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B4D" w:rsidRPr="00D70A43" w:rsidRDefault="0083550E" w:rsidP="007635E7">
      <w:pPr>
        <w:pStyle w:val="1"/>
        <w:spacing w:line="360" w:lineRule="auto"/>
        <w:contextualSpacing/>
        <w:jc w:val="center"/>
        <w:rPr>
          <w:rFonts w:cs="David" w:hint="cs"/>
          <w:sz w:val="28"/>
          <w:szCs w:val="28"/>
          <w:u w:val="single"/>
          <w:rtl/>
        </w:rPr>
      </w:pPr>
      <w:bookmarkStart w:id="0" w:name="_Toc375759684"/>
      <w:r w:rsidRPr="00D70A43">
        <w:rPr>
          <w:rFonts w:cs="David" w:hint="cs"/>
          <w:sz w:val="28"/>
          <w:szCs w:val="28"/>
          <w:u w:val="single"/>
          <w:rtl/>
        </w:rPr>
        <w:t>מאזנים</w:t>
      </w:r>
      <w:r w:rsidR="00226B4D" w:rsidRPr="00D70A43">
        <w:rPr>
          <w:rFonts w:cs="David" w:hint="cs"/>
          <w:sz w:val="28"/>
          <w:szCs w:val="28"/>
          <w:u w:val="single"/>
          <w:rtl/>
        </w:rPr>
        <w:t xml:space="preserve"> מאוחדים </w:t>
      </w:r>
      <w:bookmarkEnd w:id="0"/>
      <w:r w:rsidR="00EF4518">
        <w:rPr>
          <w:rFonts w:cs="David" w:hint="cs"/>
          <w:sz w:val="28"/>
          <w:szCs w:val="28"/>
          <w:u w:val="single"/>
          <w:rtl/>
        </w:rPr>
        <w:t xml:space="preserve">א' </w:t>
      </w:r>
      <w:r w:rsidR="00EF4518">
        <w:rPr>
          <w:rFonts w:cs="David"/>
          <w:sz w:val="28"/>
          <w:szCs w:val="28"/>
          <w:u w:val="single"/>
          <w:rtl/>
        </w:rPr>
        <w:t>–</w:t>
      </w:r>
      <w:r w:rsidR="00EF4518">
        <w:rPr>
          <w:rFonts w:cs="David" w:hint="cs"/>
          <w:sz w:val="28"/>
          <w:szCs w:val="28"/>
          <w:u w:val="single"/>
          <w:rtl/>
        </w:rPr>
        <w:t xml:space="preserve"> סיכום מקוצר - חני</w:t>
      </w:r>
    </w:p>
    <w:p w:rsidR="00226B4D" w:rsidRPr="00EF4518" w:rsidRDefault="00226B4D" w:rsidP="007635E7">
      <w:pPr>
        <w:pStyle w:val="2"/>
        <w:spacing w:line="360" w:lineRule="auto"/>
        <w:contextualSpacing/>
        <w:rPr>
          <w:rFonts w:cs="David"/>
          <w:b/>
          <w:bCs/>
          <w:color w:val="auto"/>
          <w:sz w:val="24"/>
          <w:szCs w:val="24"/>
          <w:u w:val="single"/>
          <w:rtl/>
        </w:rPr>
      </w:pPr>
      <w:bookmarkStart w:id="1" w:name="_Toc375759686"/>
      <w:r w:rsidRPr="00EF4518">
        <w:rPr>
          <w:rFonts w:cs="David" w:hint="cs"/>
          <w:b/>
          <w:bCs/>
          <w:color w:val="auto"/>
          <w:sz w:val="24"/>
          <w:szCs w:val="24"/>
          <w:u w:val="single"/>
        </w:rPr>
        <w:t>YAS 39</w:t>
      </w:r>
      <w:bookmarkEnd w:id="1"/>
    </w:p>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 xml:space="preserve">YAS 39 </w:t>
      </w:r>
      <w:r w:rsidRPr="00D70A43">
        <w:rPr>
          <w:rFonts w:cs="David" w:hint="cs"/>
          <w:sz w:val="24"/>
          <w:szCs w:val="24"/>
          <w:rtl/>
        </w:rPr>
        <w:t xml:space="preserve"> קובע כי השקעה במניות יכולה להיות מסווגת לאחת מ-2 הקבוצות הבאות :</w:t>
      </w:r>
    </w:p>
    <w:p w:rsidR="00226B4D" w:rsidRPr="00D70A43" w:rsidRDefault="00226B4D" w:rsidP="007635E7">
      <w:pPr>
        <w:pStyle w:val="a7"/>
        <w:numPr>
          <w:ilvl w:val="0"/>
          <w:numId w:val="1"/>
        </w:numPr>
        <w:spacing w:line="360" w:lineRule="auto"/>
        <w:jc w:val="both"/>
        <w:rPr>
          <w:rFonts w:cs="David"/>
          <w:sz w:val="24"/>
          <w:szCs w:val="24"/>
        </w:rPr>
      </w:pPr>
      <w:bookmarkStart w:id="2" w:name="_Toc375759687"/>
      <w:r w:rsidRPr="00D70A43">
        <w:rPr>
          <w:rStyle w:val="30"/>
          <w:rFonts w:cs="David" w:hint="cs"/>
          <w:b/>
          <w:bCs/>
          <w:color w:val="auto"/>
          <w:rtl/>
        </w:rPr>
        <w:t>השקעה במניות לפי שווי הוגן דרך רוה"ס</w:t>
      </w:r>
      <w:bookmarkEnd w:id="2"/>
      <w:r w:rsidRPr="00D70A43">
        <w:rPr>
          <w:rStyle w:val="30"/>
          <w:rFonts w:cs="David" w:hint="cs"/>
          <w:b/>
          <w:bCs/>
          <w:color w:val="auto"/>
          <w:rtl/>
        </w:rPr>
        <w:t xml:space="preserve"> </w:t>
      </w:r>
      <w:r w:rsidRPr="00D70A43">
        <w:rPr>
          <w:rFonts w:cs="David"/>
          <w:sz w:val="24"/>
          <w:szCs w:val="24"/>
          <w:rtl/>
        </w:rPr>
        <w:t>–</w:t>
      </w:r>
      <w:r w:rsidRPr="00D70A43">
        <w:rPr>
          <w:rFonts w:cs="David" w:hint="cs"/>
          <w:sz w:val="24"/>
          <w:szCs w:val="24"/>
          <w:rtl/>
        </w:rPr>
        <w:t xml:space="preserve"> קבוצה זו כוללת בתוכה 2 קבוצות : </w:t>
      </w:r>
    </w:p>
    <w:p w:rsidR="00EF4518" w:rsidRDefault="00226B4D" w:rsidP="007635E7">
      <w:pPr>
        <w:pStyle w:val="a7"/>
        <w:numPr>
          <w:ilvl w:val="0"/>
          <w:numId w:val="2"/>
        </w:numPr>
        <w:spacing w:line="360" w:lineRule="auto"/>
        <w:jc w:val="both"/>
        <w:rPr>
          <w:rFonts w:cs="David"/>
          <w:sz w:val="24"/>
          <w:szCs w:val="24"/>
        </w:rPr>
      </w:pPr>
      <w:r w:rsidRPr="00D70A43">
        <w:rPr>
          <w:rFonts w:cs="David" w:hint="cs"/>
          <w:sz w:val="24"/>
          <w:szCs w:val="24"/>
          <w:rtl/>
        </w:rPr>
        <w:t>השקעה במניות המוחזקות למטרת מסחר</w:t>
      </w:r>
    </w:p>
    <w:p w:rsidR="00EF4518" w:rsidRPr="00EF4518" w:rsidRDefault="00226B4D" w:rsidP="007635E7">
      <w:pPr>
        <w:pStyle w:val="a7"/>
        <w:numPr>
          <w:ilvl w:val="0"/>
          <w:numId w:val="2"/>
        </w:numPr>
        <w:spacing w:line="360" w:lineRule="auto"/>
        <w:jc w:val="both"/>
        <w:rPr>
          <w:rFonts w:cs="David"/>
          <w:sz w:val="24"/>
          <w:szCs w:val="24"/>
        </w:rPr>
      </w:pPr>
      <w:r w:rsidRPr="00EF4518">
        <w:rPr>
          <w:rFonts w:cs="David" w:hint="cs"/>
          <w:sz w:val="24"/>
          <w:szCs w:val="24"/>
          <w:rtl/>
        </w:rPr>
        <w:t>השקעה במניות שביום הרכישה החברה ייעדה אותן לקבוצת השווי ההוגן דרך רוה"</w:t>
      </w:r>
      <w:r w:rsidR="00E7069E" w:rsidRPr="00EF4518">
        <w:rPr>
          <w:rFonts w:cs="David" w:hint="cs"/>
          <w:sz w:val="24"/>
          <w:szCs w:val="24"/>
          <w:rtl/>
        </w:rPr>
        <w:t>ס</w:t>
      </w:r>
    </w:p>
    <w:p w:rsidR="00226B4D" w:rsidRPr="00EF4518" w:rsidRDefault="00226B4D" w:rsidP="007635E7">
      <w:pPr>
        <w:pStyle w:val="a7"/>
        <w:numPr>
          <w:ilvl w:val="0"/>
          <w:numId w:val="3"/>
        </w:numPr>
        <w:spacing w:line="360" w:lineRule="auto"/>
        <w:ind w:left="697" w:hanging="357"/>
        <w:jc w:val="both"/>
        <w:rPr>
          <w:rFonts w:cs="David"/>
          <w:sz w:val="24"/>
          <w:szCs w:val="24"/>
        </w:rPr>
      </w:pPr>
      <w:r w:rsidRPr="00EF4518">
        <w:rPr>
          <w:rFonts w:cs="David" w:hint="cs"/>
          <w:sz w:val="24"/>
          <w:szCs w:val="24"/>
          <w:rtl/>
        </w:rPr>
        <w:t xml:space="preserve">הקבוצה הזאת תירשם בכל תאריך מאזן לפי השווי ההוגן של המניות כאשר </w:t>
      </w:r>
      <w:r w:rsidRPr="00EF4518">
        <w:rPr>
          <w:rFonts w:cs="David" w:hint="cs"/>
          <w:color w:val="FF0000"/>
          <w:sz w:val="24"/>
          <w:szCs w:val="24"/>
          <w:rtl/>
        </w:rPr>
        <w:t>השינויים בשווי ההוגן ייזקפו לדו"ח רוה"ס כרווח או הפסד מני"ע</w:t>
      </w:r>
      <w:r w:rsidRPr="00EF4518">
        <w:rPr>
          <w:rFonts w:cs="David" w:hint="cs"/>
          <w:sz w:val="24"/>
          <w:szCs w:val="24"/>
          <w:rtl/>
        </w:rPr>
        <w:t xml:space="preserve"> שיירשם בסעיף הכנסות או הוצאות מימון .</w:t>
      </w:r>
    </w:p>
    <w:p w:rsidR="00226B4D" w:rsidRPr="00EF4518" w:rsidRDefault="00226B4D" w:rsidP="007635E7">
      <w:pPr>
        <w:pStyle w:val="a7"/>
        <w:numPr>
          <w:ilvl w:val="0"/>
          <w:numId w:val="3"/>
        </w:numPr>
        <w:spacing w:line="360" w:lineRule="auto"/>
        <w:ind w:left="697" w:hanging="357"/>
        <w:jc w:val="both"/>
        <w:rPr>
          <w:rFonts w:cs="David"/>
          <w:color w:val="FF0000"/>
          <w:sz w:val="24"/>
          <w:szCs w:val="24"/>
        </w:rPr>
      </w:pPr>
      <w:r w:rsidRPr="00D70A43">
        <w:rPr>
          <w:rFonts w:cs="David" w:hint="cs"/>
          <w:sz w:val="24"/>
          <w:szCs w:val="24"/>
          <w:rtl/>
        </w:rPr>
        <w:t xml:space="preserve">עלויות עיסקה כגון: תשלום עמלת רכישת המניות בבורסה , תשלום לרו"ח וכדו' </w:t>
      </w:r>
      <w:r w:rsidRPr="00EF4518">
        <w:rPr>
          <w:rFonts w:cs="David" w:hint="cs"/>
          <w:color w:val="FF0000"/>
          <w:sz w:val="24"/>
          <w:szCs w:val="24"/>
          <w:rtl/>
        </w:rPr>
        <w:t>יירשמו כהוצאה בדו"ח רוה"ס (כהפסד מני"ע)</w:t>
      </w:r>
    </w:p>
    <w:p w:rsidR="00226B4D" w:rsidRPr="00D70A43" w:rsidRDefault="00226B4D" w:rsidP="007635E7">
      <w:pPr>
        <w:pStyle w:val="a7"/>
        <w:numPr>
          <w:ilvl w:val="0"/>
          <w:numId w:val="3"/>
        </w:numPr>
        <w:spacing w:line="360" w:lineRule="auto"/>
        <w:ind w:left="697" w:hanging="357"/>
        <w:jc w:val="both"/>
        <w:rPr>
          <w:rFonts w:cs="David"/>
          <w:sz w:val="24"/>
          <w:szCs w:val="24"/>
        </w:rPr>
      </w:pPr>
      <w:r w:rsidRPr="00D70A43">
        <w:rPr>
          <w:rFonts w:cs="David" w:hint="cs"/>
          <w:sz w:val="24"/>
          <w:szCs w:val="24"/>
          <w:rtl/>
        </w:rPr>
        <w:t>דיבידנד שמתקבל מ</w:t>
      </w:r>
      <w:r w:rsidR="00E7069E">
        <w:rPr>
          <w:rFonts w:cs="David" w:hint="cs"/>
          <w:sz w:val="24"/>
          <w:szCs w:val="24"/>
          <w:rtl/>
        </w:rPr>
        <w:t xml:space="preserve">ההשקעה יירשם </w:t>
      </w:r>
      <w:r w:rsidR="00E7069E" w:rsidRPr="00EF4518">
        <w:rPr>
          <w:rFonts w:cs="David" w:hint="cs"/>
          <w:color w:val="FF0000"/>
          <w:sz w:val="24"/>
          <w:szCs w:val="24"/>
          <w:rtl/>
        </w:rPr>
        <w:t xml:space="preserve">כרווח מני"ע </w:t>
      </w:r>
      <w:r w:rsidR="00E7069E">
        <w:rPr>
          <w:rFonts w:cs="David" w:hint="cs"/>
          <w:sz w:val="24"/>
          <w:szCs w:val="24"/>
          <w:rtl/>
        </w:rPr>
        <w:t>,כלומר</w:t>
      </w:r>
      <w:r w:rsidRPr="00D70A43">
        <w:rPr>
          <w:rFonts w:cs="David" w:hint="cs"/>
          <w:sz w:val="24"/>
          <w:szCs w:val="24"/>
          <w:rtl/>
        </w:rPr>
        <w:t xml:space="preserve">, כהכנסה בדו"ח רוה"ס </w:t>
      </w:r>
    </w:p>
    <w:p w:rsidR="00226B4D" w:rsidRPr="00D70A43" w:rsidRDefault="00226B4D" w:rsidP="007635E7">
      <w:pPr>
        <w:pStyle w:val="a7"/>
        <w:numPr>
          <w:ilvl w:val="0"/>
          <w:numId w:val="1"/>
        </w:numPr>
        <w:spacing w:line="360" w:lineRule="auto"/>
        <w:jc w:val="both"/>
        <w:rPr>
          <w:rFonts w:cs="David"/>
          <w:b/>
          <w:bCs/>
          <w:sz w:val="24"/>
          <w:szCs w:val="24"/>
        </w:rPr>
      </w:pPr>
      <w:bookmarkStart w:id="3" w:name="_Toc375759689"/>
      <w:r w:rsidRPr="00D70A43">
        <w:rPr>
          <w:rStyle w:val="30"/>
          <w:rFonts w:cs="David" w:hint="cs"/>
          <w:b/>
          <w:bCs/>
          <w:color w:val="auto"/>
          <w:rtl/>
        </w:rPr>
        <w:t>השקעה במניות זמינה למכירה</w:t>
      </w:r>
      <w:bookmarkEnd w:id="3"/>
      <w:r w:rsidRPr="00D70A43">
        <w:rPr>
          <w:rFonts w:cs="David" w:hint="cs"/>
          <w:b/>
          <w:bCs/>
          <w:sz w:val="24"/>
          <w:szCs w:val="24"/>
          <w:rtl/>
        </w:rPr>
        <w:t xml:space="preserve">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גם הקבוצה הזו כוללת בתוכה 2 קבוצות :</w:t>
      </w:r>
    </w:p>
    <w:p w:rsidR="00226B4D" w:rsidRPr="00D70A43" w:rsidRDefault="00226B4D" w:rsidP="007635E7">
      <w:pPr>
        <w:pStyle w:val="a7"/>
        <w:numPr>
          <w:ilvl w:val="0"/>
          <w:numId w:val="4"/>
        </w:numPr>
        <w:spacing w:line="360" w:lineRule="auto"/>
        <w:jc w:val="both"/>
        <w:rPr>
          <w:rFonts w:cs="David"/>
          <w:b/>
          <w:bCs/>
          <w:sz w:val="24"/>
          <w:szCs w:val="24"/>
        </w:rPr>
      </w:pPr>
      <w:r w:rsidRPr="00D70A43">
        <w:rPr>
          <w:rFonts w:cs="David" w:hint="cs"/>
          <w:sz w:val="24"/>
          <w:szCs w:val="24"/>
          <w:rtl/>
        </w:rPr>
        <w:t>השקעה במניות שביום הרכישה החברה סיווגה אותן כהשקעה זמינה למכירה</w:t>
      </w:r>
    </w:p>
    <w:p w:rsidR="00226B4D" w:rsidRPr="00D70A43" w:rsidRDefault="00226B4D" w:rsidP="007635E7">
      <w:pPr>
        <w:pStyle w:val="a7"/>
        <w:numPr>
          <w:ilvl w:val="0"/>
          <w:numId w:val="4"/>
        </w:numPr>
        <w:spacing w:line="360" w:lineRule="auto"/>
        <w:jc w:val="both"/>
        <w:rPr>
          <w:rFonts w:cs="David"/>
          <w:b/>
          <w:bCs/>
          <w:sz w:val="24"/>
          <w:szCs w:val="24"/>
        </w:rPr>
      </w:pPr>
      <w:r w:rsidRPr="00D70A43">
        <w:rPr>
          <w:rFonts w:cs="David" w:hint="cs"/>
          <w:sz w:val="24"/>
          <w:szCs w:val="24"/>
          <w:rtl/>
        </w:rPr>
        <w:t>כל ההשקעות במניות שלא נכנסות להגדרה של שאר הקבוצות</w:t>
      </w:r>
    </w:p>
    <w:p w:rsidR="00226B4D" w:rsidRPr="00D70A43" w:rsidRDefault="00226B4D" w:rsidP="007635E7">
      <w:pPr>
        <w:pStyle w:val="a7"/>
        <w:numPr>
          <w:ilvl w:val="0"/>
          <w:numId w:val="5"/>
        </w:numPr>
        <w:spacing w:line="360" w:lineRule="auto"/>
        <w:jc w:val="both"/>
        <w:rPr>
          <w:rFonts w:cs="David"/>
          <w:sz w:val="24"/>
          <w:szCs w:val="24"/>
        </w:rPr>
      </w:pPr>
      <w:r w:rsidRPr="00D70A43">
        <w:rPr>
          <w:rFonts w:cs="David" w:hint="cs"/>
          <w:sz w:val="24"/>
          <w:szCs w:val="24"/>
          <w:rtl/>
        </w:rPr>
        <w:t xml:space="preserve">בגדול מדובר בהשקעות במניות , שהחברה מתכוונת להחזיק בהן בטווח הארוך </w:t>
      </w:r>
    </w:p>
    <w:p w:rsidR="00226B4D" w:rsidRPr="00D70A43" w:rsidRDefault="00226B4D" w:rsidP="007635E7">
      <w:pPr>
        <w:pStyle w:val="a7"/>
        <w:numPr>
          <w:ilvl w:val="0"/>
          <w:numId w:val="5"/>
        </w:numPr>
        <w:spacing w:line="360" w:lineRule="auto"/>
        <w:jc w:val="both"/>
        <w:rPr>
          <w:rFonts w:cs="David"/>
          <w:sz w:val="24"/>
          <w:szCs w:val="24"/>
        </w:rPr>
      </w:pPr>
      <w:r w:rsidRPr="00D70A43">
        <w:rPr>
          <w:rFonts w:cs="David" w:hint="cs"/>
          <w:sz w:val="24"/>
          <w:szCs w:val="24"/>
          <w:rtl/>
        </w:rPr>
        <w:t xml:space="preserve">הקבוצה הזאת תירשם </w:t>
      </w:r>
      <w:r w:rsidRPr="00EF4518">
        <w:rPr>
          <w:rFonts w:cs="David" w:hint="cs"/>
          <w:color w:val="FF0000"/>
          <w:sz w:val="24"/>
          <w:szCs w:val="24"/>
          <w:rtl/>
        </w:rPr>
        <w:t>ביום הראשון לפי שווי הוגן + עלויות עסקה</w:t>
      </w:r>
      <w:r w:rsidRPr="00D70A43">
        <w:rPr>
          <w:rFonts w:cs="David" w:hint="cs"/>
          <w:sz w:val="24"/>
          <w:szCs w:val="24"/>
          <w:rtl/>
        </w:rPr>
        <w:t xml:space="preserve"> ומאותה נקודה ואילך </w:t>
      </w:r>
      <w:r w:rsidRPr="00EF4518">
        <w:rPr>
          <w:rFonts w:cs="David" w:hint="cs"/>
          <w:color w:val="FF0000"/>
          <w:sz w:val="24"/>
          <w:szCs w:val="24"/>
          <w:rtl/>
        </w:rPr>
        <w:t>נעדכן אותה על השווי ההוגן ללא עלויות עסקה</w:t>
      </w:r>
      <w:r w:rsidRPr="00D70A43">
        <w:rPr>
          <w:rFonts w:cs="David" w:hint="cs"/>
          <w:sz w:val="24"/>
          <w:szCs w:val="24"/>
          <w:rtl/>
        </w:rPr>
        <w:t xml:space="preserve"> כאשר העדכונים יירשמו </w:t>
      </w:r>
      <w:r w:rsidRPr="00EF4518">
        <w:rPr>
          <w:rFonts w:cs="David" w:hint="cs"/>
          <w:color w:val="FF0000"/>
          <w:sz w:val="24"/>
          <w:szCs w:val="24"/>
          <w:rtl/>
        </w:rPr>
        <w:t>בקרן הון</w:t>
      </w:r>
      <w:r w:rsidRPr="00D70A43">
        <w:rPr>
          <w:rFonts w:cs="David" w:hint="cs"/>
          <w:sz w:val="24"/>
          <w:szCs w:val="24"/>
          <w:rtl/>
        </w:rPr>
        <w:t xml:space="preserve"> . הרעיון הוא בגלל שלא מתכוונים למכור את ההשקעה בטווח הקצר אנו לא רוצים להכיר ברווח או הפסד ולכן אנחנו כאילו מקפיאים את הרווח או ההפסד בקרן הון </w:t>
      </w:r>
    </w:p>
    <w:p w:rsidR="00226B4D" w:rsidRPr="00EF4518" w:rsidRDefault="00226B4D" w:rsidP="007635E7">
      <w:pPr>
        <w:pStyle w:val="a7"/>
        <w:numPr>
          <w:ilvl w:val="0"/>
          <w:numId w:val="5"/>
        </w:numPr>
        <w:spacing w:line="360" w:lineRule="auto"/>
        <w:jc w:val="both"/>
        <w:rPr>
          <w:rFonts w:cs="David"/>
          <w:color w:val="FF0000"/>
          <w:sz w:val="24"/>
          <w:szCs w:val="24"/>
        </w:rPr>
      </w:pPr>
      <w:r w:rsidRPr="00EF4518">
        <w:rPr>
          <w:rFonts w:cs="David" w:hint="cs"/>
          <w:b/>
          <w:bCs/>
          <w:color w:val="FF0000"/>
          <w:sz w:val="24"/>
          <w:szCs w:val="24"/>
          <w:rtl/>
        </w:rPr>
        <w:t xml:space="preserve">אם חלה ירידת ערך בשווי ההוגן מתחת לעלות המקורית אז: </w:t>
      </w:r>
    </w:p>
    <w:p w:rsidR="00226B4D" w:rsidRPr="00D70A43" w:rsidRDefault="00226B4D" w:rsidP="007635E7">
      <w:pPr>
        <w:pStyle w:val="a7"/>
        <w:numPr>
          <w:ilvl w:val="0"/>
          <w:numId w:val="6"/>
        </w:numPr>
        <w:spacing w:line="360" w:lineRule="auto"/>
        <w:jc w:val="both"/>
        <w:rPr>
          <w:rFonts w:cs="David"/>
          <w:sz w:val="24"/>
          <w:szCs w:val="24"/>
        </w:rPr>
      </w:pPr>
      <w:r w:rsidRPr="00D70A43">
        <w:rPr>
          <w:rFonts w:cs="David" w:hint="cs"/>
          <w:sz w:val="24"/>
          <w:szCs w:val="24"/>
          <w:rtl/>
        </w:rPr>
        <w:t xml:space="preserve">אם קיימות ראיות ברורות ואובייקטיביות לירידת הערך אז יש להכיר </w:t>
      </w:r>
      <w:r w:rsidRPr="00EF4518">
        <w:rPr>
          <w:rFonts w:cs="David" w:hint="cs"/>
          <w:b/>
          <w:bCs/>
          <w:color w:val="FF0000"/>
          <w:sz w:val="24"/>
          <w:szCs w:val="24"/>
          <w:rtl/>
        </w:rPr>
        <w:t xml:space="preserve">בהפסד מני"ע. </w:t>
      </w:r>
      <w:r w:rsidRPr="00EF4518">
        <w:rPr>
          <w:rFonts w:cs="David" w:hint="cs"/>
          <w:color w:val="FF0000"/>
          <w:sz w:val="24"/>
          <w:szCs w:val="24"/>
          <w:rtl/>
        </w:rPr>
        <w:t>במקרה זה קרן ההון לעולם לא תיהיה בחובה</w:t>
      </w:r>
    </w:p>
    <w:p w:rsidR="00226B4D" w:rsidRPr="00D70A43" w:rsidRDefault="00226B4D" w:rsidP="007635E7">
      <w:pPr>
        <w:pStyle w:val="a7"/>
        <w:numPr>
          <w:ilvl w:val="0"/>
          <w:numId w:val="6"/>
        </w:numPr>
        <w:spacing w:line="360" w:lineRule="auto"/>
        <w:jc w:val="both"/>
        <w:rPr>
          <w:rFonts w:cs="David"/>
          <w:sz w:val="24"/>
          <w:szCs w:val="24"/>
        </w:rPr>
      </w:pPr>
      <w:r w:rsidRPr="00D70A43">
        <w:rPr>
          <w:rFonts w:cs="David" w:hint="cs"/>
          <w:sz w:val="24"/>
          <w:szCs w:val="24"/>
          <w:rtl/>
        </w:rPr>
        <w:t xml:space="preserve">אם אין ראיות אובייקטיביות לירידת הערך וזה אומר שהיום שווי המניה ירד אבל סביר להניח שמחר הוא יעלה , </w:t>
      </w:r>
      <w:r w:rsidRPr="00EF4518">
        <w:rPr>
          <w:rFonts w:cs="David" w:hint="cs"/>
          <w:color w:val="FF0000"/>
          <w:sz w:val="24"/>
          <w:szCs w:val="24"/>
          <w:rtl/>
        </w:rPr>
        <w:t xml:space="preserve">אז לא נכיר בהפסד אלא </w:t>
      </w:r>
      <w:r w:rsidRPr="00EF4518">
        <w:rPr>
          <w:rFonts w:cs="David" w:hint="cs"/>
          <w:b/>
          <w:bCs/>
          <w:color w:val="FF0000"/>
          <w:sz w:val="24"/>
          <w:szCs w:val="24"/>
          <w:rtl/>
        </w:rPr>
        <w:t xml:space="preserve">בקרן הון </w:t>
      </w:r>
      <w:r w:rsidRPr="00EF4518">
        <w:rPr>
          <w:rFonts w:cs="David" w:hint="cs"/>
          <w:color w:val="FF0000"/>
          <w:sz w:val="24"/>
          <w:szCs w:val="24"/>
          <w:rtl/>
        </w:rPr>
        <w:t>מכאן שבמקרה הזה קרן ההון יכולה להיות בחובה .</w:t>
      </w:r>
    </w:p>
    <w:p w:rsidR="00226B4D" w:rsidRPr="00EF4518" w:rsidRDefault="00226B4D" w:rsidP="007635E7">
      <w:pPr>
        <w:pStyle w:val="a7"/>
        <w:numPr>
          <w:ilvl w:val="0"/>
          <w:numId w:val="7"/>
        </w:numPr>
        <w:spacing w:line="360" w:lineRule="auto"/>
        <w:jc w:val="both"/>
        <w:rPr>
          <w:rFonts w:cs="David"/>
          <w:b/>
          <w:bCs/>
          <w:sz w:val="24"/>
          <w:szCs w:val="24"/>
          <w:rtl/>
        </w:rPr>
      </w:pPr>
      <w:r w:rsidRPr="00EF4518">
        <w:rPr>
          <w:rFonts w:cs="David" w:hint="cs"/>
          <w:b/>
          <w:bCs/>
          <w:sz w:val="24"/>
          <w:szCs w:val="24"/>
          <w:rtl/>
        </w:rPr>
        <w:t>בכל מקרה דיבידנד שמתקבל מההשקעה ירשם כרווח מני"ע</w:t>
      </w:r>
    </w:p>
    <w:p w:rsidR="00EF4518" w:rsidRDefault="00226B4D" w:rsidP="007635E7">
      <w:pPr>
        <w:pStyle w:val="a7"/>
        <w:numPr>
          <w:ilvl w:val="0"/>
          <w:numId w:val="7"/>
        </w:numPr>
        <w:spacing w:line="360" w:lineRule="auto"/>
        <w:jc w:val="both"/>
        <w:rPr>
          <w:rFonts w:cs="David"/>
          <w:sz w:val="24"/>
          <w:szCs w:val="24"/>
        </w:rPr>
      </w:pPr>
      <w:r w:rsidRPr="00EF4518">
        <w:rPr>
          <w:rFonts w:cs="David" w:hint="cs"/>
          <w:sz w:val="24"/>
          <w:szCs w:val="24"/>
          <w:rtl/>
        </w:rPr>
        <w:t xml:space="preserve">בעת מכירת ההשקעה יש לממש את קרן ההון לדו"ח רוה"ס </w:t>
      </w:r>
    </w:p>
    <w:p w:rsidR="00B3377B" w:rsidRPr="00EF4518" w:rsidRDefault="00226B4D" w:rsidP="007635E7">
      <w:pPr>
        <w:pStyle w:val="a7"/>
        <w:numPr>
          <w:ilvl w:val="0"/>
          <w:numId w:val="7"/>
        </w:numPr>
        <w:spacing w:line="360" w:lineRule="auto"/>
        <w:jc w:val="both"/>
        <w:rPr>
          <w:rFonts w:cs="David"/>
          <w:sz w:val="24"/>
          <w:szCs w:val="24"/>
          <w:rtl/>
        </w:rPr>
      </w:pPr>
      <w:r w:rsidRPr="00EF4518">
        <w:rPr>
          <w:rFonts w:cs="David" w:hint="cs"/>
          <w:b/>
          <w:bCs/>
          <w:sz w:val="24"/>
          <w:szCs w:val="24"/>
          <w:rtl/>
        </w:rPr>
        <w:t>עלויות מכירת ההשקעה ייזקפו לדו"ח רוה"ס כהפסד מני"ע .</w:t>
      </w:r>
    </w:p>
    <w:p w:rsidR="00DE6CD9" w:rsidRDefault="00DE6CD9" w:rsidP="007635E7">
      <w:pPr>
        <w:pStyle w:val="2"/>
        <w:spacing w:line="360" w:lineRule="auto"/>
        <w:contextualSpacing/>
        <w:jc w:val="both"/>
        <w:rPr>
          <w:rFonts w:cs="David"/>
          <w:b/>
          <w:bCs/>
          <w:color w:val="auto"/>
          <w:u w:val="single"/>
          <w:rtl/>
        </w:rPr>
      </w:pPr>
      <w:bookmarkStart w:id="4" w:name="_Toc375759691"/>
    </w:p>
    <w:p w:rsidR="00386C47" w:rsidRPr="00386C47" w:rsidRDefault="00386C47" w:rsidP="00386C47">
      <w:pPr>
        <w:rPr>
          <w:rtl/>
        </w:rPr>
      </w:pPr>
    </w:p>
    <w:p w:rsidR="00DE6CD9" w:rsidRDefault="00DE6CD9" w:rsidP="007635E7">
      <w:pPr>
        <w:pStyle w:val="2"/>
        <w:spacing w:line="360" w:lineRule="auto"/>
        <w:contextualSpacing/>
        <w:jc w:val="both"/>
        <w:rPr>
          <w:rFonts w:cs="David"/>
          <w:b/>
          <w:bCs/>
          <w:color w:val="auto"/>
          <w:u w:val="single"/>
          <w:rtl/>
        </w:rPr>
      </w:pPr>
    </w:p>
    <w:p w:rsidR="00DE6CD9" w:rsidRDefault="00DE6CD9" w:rsidP="007635E7">
      <w:pPr>
        <w:pStyle w:val="2"/>
        <w:spacing w:line="360" w:lineRule="auto"/>
        <w:contextualSpacing/>
        <w:jc w:val="both"/>
        <w:rPr>
          <w:rFonts w:cs="David"/>
          <w:b/>
          <w:bCs/>
          <w:color w:val="auto"/>
          <w:u w:val="single"/>
          <w:rtl/>
        </w:rPr>
      </w:pPr>
    </w:p>
    <w:p w:rsidR="00DE6CD9" w:rsidRDefault="00DE6CD9" w:rsidP="00DE6CD9">
      <w:pPr>
        <w:rPr>
          <w:rtl/>
        </w:rPr>
      </w:pPr>
    </w:p>
    <w:p w:rsidR="00DE6CD9" w:rsidRPr="00DE6CD9" w:rsidRDefault="00DE6CD9" w:rsidP="00DE6CD9">
      <w:pPr>
        <w:rPr>
          <w:rtl/>
        </w:rPr>
      </w:pPr>
    </w:p>
    <w:p w:rsidR="00226B4D" w:rsidRPr="00C823BE" w:rsidRDefault="00226B4D" w:rsidP="007635E7">
      <w:pPr>
        <w:pStyle w:val="2"/>
        <w:spacing w:line="360" w:lineRule="auto"/>
        <w:contextualSpacing/>
        <w:jc w:val="both"/>
        <w:rPr>
          <w:rFonts w:cs="David"/>
          <w:b/>
          <w:bCs/>
          <w:color w:val="auto"/>
          <w:sz w:val="24"/>
          <w:szCs w:val="24"/>
          <w:u w:val="single"/>
          <w:rtl/>
        </w:rPr>
      </w:pPr>
      <w:r w:rsidRPr="00C823BE">
        <w:rPr>
          <w:rFonts w:cs="David" w:hint="cs"/>
          <w:b/>
          <w:bCs/>
          <w:color w:val="auto"/>
          <w:sz w:val="24"/>
          <w:szCs w:val="24"/>
          <w:u w:val="single"/>
          <w:rtl/>
        </w:rPr>
        <w:lastRenderedPageBreak/>
        <w:t>מה קורה כאשר לא ניתן לאמוד את השווי ההוגן ?</w:t>
      </w:r>
      <w:bookmarkEnd w:id="4"/>
    </w:p>
    <w:p w:rsidR="00226B4D" w:rsidRPr="00D70A43" w:rsidRDefault="00226B4D" w:rsidP="00026978">
      <w:pPr>
        <w:pStyle w:val="a7"/>
        <w:numPr>
          <w:ilvl w:val="0"/>
          <w:numId w:val="8"/>
        </w:numPr>
        <w:spacing w:line="360" w:lineRule="auto"/>
        <w:jc w:val="both"/>
        <w:rPr>
          <w:rFonts w:cs="David"/>
          <w:sz w:val="24"/>
          <w:szCs w:val="24"/>
        </w:rPr>
      </w:pPr>
      <w:r w:rsidRPr="00D70A43">
        <w:rPr>
          <w:rFonts w:cs="David" w:hint="cs"/>
          <w:sz w:val="24"/>
          <w:szCs w:val="24"/>
          <w:rtl/>
        </w:rPr>
        <w:t xml:space="preserve">קודם כל התקן אומר שרק </w:t>
      </w:r>
      <w:r w:rsidRPr="00EF4518">
        <w:rPr>
          <w:rFonts w:cs="David" w:hint="cs"/>
          <w:sz w:val="24"/>
          <w:szCs w:val="24"/>
          <w:u w:val="single"/>
          <w:rtl/>
        </w:rPr>
        <w:t>במקרים נדירים</w:t>
      </w:r>
      <w:r w:rsidRPr="00D70A43">
        <w:rPr>
          <w:rFonts w:cs="David" w:hint="cs"/>
          <w:sz w:val="24"/>
          <w:szCs w:val="24"/>
          <w:rtl/>
        </w:rPr>
        <w:t xml:space="preserve"> , לא ניתן לאמוד את השווי ההוגן של ההשקעה . במקרים כאלו </w:t>
      </w:r>
      <w:r w:rsidRPr="00EF4518">
        <w:rPr>
          <w:rFonts w:cs="David" w:hint="cs"/>
          <w:color w:val="FF0000"/>
          <w:sz w:val="24"/>
          <w:szCs w:val="24"/>
          <w:rtl/>
        </w:rPr>
        <w:t>ההשקעה תימדד מחוסר ברירה לפי עלות ההשקעה + עלויות עיסקה .</w:t>
      </w:r>
    </w:p>
    <w:p w:rsidR="00226B4D" w:rsidRPr="00D70A43" w:rsidRDefault="00226B4D" w:rsidP="00026978">
      <w:pPr>
        <w:pStyle w:val="a7"/>
        <w:numPr>
          <w:ilvl w:val="0"/>
          <w:numId w:val="8"/>
        </w:numPr>
        <w:spacing w:line="360" w:lineRule="auto"/>
        <w:jc w:val="both"/>
        <w:rPr>
          <w:rFonts w:cs="David"/>
          <w:sz w:val="24"/>
          <w:szCs w:val="24"/>
        </w:rPr>
      </w:pPr>
      <w:r w:rsidRPr="00D70A43">
        <w:rPr>
          <w:rFonts w:cs="David" w:hint="cs"/>
          <w:sz w:val="24"/>
          <w:szCs w:val="24"/>
          <w:rtl/>
        </w:rPr>
        <w:t xml:space="preserve">אם יש </w:t>
      </w:r>
      <w:r w:rsidRPr="00EF4518">
        <w:rPr>
          <w:rFonts w:cs="David" w:hint="cs"/>
          <w:b/>
          <w:bCs/>
          <w:sz w:val="24"/>
          <w:szCs w:val="24"/>
          <w:rtl/>
        </w:rPr>
        <w:t>ראיות ברורות</w:t>
      </w:r>
      <w:r w:rsidRPr="00D70A43">
        <w:rPr>
          <w:rFonts w:cs="David" w:hint="cs"/>
          <w:sz w:val="24"/>
          <w:szCs w:val="24"/>
          <w:rtl/>
        </w:rPr>
        <w:t xml:space="preserve"> לירידת ערך של ההשקעה יש להכיר </w:t>
      </w:r>
      <w:r w:rsidRPr="00EF4518">
        <w:rPr>
          <w:rFonts w:cs="David" w:hint="cs"/>
          <w:color w:val="FF0000"/>
          <w:sz w:val="24"/>
          <w:szCs w:val="24"/>
          <w:rtl/>
        </w:rPr>
        <w:t xml:space="preserve">בהפסד מני"ע </w:t>
      </w:r>
      <w:r w:rsidRPr="00D70A43">
        <w:rPr>
          <w:rFonts w:cs="David" w:hint="cs"/>
          <w:sz w:val="24"/>
          <w:szCs w:val="24"/>
          <w:rtl/>
        </w:rPr>
        <w:t>.</w:t>
      </w:r>
    </w:p>
    <w:p w:rsidR="00226B4D" w:rsidRPr="00D70A43" w:rsidRDefault="00226B4D" w:rsidP="00026978">
      <w:pPr>
        <w:pStyle w:val="a7"/>
        <w:numPr>
          <w:ilvl w:val="0"/>
          <w:numId w:val="8"/>
        </w:numPr>
        <w:spacing w:line="360" w:lineRule="auto"/>
        <w:jc w:val="both"/>
        <w:rPr>
          <w:rFonts w:cs="David"/>
          <w:sz w:val="24"/>
          <w:szCs w:val="24"/>
        </w:rPr>
      </w:pPr>
      <w:r w:rsidRPr="00D70A43">
        <w:rPr>
          <w:rFonts w:cs="David" w:hint="cs"/>
          <w:sz w:val="24"/>
          <w:szCs w:val="24"/>
          <w:rtl/>
        </w:rPr>
        <w:t>אם במועד מאוחר יותר קיימות ראיות ברורות לעליית ערך ,</w:t>
      </w:r>
      <w:r w:rsidRPr="00781097">
        <w:rPr>
          <w:rFonts w:cs="David" w:hint="cs"/>
          <w:color w:val="FF0000"/>
          <w:sz w:val="24"/>
          <w:szCs w:val="24"/>
          <w:rtl/>
        </w:rPr>
        <w:t xml:space="preserve"> אנחנו לא נבטל את ההפסד </w:t>
      </w:r>
      <w:r w:rsidRPr="00D70A43">
        <w:rPr>
          <w:rFonts w:cs="David" w:hint="cs"/>
          <w:sz w:val="24"/>
          <w:szCs w:val="24"/>
          <w:rtl/>
        </w:rPr>
        <w:t xml:space="preserve">, כלומר לא נכיר ברווח וזה אומר בעצם שנקבעה עלות חדשה להשקעה . </w:t>
      </w:r>
    </w:p>
    <w:p w:rsidR="000D27B8" w:rsidRDefault="00226B4D" w:rsidP="00026978">
      <w:pPr>
        <w:pStyle w:val="a7"/>
        <w:numPr>
          <w:ilvl w:val="0"/>
          <w:numId w:val="8"/>
        </w:numPr>
        <w:spacing w:line="360" w:lineRule="auto"/>
        <w:jc w:val="both"/>
        <w:rPr>
          <w:rFonts w:cs="David"/>
          <w:sz w:val="24"/>
          <w:szCs w:val="24"/>
        </w:rPr>
      </w:pPr>
      <w:r w:rsidRPr="00D70A43">
        <w:rPr>
          <w:rFonts w:cs="David" w:hint="cs"/>
          <w:sz w:val="24"/>
          <w:szCs w:val="24"/>
          <w:rtl/>
        </w:rPr>
        <w:t>אם ההשקעה הוצגה לפי עלות כי לא ניתן לאמוד את השווי ההוגן שלה. אז מאותו יום ואילך יש לסווג את ההשקעה לאחת מ- 2 הקבוצות (שווי הוגן דרך רוה"ס או זמין למכירה). וכמובן ש</w:t>
      </w:r>
      <w:r w:rsidRPr="000D27B8">
        <w:rPr>
          <w:rFonts w:cs="David" w:hint="cs"/>
          <w:color w:val="FF0000"/>
          <w:sz w:val="24"/>
          <w:szCs w:val="24"/>
          <w:rtl/>
        </w:rPr>
        <w:t>ההשקעה תוצג לפי השווי ההוגן</w:t>
      </w:r>
      <w:r w:rsidRPr="00D70A43">
        <w:rPr>
          <w:rFonts w:cs="David" w:hint="cs"/>
          <w:sz w:val="24"/>
          <w:szCs w:val="24"/>
          <w:rtl/>
        </w:rPr>
        <w:t xml:space="preserve"> .</w:t>
      </w:r>
    </w:p>
    <w:p w:rsidR="000D27B8" w:rsidRPr="000D27B8" w:rsidRDefault="00226B4D" w:rsidP="00026978">
      <w:pPr>
        <w:pStyle w:val="a7"/>
        <w:numPr>
          <w:ilvl w:val="0"/>
          <w:numId w:val="8"/>
        </w:numPr>
        <w:spacing w:line="360" w:lineRule="auto"/>
        <w:jc w:val="both"/>
        <w:rPr>
          <w:rFonts w:cs="David"/>
          <w:sz w:val="24"/>
          <w:szCs w:val="24"/>
          <w:rtl/>
        </w:rPr>
      </w:pPr>
      <w:r w:rsidRPr="000D27B8">
        <w:rPr>
          <w:rFonts w:cs="David" w:hint="cs"/>
          <w:sz w:val="24"/>
          <w:szCs w:val="24"/>
          <w:rtl/>
        </w:rPr>
        <w:t xml:space="preserve">ולהיפך , אם ההשקעה הוצגה לפי שווי הוגן ובשלב מסויים , כבר לא ניתן לאמוד את השווי ההוגן אז </w:t>
      </w:r>
      <w:r w:rsidRPr="000D27B8">
        <w:rPr>
          <w:rFonts w:cs="David" w:hint="cs"/>
          <w:b/>
          <w:bCs/>
          <w:sz w:val="24"/>
          <w:szCs w:val="24"/>
          <w:rtl/>
        </w:rPr>
        <w:t xml:space="preserve">באותו יום </w:t>
      </w:r>
      <w:r w:rsidRPr="000D27B8">
        <w:rPr>
          <w:rFonts w:cs="David" w:hint="cs"/>
          <w:color w:val="FF0000"/>
          <w:sz w:val="24"/>
          <w:szCs w:val="24"/>
          <w:rtl/>
        </w:rPr>
        <w:t>השווי ההוגן הופך להיות העלות ומכאן ואילך ההשקעה תוצג לפי עלות.</w:t>
      </w:r>
      <w:r w:rsidR="000D27B8" w:rsidRPr="000D27B8">
        <w:rPr>
          <w:rFonts w:cs="David" w:hint="cs"/>
          <w:color w:val="FF0000"/>
          <w:sz w:val="24"/>
          <w:szCs w:val="24"/>
          <w:rtl/>
        </w:rPr>
        <w:t xml:space="preserve"> </w:t>
      </w:r>
      <w:r w:rsidR="000D27B8" w:rsidRPr="000D27B8">
        <w:rPr>
          <w:rFonts w:cs="David" w:hint="cs"/>
          <w:sz w:val="24"/>
          <w:szCs w:val="24"/>
          <w:rtl/>
        </w:rPr>
        <w:t>קרן הון נשארת עד ליום המכירה. (לא מאפסים אותה במקרה של הפסדים , אלא מכירים בהפסדים.)</w:t>
      </w:r>
    </w:p>
    <w:p w:rsidR="00226B4D" w:rsidRPr="00D70A43" w:rsidRDefault="00226B4D" w:rsidP="00026978">
      <w:pPr>
        <w:pStyle w:val="a7"/>
        <w:numPr>
          <w:ilvl w:val="0"/>
          <w:numId w:val="9"/>
        </w:numPr>
        <w:spacing w:line="360" w:lineRule="auto"/>
        <w:jc w:val="both"/>
        <w:rPr>
          <w:rFonts w:cs="David"/>
          <w:b/>
          <w:bCs/>
          <w:sz w:val="24"/>
          <w:szCs w:val="24"/>
        </w:rPr>
      </w:pPr>
      <w:r w:rsidRPr="00D70A43">
        <w:rPr>
          <w:rFonts w:cs="David" w:hint="cs"/>
          <w:b/>
          <w:bCs/>
          <w:sz w:val="24"/>
          <w:szCs w:val="24"/>
          <w:rtl/>
        </w:rPr>
        <w:t>את קרן ההון לא נממש אלא רק בעת מכירת ההשקעה .</w:t>
      </w:r>
    </w:p>
    <w:p w:rsidR="00DE6CD9" w:rsidRDefault="00DE6CD9" w:rsidP="00DE6CD9">
      <w:pPr>
        <w:pStyle w:val="2"/>
        <w:spacing w:line="360" w:lineRule="auto"/>
        <w:contextualSpacing/>
        <w:rPr>
          <w:rFonts w:cs="David"/>
          <w:b/>
          <w:bCs/>
          <w:color w:val="auto"/>
          <w:u w:val="single"/>
        </w:rPr>
      </w:pPr>
      <w:bookmarkStart w:id="5" w:name="_Toc375759693"/>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Pr>
      </w:pPr>
    </w:p>
    <w:p w:rsidR="00DE6CD9" w:rsidRDefault="00DE6CD9" w:rsidP="00DE6CD9">
      <w:pPr>
        <w:pStyle w:val="2"/>
        <w:spacing w:line="360" w:lineRule="auto"/>
        <w:contextualSpacing/>
        <w:rPr>
          <w:rFonts w:cs="David"/>
          <w:b/>
          <w:bCs/>
          <w:color w:val="auto"/>
          <w:u w:val="single"/>
          <w:rtl/>
        </w:rPr>
      </w:pPr>
    </w:p>
    <w:p w:rsidR="00DE6CD9" w:rsidRDefault="00DE6CD9" w:rsidP="00DE6CD9">
      <w:pPr>
        <w:pStyle w:val="2"/>
        <w:spacing w:line="360" w:lineRule="auto"/>
        <w:contextualSpacing/>
        <w:rPr>
          <w:rFonts w:cs="David"/>
          <w:b/>
          <w:bCs/>
          <w:color w:val="auto"/>
          <w:u w:val="single"/>
          <w:rtl/>
        </w:rPr>
      </w:pPr>
    </w:p>
    <w:p w:rsidR="00DE6CD9" w:rsidRDefault="00DE6CD9" w:rsidP="00DE6CD9">
      <w:pPr>
        <w:pStyle w:val="2"/>
        <w:spacing w:line="360" w:lineRule="auto"/>
        <w:contextualSpacing/>
        <w:rPr>
          <w:rFonts w:cs="David"/>
          <w:b/>
          <w:bCs/>
          <w:color w:val="auto"/>
          <w:u w:val="single"/>
          <w:rtl/>
        </w:rPr>
      </w:pPr>
    </w:p>
    <w:p w:rsidR="00DE6CD9" w:rsidRDefault="00DE6CD9" w:rsidP="00DE6CD9">
      <w:pPr>
        <w:rPr>
          <w:rtl/>
        </w:rPr>
      </w:pPr>
    </w:p>
    <w:p w:rsidR="00DE6CD9" w:rsidRDefault="00DE6CD9" w:rsidP="00DE6CD9">
      <w:pPr>
        <w:rPr>
          <w:rtl/>
        </w:rPr>
      </w:pPr>
    </w:p>
    <w:p w:rsidR="00C823BE" w:rsidRPr="00DE6CD9" w:rsidRDefault="00C823BE" w:rsidP="00DE6CD9">
      <w:pPr>
        <w:rPr>
          <w:rFonts w:hint="cs"/>
        </w:rPr>
      </w:pPr>
    </w:p>
    <w:p w:rsidR="00226B4D" w:rsidRPr="00C823BE" w:rsidRDefault="00226B4D" w:rsidP="00DE6CD9">
      <w:pPr>
        <w:pStyle w:val="2"/>
        <w:spacing w:line="360" w:lineRule="auto"/>
        <w:contextualSpacing/>
        <w:rPr>
          <w:rFonts w:cs="David"/>
          <w:b/>
          <w:bCs/>
          <w:color w:val="auto"/>
          <w:sz w:val="24"/>
          <w:szCs w:val="24"/>
          <w:u w:val="single"/>
          <w:rtl/>
        </w:rPr>
      </w:pPr>
      <w:r w:rsidRPr="00C823BE">
        <w:rPr>
          <w:rFonts w:cs="David" w:hint="cs"/>
          <w:b/>
          <w:bCs/>
          <w:color w:val="auto"/>
          <w:sz w:val="24"/>
          <w:szCs w:val="24"/>
          <w:u w:val="single"/>
        </w:rPr>
        <w:lastRenderedPageBreak/>
        <w:t>IAS 28</w:t>
      </w:r>
      <w:r w:rsidRPr="00C823BE">
        <w:rPr>
          <w:rFonts w:cs="David" w:hint="cs"/>
          <w:b/>
          <w:bCs/>
          <w:color w:val="auto"/>
          <w:sz w:val="24"/>
          <w:szCs w:val="24"/>
          <w:u w:val="single"/>
          <w:rtl/>
        </w:rPr>
        <w:t xml:space="preserve"> </w:t>
      </w:r>
      <w:r w:rsidRPr="00C823BE">
        <w:rPr>
          <w:rFonts w:cs="David"/>
          <w:b/>
          <w:bCs/>
          <w:color w:val="auto"/>
          <w:sz w:val="24"/>
          <w:szCs w:val="24"/>
          <w:u w:val="single"/>
          <w:rtl/>
        </w:rPr>
        <w:t>–</w:t>
      </w:r>
      <w:r w:rsidRPr="00C823BE">
        <w:rPr>
          <w:rFonts w:cs="David" w:hint="cs"/>
          <w:b/>
          <w:bCs/>
          <w:color w:val="auto"/>
          <w:sz w:val="24"/>
          <w:szCs w:val="24"/>
          <w:u w:val="single"/>
          <w:rtl/>
        </w:rPr>
        <w:t xml:space="preserve"> השקעה במניות לפי שיטת השווי המאזני (אקוויטי)</w:t>
      </w:r>
      <w:bookmarkEnd w:id="5"/>
    </w:p>
    <w:p w:rsidR="00226B4D" w:rsidRPr="000D27B8" w:rsidRDefault="00226B4D" w:rsidP="007635E7">
      <w:pPr>
        <w:spacing w:line="360" w:lineRule="auto"/>
        <w:contextualSpacing/>
        <w:jc w:val="both"/>
        <w:rPr>
          <w:rFonts w:cs="David"/>
          <w:sz w:val="24"/>
          <w:szCs w:val="24"/>
        </w:rPr>
      </w:pPr>
      <w:r w:rsidRPr="000D27B8">
        <w:rPr>
          <w:rFonts w:cs="David" w:hint="cs"/>
          <w:sz w:val="24"/>
          <w:szCs w:val="24"/>
          <w:rtl/>
        </w:rPr>
        <w:t>כדי להיכנס ל-</w:t>
      </w:r>
      <w:r w:rsidRPr="000D27B8">
        <w:rPr>
          <w:rFonts w:cs="David" w:hint="cs"/>
          <w:sz w:val="24"/>
          <w:szCs w:val="24"/>
        </w:rPr>
        <w:t>IAS 28</w:t>
      </w:r>
      <w:r w:rsidRPr="000D27B8">
        <w:rPr>
          <w:rFonts w:cs="David" w:hint="cs"/>
          <w:sz w:val="24"/>
          <w:szCs w:val="24"/>
          <w:rtl/>
        </w:rPr>
        <w:t xml:space="preserve"> צריך שלחברה א' תיהיה </w:t>
      </w:r>
      <w:r w:rsidRPr="000D27B8">
        <w:rPr>
          <w:rFonts w:cs="David" w:hint="cs"/>
          <w:b/>
          <w:bCs/>
          <w:sz w:val="24"/>
          <w:szCs w:val="24"/>
          <w:rtl/>
        </w:rPr>
        <w:t xml:space="preserve">השפעה מהותית </w:t>
      </w:r>
      <w:r w:rsidRPr="000D27B8">
        <w:rPr>
          <w:rFonts w:cs="David" w:hint="cs"/>
          <w:sz w:val="24"/>
          <w:szCs w:val="24"/>
          <w:rtl/>
        </w:rPr>
        <w:t xml:space="preserve">על חברה ב' </w:t>
      </w:r>
      <w:r w:rsidRPr="000D27B8">
        <w:rPr>
          <w:rFonts w:cs="David" w:hint="cs"/>
          <w:b/>
          <w:bCs/>
          <w:sz w:val="24"/>
          <w:szCs w:val="24"/>
          <w:rtl/>
        </w:rPr>
        <w:t>לכל מניה יש זכות הצבעה אחת.</w:t>
      </w:r>
      <w:r w:rsidR="000D27B8" w:rsidRPr="000D27B8">
        <w:rPr>
          <w:rFonts w:cs="David" w:hint="cs"/>
          <w:sz w:val="24"/>
          <w:szCs w:val="24"/>
          <w:rtl/>
        </w:rPr>
        <w:t xml:space="preserve"> ומכאן שאם חברה א' מ</w:t>
      </w:r>
      <w:r w:rsidRPr="000D27B8">
        <w:rPr>
          <w:rFonts w:cs="David" w:hint="cs"/>
          <w:sz w:val="24"/>
          <w:szCs w:val="24"/>
          <w:rtl/>
        </w:rPr>
        <w:t xml:space="preserve">חזיקה פחות מ-20% ממניות חברה ב' אין לה השפעה מהותית ואם 20% או יותר אז יש לה השפעה מהותית אלא אם כן הנסיבות מורות אחרת  </w:t>
      </w:r>
    </w:p>
    <w:p w:rsidR="00226B4D" w:rsidRPr="00C05DE5" w:rsidRDefault="00226B4D" w:rsidP="007635E7">
      <w:pPr>
        <w:spacing w:line="360" w:lineRule="auto"/>
        <w:contextualSpacing/>
        <w:jc w:val="both"/>
        <w:rPr>
          <w:rFonts w:cs="David"/>
          <w:b/>
          <w:bCs/>
          <w:color w:val="990099"/>
          <w:sz w:val="24"/>
          <w:szCs w:val="24"/>
        </w:rPr>
      </w:pPr>
      <w:r w:rsidRPr="00C05DE5">
        <w:rPr>
          <w:rFonts w:cs="David" w:hint="cs"/>
          <w:color w:val="990099"/>
          <w:sz w:val="24"/>
          <w:szCs w:val="24"/>
          <w:rtl/>
        </w:rPr>
        <w:t>במצבים שלחברה א' יש השפעה מהותית חברה א' צריכה לפרסם 2 דו"חות כספיים:</w:t>
      </w:r>
    </w:p>
    <w:p w:rsidR="00226B4D" w:rsidRPr="00C05DE5" w:rsidRDefault="00226B4D" w:rsidP="00026978">
      <w:pPr>
        <w:pStyle w:val="a7"/>
        <w:numPr>
          <w:ilvl w:val="0"/>
          <w:numId w:val="65"/>
        </w:numPr>
        <w:spacing w:line="360" w:lineRule="auto"/>
        <w:jc w:val="both"/>
        <w:rPr>
          <w:rFonts w:cs="David"/>
          <w:b/>
          <w:bCs/>
          <w:color w:val="990099"/>
          <w:sz w:val="24"/>
          <w:szCs w:val="24"/>
        </w:rPr>
      </w:pPr>
      <w:r w:rsidRPr="00C05DE5">
        <w:rPr>
          <w:rFonts w:cs="David" w:hint="cs"/>
          <w:b/>
          <w:bCs/>
          <w:color w:val="990099"/>
          <w:sz w:val="24"/>
          <w:szCs w:val="24"/>
          <w:rtl/>
        </w:rPr>
        <w:t>דו"ח נפרד</w:t>
      </w:r>
      <w:r w:rsidRPr="00C05DE5">
        <w:rPr>
          <w:rFonts w:cs="David" w:hint="cs"/>
          <w:color w:val="990099"/>
          <w:sz w:val="24"/>
          <w:szCs w:val="24"/>
          <w:rtl/>
        </w:rPr>
        <w:t xml:space="preserve"> שבו ההשקעה במניות תוצג בהתאם ל</w:t>
      </w:r>
      <w:r w:rsidRPr="00C05DE5">
        <w:rPr>
          <w:rFonts w:cs="David"/>
          <w:color w:val="990099"/>
          <w:sz w:val="24"/>
          <w:szCs w:val="24"/>
        </w:rPr>
        <w:t xml:space="preserve"> IAS 39</w:t>
      </w:r>
      <w:r w:rsidRPr="00C05DE5">
        <w:rPr>
          <w:rFonts w:cs="David" w:hint="cs"/>
          <w:color w:val="990099"/>
          <w:sz w:val="24"/>
          <w:szCs w:val="24"/>
        </w:rPr>
        <w:t xml:space="preserve"> </w:t>
      </w:r>
      <w:r w:rsidRPr="00C05DE5">
        <w:rPr>
          <w:rFonts w:cs="David" w:hint="cs"/>
          <w:color w:val="990099"/>
          <w:sz w:val="24"/>
          <w:szCs w:val="24"/>
          <w:rtl/>
        </w:rPr>
        <w:t>בקבוצת השקעה זמינה למכירה כי חברה א' לא מתכוונת לסחור בהשקעה בקרוב</w:t>
      </w:r>
    </w:p>
    <w:p w:rsidR="00226B4D" w:rsidRPr="00C05DE5" w:rsidRDefault="00226B4D" w:rsidP="00026978">
      <w:pPr>
        <w:pStyle w:val="a7"/>
        <w:numPr>
          <w:ilvl w:val="0"/>
          <w:numId w:val="65"/>
        </w:numPr>
        <w:spacing w:line="360" w:lineRule="auto"/>
        <w:jc w:val="both"/>
        <w:rPr>
          <w:rFonts w:cs="David"/>
          <w:b/>
          <w:bCs/>
          <w:color w:val="990099"/>
          <w:sz w:val="24"/>
          <w:szCs w:val="24"/>
        </w:rPr>
      </w:pPr>
      <w:r w:rsidRPr="00C05DE5">
        <w:rPr>
          <w:rFonts w:cs="David" w:hint="cs"/>
          <w:b/>
          <w:bCs/>
          <w:color w:val="990099"/>
          <w:sz w:val="24"/>
          <w:szCs w:val="24"/>
          <w:rtl/>
        </w:rPr>
        <w:t>דו"ח עצמאי</w:t>
      </w:r>
      <w:r w:rsidRPr="00C05DE5">
        <w:rPr>
          <w:rFonts w:cs="David" w:hint="cs"/>
          <w:color w:val="990099"/>
          <w:sz w:val="24"/>
          <w:szCs w:val="24"/>
          <w:rtl/>
        </w:rPr>
        <w:t xml:space="preserve"> שבו ההשקעה במניות תוצג לפי </w:t>
      </w:r>
      <w:r w:rsidRPr="00C05DE5">
        <w:rPr>
          <w:rFonts w:cs="David" w:hint="cs"/>
          <w:color w:val="990099"/>
          <w:sz w:val="24"/>
          <w:szCs w:val="24"/>
        </w:rPr>
        <w:t xml:space="preserve">IAS 28 </w:t>
      </w:r>
      <w:r w:rsidRPr="00C05DE5">
        <w:rPr>
          <w:rFonts w:cs="David" w:hint="cs"/>
          <w:color w:val="990099"/>
          <w:sz w:val="24"/>
          <w:szCs w:val="24"/>
          <w:rtl/>
        </w:rPr>
        <w:t xml:space="preserve"> כלומר לפי שיטת האקוויטי .</w:t>
      </w:r>
    </w:p>
    <w:p w:rsidR="00226B4D" w:rsidRPr="00DA61FA" w:rsidRDefault="00226B4D" w:rsidP="007635E7">
      <w:pPr>
        <w:spacing w:line="360" w:lineRule="auto"/>
        <w:contextualSpacing/>
        <w:jc w:val="both"/>
        <w:rPr>
          <w:rFonts w:cs="David"/>
          <w:b/>
          <w:bCs/>
          <w:sz w:val="24"/>
          <w:szCs w:val="24"/>
          <w:u w:val="single"/>
          <w:rtl/>
        </w:rPr>
      </w:pPr>
      <w:r w:rsidRPr="00DA61FA">
        <w:rPr>
          <w:rFonts w:cs="David" w:hint="cs"/>
          <w:b/>
          <w:bCs/>
          <w:sz w:val="24"/>
          <w:szCs w:val="24"/>
          <w:u w:val="single"/>
          <w:rtl/>
        </w:rPr>
        <w:t>דוגמאות למצבים שבהן הנסיבות מורות אחרת :</w:t>
      </w:r>
    </w:p>
    <w:p w:rsidR="00226B4D" w:rsidRPr="000D27B8" w:rsidRDefault="00226B4D" w:rsidP="00026978">
      <w:pPr>
        <w:pStyle w:val="a7"/>
        <w:numPr>
          <w:ilvl w:val="0"/>
          <w:numId w:val="10"/>
        </w:numPr>
        <w:spacing w:line="360" w:lineRule="auto"/>
        <w:jc w:val="both"/>
        <w:rPr>
          <w:rFonts w:cs="David"/>
          <w:b/>
          <w:bCs/>
          <w:color w:val="FF0000"/>
          <w:sz w:val="24"/>
          <w:szCs w:val="24"/>
        </w:rPr>
      </w:pPr>
      <w:r w:rsidRPr="00D70A43">
        <w:rPr>
          <w:rFonts w:cs="David" w:hint="cs"/>
          <w:b/>
          <w:bCs/>
          <w:sz w:val="24"/>
          <w:szCs w:val="24"/>
          <w:rtl/>
        </w:rPr>
        <w:t xml:space="preserve">פיזור של בעלי המניות של ב'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נניח שחברה א' מחזיקה </w:t>
      </w:r>
      <w:r w:rsidRPr="00D70A43">
        <w:rPr>
          <w:rFonts w:cs="David" w:hint="cs"/>
          <w:b/>
          <w:bCs/>
          <w:sz w:val="24"/>
          <w:szCs w:val="24"/>
          <w:rtl/>
        </w:rPr>
        <w:t xml:space="preserve">19% ממניות חברה ב' </w:t>
      </w:r>
      <w:r w:rsidRPr="00D70A43">
        <w:rPr>
          <w:rFonts w:cs="David" w:hint="cs"/>
          <w:sz w:val="24"/>
          <w:szCs w:val="24"/>
          <w:rtl/>
        </w:rPr>
        <w:t xml:space="preserve"> חזקה עליה שאין </w:t>
      </w:r>
      <w:r w:rsidR="000D27B8">
        <w:rPr>
          <w:rFonts w:cs="David" w:hint="cs"/>
          <w:sz w:val="24"/>
          <w:szCs w:val="24"/>
          <w:rtl/>
        </w:rPr>
        <w:t xml:space="preserve">לה </w:t>
      </w:r>
      <w:r w:rsidRPr="00D70A43">
        <w:rPr>
          <w:rFonts w:cs="David" w:hint="cs"/>
          <w:sz w:val="24"/>
          <w:szCs w:val="24"/>
          <w:rtl/>
        </w:rPr>
        <w:t xml:space="preserve">השפעה מהותית. נניח שכל יתר 81% מוחזקים באופן כזה שכל אחד מבע"מ מחזיק 1% </w:t>
      </w:r>
      <w:r w:rsidRPr="000D27B8">
        <w:rPr>
          <w:rFonts w:cs="David" w:hint="cs"/>
          <w:b/>
          <w:bCs/>
          <w:color w:val="FF0000"/>
          <w:sz w:val="24"/>
          <w:szCs w:val="24"/>
          <w:rtl/>
        </w:rPr>
        <w:t>במקרה כזה סביר להניח שיש לחברה א' השפעה מהותית על חברה ב'.</w:t>
      </w:r>
    </w:p>
    <w:p w:rsidR="00226B4D" w:rsidRPr="000D27B8" w:rsidRDefault="00226B4D" w:rsidP="007635E7">
      <w:pPr>
        <w:pStyle w:val="a7"/>
        <w:spacing w:line="360" w:lineRule="auto"/>
        <w:jc w:val="both"/>
        <w:rPr>
          <w:rFonts w:cs="David"/>
          <w:b/>
          <w:bCs/>
          <w:color w:val="FF0000"/>
          <w:sz w:val="24"/>
          <w:szCs w:val="24"/>
          <w:rtl/>
        </w:rPr>
      </w:pPr>
      <w:r w:rsidRPr="00D70A43">
        <w:rPr>
          <w:rFonts w:cs="David" w:hint="cs"/>
          <w:sz w:val="24"/>
          <w:szCs w:val="24"/>
          <w:rtl/>
        </w:rPr>
        <w:t xml:space="preserve">או למשל אם א' מחזיקה </w:t>
      </w:r>
      <w:r w:rsidRPr="00D70A43">
        <w:rPr>
          <w:rFonts w:cs="David" w:hint="cs"/>
          <w:b/>
          <w:bCs/>
          <w:sz w:val="24"/>
          <w:szCs w:val="24"/>
          <w:rtl/>
        </w:rPr>
        <w:t xml:space="preserve">25% ממניות ב' </w:t>
      </w:r>
      <w:r w:rsidRPr="00D70A43">
        <w:rPr>
          <w:rFonts w:cs="David" w:hint="cs"/>
          <w:sz w:val="24"/>
          <w:szCs w:val="24"/>
          <w:rtl/>
        </w:rPr>
        <w:t xml:space="preserve">וכל יתר 75% מוחזקים ע"י </w:t>
      </w:r>
      <w:r w:rsidRPr="00D70A43">
        <w:rPr>
          <w:rFonts w:cs="David" w:hint="cs"/>
          <w:b/>
          <w:bCs/>
          <w:sz w:val="24"/>
          <w:szCs w:val="24"/>
          <w:rtl/>
        </w:rPr>
        <w:t xml:space="preserve">אדם אחד </w:t>
      </w:r>
      <w:r w:rsidRPr="00D70A43">
        <w:rPr>
          <w:rFonts w:cs="David" w:hint="cs"/>
          <w:sz w:val="24"/>
          <w:szCs w:val="24"/>
          <w:rtl/>
        </w:rPr>
        <w:t xml:space="preserve">למרות שעל פניו נראה כי בעל המניות השני קובע הכל לבדו </w:t>
      </w:r>
      <w:r w:rsidRPr="000D27B8">
        <w:rPr>
          <w:rFonts w:cs="David" w:hint="cs"/>
          <w:b/>
          <w:bCs/>
          <w:color w:val="FF0000"/>
          <w:sz w:val="24"/>
          <w:szCs w:val="24"/>
          <w:rtl/>
        </w:rPr>
        <w:t>עדיין ייתכן שלא' יש השפעה מהותית אם למשל הוא מתחשב בדיעה של א' .</w:t>
      </w:r>
    </w:p>
    <w:p w:rsidR="00226B4D" w:rsidRPr="008C38CD" w:rsidRDefault="00226B4D" w:rsidP="00026978">
      <w:pPr>
        <w:pStyle w:val="a7"/>
        <w:numPr>
          <w:ilvl w:val="0"/>
          <w:numId w:val="68"/>
        </w:numPr>
        <w:spacing w:line="360" w:lineRule="auto"/>
        <w:jc w:val="both"/>
        <w:rPr>
          <w:rFonts w:cs="David"/>
          <w:b/>
          <w:bCs/>
          <w:color w:val="2E74B5" w:themeColor="accent1" w:themeShade="BF"/>
          <w:sz w:val="24"/>
          <w:szCs w:val="24"/>
          <w:u w:val="single"/>
          <w:rtl/>
        </w:rPr>
      </w:pPr>
      <w:r w:rsidRPr="008C38CD">
        <w:rPr>
          <w:rFonts w:cs="David" w:hint="cs"/>
          <w:b/>
          <w:bCs/>
          <w:color w:val="2E74B5" w:themeColor="accent1" w:themeShade="BF"/>
          <w:sz w:val="24"/>
          <w:szCs w:val="24"/>
          <w:u w:val="single"/>
          <w:rtl/>
        </w:rPr>
        <w:t>הרעיון הוא שיש  לבדוק כל מקרה לגופו</w:t>
      </w:r>
    </w:p>
    <w:p w:rsidR="00226B4D" w:rsidRPr="00D70A43" w:rsidRDefault="00226B4D" w:rsidP="00026978">
      <w:pPr>
        <w:pStyle w:val="a7"/>
        <w:numPr>
          <w:ilvl w:val="0"/>
          <w:numId w:val="10"/>
        </w:numPr>
        <w:spacing w:line="360" w:lineRule="auto"/>
        <w:jc w:val="both"/>
        <w:rPr>
          <w:rFonts w:cs="David"/>
          <w:b/>
          <w:bCs/>
          <w:sz w:val="24"/>
          <w:szCs w:val="24"/>
        </w:rPr>
      </w:pPr>
      <w:r w:rsidRPr="00D70A43">
        <w:rPr>
          <w:rFonts w:cs="David" w:hint="cs"/>
          <w:b/>
          <w:bCs/>
          <w:sz w:val="24"/>
          <w:szCs w:val="24"/>
          <w:rtl/>
        </w:rPr>
        <w:t xml:space="preserve">היכולת למנות דרגים בכירים בחברה- </w:t>
      </w:r>
      <w:r w:rsidRPr="00D70A43">
        <w:rPr>
          <w:rFonts w:cs="David" w:hint="cs"/>
          <w:sz w:val="24"/>
          <w:szCs w:val="24"/>
          <w:rtl/>
        </w:rPr>
        <w:t xml:space="preserve">למשל: אם לא' יש את הזכות </w:t>
      </w:r>
      <w:r w:rsidRPr="00D70A43">
        <w:rPr>
          <w:rFonts w:cs="David" w:hint="cs"/>
          <w:b/>
          <w:bCs/>
          <w:sz w:val="24"/>
          <w:szCs w:val="24"/>
          <w:rtl/>
        </w:rPr>
        <w:t xml:space="preserve">למנות את המנכ"ל של חברה ב' </w:t>
      </w:r>
      <w:r w:rsidRPr="00D70A43">
        <w:rPr>
          <w:rFonts w:cs="David" w:hint="cs"/>
          <w:sz w:val="24"/>
          <w:szCs w:val="24"/>
          <w:rtl/>
        </w:rPr>
        <w:t xml:space="preserve">סביר להניח </w:t>
      </w:r>
      <w:r w:rsidRPr="000D27B8">
        <w:rPr>
          <w:rFonts w:cs="David" w:hint="cs"/>
          <w:b/>
          <w:bCs/>
          <w:color w:val="FF0000"/>
          <w:sz w:val="24"/>
          <w:szCs w:val="24"/>
          <w:rtl/>
        </w:rPr>
        <w:t xml:space="preserve">שיש לחברה א' השפעה מהותית </w:t>
      </w:r>
      <w:r w:rsidRPr="00D70A43">
        <w:rPr>
          <w:rFonts w:cs="David" w:hint="cs"/>
          <w:b/>
          <w:bCs/>
          <w:sz w:val="24"/>
          <w:szCs w:val="24"/>
          <w:rtl/>
        </w:rPr>
        <w:t xml:space="preserve"> </w:t>
      </w:r>
    </w:p>
    <w:p w:rsidR="00226B4D" w:rsidRPr="000D27B8" w:rsidRDefault="00226B4D" w:rsidP="00026978">
      <w:pPr>
        <w:pStyle w:val="a7"/>
        <w:numPr>
          <w:ilvl w:val="0"/>
          <w:numId w:val="10"/>
        </w:numPr>
        <w:spacing w:line="360" w:lineRule="auto"/>
        <w:jc w:val="both"/>
        <w:rPr>
          <w:rFonts w:cs="David"/>
          <w:b/>
          <w:bCs/>
          <w:color w:val="FF0000"/>
          <w:sz w:val="24"/>
          <w:szCs w:val="24"/>
        </w:rPr>
      </w:pPr>
      <w:r w:rsidRPr="00D70A43">
        <w:rPr>
          <w:rFonts w:cs="David" w:hint="cs"/>
          <w:b/>
          <w:bCs/>
          <w:sz w:val="24"/>
          <w:szCs w:val="24"/>
          <w:rtl/>
        </w:rPr>
        <w:t xml:space="preserve">השפעה על המדיניות התפעולית היומיומית ועל קבלת ההחלטות בפועל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אם לחברה א' יש כזו השפעה ביומיום </w:t>
      </w:r>
      <w:r w:rsidRPr="000D27B8">
        <w:rPr>
          <w:rFonts w:cs="David" w:hint="cs"/>
          <w:b/>
          <w:bCs/>
          <w:color w:val="FF0000"/>
          <w:sz w:val="24"/>
          <w:szCs w:val="24"/>
          <w:rtl/>
        </w:rPr>
        <w:t>אז יש לה השפעה מהותית על חברה ב' .</w:t>
      </w:r>
    </w:p>
    <w:p w:rsidR="00226B4D" w:rsidRPr="000D27B8" w:rsidRDefault="00226B4D" w:rsidP="00026978">
      <w:pPr>
        <w:pStyle w:val="a7"/>
        <w:numPr>
          <w:ilvl w:val="0"/>
          <w:numId w:val="10"/>
        </w:numPr>
        <w:spacing w:line="360" w:lineRule="auto"/>
        <w:jc w:val="both"/>
        <w:rPr>
          <w:rFonts w:cs="David"/>
          <w:b/>
          <w:bCs/>
          <w:color w:val="FF0000"/>
          <w:sz w:val="24"/>
          <w:szCs w:val="24"/>
        </w:rPr>
      </w:pPr>
      <w:r w:rsidRPr="00D70A43">
        <w:rPr>
          <w:rFonts w:cs="David" w:hint="cs"/>
          <w:b/>
          <w:bCs/>
          <w:sz w:val="24"/>
          <w:szCs w:val="24"/>
          <w:rtl/>
        </w:rPr>
        <w:t xml:space="preserve">ייצוג בדירקטוריון של חברה ב'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אם לחברה א' יש נציגים בהנהלה הבכירה של ב' </w:t>
      </w:r>
      <w:r w:rsidRPr="000D27B8">
        <w:rPr>
          <w:rFonts w:cs="David" w:hint="cs"/>
          <w:b/>
          <w:bCs/>
          <w:color w:val="FF0000"/>
          <w:sz w:val="24"/>
          <w:szCs w:val="24"/>
          <w:rtl/>
        </w:rPr>
        <w:t xml:space="preserve">זה מצביע על כך שיש לה השפעה מהותית בחברה ב' </w:t>
      </w:r>
    </w:p>
    <w:p w:rsidR="00226B4D" w:rsidRPr="00C05DE5" w:rsidRDefault="00226B4D" w:rsidP="00026978">
      <w:pPr>
        <w:pStyle w:val="a7"/>
        <w:numPr>
          <w:ilvl w:val="0"/>
          <w:numId w:val="10"/>
        </w:numPr>
        <w:spacing w:line="360" w:lineRule="auto"/>
        <w:jc w:val="both"/>
        <w:rPr>
          <w:rFonts w:cs="David"/>
          <w:b/>
          <w:bCs/>
          <w:color w:val="FF0000"/>
          <w:sz w:val="24"/>
          <w:szCs w:val="24"/>
        </w:rPr>
      </w:pPr>
      <w:r w:rsidRPr="00D70A43">
        <w:rPr>
          <w:rFonts w:cs="David" w:hint="cs"/>
          <w:b/>
          <w:bCs/>
          <w:sz w:val="24"/>
          <w:szCs w:val="24"/>
          <w:rtl/>
        </w:rPr>
        <w:t xml:space="preserve">עסקאות בין א' ל-ב'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אם יש הרבה עסקאות בין חברה א' לחברה ב' </w:t>
      </w:r>
      <w:r w:rsidRPr="00C05DE5">
        <w:rPr>
          <w:rFonts w:cs="David" w:hint="cs"/>
          <w:b/>
          <w:bCs/>
          <w:color w:val="FF0000"/>
          <w:sz w:val="24"/>
          <w:szCs w:val="24"/>
          <w:rtl/>
        </w:rPr>
        <w:t xml:space="preserve">סביר להניח שיש לה השפעה מהותית </w:t>
      </w:r>
      <w:r w:rsidRPr="00C05DE5">
        <w:rPr>
          <w:rFonts w:cs="David" w:hint="cs"/>
          <w:color w:val="FF0000"/>
          <w:sz w:val="24"/>
          <w:szCs w:val="24"/>
          <w:rtl/>
        </w:rPr>
        <w:t xml:space="preserve"> </w:t>
      </w:r>
    </w:p>
    <w:p w:rsidR="00226B4D" w:rsidRPr="00D70A43" w:rsidRDefault="00226B4D" w:rsidP="00026978">
      <w:pPr>
        <w:pStyle w:val="a7"/>
        <w:numPr>
          <w:ilvl w:val="0"/>
          <w:numId w:val="10"/>
        </w:numPr>
        <w:spacing w:line="360" w:lineRule="auto"/>
        <w:jc w:val="both"/>
        <w:rPr>
          <w:rFonts w:cs="David"/>
          <w:b/>
          <w:bCs/>
          <w:sz w:val="24"/>
          <w:szCs w:val="24"/>
        </w:rPr>
      </w:pPr>
      <w:r w:rsidRPr="00D70A43">
        <w:rPr>
          <w:rFonts w:cs="David" w:hint="cs"/>
          <w:b/>
          <w:bCs/>
          <w:sz w:val="24"/>
          <w:szCs w:val="24"/>
          <w:rtl/>
        </w:rPr>
        <w:t xml:space="preserve">ערבויות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אם א' נותנת לב' ערבויות </w:t>
      </w:r>
      <w:r w:rsidRPr="00C05DE5">
        <w:rPr>
          <w:rFonts w:cs="David" w:hint="cs"/>
          <w:b/>
          <w:bCs/>
          <w:color w:val="FF0000"/>
          <w:sz w:val="24"/>
          <w:szCs w:val="24"/>
          <w:rtl/>
        </w:rPr>
        <w:t xml:space="preserve">זה מצביע על כך שיש לה השפעה מהותית </w:t>
      </w:r>
      <w:r w:rsidRPr="00D70A43">
        <w:rPr>
          <w:rFonts w:cs="David" w:hint="cs"/>
          <w:sz w:val="24"/>
          <w:szCs w:val="24"/>
          <w:rtl/>
        </w:rPr>
        <w:t>.</w:t>
      </w:r>
    </w:p>
    <w:p w:rsidR="00226B4D" w:rsidRPr="00C05DE5" w:rsidRDefault="00226B4D" w:rsidP="00026978">
      <w:pPr>
        <w:pStyle w:val="a7"/>
        <w:numPr>
          <w:ilvl w:val="0"/>
          <w:numId w:val="10"/>
        </w:numPr>
        <w:spacing w:line="360" w:lineRule="auto"/>
        <w:jc w:val="both"/>
        <w:rPr>
          <w:rFonts w:cs="David"/>
          <w:b/>
          <w:bCs/>
          <w:sz w:val="24"/>
          <w:szCs w:val="24"/>
          <w:u w:val="single"/>
        </w:rPr>
      </w:pPr>
      <w:r w:rsidRPr="00D70A43">
        <w:rPr>
          <w:rFonts w:cs="David" w:hint="cs"/>
          <w:b/>
          <w:bCs/>
          <w:sz w:val="24"/>
          <w:szCs w:val="24"/>
          <w:rtl/>
        </w:rPr>
        <w:t xml:space="preserve">הסכמי הצבעה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נניח את המצב הבא נניח שחברה א' מחזיקה בחברה ב' ב-</w:t>
      </w:r>
      <w:r w:rsidRPr="00D70A43">
        <w:rPr>
          <w:rFonts w:cs="David" w:hint="cs"/>
          <w:b/>
          <w:bCs/>
          <w:sz w:val="24"/>
          <w:szCs w:val="24"/>
          <w:rtl/>
        </w:rPr>
        <w:t xml:space="preserve">15% </w:t>
      </w:r>
      <w:r w:rsidRPr="00D70A43">
        <w:rPr>
          <w:rFonts w:cs="David" w:hint="cs"/>
          <w:sz w:val="24"/>
          <w:szCs w:val="24"/>
          <w:rtl/>
        </w:rPr>
        <w:t xml:space="preserve">וחברה ג' מחזיקה בחברה ב' </w:t>
      </w:r>
      <w:r w:rsidRPr="00D70A43">
        <w:rPr>
          <w:rFonts w:cs="David" w:hint="cs"/>
          <w:b/>
          <w:bCs/>
          <w:sz w:val="24"/>
          <w:szCs w:val="24"/>
          <w:rtl/>
        </w:rPr>
        <w:t xml:space="preserve">10% </w:t>
      </w:r>
      <w:r w:rsidRPr="00D70A43">
        <w:rPr>
          <w:rFonts w:cs="David" w:hint="cs"/>
          <w:sz w:val="24"/>
          <w:szCs w:val="24"/>
          <w:rtl/>
        </w:rPr>
        <w:t xml:space="preserve">ונניח </w:t>
      </w:r>
      <w:r w:rsidRPr="00C05DE5">
        <w:rPr>
          <w:rFonts w:cs="David" w:hint="cs"/>
          <w:b/>
          <w:bCs/>
          <w:sz w:val="24"/>
          <w:szCs w:val="24"/>
          <w:u w:val="single"/>
          <w:rtl/>
        </w:rPr>
        <w:t xml:space="preserve">שחברה א' וחברה ג' חתמו על הסכם לפיו בכל הצבעה הן מצביעות יחד כך שיחד יש להן 25% זכויות הצבעה במקרה כזה גם לא' וגם לג' יש השפעה מהותית ב-ב' </w:t>
      </w:r>
    </w:p>
    <w:p w:rsidR="00226B4D" w:rsidRPr="00D70A43" w:rsidRDefault="00226B4D" w:rsidP="00026978">
      <w:pPr>
        <w:pStyle w:val="a7"/>
        <w:numPr>
          <w:ilvl w:val="0"/>
          <w:numId w:val="10"/>
        </w:numPr>
        <w:spacing w:line="360" w:lineRule="auto"/>
        <w:jc w:val="both"/>
        <w:rPr>
          <w:rFonts w:cs="David"/>
          <w:b/>
          <w:bCs/>
          <w:sz w:val="24"/>
          <w:szCs w:val="24"/>
        </w:rPr>
      </w:pPr>
      <w:r w:rsidRPr="00D70A43">
        <w:rPr>
          <w:rFonts w:cs="David" w:hint="cs"/>
          <w:b/>
          <w:bCs/>
          <w:sz w:val="24"/>
          <w:szCs w:val="24"/>
          <w:rtl/>
        </w:rPr>
        <w:t xml:space="preserve">זכויות הצבעה פוטנציאליות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אם חברה ב' הנפיקה ני"ע המירים למשל אופציות אז </w:t>
      </w:r>
      <w:r w:rsidRPr="00C05DE5">
        <w:rPr>
          <w:rFonts w:cs="David" w:hint="cs"/>
          <w:b/>
          <w:bCs/>
          <w:sz w:val="24"/>
          <w:szCs w:val="24"/>
          <w:rtl/>
        </w:rPr>
        <w:t>התקן קובע שיש להתחשב בהם לצורך חישוב שיעור ההחזקה כדי לדעת אם לא' יש השפעה מהותית ב-ב' אבל רק אם הן ניתנות למימוש מיידי והמ</w:t>
      </w:r>
      <w:r w:rsidR="00C05DE5">
        <w:rPr>
          <w:rFonts w:cs="David" w:hint="cs"/>
          <w:b/>
          <w:bCs/>
          <w:sz w:val="24"/>
          <w:szCs w:val="24"/>
          <w:rtl/>
        </w:rPr>
        <w:t>ימוש אינו תלוי באירועים עתידיים</w:t>
      </w:r>
      <w:r w:rsidRPr="00D70A43">
        <w:rPr>
          <w:rFonts w:cs="David" w:hint="cs"/>
          <w:sz w:val="24"/>
          <w:szCs w:val="24"/>
          <w:rtl/>
        </w:rPr>
        <w:t xml:space="preserve">. </w:t>
      </w:r>
      <w:r w:rsidRPr="00C05DE5">
        <w:rPr>
          <w:rFonts w:cs="David" w:hint="cs"/>
          <w:color w:val="FF0000"/>
          <w:sz w:val="24"/>
          <w:szCs w:val="24"/>
          <w:rtl/>
        </w:rPr>
        <w:t>לא נתחשב בכוונה של חברה א' לממש את האופציות או ביכולת הכספית של א' לממש את האופציות .</w:t>
      </w:r>
    </w:p>
    <w:p w:rsidR="00EF340F" w:rsidRPr="008C38CD" w:rsidRDefault="00226B4D" w:rsidP="00026978">
      <w:pPr>
        <w:pStyle w:val="a7"/>
        <w:numPr>
          <w:ilvl w:val="0"/>
          <w:numId w:val="67"/>
        </w:numPr>
        <w:spacing w:line="360" w:lineRule="auto"/>
        <w:jc w:val="both"/>
        <w:rPr>
          <w:rFonts w:eastAsiaTheme="minorEastAsia" w:cs="David"/>
          <w:b/>
          <w:bCs/>
          <w:i/>
          <w:color w:val="2E74B5" w:themeColor="accent1" w:themeShade="BF"/>
          <w:sz w:val="24"/>
          <w:szCs w:val="24"/>
          <w:rtl/>
        </w:rPr>
      </w:pPr>
      <w:r w:rsidRPr="008C38CD">
        <w:rPr>
          <w:rFonts w:eastAsiaTheme="minorEastAsia" w:cs="David" w:hint="cs"/>
          <w:b/>
          <w:bCs/>
          <w:i/>
          <w:color w:val="2E74B5" w:themeColor="accent1" w:themeShade="BF"/>
          <w:sz w:val="24"/>
          <w:szCs w:val="24"/>
          <w:u w:val="single"/>
          <w:rtl/>
        </w:rPr>
        <w:t>לסיכום :</w:t>
      </w:r>
      <w:r w:rsidRPr="008C38CD">
        <w:rPr>
          <w:rFonts w:eastAsiaTheme="minorEastAsia" w:cs="David" w:hint="cs"/>
          <w:b/>
          <w:bCs/>
          <w:i/>
          <w:color w:val="2E74B5" w:themeColor="accent1" w:themeShade="BF"/>
          <w:sz w:val="24"/>
          <w:szCs w:val="24"/>
          <w:rtl/>
        </w:rPr>
        <w:t xml:space="preserve"> הקביעה האם ל-א' יש או אין השפעה מהותית נתונה לשיקול דעת כאשר יש להתחשב בכל הגורמים שהזכרנו . אם אין ל-א' השפעה מהותית אנו נכנסים ל-</w:t>
      </w:r>
      <w:r w:rsidRPr="008C38CD">
        <w:rPr>
          <w:rFonts w:eastAsiaTheme="minorEastAsia" w:cs="David" w:hint="cs"/>
          <w:b/>
          <w:bCs/>
          <w:i/>
          <w:color w:val="2E74B5" w:themeColor="accent1" w:themeShade="BF"/>
          <w:sz w:val="24"/>
          <w:szCs w:val="24"/>
        </w:rPr>
        <w:t xml:space="preserve">IAS 39 </w:t>
      </w:r>
      <w:r w:rsidRPr="008C38CD">
        <w:rPr>
          <w:rFonts w:eastAsiaTheme="minorEastAsia" w:cs="David" w:hint="cs"/>
          <w:b/>
          <w:bCs/>
          <w:i/>
          <w:color w:val="2E74B5" w:themeColor="accent1" w:themeShade="BF"/>
          <w:sz w:val="24"/>
          <w:szCs w:val="24"/>
          <w:rtl/>
        </w:rPr>
        <w:t>.</w:t>
      </w:r>
    </w:p>
    <w:p w:rsidR="00226B4D" w:rsidRPr="00C823BE" w:rsidRDefault="00226B4D" w:rsidP="007635E7">
      <w:pPr>
        <w:pStyle w:val="2"/>
        <w:spacing w:line="360" w:lineRule="auto"/>
        <w:contextualSpacing/>
        <w:rPr>
          <w:rFonts w:eastAsiaTheme="minorEastAsia" w:cs="David"/>
          <w:b/>
          <w:bCs/>
          <w:color w:val="auto"/>
          <w:sz w:val="24"/>
          <w:szCs w:val="24"/>
          <w:u w:val="single"/>
          <w:rtl/>
        </w:rPr>
      </w:pPr>
      <w:bookmarkStart w:id="6" w:name="_Toc375759694"/>
      <w:r w:rsidRPr="00C823BE">
        <w:rPr>
          <w:rFonts w:eastAsiaTheme="minorEastAsia" w:cs="David" w:hint="cs"/>
          <w:b/>
          <w:bCs/>
          <w:color w:val="auto"/>
          <w:sz w:val="24"/>
          <w:szCs w:val="24"/>
          <w:u w:val="single"/>
          <w:rtl/>
        </w:rPr>
        <w:lastRenderedPageBreak/>
        <w:t>מקרים שבהם אין לנהל את ההשקעה לפי שיטת השווי המאזני:</w:t>
      </w:r>
      <w:bookmarkEnd w:id="6"/>
    </w:p>
    <w:p w:rsidR="00226B4D" w:rsidRPr="00D70A43" w:rsidRDefault="00226B4D" w:rsidP="00026978">
      <w:pPr>
        <w:pStyle w:val="a7"/>
        <w:numPr>
          <w:ilvl w:val="0"/>
          <w:numId w:val="11"/>
        </w:numPr>
        <w:spacing w:line="360" w:lineRule="auto"/>
        <w:ind w:left="714" w:hanging="357"/>
        <w:jc w:val="both"/>
        <w:rPr>
          <w:rFonts w:eastAsiaTheme="minorEastAsia" w:cs="David"/>
          <w:b/>
          <w:bCs/>
          <w:i/>
          <w:sz w:val="24"/>
          <w:szCs w:val="24"/>
        </w:rPr>
      </w:pPr>
      <w:r w:rsidRPr="00D70A43">
        <w:rPr>
          <w:rFonts w:eastAsiaTheme="minorEastAsia" w:cs="David" w:hint="cs"/>
          <w:b/>
          <w:bCs/>
          <w:i/>
          <w:sz w:val="24"/>
          <w:szCs w:val="24"/>
          <w:rtl/>
        </w:rPr>
        <w:t xml:space="preserve">כאשר חברה ב' נמצאת במצב של חדלות פירעון </w:t>
      </w:r>
      <w:r w:rsidRPr="00D70A43">
        <w:rPr>
          <w:rFonts w:eastAsiaTheme="minorEastAsia" w:cs="David"/>
          <w:b/>
          <w:bCs/>
          <w:i/>
          <w:sz w:val="24"/>
          <w:szCs w:val="24"/>
          <w:rtl/>
        </w:rPr>
        <w:t>–</w:t>
      </w:r>
      <w:r w:rsidRPr="00D70A43">
        <w:rPr>
          <w:rFonts w:eastAsiaTheme="minorEastAsia" w:cs="David" w:hint="cs"/>
          <w:b/>
          <w:bCs/>
          <w:i/>
          <w:sz w:val="24"/>
          <w:szCs w:val="24"/>
          <w:rtl/>
        </w:rPr>
        <w:t xml:space="preserve"> </w:t>
      </w:r>
      <w:r w:rsidRPr="00D70A43">
        <w:rPr>
          <w:rFonts w:eastAsiaTheme="minorEastAsia" w:cs="David" w:hint="cs"/>
          <w:i/>
          <w:sz w:val="24"/>
          <w:szCs w:val="24"/>
          <w:rtl/>
        </w:rPr>
        <w:t xml:space="preserve">כלומר במצב של פשיטת רגל (כינוס נכסים פירוק ) כיוון שבצב זה כל ההשפעה על חברה ב' היא של </w:t>
      </w:r>
      <w:r w:rsidRPr="00D70A43">
        <w:rPr>
          <w:rFonts w:eastAsiaTheme="minorEastAsia" w:cs="David" w:hint="cs"/>
          <w:b/>
          <w:bCs/>
          <w:i/>
          <w:sz w:val="24"/>
          <w:szCs w:val="24"/>
          <w:rtl/>
        </w:rPr>
        <w:t xml:space="preserve">המפרק וכונס הנכסים </w:t>
      </w:r>
      <w:r w:rsidRPr="00D70A43">
        <w:rPr>
          <w:rFonts w:eastAsiaTheme="minorEastAsia" w:cs="David" w:hint="cs"/>
          <w:i/>
          <w:sz w:val="24"/>
          <w:szCs w:val="24"/>
          <w:rtl/>
        </w:rPr>
        <w:t xml:space="preserve">ולכן לחברה א' </w:t>
      </w:r>
      <w:r w:rsidRPr="00C05DE5">
        <w:rPr>
          <w:rFonts w:eastAsiaTheme="minorEastAsia" w:cs="David" w:hint="cs"/>
          <w:b/>
          <w:bCs/>
          <w:i/>
          <w:color w:val="FF0000"/>
          <w:sz w:val="24"/>
          <w:szCs w:val="24"/>
          <w:rtl/>
        </w:rPr>
        <w:t xml:space="preserve">אין שום השפעה על חברה ב' </w:t>
      </w:r>
      <w:r w:rsidRPr="00D70A43">
        <w:rPr>
          <w:rFonts w:eastAsiaTheme="minorEastAsia" w:cs="David" w:hint="cs"/>
          <w:b/>
          <w:bCs/>
          <w:i/>
          <w:sz w:val="24"/>
          <w:szCs w:val="24"/>
          <w:rtl/>
        </w:rPr>
        <w:t>.</w:t>
      </w:r>
    </w:p>
    <w:p w:rsidR="00226B4D" w:rsidRPr="00D70A43" w:rsidRDefault="00226B4D" w:rsidP="00026978">
      <w:pPr>
        <w:pStyle w:val="a7"/>
        <w:numPr>
          <w:ilvl w:val="0"/>
          <w:numId w:val="11"/>
        </w:numPr>
        <w:spacing w:line="360" w:lineRule="auto"/>
        <w:jc w:val="both"/>
        <w:rPr>
          <w:rFonts w:eastAsiaTheme="minorEastAsia" w:cs="David"/>
          <w:i/>
          <w:sz w:val="24"/>
          <w:szCs w:val="24"/>
        </w:rPr>
      </w:pPr>
      <w:r w:rsidRPr="00D70A43">
        <w:rPr>
          <w:rFonts w:eastAsiaTheme="minorEastAsia" w:cs="David" w:hint="cs"/>
          <w:b/>
          <w:bCs/>
          <w:i/>
          <w:sz w:val="24"/>
          <w:szCs w:val="24"/>
          <w:rtl/>
        </w:rPr>
        <w:t xml:space="preserve">אם חברה א' לא יכולה להשיג את הדו"חות הכספיים של חברה ב' </w:t>
      </w:r>
      <w:r w:rsidRPr="00D70A43">
        <w:rPr>
          <w:rFonts w:eastAsiaTheme="minorEastAsia" w:cs="David" w:hint="cs"/>
          <w:i/>
          <w:sz w:val="24"/>
          <w:szCs w:val="24"/>
          <w:rtl/>
        </w:rPr>
        <w:t>כי למשל ב' פועלת בחו"ל ויש מגבלה על קבלת הדו"חות .</w:t>
      </w:r>
    </w:p>
    <w:p w:rsidR="00226B4D" w:rsidRPr="008C38CD" w:rsidRDefault="00226B4D" w:rsidP="00026978">
      <w:pPr>
        <w:pStyle w:val="a7"/>
        <w:numPr>
          <w:ilvl w:val="0"/>
          <w:numId w:val="11"/>
        </w:numPr>
        <w:spacing w:line="360" w:lineRule="auto"/>
        <w:jc w:val="both"/>
        <w:rPr>
          <w:rFonts w:eastAsiaTheme="minorEastAsia" w:cs="David"/>
          <w:i/>
          <w:color w:val="990099"/>
          <w:sz w:val="24"/>
          <w:szCs w:val="24"/>
          <w:rtl/>
        </w:rPr>
      </w:pPr>
      <w:r w:rsidRPr="00C05DE5">
        <w:rPr>
          <w:rFonts w:eastAsiaTheme="minorEastAsia" w:cs="David" w:hint="cs"/>
          <w:b/>
          <w:bCs/>
          <w:i/>
          <w:color w:val="990099"/>
          <w:sz w:val="24"/>
          <w:szCs w:val="24"/>
          <w:rtl/>
        </w:rPr>
        <w:t xml:space="preserve">אם ל-א' יש השפעה מהותית ובשלב מסויים ההשקעה מוגדרת כהשקעה מוחזקת למכירה בהתאם ל- </w:t>
      </w:r>
      <w:r w:rsidRPr="00C05DE5">
        <w:rPr>
          <w:rFonts w:eastAsiaTheme="minorEastAsia" w:cs="David" w:hint="cs"/>
          <w:b/>
          <w:bCs/>
          <w:i/>
          <w:color w:val="990099"/>
          <w:sz w:val="24"/>
          <w:szCs w:val="24"/>
        </w:rPr>
        <w:t>IFRS 5</w:t>
      </w:r>
      <w:r w:rsidRPr="00C05DE5">
        <w:rPr>
          <w:rFonts w:eastAsiaTheme="minorEastAsia" w:cs="David" w:hint="cs"/>
          <w:b/>
          <w:bCs/>
          <w:i/>
          <w:color w:val="990099"/>
          <w:sz w:val="24"/>
          <w:szCs w:val="24"/>
          <w:rtl/>
        </w:rPr>
        <w:t xml:space="preserve"> </w:t>
      </w:r>
      <w:r w:rsidRPr="00C05DE5">
        <w:rPr>
          <w:rFonts w:eastAsiaTheme="minorEastAsia" w:cs="David" w:hint="cs"/>
          <w:i/>
          <w:color w:val="990099"/>
          <w:sz w:val="24"/>
          <w:szCs w:val="24"/>
          <w:rtl/>
        </w:rPr>
        <w:t xml:space="preserve">(בגדול יש כוונה למכור את ההשקעה בקרוב) אז קובע </w:t>
      </w:r>
      <w:r w:rsidRPr="00C05DE5">
        <w:rPr>
          <w:rFonts w:eastAsiaTheme="minorEastAsia" w:cs="David" w:hint="cs"/>
          <w:i/>
          <w:color w:val="990099"/>
          <w:sz w:val="24"/>
          <w:szCs w:val="24"/>
        </w:rPr>
        <w:t>IFRS 5</w:t>
      </w:r>
      <w:r w:rsidRPr="00C05DE5">
        <w:rPr>
          <w:rFonts w:eastAsiaTheme="minorEastAsia" w:cs="David" w:hint="cs"/>
          <w:i/>
          <w:color w:val="990099"/>
          <w:sz w:val="24"/>
          <w:szCs w:val="24"/>
          <w:rtl/>
        </w:rPr>
        <w:t xml:space="preserve"> כי ההשקעה תוצג לפי עלות או שווי הוגן נטו ב</w:t>
      </w:r>
      <w:r w:rsidR="008C38CD">
        <w:rPr>
          <w:rFonts w:eastAsiaTheme="minorEastAsia" w:cs="David" w:hint="cs"/>
          <w:i/>
          <w:color w:val="990099"/>
          <w:sz w:val="24"/>
          <w:szCs w:val="24"/>
          <w:rtl/>
        </w:rPr>
        <w:t>ניכוי עלויות מכירה כנמוך מבינהן</w:t>
      </w:r>
      <w:r w:rsidRPr="00C05DE5">
        <w:rPr>
          <w:rFonts w:eastAsiaTheme="minorEastAsia" w:cs="David" w:hint="cs"/>
          <w:i/>
          <w:color w:val="990099"/>
          <w:sz w:val="24"/>
          <w:szCs w:val="24"/>
          <w:rtl/>
        </w:rPr>
        <w:t xml:space="preserve">. </w:t>
      </w:r>
      <w:r w:rsidRPr="008C38CD">
        <w:rPr>
          <w:rFonts w:eastAsiaTheme="minorEastAsia" w:cs="David" w:hint="cs"/>
          <w:i/>
          <w:color w:val="990099"/>
          <w:sz w:val="24"/>
          <w:szCs w:val="24"/>
          <w:u w:val="single"/>
          <w:rtl/>
        </w:rPr>
        <w:t xml:space="preserve">אם א' מתכוונת למכור השקעה שנוהלה לפי </w:t>
      </w:r>
      <w:r w:rsidRPr="008C38CD">
        <w:rPr>
          <w:rFonts w:eastAsiaTheme="minorEastAsia" w:cs="David" w:hint="cs"/>
          <w:i/>
          <w:color w:val="990099"/>
          <w:sz w:val="24"/>
          <w:szCs w:val="24"/>
          <w:u w:val="single"/>
        </w:rPr>
        <w:t xml:space="preserve">IAS 28 </w:t>
      </w:r>
      <w:r w:rsidRPr="008C38CD">
        <w:rPr>
          <w:rFonts w:eastAsiaTheme="minorEastAsia" w:cs="David" w:hint="cs"/>
          <w:i/>
          <w:color w:val="990099"/>
          <w:sz w:val="24"/>
          <w:szCs w:val="24"/>
          <w:u w:val="single"/>
          <w:rtl/>
        </w:rPr>
        <w:t xml:space="preserve"> וההשקעה נכנסת להגדרה של השקעה מוחזקת למכירה בהתאם ל- </w:t>
      </w:r>
      <w:r w:rsidRPr="008C38CD">
        <w:rPr>
          <w:rFonts w:eastAsiaTheme="minorEastAsia" w:cs="David" w:hint="cs"/>
          <w:i/>
          <w:color w:val="990099"/>
          <w:sz w:val="24"/>
          <w:szCs w:val="24"/>
          <w:u w:val="single"/>
        </w:rPr>
        <w:t xml:space="preserve">IFRS 5 </w:t>
      </w:r>
      <w:r w:rsidRPr="008C38CD">
        <w:rPr>
          <w:rFonts w:eastAsiaTheme="minorEastAsia" w:cs="David" w:hint="cs"/>
          <w:i/>
          <w:color w:val="990099"/>
          <w:sz w:val="24"/>
          <w:szCs w:val="24"/>
          <w:u w:val="single"/>
          <w:rtl/>
        </w:rPr>
        <w:t xml:space="preserve"> (יש כל מיני תנאים להיכנס להגדרה) אז באותה נקודה יוצאים מ </w:t>
      </w:r>
      <w:r w:rsidRPr="008C38CD">
        <w:rPr>
          <w:rFonts w:eastAsiaTheme="minorEastAsia" w:cs="David" w:hint="cs"/>
          <w:i/>
          <w:color w:val="990099"/>
          <w:sz w:val="24"/>
          <w:szCs w:val="24"/>
          <w:u w:val="single"/>
        </w:rPr>
        <w:t xml:space="preserve">IAS 28 </w:t>
      </w:r>
      <w:r w:rsidRPr="008C38CD">
        <w:rPr>
          <w:rFonts w:eastAsiaTheme="minorEastAsia" w:cs="David" w:hint="cs"/>
          <w:i/>
          <w:color w:val="990099"/>
          <w:sz w:val="24"/>
          <w:szCs w:val="24"/>
          <w:u w:val="single"/>
          <w:rtl/>
        </w:rPr>
        <w:t xml:space="preserve"> ונכנסים ל- </w:t>
      </w:r>
      <w:r w:rsidRPr="008C38CD">
        <w:rPr>
          <w:rFonts w:eastAsiaTheme="minorEastAsia" w:cs="David" w:hint="cs"/>
          <w:i/>
          <w:color w:val="990099"/>
          <w:sz w:val="24"/>
          <w:szCs w:val="24"/>
          <w:u w:val="single"/>
        </w:rPr>
        <w:t>IFRS 5</w:t>
      </w:r>
      <w:r w:rsidRPr="008C38CD">
        <w:rPr>
          <w:rFonts w:eastAsiaTheme="minorEastAsia" w:cs="David" w:hint="cs"/>
          <w:i/>
          <w:color w:val="990099"/>
          <w:sz w:val="24"/>
          <w:szCs w:val="24"/>
          <w:u w:val="single"/>
          <w:rtl/>
        </w:rPr>
        <w:t xml:space="preserve"> </w:t>
      </w:r>
    </w:p>
    <w:p w:rsidR="00226B4D" w:rsidRPr="00C05DE5" w:rsidRDefault="00226B4D" w:rsidP="00026978">
      <w:pPr>
        <w:pStyle w:val="a7"/>
        <w:numPr>
          <w:ilvl w:val="0"/>
          <w:numId w:val="9"/>
        </w:numPr>
        <w:spacing w:line="360" w:lineRule="auto"/>
        <w:jc w:val="both"/>
        <w:rPr>
          <w:rFonts w:eastAsiaTheme="minorEastAsia" w:cs="David"/>
          <w:b/>
          <w:bCs/>
          <w:i/>
          <w:color w:val="FF0000"/>
          <w:sz w:val="24"/>
          <w:szCs w:val="24"/>
        </w:rPr>
      </w:pPr>
      <w:r w:rsidRPr="00C05DE5">
        <w:rPr>
          <w:rFonts w:eastAsiaTheme="minorEastAsia" w:cs="David" w:hint="cs"/>
          <w:b/>
          <w:bCs/>
          <w:i/>
          <w:color w:val="FF0000"/>
          <w:sz w:val="24"/>
          <w:szCs w:val="24"/>
          <w:rtl/>
        </w:rPr>
        <w:t xml:space="preserve">אם במועד מאוחר יותר החברה מתחרטת ולא רוצה למכור את ההשקעה אז היא צריכה לבצע תיקון רטרואקטיבי כדי לנהל את ההשקעה מההתחלה לפי </w:t>
      </w:r>
      <w:r w:rsidRPr="00C05DE5">
        <w:rPr>
          <w:rFonts w:eastAsiaTheme="minorEastAsia" w:cs="David" w:hint="cs"/>
          <w:b/>
          <w:bCs/>
          <w:i/>
          <w:color w:val="FF0000"/>
          <w:sz w:val="24"/>
          <w:szCs w:val="24"/>
        </w:rPr>
        <w:t xml:space="preserve">IAS 28 </w:t>
      </w:r>
      <w:r w:rsidRPr="00C05DE5">
        <w:rPr>
          <w:rFonts w:eastAsiaTheme="minorEastAsia" w:cs="David" w:hint="cs"/>
          <w:b/>
          <w:bCs/>
          <w:i/>
          <w:color w:val="FF0000"/>
          <w:sz w:val="24"/>
          <w:szCs w:val="24"/>
          <w:rtl/>
        </w:rPr>
        <w:t xml:space="preserve"> </w:t>
      </w:r>
    </w:p>
    <w:p w:rsidR="00226B4D" w:rsidRPr="00D70A43" w:rsidRDefault="00226B4D" w:rsidP="00026978">
      <w:pPr>
        <w:pStyle w:val="a7"/>
        <w:numPr>
          <w:ilvl w:val="0"/>
          <w:numId w:val="11"/>
        </w:numPr>
        <w:spacing w:line="360" w:lineRule="auto"/>
        <w:jc w:val="both"/>
        <w:rPr>
          <w:rFonts w:eastAsiaTheme="minorEastAsia" w:cs="David"/>
          <w:b/>
          <w:bCs/>
          <w:i/>
          <w:sz w:val="24"/>
          <w:szCs w:val="24"/>
        </w:rPr>
      </w:pPr>
      <w:r w:rsidRPr="00D70A43">
        <w:rPr>
          <w:rFonts w:eastAsiaTheme="minorEastAsia" w:cs="David" w:hint="cs"/>
          <w:b/>
          <w:bCs/>
          <w:i/>
          <w:sz w:val="24"/>
          <w:szCs w:val="24"/>
          <w:rtl/>
        </w:rPr>
        <w:t xml:space="preserve">אם לחברת אם יש חברת בת וגם חברה כלולה ולפי </w:t>
      </w:r>
      <w:r w:rsidRPr="00D70A43">
        <w:rPr>
          <w:rFonts w:eastAsiaTheme="minorEastAsia" w:cs="David" w:hint="cs"/>
          <w:b/>
          <w:bCs/>
          <w:i/>
          <w:sz w:val="24"/>
          <w:szCs w:val="24"/>
        </w:rPr>
        <w:t>IFRS 10</w:t>
      </w:r>
      <w:r w:rsidRPr="00D70A43">
        <w:rPr>
          <w:rFonts w:eastAsiaTheme="minorEastAsia" w:cs="David" w:hint="cs"/>
          <w:b/>
          <w:bCs/>
          <w:i/>
          <w:sz w:val="24"/>
          <w:szCs w:val="24"/>
          <w:rtl/>
        </w:rPr>
        <w:t xml:space="preserve"> היא פטורה מהצגת דו"חות מאוחדים אז היא גם פטורה מניהול ההשקעה בכלולה לפי שיטת השווי המאזני </w:t>
      </w:r>
      <w:r w:rsidRPr="00D70A43">
        <w:rPr>
          <w:rFonts w:eastAsiaTheme="minorEastAsia" w:cs="David"/>
          <w:b/>
          <w:bCs/>
          <w:i/>
          <w:sz w:val="24"/>
          <w:szCs w:val="24"/>
          <w:rtl/>
        </w:rPr>
        <w:t>–</w:t>
      </w:r>
      <w:r w:rsidRPr="00D70A43">
        <w:rPr>
          <w:rFonts w:eastAsiaTheme="minorEastAsia" w:cs="David" w:hint="cs"/>
          <w:b/>
          <w:bCs/>
          <w:i/>
          <w:sz w:val="24"/>
          <w:szCs w:val="24"/>
          <w:rtl/>
        </w:rPr>
        <w:t xml:space="preserve"> </w:t>
      </w:r>
    </w:p>
    <w:p w:rsidR="00226B4D" w:rsidRPr="00D70A43" w:rsidRDefault="00226B4D" w:rsidP="00026978">
      <w:pPr>
        <w:pStyle w:val="a7"/>
        <w:numPr>
          <w:ilvl w:val="0"/>
          <w:numId w:val="11"/>
        </w:numPr>
        <w:spacing w:line="360" w:lineRule="auto"/>
        <w:jc w:val="both"/>
        <w:rPr>
          <w:rFonts w:eastAsiaTheme="minorEastAsia" w:cs="David"/>
          <w:i/>
          <w:sz w:val="24"/>
          <w:szCs w:val="24"/>
        </w:rPr>
      </w:pPr>
      <w:r w:rsidRPr="00D70A43">
        <w:rPr>
          <w:rFonts w:eastAsiaTheme="minorEastAsia" w:cs="David" w:hint="cs"/>
          <w:b/>
          <w:bCs/>
          <w:i/>
          <w:sz w:val="24"/>
          <w:szCs w:val="24"/>
          <w:rtl/>
        </w:rPr>
        <w:t>אם לחברת בת יש חברה כלולה אז היא פטורה מלנהל אותה לפי שיטת האקוויטי אם:</w:t>
      </w:r>
    </w:p>
    <w:p w:rsidR="00226B4D" w:rsidRPr="00C05DE5" w:rsidRDefault="00226B4D" w:rsidP="00026978">
      <w:pPr>
        <w:pStyle w:val="a7"/>
        <w:numPr>
          <w:ilvl w:val="0"/>
          <w:numId w:val="12"/>
        </w:numPr>
        <w:spacing w:line="360" w:lineRule="auto"/>
        <w:jc w:val="both"/>
        <w:rPr>
          <w:rFonts w:eastAsiaTheme="minorEastAsia" w:cs="David"/>
          <w:i/>
          <w:sz w:val="24"/>
          <w:szCs w:val="24"/>
        </w:rPr>
      </w:pPr>
      <w:r w:rsidRPr="00C05DE5">
        <w:rPr>
          <w:rFonts w:eastAsiaTheme="minorEastAsia" w:cs="David" w:hint="cs"/>
          <w:i/>
          <w:sz w:val="24"/>
          <w:szCs w:val="24"/>
          <w:rtl/>
        </w:rPr>
        <w:t xml:space="preserve">היא הודיעה לבעלי המניות שלה והם לא מתנגדים </w:t>
      </w:r>
    </w:p>
    <w:p w:rsidR="00226B4D" w:rsidRPr="00C05DE5" w:rsidRDefault="00226B4D" w:rsidP="00026978">
      <w:pPr>
        <w:pStyle w:val="a7"/>
        <w:numPr>
          <w:ilvl w:val="0"/>
          <w:numId w:val="12"/>
        </w:numPr>
        <w:spacing w:line="360" w:lineRule="auto"/>
        <w:jc w:val="both"/>
        <w:rPr>
          <w:rFonts w:eastAsiaTheme="minorEastAsia" w:cs="David"/>
          <w:i/>
          <w:sz w:val="24"/>
          <w:szCs w:val="24"/>
        </w:rPr>
      </w:pPr>
      <w:r w:rsidRPr="00C05DE5">
        <w:rPr>
          <w:rFonts w:eastAsiaTheme="minorEastAsia" w:cs="David" w:hint="cs"/>
          <w:i/>
          <w:sz w:val="24"/>
          <w:szCs w:val="24"/>
          <w:rtl/>
        </w:rPr>
        <w:t xml:space="preserve">היא לא נסחרת בבורסה ולא נמצאת בתהליך של הנפקה </w:t>
      </w:r>
    </w:p>
    <w:p w:rsidR="00226B4D" w:rsidRPr="00DA61FA" w:rsidRDefault="00226B4D" w:rsidP="00026978">
      <w:pPr>
        <w:pStyle w:val="a7"/>
        <w:numPr>
          <w:ilvl w:val="0"/>
          <w:numId w:val="12"/>
        </w:numPr>
        <w:spacing w:line="360" w:lineRule="auto"/>
        <w:jc w:val="both"/>
        <w:rPr>
          <w:rFonts w:eastAsiaTheme="minorEastAsia" w:cs="David"/>
          <w:i/>
          <w:sz w:val="24"/>
          <w:szCs w:val="24"/>
          <w:u w:val="single"/>
          <w:rtl/>
        </w:rPr>
      </w:pPr>
      <w:r w:rsidRPr="00C05DE5">
        <w:rPr>
          <w:rFonts w:eastAsiaTheme="minorEastAsia" w:cs="David" w:hint="cs"/>
          <w:i/>
          <w:sz w:val="24"/>
          <w:szCs w:val="24"/>
          <w:rtl/>
        </w:rPr>
        <w:t>אם אחת מחברות האם שלה כבר מציגה דו"ח מאוחד שבו ההשקעה בכלולה , מוצגת לפי שיטת האקוויטי .</w:t>
      </w:r>
      <w:r w:rsidRPr="00DA61FA">
        <w:rPr>
          <w:rFonts w:eastAsiaTheme="minorEastAsia" w:cs="David" w:hint="cs"/>
          <w:b/>
          <w:bCs/>
          <w:i/>
          <w:color w:val="33CC33"/>
          <w:sz w:val="24"/>
          <w:szCs w:val="24"/>
          <w:u w:val="single"/>
          <w:rtl/>
        </w:rPr>
        <w:t xml:space="preserve">הניהול אם לא לפי אקוויטי יהיה לפי </w:t>
      </w:r>
      <w:r w:rsidRPr="00DA61FA">
        <w:rPr>
          <w:rFonts w:eastAsiaTheme="minorEastAsia" w:cs="David" w:hint="cs"/>
          <w:b/>
          <w:bCs/>
          <w:i/>
          <w:color w:val="33CC33"/>
          <w:sz w:val="24"/>
          <w:szCs w:val="24"/>
          <w:u w:val="single"/>
        </w:rPr>
        <w:t>IAS 39</w:t>
      </w:r>
    </w:p>
    <w:p w:rsidR="00226B4D" w:rsidRPr="00C05DE5" w:rsidRDefault="00823D2E" w:rsidP="00026978">
      <w:pPr>
        <w:pStyle w:val="a7"/>
        <w:numPr>
          <w:ilvl w:val="0"/>
          <w:numId w:val="11"/>
        </w:numPr>
        <w:spacing w:line="360" w:lineRule="auto"/>
        <w:jc w:val="both"/>
        <w:rPr>
          <w:rFonts w:eastAsiaTheme="minorEastAsia" w:cs="David"/>
          <w:i/>
          <w:color w:val="FF0000"/>
          <w:sz w:val="24"/>
          <w:szCs w:val="24"/>
        </w:rPr>
      </w:pPr>
      <w:r>
        <w:rPr>
          <w:rFonts w:eastAsiaTheme="minorEastAsia" w:cs="David" w:hint="cs"/>
          <w:b/>
          <w:bCs/>
          <w:i/>
          <w:color w:val="FF0000"/>
          <w:sz w:val="24"/>
          <w:szCs w:val="24"/>
          <w:rtl/>
        </w:rPr>
        <w:t xml:space="preserve"> </w:t>
      </w:r>
      <w:r w:rsidR="00226B4D" w:rsidRPr="00C05DE5">
        <w:rPr>
          <w:rFonts w:eastAsiaTheme="minorEastAsia" w:cs="David" w:hint="cs"/>
          <w:b/>
          <w:bCs/>
          <w:i/>
          <w:color w:val="FF0000"/>
          <w:sz w:val="24"/>
          <w:szCs w:val="24"/>
          <w:rtl/>
        </w:rPr>
        <w:t xml:space="preserve">השקעה בכלולות המוחזקות ע"י קרן נאמנות או קרן הון סיכון </w:t>
      </w:r>
      <w:r w:rsidR="00226B4D" w:rsidRPr="00C05DE5">
        <w:rPr>
          <w:rFonts w:eastAsiaTheme="minorEastAsia" w:cs="David"/>
          <w:b/>
          <w:bCs/>
          <w:i/>
          <w:color w:val="FF0000"/>
          <w:sz w:val="24"/>
          <w:szCs w:val="24"/>
          <w:rtl/>
        </w:rPr>
        <w:t>–</w:t>
      </w:r>
      <w:r w:rsidR="00226B4D" w:rsidRPr="00C05DE5">
        <w:rPr>
          <w:rFonts w:eastAsiaTheme="minorEastAsia" w:cs="David" w:hint="cs"/>
          <w:b/>
          <w:bCs/>
          <w:i/>
          <w:color w:val="FF0000"/>
          <w:sz w:val="24"/>
          <w:szCs w:val="24"/>
          <w:rtl/>
        </w:rPr>
        <w:t xml:space="preserve"> </w:t>
      </w:r>
      <w:r w:rsidR="00226B4D" w:rsidRPr="00C05DE5">
        <w:rPr>
          <w:rFonts w:eastAsiaTheme="minorEastAsia" w:cs="David" w:hint="cs"/>
          <w:i/>
          <w:color w:val="FF0000"/>
          <w:sz w:val="24"/>
          <w:szCs w:val="24"/>
          <w:rtl/>
        </w:rPr>
        <w:t xml:space="preserve">ההשקעות האלו יטופלו בהתאם ל- </w:t>
      </w:r>
      <w:r w:rsidR="00226B4D" w:rsidRPr="00C05DE5">
        <w:rPr>
          <w:rFonts w:eastAsiaTheme="minorEastAsia" w:cs="David" w:hint="cs"/>
          <w:i/>
          <w:color w:val="FF0000"/>
          <w:sz w:val="24"/>
          <w:szCs w:val="24"/>
        </w:rPr>
        <w:t>IAS 39</w:t>
      </w:r>
      <w:r w:rsidR="00226B4D" w:rsidRPr="00C05DE5">
        <w:rPr>
          <w:rFonts w:eastAsiaTheme="minorEastAsia" w:cs="David" w:hint="cs"/>
          <w:i/>
          <w:color w:val="FF0000"/>
          <w:sz w:val="24"/>
          <w:szCs w:val="24"/>
          <w:rtl/>
        </w:rPr>
        <w:t xml:space="preserve"> בקבוצת </w:t>
      </w:r>
      <w:r w:rsidR="00226B4D" w:rsidRPr="00C05DE5">
        <w:rPr>
          <w:rFonts w:eastAsiaTheme="minorEastAsia" w:cs="David" w:hint="cs"/>
          <w:b/>
          <w:bCs/>
          <w:i/>
          <w:color w:val="FF0000"/>
          <w:sz w:val="24"/>
          <w:szCs w:val="24"/>
          <w:rtl/>
        </w:rPr>
        <w:t xml:space="preserve">השווי ההוגן דרך רוה"ס </w:t>
      </w:r>
    </w:p>
    <w:p w:rsidR="00226B4D" w:rsidRPr="00C05DE5" w:rsidRDefault="00226B4D" w:rsidP="007635E7">
      <w:pPr>
        <w:pStyle w:val="a7"/>
        <w:spacing w:line="360" w:lineRule="auto"/>
        <w:jc w:val="both"/>
        <w:rPr>
          <w:rFonts w:eastAsiaTheme="minorEastAsia" w:cs="David"/>
          <w:i/>
          <w:color w:val="FF0000"/>
          <w:sz w:val="24"/>
          <w:szCs w:val="24"/>
          <w:rtl/>
        </w:rPr>
      </w:pPr>
      <w:r w:rsidRPr="00C05DE5">
        <w:rPr>
          <w:rFonts w:eastAsiaTheme="minorEastAsia" w:cs="David" w:hint="cs"/>
          <w:b/>
          <w:bCs/>
          <w:i/>
          <w:color w:val="FF0000"/>
          <w:sz w:val="24"/>
          <w:szCs w:val="24"/>
          <w:rtl/>
        </w:rPr>
        <w:t xml:space="preserve">קרן נאמנות </w:t>
      </w:r>
      <w:r w:rsidRPr="00C05DE5">
        <w:rPr>
          <w:rFonts w:eastAsiaTheme="minorEastAsia" w:cs="David"/>
          <w:b/>
          <w:bCs/>
          <w:i/>
          <w:color w:val="FF0000"/>
          <w:sz w:val="24"/>
          <w:szCs w:val="24"/>
          <w:rtl/>
        </w:rPr>
        <w:t>–</w:t>
      </w:r>
      <w:r w:rsidRPr="00C05DE5">
        <w:rPr>
          <w:rFonts w:eastAsiaTheme="minorEastAsia" w:cs="David" w:hint="cs"/>
          <w:b/>
          <w:bCs/>
          <w:i/>
          <w:color w:val="FF0000"/>
          <w:sz w:val="24"/>
          <w:szCs w:val="24"/>
          <w:rtl/>
        </w:rPr>
        <w:t xml:space="preserve"> </w:t>
      </w:r>
      <w:r w:rsidRPr="00C05DE5">
        <w:rPr>
          <w:rFonts w:eastAsiaTheme="minorEastAsia" w:cs="David" w:hint="cs"/>
          <w:i/>
          <w:color w:val="FF0000"/>
          <w:sz w:val="24"/>
          <w:szCs w:val="24"/>
          <w:rtl/>
        </w:rPr>
        <w:t>זוהי חברה , שלוקחת כספים של אנשים ומשקיעה אותם בבורסה ע"מ להשיג רווחים כמובן שהיא גוזרת עמלה מתוך הרווחים הללו .</w:t>
      </w:r>
    </w:p>
    <w:p w:rsidR="00226B4D" w:rsidRPr="008C38CD" w:rsidRDefault="00226B4D" w:rsidP="007635E7">
      <w:pPr>
        <w:pStyle w:val="a7"/>
        <w:spacing w:line="360" w:lineRule="auto"/>
        <w:jc w:val="both"/>
        <w:rPr>
          <w:rFonts w:eastAsiaTheme="minorEastAsia" w:cs="David" w:hint="cs"/>
          <w:i/>
          <w:color w:val="FF0000"/>
          <w:sz w:val="24"/>
          <w:szCs w:val="24"/>
          <w:rtl/>
        </w:rPr>
      </w:pPr>
      <w:r w:rsidRPr="00C05DE5">
        <w:rPr>
          <w:rFonts w:eastAsiaTheme="minorEastAsia" w:cs="David" w:hint="cs"/>
          <w:b/>
          <w:bCs/>
          <w:i/>
          <w:color w:val="FF0000"/>
          <w:sz w:val="24"/>
          <w:szCs w:val="24"/>
          <w:rtl/>
        </w:rPr>
        <w:t xml:space="preserve">קרן הון סיכון </w:t>
      </w:r>
      <w:r w:rsidRPr="00C05DE5">
        <w:rPr>
          <w:rFonts w:eastAsiaTheme="minorEastAsia" w:cs="David"/>
          <w:b/>
          <w:bCs/>
          <w:i/>
          <w:color w:val="FF0000"/>
          <w:sz w:val="24"/>
          <w:szCs w:val="24"/>
          <w:rtl/>
        </w:rPr>
        <w:t>–</w:t>
      </w:r>
      <w:r w:rsidRPr="00C05DE5">
        <w:rPr>
          <w:rFonts w:eastAsiaTheme="minorEastAsia" w:cs="David" w:hint="cs"/>
          <w:b/>
          <w:bCs/>
          <w:i/>
          <w:color w:val="FF0000"/>
          <w:sz w:val="24"/>
          <w:szCs w:val="24"/>
          <w:rtl/>
        </w:rPr>
        <w:t xml:space="preserve"> </w:t>
      </w:r>
      <w:r w:rsidRPr="00C05DE5">
        <w:rPr>
          <w:rFonts w:eastAsiaTheme="minorEastAsia" w:cs="David" w:hint="cs"/>
          <w:i/>
          <w:color w:val="FF0000"/>
          <w:sz w:val="24"/>
          <w:szCs w:val="24"/>
          <w:rtl/>
        </w:rPr>
        <w:t>זוהי חברה שמשקיעה בחברה אחרת שהיא בעצם חברת מחקר ופיתוח כשכל המטרה היא לרכוש חברות מו"פ כשהן בשלבי המחקר שלהן כשהמניות עדיין זולות לחכות שהחברות ישג</w:t>
      </w:r>
      <w:r w:rsidR="00DA61FA">
        <w:rPr>
          <w:rFonts w:eastAsiaTheme="minorEastAsia" w:cs="David" w:hint="cs"/>
          <w:i/>
          <w:color w:val="FF0000"/>
          <w:sz w:val="24"/>
          <w:szCs w:val="24"/>
          <w:rtl/>
        </w:rPr>
        <w:t>שגו ואז למכור את המניות ברווח .</w:t>
      </w:r>
      <w:r w:rsidR="00DA61FA">
        <w:rPr>
          <w:rFonts w:eastAsiaTheme="minorEastAsia" w:cs="David" w:hint="cs"/>
          <w:b/>
          <w:bCs/>
          <w:i/>
          <w:color w:val="FF0000"/>
          <w:sz w:val="24"/>
          <w:szCs w:val="24"/>
          <w:rtl/>
        </w:rPr>
        <w:t xml:space="preserve"> </w:t>
      </w:r>
      <w:r w:rsidRPr="008C38CD">
        <w:rPr>
          <w:rFonts w:eastAsiaTheme="minorEastAsia" w:cs="David" w:hint="cs"/>
          <w:b/>
          <w:bCs/>
          <w:i/>
          <w:color w:val="FF0000"/>
          <w:sz w:val="24"/>
          <w:szCs w:val="24"/>
          <w:rtl/>
        </w:rPr>
        <w:t xml:space="preserve">גם במקרה הזה חברה א' שמוגדרת קרן הון סיכון תנהל את ההשקעות האלה בחברות המו"פ לפי </w:t>
      </w:r>
      <w:r w:rsidR="008C38CD">
        <w:rPr>
          <w:rFonts w:eastAsiaTheme="minorEastAsia" w:cs="David" w:hint="cs"/>
          <w:b/>
          <w:bCs/>
          <w:i/>
          <w:color w:val="FF0000"/>
          <w:sz w:val="24"/>
          <w:szCs w:val="24"/>
        </w:rPr>
        <w:t>IAS 39</w:t>
      </w:r>
      <w:r w:rsidRPr="008C38CD">
        <w:rPr>
          <w:rFonts w:eastAsiaTheme="minorEastAsia" w:cs="David" w:hint="cs"/>
          <w:b/>
          <w:bCs/>
          <w:i/>
          <w:color w:val="FF0000"/>
          <w:sz w:val="24"/>
          <w:szCs w:val="24"/>
          <w:rtl/>
        </w:rPr>
        <w:t>.</w:t>
      </w:r>
      <w:r w:rsidR="00DA61FA">
        <w:rPr>
          <w:rFonts w:eastAsiaTheme="minorEastAsia" w:cs="David" w:hint="cs"/>
          <w:i/>
          <w:color w:val="FF0000"/>
          <w:sz w:val="24"/>
          <w:szCs w:val="24"/>
          <w:rtl/>
        </w:rPr>
        <w:t xml:space="preserve"> </w:t>
      </w:r>
    </w:p>
    <w:p w:rsidR="00DE6CD9" w:rsidRDefault="00DE6CD9" w:rsidP="007635E7">
      <w:pPr>
        <w:pStyle w:val="2"/>
        <w:spacing w:line="360" w:lineRule="auto"/>
        <w:contextualSpacing/>
        <w:rPr>
          <w:rFonts w:eastAsiaTheme="minorEastAsia" w:cs="David"/>
          <w:b/>
          <w:bCs/>
          <w:color w:val="auto"/>
          <w:u w:val="single"/>
          <w:rtl/>
        </w:rPr>
      </w:pPr>
      <w:bookmarkStart w:id="7" w:name="_Toc375759695"/>
    </w:p>
    <w:p w:rsidR="00DE6CD9" w:rsidRDefault="00DE6CD9" w:rsidP="00DE6CD9">
      <w:pPr>
        <w:rPr>
          <w:rtl/>
        </w:rPr>
      </w:pPr>
    </w:p>
    <w:p w:rsidR="00DE6CD9" w:rsidRDefault="00DE6CD9" w:rsidP="00DE6CD9">
      <w:pPr>
        <w:rPr>
          <w:rtl/>
        </w:rPr>
      </w:pPr>
    </w:p>
    <w:p w:rsidR="00386C47" w:rsidRPr="00DE6CD9" w:rsidRDefault="00386C47" w:rsidP="00DE6CD9">
      <w:pPr>
        <w:rPr>
          <w:rtl/>
        </w:rPr>
      </w:pPr>
    </w:p>
    <w:p w:rsidR="00226B4D" w:rsidRPr="00DE6CD9" w:rsidRDefault="00226B4D" w:rsidP="007635E7">
      <w:pPr>
        <w:pStyle w:val="2"/>
        <w:spacing w:line="360" w:lineRule="auto"/>
        <w:contextualSpacing/>
        <w:rPr>
          <w:rFonts w:eastAsiaTheme="minorEastAsia" w:cs="David"/>
          <w:b/>
          <w:bCs/>
          <w:color w:val="auto"/>
          <w:sz w:val="24"/>
          <w:szCs w:val="24"/>
          <w:u w:val="single"/>
          <w:rtl/>
        </w:rPr>
      </w:pPr>
      <w:r w:rsidRPr="00DE6CD9">
        <w:rPr>
          <w:rFonts w:eastAsiaTheme="minorEastAsia" w:cs="David" w:hint="cs"/>
          <w:b/>
          <w:bCs/>
          <w:color w:val="auto"/>
          <w:sz w:val="24"/>
          <w:szCs w:val="24"/>
          <w:u w:val="single"/>
          <w:rtl/>
        </w:rPr>
        <w:lastRenderedPageBreak/>
        <w:t>התפישה החשבונאית של התקן (בהנחה שיש השפעה מהותית)</w:t>
      </w:r>
      <w:bookmarkEnd w:id="7"/>
    </w:p>
    <w:p w:rsidR="00226B4D" w:rsidRPr="00C05DE5" w:rsidRDefault="00226B4D" w:rsidP="007635E7">
      <w:pPr>
        <w:spacing w:line="360" w:lineRule="auto"/>
        <w:contextualSpacing/>
        <w:jc w:val="both"/>
        <w:rPr>
          <w:rFonts w:eastAsiaTheme="minorEastAsia" w:cs="David"/>
          <w:i/>
          <w:sz w:val="24"/>
          <w:szCs w:val="24"/>
          <w:rtl/>
        </w:rPr>
      </w:pPr>
      <w:r w:rsidRPr="00C05DE5">
        <w:rPr>
          <w:rFonts w:eastAsiaTheme="minorEastAsia" w:cs="David" w:hint="cs"/>
          <w:i/>
          <w:sz w:val="24"/>
          <w:szCs w:val="24"/>
          <w:rtl/>
        </w:rPr>
        <w:t>נניח שחברה א' רכשה 40% ממניותיה של חברה ב' אנחנו מסתכלים על חברה  א' + 40% מחברה ב' כעל יחידה אחת 60% מחברה ב' הם חיצוניים ולא מעניינים אותנו 40% מחברה ב' אנו רוצים להכניס לספרים של חברה א' כשעושים את זה בשני מספרים בלבד:</w:t>
      </w:r>
    </w:p>
    <w:p w:rsidR="00823D2E" w:rsidRPr="00823D2E" w:rsidRDefault="00226B4D" w:rsidP="00026978">
      <w:pPr>
        <w:pStyle w:val="a7"/>
        <w:numPr>
          <w:ilvl w:val="0"/>
          <w:numId w:val="66"/>
        </w:numPr>
        <w:spacing w:line="360" w:lineRule="auto"/>
        <w:jc w:val="both"/>
        <w:rPr>
          <w:rFonts w:eastAsiaTheme="minorEastAsia" w:cs="David"/>
          <w:b/>
          <w:bCs/>
          <w:i/>
          <w:sz w:val="24"/>
          <w:szCs w:val="24"/>
        </w:rPr>
      </w:pPr>
      <w:r w:rsidRPr="00823D2E">
        <w:rPr>
          <w:rFonts w:eastAsiaTheme="minorEastAsia" w:cs="David" w:hint="cs"/>
          <w:b/>
          <w:bCs/>
          <w:i/>
          <w:sz w:val="24"/>
          <w:szCs w:val="24"/>
          <w:rtl/>
        </w:rPr>
        <w:t xml:space="preserve">בדו"ח על הרווח הכולל בחשבון שנקרא רווחי אקוויטי </w:t>
      </w:r>
      <w:r w:rsidRPr="00823D2E">
        <w:rPr>
          <w:rFonts w:eastAsiaTheme="minorEastAsia" w:cs="David"/>
          <w:b/>
          <w:bCs/>
          <w:i/>
          <w:sz w:val="24"/>
          <w:szCs w:val="24"/>
          <w:rtl/>
        </w:rPr>
        <w:t>–</w:t>
      </w:r>
      <w:r w:rsidRPr="00823D2E">
        <w:rPr>
          <w:rFonts w:eastAsiaTheme="minorEastAsia" w:cs="David" w:hint="cs"/>
          <w:b/>
          <w:bCs/>
          <w:i/>
          <w:sz w:val="24"/>
          <w:szCs w:val="24"/>
          <w:rtl/>
        </w:rPr>
        <w:t xml:space="preserve"> </w:t>
      </w:r>
      <w:r w:rsidRPr="00823D2E">
        <w:rPr>
          <w:rFonts w:eastAsiaTheme="minorEastAsia" w:cs="David" w:hint="cs"/>
          <w:i/>
          <w:sz w:val="24"/>
          <w:szCs w:val="24"/>
          <w:rtl/>
        </w:rPr>
        <w:t xml:space="preserve">אנחנו מכניסים 40% מכל ההכנסות ו- 40% מכל ההוצאות של חברה ב' זה בעצם 40% מהרווח הנקי של חברה ב' </w:t>
      </w:r>
      <w:r w:rsidR="00823D2E">
        <w:rPr>
          <w:rFonts w:eastAsiaTheme="minorEastAsia" w:cs="David" w:hint="cs"/>
          <w:i/>
          <w:sz w:val="24"/>
          <w:szCs w:val="24"/>
          <w:rtl/>
        </w:rPr>
        <w:t>אם הרווח הנקי של חברה ב' יגדל גם</w:t>
      </w:r>
      <w:r w:rsidRPr="00823D2E">
        <w:rPr>
          <w:rFonts w:eastAsiaTheme="minorEastAsia" w:cs="David" w:hint="cs"/>
          <w:i/>
          <w:sz w:val="24"/>
          <w:szCs w:val="24"/>
          <w:rtl/>
        </w:rPr>
        <w:t xml:space="preserve"> רווחי האקוויטי יגדלו בהתאם ולהיפך</w:t>
      </w:r>
    </w:p>
    <w:p w:rsidR="00226B4D" w:rsidRPr="00823D2E" w:rsidRDefault="00226B4D" w:rsidP="007635E7">
      <w:pPr>
        <w:pStyle w:val="a7"/>
        <w:spacing w:line="360" w:lineRule="auto"/>
        <w:jc w:val="both"/>
        <w:rPr>
          <w:rFonts w:eastAsiaTheme="minorEastAsia" w:cs="David"/>
          <w:b/>
          <w:bCs/>
          <w:i/>
          <w:color w:val="FF0000"/>
          <w:sz w:val="24"/>
          <w:szCs w:val="24"/>
        </w:rPr>
      </w:pPr>
      <w:r w:rsidRPr="00823D2E">
        <w:rPr>
          <w:rFonts w:eastAsiaTheme="minorEastAsia" w:cs="David" w:hint="cs"/>
          <w:b/>
          <w:bCs/>
          <w:i/>
          <w:color w:val="FF0000"/>
          <w:sz w:val="24"/>
          <w:szCs w:val="24"/>
          <w:rtl/>
        </w:rPr>
        <w:t>רווחי אקוויטי = 40% * רווח נקי ב'</w:t>
      </w:r>
    </w:p>
    <w:p w:rsidR="00823D2E" w:rsidRPr="00823D2E" w:rsidRDefault="00226B4D" w:rsidP="00026978">
      <w:pPr>
        <w:pStyle w:val="a7"/>
        <w:numPr>
          <w:ilvl w:val="0"/>
          <w:numId w:val="66"/>
        </w:numPr>
        <w:spacing w:line="360" w:lineRule="auto"/>
        <w:jc w:val="both"/>
        <w:rPr>
          <w:rFonts w:eastAsiaTheme="minorEastAsia" w:cs="David"/>
          <w:b/>
          <w:bCs/>
          <w:i/>
          <w:sz w:val="24"/>
          <w:szCs w:val="24"/>
        </w:rPr>
      </w:pPr>
      <w:r w:rsidRPr="00823D2E">
        <w:rPr>
          <w:rFonts w:eastAsiaTheme="minorEastAsia" w:cs="David" w:hint="cs"/>
          <w:b/>
          <w:bCs/>
          <w:i/>
          <w:sz w:val="24"/>
          <w:szCs w:val="24"/>
          <w:rtl/>
        </w:rPr>
        <w:t>בדו"ח על המצב הכספי בחשבון שנקרא השקעה במניות</w:t>
      </w:r>
      <w:r w:rsidRPr="00823D2E">
        <w:rPr>
          <w:rFonts w:eastAsiaTheme="minorEastAsia" w:cs="David" w:hint="cs"/>
          <w:i/>
          <w:sz w:val="24"/>
          <w:szCs w:val="24"/>
          <w:rtl/>
        </w:rPr>
        <w:t xml:space="preserve"> - אנו מכניסים 40% </w:t>
      </w:r>
      <w:r w:rsidR="00823D2E">
        <w:rPr>
          <w:rFonts w:eastAsiaTheme="minorEastAsia" w:cs="David" w:hint="cs"/>
          <w:i/>
          <w:sz w:val="24"/>
          <w:szCs w:val="24"/>
          <w:rtl/>
        </w:rPr>
        <w:t xml:space="preserve"> </w:t>
      </w:r>
      <w:r w:rsidRPr="00823D2E">
        <w:rPr>
          <w:rFonts w:eastAsiaTheme="minorEastAsia" w:cs="David" w:hint="cs"/>
          <w:i/>
          <w:sz w:val="24"/>
          <w:szCs w:val="24"/>
          <w:rtl/>
        </w:rPr>
        <w:t>מכל הנכסים ו- 40% מכל ההתחייבויות של ב' כי זה בעצם 40% מההון העצמי של חברה ב'</w:t>
      </w:r>
      <w:r w:rsidRPr="00823D2E">
        <w:rPr>
          <w:rFonts w:eastAsiaTheme="minorEastAsia" w:cs="David" w:hint="cs"/>
          <w:b/>
          <w:bCs/>
          <w:i/>
          <w:sz w:val="24"/>
          <w:szCs w:val="24"/>
          <w:rtl/>
        </w:rPr>
        <w:t>.</w:t>
      </w:r>
      <w:r w:rsidRPr="00823D2E">
        <w:rPr>
          <w:rFonts w:eastAsiaTheme="minorEastAsia" w:cs="David" w:hint="cs"/>
          <w:i/>
          <w:sz w:val="24"/>
          <w:szCs w:val="24"/>
          <w:rtl/>
        </w:rPr>
        <w:t xml:space="preserve"> אם ההון העצמי של ב' יגדל חשבון ההשקעה יגדל ב40% - מתוך הגידול ולהיפך</w:t>
      </w:r>
    </w:p>
    <w:p w:rsidR="00226B4D" w:rsidRPr="00823D2E" w:rsidRDefault="00226B4D" w:rsidP="007635E7">
      <w:pPr>
        <w:pStyle w:val="a7"/>
        <w:spacing w:line="360" w:lineRule="auto"/>
        <w:jc w:val="both"/>
        <w:rPr>
          <w:rFonts w:eastAsiaTheme="minorEastAsia" w:cs="David"/>
          <w:b/>
          <w:bCs/>
          <w:i/>
          <w:sz w:val="24"/>
          <w:szCs w:val="24"/>
          <w:rtl/>
        </w:rPr>
      </w:pPr>
      <w:r w:rsidRPr="00823D2E">
        <w:rPr>
          <w:rFonts w:eastAsiaTheme="minorEastAsia" w:cs="David" w:hint="cs"/>
          <w:b/>
          <w:bCs/>
          <w:i/>
          <w:color w:val="FF0000"/>
          <w:sz w:val="24"/>
          <w:szCs w:val="24"/>
          <w:rtl/>
        </w:rPr>
        <w:t>השקעה = 40% * הון עצמי ב'</w:t>
      </w:r>
    </w:p>
    <w:p w:rsidR="00226B4D" w:rsidRPr="00D70A43" w:rsidRDefault="00226B4D" w:rsidP="007635E7">
      <w:pPr>
        <w:spacing w:line="360" w:lineRule="auto"/>
        <w:contextualSpacing/>
        <w:jc w:val="both"/>
        <w:rPr>
          <w:rFonts w:eastAsiaTheme="minorEastAsia" w:cs="David"/>
          <w:b/>
          <w:bCs/>
          <w:i/>
          <w:sz w:val="24"/>
          <w:szCs w:val="24"/>
          <w:u w:val="single"/>
          <w:rtl/>
        </w:rPr>
      </w:pPr>
      <w:r w:rsidRPr="00D70A43">
        <w:rPr>
          <w:rFonts w:eastAsiaTheme="minorEastAsia" w:cs="David" w:hint="cs"/>
          <w:b/>
          <w:bCs/>
          <w:i/>
          <w:sz w:val="24"/>
          <w:szCs w:val="24"/>
          <w:u w:val="single"/>
          <w:rtl/>
        </w:rPr>
        <w:t xml:space="preserve">דוגמאות </w:t>
      </w:r>
    </w:p>
    <w:p w:rsidR="00226B4D" w:rsidRPr="00D70A43" w:rsidRDefault="00226B4D" w:rsidP="00026978">
      <w:pPr>
        <w:pStyle w:val="a7"/>
        <w:numPr>
          <w:ilvl w:val="0"/>
          <w:numId w:val="13"/>
        </w:numPr>
        <w:spacing w:line="360" w:lineRule="auto"/>
        <w:jc w:val="both"/>
        <w:rPr>
          <w:rFonts w:eastAsiaTheme="minorEastAsia" w:cs="David"/>
          <w:b/>
          <w:bCs/>
          <w:i/>
          <w:sz w:val="24"/>
          <w:szCs w:val="24"/>
        </w:rPr>
      </w:pPr>
      <w:r w:rsidRPr="00D70A43">
        <w:rPr>
          <w:rFonts w:eastAsiaTheme="minorEastAsia" w:cs="David" w:hint="cs"/>
          <w:b/>
          <w:bCs/>
          <w:i/>
          <w:sz w:val="24"/>
          <w:szCs w:val="24"/>
          <w:rtl/>
        </w:rPr>
        <w:t xml:space="preserve">רווח נקי של ב' </w:t>
      </w:r>
      <w:r w:rsidRPr="00D70A43">
        <w:rPr>
          <w:rFonts w:eastAsiaTheme="minorEastAsia" w:cs="David"/>
          <w:b/>
          <w:bCs/>
          <w:i/>
          <w:sz w:val="24"/>
          <w:szCs w:val="24"/>
          <w:rtl/>
        </w:rPr>
        <w:t>–</w:t>
      </w:r>
      <w:r w:rsidRPr="00D70A43">
        <w:rPr>
          <w:rFonts w:eastAsiaTheme="minorEastAsia" w:cs="David" w:hint="cs"/>
          <w:b/>
          <w:bCs/>
          <w:i/>
          <w:sz w:val="24"/>
          <w:szCs w:val="24"/>
          <w:rtl/>
        </w:rPr>
        <w:t xml:space="preserve"> </w:t>
      </w:r>
      <w:r w:rsidRPr="00D70A43">
        <w:rPr>
          <w:rFonts w:eastAsiaTheme="minorEastAsia" w:cs="David" w:hint="cs"/>
          <w:i/>
          <w:sz w:val="24"/>
          <w:szCs w:val="24"/>
          <w:rtl/>
        </w:rPr>
        <w:t>אם חברה ב' מרוויחה ההון העצמי של ב' גדל ומ</w:t>
      </w:r>
      <w:r w:rsidR="00823D2E">
        <w:rPr>
          <w:rFonts w:eastAsiaTheme="minorEastAsia" w:cs="David" w:hint="cs"/>
          <w:i/>
          <w:sz w:val="24"/>
          <w:szCs w:val="24"/>
          <w:rtl/>
        </w:rPr>
        <w:t>כאן שחשבון ההשקעה יגדל ב-40% מהגידול</w:t>
      </w:r>
      <w:r w:rsidRPr="00D70A43">
        <w:rPr>
          <w:rFonts w:eastAsiaTheme="minorEastAsia" w:cs="David" w:hint="cs"/>
          <w:i/>
          <w:sz w:val="24"/>
          <w:szCs w:val="24"/>
          <w:rtl/>
        </w:rPr>
        <w:t xml:space="preserve"> פקודת היומן :</w:t>
      </w:r>
    </w:p>
    <w:tbl>
      <w:tblPr>
        <w:bidiVisual/>
        <w:tblW w:w="0" w:type="auto"/>
        <w:tblInd w:w="1122" w:type="dxa"/>
        <w:tblLook w:val="04A0" w:firstRow="1" w:lastRow="0" w:firstColumn="1" w:lastColumn="0" w:noHBand="0" w:noVBand="1"/>
      </w:tblPr>
      <w:tblGrid>
        <w:gridCol w:w="2965"/>
        <w:gridCol w:w="3104"/>
      </w:tblGrid>
      <w:tr w:rsidR="00226B4D" w:rsidRPr="00D70A43" w:rsidTr="008C38CD">
        <w:tc>
          <w:tcPr>
            <w:tcW w:w="0" w:type="auto"/>
            <w:vAlign w:val="center"/>
          </w:tcPr>
          <w:p w:rsidR="00226B4D" w:rsidRPr="00D70A43" w:rsidRDefault="00226B4D" w:rsidP="007635E7">
            <w:pPr>
              <w:spacing w:line="360" w:lineRule="auto"/>
              <w:contextualSpacing/>
              <w:rPr>
                <w:rFonts w:cs="David"/>
                <w:sz w:val="24"/>
                <w:szCs w:val="24"/>
                <w:rtl/>
              </w:rPr>
            </w:pPr>
            <w:r w:rsidRPr="00D70A43">
              <w:rPr>
                <w:rFonts w:cs="David" w:hint="cs"/>
                <w:sz w:val="24"/>
                <w:szCs w:val="24"/>
                <w:rtl/>
              </w:rPr>
              <w:t>ח' השקעה  (במאזן)</w:t>
            </w:r>
          </w:p>
        </w:tc>
        <w:tc>
          <w:tcPr>
            <w:tcW w:w="0" w:type="auto"/>
            <w:vMerge w:val="restart"/>
            <w:vAlign w:val="center"/>
          </w:tcPr>
          <w:p w:rsidR="00226B4D" w:rsidRPr="00D70A43" w:rsidRDefault="00226B4D" w:rsidP="007635E7">
            <w:pPr>
              <w:spacing w:line="360" w:lineRule="auto"/>
              <w:ind w:firstLine="720"/>
              <w:contextualSpacing/>
              <w:rPr>
                <w:rFonts w:cs="David"/>
                <w:sz w:val="24"/>
                <w:szCs w:val="24"/>
                <w:rtl/>
              </w:rPr>
            </w:pPr>
            <w:r w:rsidRPr="00D70A43">
              <w:rPr>
                <w:rFonts w:cs="David" w:hint="cs"/>
                <w:sz w:val="24"/>
                <w:szCs w:val="24"/>
              </w:rPr>
              <w:t xml:space="preserve">XXX </w:t>
            </w:r>
            <w:r w:rsidRPr="00D70A43">
              <w:rPr>
                <w:rFonts w:cs="David" w:hint="cs"/>
                <w:sz w:val="24"/>
                <w:szCs w:val="24"/>
                <w:rtl/>
              </w:rPr>
              <w:t>= 40% * רווח נקי ב'</w:t>
            </w:r>
          </w:p>
        </w:tc>
      </w:tr>
      <w:tr w:rsidR="00226B4D" w:rsidRPr="00D70A43" w:rsidTr="008C38CD">
        <w:tc>
          <w:tcPr>
            <w:tcW w:w="0" w:type="auto"/>
            <w:vAlign w:val="center"/>
          </w:tcPr>
          <w:p w:rsidR="00226B4D" w:rsidRPr="00D70A43" w:rsidRDefault="00226B4D" w:rsidP="007635E7">
            <w:pPr>
              <w:spacing w:line="360" w:lineRule="auto"/>
              <w:contextualSpacing/>
              <w:rPr>
                <w:rFonts w:cs="David"/>
                <w:sz w:val="24"/>
                <w:szCs w:val="24"/>
                <w:rtl/>
              </w:rPr>
            </w:pPr>
            <w:r w:rsidRPr="00D70A43">
              <w:rPr>
                <w:rFonts w:cs="David" w:hint="cs"/>
                <w:sz w:val="24"/>
                <w:szCs w:val="24"/>
                <w:rtl/>
              </w:rPr>
              <w:t>ז' רווחי אקוויטי (בדו"ח רוה"ס)</w:t>
            </w:r>
          </w:p>
        </w:tc>
        <w:tc>
          <w:tcPr>
            <w:tcW w:w="0" w:type="auto"/>
            <w:vMerge/>
            <w:vAlign w:val="center"/>
          </w:tcPr>
          <w:p w:rsidR="00226B4D" w:rsidRPr="00D70A43" w:rsidRDefault="00226B4D" w:rsidP="007635E7">
            <w:pPr>
              <w:spacing w:line="360" w:lineRule="auto"/>
              <w:contextualSpacing/>
              <w:rPr>
                <w:rFonts w:cs="David"/>
                <w:sz w:val="24"/>
                <w:szCs w:val="24"/>
                <w:rtl/>
              </w:rPr>
            </w:pPr>
          </w:p>
        </w:tc>
      </w:tr>
    </w:tbl>
    <w:p w:rsidR="00226B4D" w:rsidRPr="008C38CD" w:rsidRDefault="00226B4D" w:rsidP="00026978">
      <w:pPr>
        <w:pStyle w:val="a7"/>
        <w:numPr>
          <w:ilvl w:val="0"/>
          <w:numId w:val="9"/>
        </w:numPr>
        <w:spacing w:line="360" w:lineRule="auto"/>
        <w:jc w:val="both"/>
        <w:rPr>
          <w:rFonts w:eastAsiaTheme="minorEastAsia" w:cs="David"/>
          <w:b/>
          <w:bCs/>
          <w:i/>
          <w:color w:val="FF0000"/>
          <w:sz w:val="24"/>
          <w:szCs w:val="24"/>
        </w:rPr>
      </w:pPr>
      <w:r w:rsidRPr="008C38CD">
        <w:rPr>
          <w:rFonts w:eastAsiaTheme="minorEastAsia" w:cs="David" w:hint="cs"/>
          <w:b/>
          <w:bCs/>
          <w:i/>
          <w:color w:val="FF0000"/>
          <w:sz w:val="24"/>
          <w:szCs w:val="24"/>
          <w:rtl/>
        </w:rPr>
        <w:t xml:space="preserve">אנחנו בעצם צוברים בחשבון ההשקעה את כל הרווחים ששייכים לחברה א' בינתיים מדובר ברווחים על הנייר זה לא רווחים אמיתיים רק ברגע שאקבל את הרווחים שיחולקו כדיבידנד אז זה יהיה רווח ממשי </w:t>
      </w:r>
    </w:p>
    <w:p w:rsidR="008C38CD" w:rsidRPr="008C38CD" w:rsidRDefault="00226B4D" w:rsidP="00026978">
      <w:pPr>
        <w:pStyle w:val="a7"/>
        <w:numPr>
          <w:ilvl w:val="0"/>
          <w:numId w:val="9"/>
        </w:numPr>
        <w:spacing w:line="360" w:lineRule="auto"/>
        <w:jc w:val="both"/>
        <w:rPr>
          <w:rFonts w:eastAsiaTheme="minorEastAsia" w:cs="David"/>
          <w:b/>
          <w:bCs/>
          <w:i/>
          <w:sz w:val="24"/>
          <w:szCs w:val="24"/>
        </w:rPr>
      </w:pPr>
      <w:r w:rsidRPr="00D70A43">
        <w:rPr>
          <w:rFonts w:eastAsiaTheme="minorEastAsia" w:cs="David" w:hint="cs"/>
          <w:b/>
          <w:bCs/>
          <w:i/>
          <w:sz w:val="24"/>
          <w:szCs w:val="24"/>
          <w:rtl/>
        </w:rPr>
        <w:t xml:space="preserve">בדו"ח רוה"ס של חברה א' אנו מציגים את הרווחים בגין שיטת האקוויטי בשורה אחת בלבד "רווחי אקוויטי" </w:t>
      </w:r>
      <w:r w:rsidRPr="00D70A43">
        <w:rPr>
          <w:rFonts w:eastAsiaTheme="minorEastAsia" w:cs="David"/>
          <w:b/>
          <w:bCs/>
          <w:i/>
          <w:sz w:val="24"/>
          <w:szCs w:val="24"/>
          <w:rtl/>
        </w:rPr>
        <w:t>–</w:t>
      </w:r>
      <w:r w:rsidRPr="00D70A43">
        <w:rPr>
          <w:rFonts w:eastAsiaTheme="minorEastAsia" w:cs="David" w:hint="cs"/>
          <w:b/>
          <w:bCs/>
          <w:i/>
          <w:sz w:val="24"/>
          <w:szCs w:val="24"/>
          <w:rtl/>
        </w:rPr>
        <w:t xml:space="preserve"> </w:t>
      </w:r>
      <w:r w:rsidRPr="00D70A43">
        <w:rPr>
          <w:rFonts w:eastAsiaTheme="minorEastAsia" w:cs="David" w:hint="cs"/>
          <w:i/>
          <w:sz w:val="24"/>
          <w:szCs w:val="24"/>
          <w:rtl/>
        </w:rPr>
        <w:t xml:space="preserve">זה מוצג שורה לפני הרווח לפני מס </w:t>
      </w:r>
    </w:p>
    <w:p w:rsidR="00226B4D" w:rsidRPr="00D70A43" w:rsidRDefault="00226B4D" w:rsidP="007635E7">
      <w:pPr>
        <w:pStyle w:val="a7"/>
        <w:spacing w:line="360" w:lineRule="auto"/>
        <w:jc w:val="both"/>
        <w:rPr>
          <w:rFonts w:eastAsiaTheme="minorEastAsia" w:cs="David"/>
          <w:b/>
          <w:bCs/>
          <w:i/>
          <w:sz w:val="24"/>
          <w:szCs w:val="24"/>
          <w:rtl/>
        </w:rPr>
      </w:pPr>
      <w:r w:rsidRPr="00D70A43">
        <w:rPr>
          <w:rFonts w:eastAsiaTheme="minorEastAsia" w:cs="David" w:hint="cs"/>
          <w:b/>
          <w:bCs/>
          <w:i/>
          <w:sz w:val="24"/>
          <w:szCs w:val="24"/>
          <w:rtl/>
        </w:rPr>
        <w:t>דו"ח רוה"ס של חברה א' נראה כך :</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 xml:space="preserve">מכירות </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עלה"מ</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 xml:space="preserve">רווח גולמי </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הכנסות אחרות</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הוצאות אחרות</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הנה"כ</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רווח תפעולי</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הוצאות מימון</w:t>
      </w:r>
    </w:p>
    <w:p w:rsidR="00226B4D" w:rsidRPr="00D70A43" w:rsidRDefault="00226B4D" w:rsidP="007635E7">
      <w:pPr>
        <w:pStyle w:val="a7"/>
        <w:spacing w:line="360" w:lineRule="auto"/>
        <w:jc w:val="both"/>
        <w:rPr>
          <w:rFonts w:eastAsiaTheme="minorEastAsia" w:cs="David"/>
          <w:b/>
          <w:bCs/>
          <w:i/>
          <w:sz w:val="24"/>
          <w:szCs w:val="24"/>
          <w:rtl/>
        </w:rPr>
      </w:pPr>
      <w:r w:rsidRPr="00D70A43">
        <w:rPr>
          <w:rFonts w:eastAsiaTheme="minorEastAsia" w:cs="David" w:hint="cs"/>
          <w:b/>
          <w:bCs/>
          <w:i/>
          <w:sz w:val="24"/>
          <w:szCs w:val="24"/>
          <w:rtl/>
        </w:rPr>
        <w:t>עד כאן זה רק רווח של חברה א מפעילות עצמית</w:t>
      </w:r>
    </w:p>
    <w:p w:rsidR="00226B4D" w:rsidRPr="008C38CD" w:rsidRDefault="00226B4D" w:rsidP="007635E7">
      <w:pPr>
        <w:pStyle w:val="a7"/>
        <w:spacing w:line="360" w:lineRule="auto"/>
        <w:jc w:val="both"/>
        <w:rPr>
          <w:rFonts w:eastAsiaTheme="minorEastAsia" w:cs="David"/>
          <w:i/>
          <w:color w:val="FF0000"/>
          <w:sz w:val="24"/>
          <w:szCs w:val="24"/>
          <w:rtl/>
        </w:rPr>
      </w:pPr>
      <w:r w:rsidRPr="008C38CD">
        <w:rPr>
          <w:rFonts w:eastAsiaTheme="minorEastAsia" w:cs="David" w:hint="cs"/>
          <w:i/>
          <w:color w:val="FF0000"/>
          <w:sz w:val="24"/>
          <w:szCs w:val="24"/>
          <w:rtl/>
        </w:rPr>
        <w:t xml:space="preserve">רווחי אקוויטי </w:t>
      </w:r>
    </w:p>
    <w:p w:rsidR="00226B4D" w:rsidRDefault="00226B4D" w:rsidP="007635E7">
      <w:pPr>
        <w:spacing w:line="360" w:lineRule="auto"/>
        <w:ind w:left="720"/>
        <w:contextualSpacing/>
        <w:jc w:val="both"/>
        <w:rPr>
          <w:rFonts w:eastAsiaTheme="minorEastAsia" w:cs="David"/>
          <w:i/>
          <w:sz w:val="24"/>
          <w:szCs w:val="24"/>
          <w:rtl/>
        </w:rPr>
      </w:pPr>
      <w:r w:rsidRPr="00D70A43">
        <w:rPr>
          <w:rFonts w:eastAsiaTheme="minorEastAsia" w:cs="David" w:hint="cs"/>
          <w:i/>
          <w:sz w:val="24"/>
          <w:szCs w:val="24"/>
          <w:rtl/>
        </w:rPr>
        <w:t xml:space="preserve">רווח לפני מס </w:t>
      </w:r>
    </w:p>
    <w:p w:rsidR="00386C47" w:rsidRPr="00D70A43" w:rsidRDefault="00386C47" w:rsidP="007635E7">
      <w:pPr>
        <w:spacing w:line="360" w:lineRule="auto"/>
        <w:ind w:left="720"/>
        <w:contextualSpacing/>
        <w:jc w:val="both"/>
        <w:rPr>
          <w:rFonts w:eastAsiaTheme="minorEastAsia" w:cs="David"/>
          <w:i/>
          <w:sz w:val="24"/>
          <w:szCs w:val="24"/>
          <w:rtl/>
        </w:rPr>
      </w:pPr>
    </w:p>
    <w:p w:rsidR="00226B4D" w:rsidRPr="00D70A43" w:rsidRDefault="00226B4D" w:rsidP="00026978">
      <w:pPr>
        <w:pStyle w:val="a7"/>
        <w:numPr>
          <w:ilvl w:val="0"/>
          <w:numId w:val="13"/>
        </w:numPr>
        <w:spacing w:line="360" w:lineRule="auto"/>
        <w:jc w:val="both"/>
        <w:rPr>
          <w:rFonts w:eastAsiaTheme="minorEastAsia" w:cs="David"/>
          <w:b/>
          <w:bCs/>
          <w:i/>
          <w:sz w:val="24"/>
          <w:szCs w:val="24"/>
        </w:rPr>
      </w:pPr>
      <w:r w:rsidRPr="00D70A43">
        <w:rPr>
          <w:rFonts w:eastAsiaTheme="minorEastAsia" w:cs="David" w:hint="cs"/>
          <w:b/>
          <w:bCs/>
          <w:i/>
          <w:sz w:val="24"/>
          <w:szCs w:val="24"/>
          <w:rtl/>
        </w:rPr>
        <w:lastRenderedPageBreak/>
        <w:t>דיבידנד שחברה ב' מחלקת.</w:t>
      </w:r>
    </w:p>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בספרי חברה ב'</w:t>
      </w:r>
    </w:p>
    <w:tbl>
      <w:tblPr>
        <w:bidiVisual/>
        <w:tblW w:w="0" w:type="auto"/>
        <w:tblInd w:w="399" w:type="dxa"/>
        <w:tblLook w:val="04A0" w:firstRow="1" w:lastRow="0" w:firstColumn="1" w:lastColumn="0" w:noHBand="0" w:noVBand="1"/>
      </w:tblPr>
      <w:tblGrid>
        <w:gridCol w:w="2335"/>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עודפים</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XXX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מזומן / דיבידנד לשלם</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בספרי חברה א'</w:t>
      </w:r>
    </w:p>
    <w:tbl>
      <w:tblPr>
        <w:bidiVisual/>
        <w:tblW w:w="0" w:type="auto"/>
        <w:tblInd w:w="399" w:type="dxa"/>
        <w:tblLook w:val="04A0" w:firstRow="1" w:lastRow="0" w:firstColumn="1" w:lastColumn="0" w:noHBand="0" w:noVBand="1"/>
      </w:tblPr>
      <w:tblGrid>
        <w:gridCol w:w="2288"/>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מזומן/ דיבידנד לקבל</w:t>
            </w:r>
          </w:p>
        </w:tc>
        <w:tc>
          <w:tcPr>
            <w:tcW w:w="0" w:type="auto"/>
            <w:vMerge w:val="restart"/>
            <w:vAlign w:val="center"/>
          </w:tcPr>
          <w:p w:rsidR="00226B4D" w:rsidRPr="00D70A43" w:rsidRDefault="00226B4D" w:rsidP="007635E7">
            <w:pPr>
              <w:spacing w:line="360" w:lineRule="auto"/>
              <w:contextualSpacing/>
              <w:jc w:val="both"/>
              <w:rPr>
                <w:rFonts w:cs="David"/>
                <w:sz w:val="24"/>
                <w:szCs w:val="24"/>
              </w:rPr>
            </w:pPr>
            <w:r w:rsidRPr="00D70A43">
              <w:rPr>
                <w:rFonts w:cs="David" w:hint="cs"/>
                <w:sz w:val="24"/>
                <w:szCs w:val="24"/>
              </w:rPr>
              <w:t>XXX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השקעה</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026978">
      <w:pPr>
        <w:pStyle w:val="a7"/>
        <w:numPr>
          <w:ilvl w:val="0"/>
          <w:numId w:val="14"/>
        </w:numPr>
        <w:spacing w:line="360" w:lineRule="auto"/>
        <w:jc w:val="both"/>
        <w:rPr>
          <w:rFonts w:eastAsiaTheme="minorEastAsia" w:cs="David"/>
          <w:i/>
          <w:sz w:val="24"/>
          <w:szCs w:val="24"/>
        </w:rPr>
      </w:pPr>
      <w:r w:rsidRPr="00D70A43">
        <w:rPr>
          <w:rFonts w:eastAsiaTheme="minorEastAsia" w:cs="David" w:hint="cs"/>
          <w:b/>
          <w:bCs/>
          <w:i/>
          <w:sz w:val="24"/>
          <w:szCs w:val="24"/>
          <w:rtl/>
        </w:rPr>
        <w:t xml:space="preserve">הסברים: </w:t>
      </w:r>
    </w:p>
    <w:p w:rsidR="00226B4D" w:rsidRPr="00D70A43" w:rsidRDefault="00226B4D" w:rsidP="00026978">
      <w:pPr>
        <w:pStyle w:val="a7"/>
        <w:numPr>
          <w:ilvl w:val="0"/>
          <w:numId w:val="15"/>
        </w:numPr>
        <w:spacing w:line="360" w:lineRule="auto"/>
        <w:jc w:val="both"/>
        <w:rPr>
          <w:rFonts w:eastAsiaTheme="minorEastAsia" w:cs="David"/>
          <w:i/>
          <w:sz w:val="24"/>
          <w:szCs w:val="24"/>
        </w:rPr>
      </w:pPr>
      <w:r w:rsidRPr="00D70A43">
        <w:rPr>
          <w:rFonts w:eastAsiaTheme="minorEastAsia" w:cs="David" w:hint="cs"/>
          <w:i/>
          <w:sz w:val="24"/>
          <w:szCs w:val="24"/>
          <w:rtl/>
        </w:rPr>
        <w:t>אם העודפים של ב' קטנו זה אומר שההון העצמי שלה קטן ומכאן שחשבון ההשקעה צריך לקטון ב-40%</w:t>
      </w:r>
    </w:p>
    <w:p w:rsidR="00226B4D" w:rsidRPr="00D70A43" w:rsidRDefault="00226B4D" w:rsidP="00026978">
      <w:pPr>
        <w:pStyle w:val="a7"/>
        <w:numPr>
          <w:ilvl w:val="0"/>
          <w:numId w:val="15"/>
        </w:numPr>
        <w:spacing w:line="360" w:lineRule="auto"/>
        <w:jc w:val="both"/>
        <w:rPr>
          <w:rFonts w:eastAsiaTheme="minorEastAsia" w:cs="David"/>
          <w:i/>
          <w:sz w:val="24"/>
          <w:szCs w:val="24"/>
        </w:rPr>
      </w:pPr>
      <w:r w:rsidRPr="00D70A43">
        <w:rPr>
          <w:rFonts w:eastAsiaTheme="minorEastAsia" w:cs="David" w:hint="cs"/>
          <w:i/>
          <w:sz w:val="24"/>
          <w:szCs w:val="24"/>
          <w:rtl/>
        </w:rPr>
        <w:t xml:space="preserve">נאמר שכאשר חברה ב' מרוויחה נניח 1,000 </w:t>
      </w:r>
      <w:r w:rsidRPr="00D70A43">
        <w:rPr>
          <w:rFonts w:eastAsiaTheme="minorEastAsia" w:cs="David" w:hint="eastAsia"/>
          <w:i/>
          <w:sz w:val="24"/>
          <w:szCs w:val="24"/>
          <w:rtl/>
        </w:rPr>
        <w:t>₪</w:t>
      </w:r>
      <w:r w:rsidRPr="00D70A43">
        <w:rPr>
          <w:rFonts w:eastAsiaTheme="minorEastAsia" w:cs="David" w:hint="cs"/>
          <w:i/>
          <w:sz w:val="24"/>
          <w:szCs w:val="24"/>
          <w:rtl/>
        </w:rPr>
        <w:t xml:space="preserve"> רושמים:</w:t>
      </w:r>
    </w:p>
    <w:tbl>
      <w:tblPr>
        <w:bidiVisual/>
        <w:tblW w:w="0" w:type="auto"/>
        <w:tblInd w:w="399" w:type="dxa"/>
        <w:tblLook w:val="04A0" w:firstRow="1" w:lastRow="0" w:firstColumn="1" w:lastColumn="0" w:noHBand="0" w:noVBand="1"/>
      </w:tblPr>
      <w:tblGrid>
        <w:gridCol w:w="1637"/>
        <w:gridCol w:w="1857"/>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xml:space="preserve">ח' השקעה </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sz w:val="24"/>
                <w:szCs w:val="24"/>
              </w:rPr>
              <w:t>400</w:t>
            </w:r>
            <w:r w:rsidRPr="00D70A43">
              <w:rPr>
                <w:rFonts w:cs="David" w:hint="cs"/>
                <w:sz w:val="24"/>
                <w:szCs w:val="24"/>
                <w:rtl/>
              </w:rPr>
              <w:t>= 40% * 1,000</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xml:space="preserve">ז' רווחי אקוויטי </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7635E7">
      <w:pPr>
        <w:spacing w:line="360" w:lineRule="auto"/>
        <w:contextualSpacing/>
        <w:jc w:val="both"/>
        <w:rPr>
          <w:rFonts w:eastAsiaTheme="minorEastAsia" w:cs="David"/>
          <w:i/>
          <w:sz w:val="24"/>
          <w:szCs w:val="24"/>
          <w:rtl/>
        </w:rPr>
      </w:pPr>
      <w:r w:rsidRPr="00D70A43">
        <w:rPr>
          <w:rFonts w:eastAsiaTheme="minorEastAsia" w:cs="David" w:hint="cs"/>
          <w:i/>
          <w:sz w:val="24"/>
          <w:szCs w:val="24"/>
          <w:rtl/>
        </w:rPr>
        <w:t>כלומר מנפחים את חשבון ההשקעה בגובה הרווח על הנייר. כאשר חברה ב' מחלקת את הרווח 1,000 כדיבידנד (דיבידנד זו חל</w:t>
      </w:r>
      <w:r w:rsidR="008C38CD">
        <w:rPr>
          <w:rFonts w:eastAsiaTheme="minorEastAsia" w:cs="David" w:hint="cs"/>
          <w:i/>
          <w:sz w:val="24"/>
          <w:szCs w:val="24"/>
          <w:rtl/>
        </w:rPr>
        <w:t>ו</w:t>
      </w:r>
      <w:r w:rsidRPr="00D70A43">
        <w:rPr>
          <w:rFonts w:eastAsiaTheme="minorEastAsia" w:cs="David" w:hint="cs"/>
          <w:i/>
          <w:sz w:val="24"/>
          <w:szCs w:val="24"/>
          <w:rtl/>
        </w:rPr>
        <w:t xml:space="preserve">קה בפועל של רווחים) יש צורך להקטין </w:t>
      </w:r>
      <w:r w:rsidR="008C38CD">
        <w:rPr>
          <w:rFonts w:eastAsiaTheme="minorEastAsia" w:cs="David" w:hint="cs"/>
          <w:i/>
          <w:sz w:val="24"/>
          <w:szCs w:val="24"/>
          <w:rtl/>
        </w:rPr>
        <w:t xml:space="preserve">את </w:t>
      </w:r>
      <w:r w:rsidRPr="00D70A43">
        <w:rPr>
          <w:rFonts w:eastAsiaTheme="minorEastAsia" w:cs="David" w:hint="cs"/>
          <w:i/>
          <w:sz w:val="24"/>
          <w:szCs w:val="24"/>
          <w:rtl/>
        </w:rPr>
        <w:t>ההשקעה ולכן הפקודה היא :</w:t>
      </w:r>
    </w:p>
    <w:tbl>
      <w:tblPr>
        <w:bidiVisual/>
        <w:tblW w:w="0" w:type="auto"/>
        <w:tblInd w:w="399" w:type="dxa"/>
        <w:tblLook w:val="04A0" w:firstRow="1" w:lastRow="0" w:firstColumn="1" w:lastColumn="0" w:noHBand="0" w:noVBand="1"/>
      </w:tblPr>
      <w:tblGrid>
        <w:gridCol w:w="1066"/>
        <w:gridCol w:w="1559"/>
      </w:tblGrid>
      <w:tr w:rsidR="00226B4D" w:rsidRPr="00D70A43" w:rsidTr="008C38CD">
        <w:tc>
          <w:tcPr>
            <w:tcW w:w="0" w:type="auto"/>
            <w:vAlign w:val="center"/>
          </w:tcPr>
          <w:p w:rsidR="00226B4D" w:rsidRPr="00D70A43" w:rsidRDefault="00226B4D" w:rsidP="007635E7">
            <w:pPr>
              <w:spacing w:line="360" w:lineRule="auto"/>
              <w:contextualSpacing/>
              <w:rPr>
                <w:rFonts w:cs="David"/>
                <w:sz w:val="24"/>
                <w:szCs w:val="24"/>
                <w:rtl/>
              </w:rPr>
            </w:pPr>
            <w:r w:rsidRPr="00D70A43">
              <w:rPr>
                <w:rFonts w:cs="David" w:hint="cs"/>
                <w:sz w:val="24"/>
                <w:szCs w:val="24"/>
                <w:rtl/>
              </w:rPr>
              <w:t>ח' מזומן</w:t>
            </w:r>
          </w:p>
        </w:tc>
        <w:tc>
          <w:tcPr>
            <w:tcW w:w="0" w:type="auto"/>
            <w:vMerge w:val="restart"/>
            <w:vAlign w:val="center"/>
          </w:tcPr>
          <w:p w:rsidR="00226B4D" w:rsidRPr="00D70A43" w:rsidRDefault="00226B4D" w:rsidP="007635E7">
            <w:pPr>
              <w:spacing w:line="360" w:lineRule="auto"/>
              <w:ind w:firstLine="720"/>
              <w:contextualSpacing/>
              <w:rPr>
                <w:rFonts w:cs="David"/>
                <w:sz w:val="24"/>
                <w:szCs w:val="24"/>
                <w:rtl/>
              </w:rPr>
            </w:pPr>
            <w:r w:rsidRPr="00D70A43">
              <w:rPr>
                <w:rFonts w:cs="David" w:hint="cs"/>
                <w:sz w:val="24"/>
                <w:szCs w:val="24"/>
              </w:rPr>
              <w:t>XXXXX</w:t>
            </w:r>
          </w:p>
        </w:tc>
      </w:tr>
      <w:tr w:rsidR="00226B4D" w:rsidRPr="00D70A43" w:rsidTr="008C38CD">
        <w:tc>
          <w:tcPr>
            <w:tcW w:w="0" w:type="auto"/>
            <w:vAlign w:val="center"/>
          </w:tcPr>
          <w:p w:rsidR="00226B4D" w:rsidRPr="00D70A43" w:rsidRDefault="00226B4D" w:rsidP="007635E7">
            <w:pPr>
              <w:spacing w:line="360" w:lineRule="auto"/>
              <w:contextualSpacing/>
              <w:rPr>
                <w:rFonts w:cs="David"/>
                <w:sz w:val="24"/>
                <w:szCs w:val="24"/>
                <w:rtl/>
              </w:rPr>
            </w:pPr>
            <w:r w:rsidRPr="00D70A43">
              <w:rPr>
                <w:rFonts w:cs="David" w:hint="cs"/>
                <w:sz w:val="24"/>
                <w:szCs w:val="24"/>
                <w:rtl/>
              </w:rPr>
              <w:t>ז' השקעה</w:t>
            </w:r>
          </w:p>
        </w:tc>
        <w:tc>
          <w:tcPr>
            <w:tcW w:w="0" w:type="auto"/>
            <w:vMerge/>
            <w:vAlign w:val="center"/>
          </w:tcPr>
          <w:p w:rsidR="00226B4D" w:rsidRPr="00D70A43" w:rsidRDefault="00226B4D" w:rsidP="007635E7">
            <w:pPr>
              <w:spacing w:line="360" w:lineRule="auto"/>
              <w:contextualSpacing/>
              <w:rPr>
                <w:rFonts w:cs="David"/>
                <w:sz w:val="24"/>
                <w:szCs w:val="24"/>
                <w:rtl/>
              </w:rPr>
            </w:pPr>
          </w:p>
        </w:tc>
      </w:tr>
    </w:tbl>
    <w:p w:rsidR="00226B4D" w:rsidRPr="00D70A43" w:rsidRDefault="00226B4D" w:rsidP="007635E7">
      <w:pPr>
        <w:spacing w:line="360" w:lineRule="auto"/>
        <w:contextualSpacing/>
        <w:jc w:val="both"/>
        <w:rPr>
          <w:rFonts w:eastAsiaTheme="minorEastAsia" w:cs="David"/>
          <w:i/>
          <w:sz w:val="24"/>
          <w:szCs w:val="24"/>
          <w:rtl/>
        </w:rPr>
      </w:pPr>
      <w:r w:rsidRPr="00D70A43">
        <w:rPr>
          <w:rFonts w:eastAsiaTheme="minorEastAsia" w:cs="David" w:hint="cs"/>
          <w:i/>
          <w:sz w:val="24"/>
          <w:szCs w:val="24"/>
          <w:rtl/>
        </w:rPr>
        <w:t xml:space="preserve"> נדגיש שב- </w:t>
      </w:r>
      <w:r w:rsidRPr="00D70A43">
        <w:rPr>
          <w:rFonts w:eastAsiaTheme="minorEastAsia" w:cs="David" w:hint="cs"/>
          <w:i/>
          <w:sz w:val="24"/>
          <w:szCs w:val="24"/>
        </w:rPr>
        <w:t>IAS 39</w:t>
      </w:r>
      <w:r w:rsidRPr="00D70A43">
        <w:rPr>
          <w:rFonts w:eastAsiaTheme="minorEastAsia" w:cs="David" w:hint="cs"/>
          <w:i/>
          <w:sz w:val="24"/>
          <w:szCs w:val="24"/>
          <w:rtl/>
        </w:rPr>
        <w:t xml:space="preserve"> דיבידנד שמתקבל בחברה ב' נרשם כרווח מני"ע אך לפי </w:t>
      </w:r>
      <w:r w:rsidRPr="00D70A43">
        <w:rPr>
          <w:rFonts w:eastAsiaTheme="minorEastAsia" w:cs="David" w:hint="cs"/>
          <w:i/>
          <w:sz w:val="24"/>
          <w:szCs w:val="24"/>
        </w:rPr>
        <w:t xml:space="preserve">IAS 28 </w:t>
      </w:r>
      <w:r w:rsidRPr="00D70A43">
        <w:rPr>
          <w:rFonts w:eastAsiaTheme="minorEastAsia" w:cs="David" w:hint="cs"/>
          <w:i/>
          <w:sz w:val="24"/>
          <w:szCs w:val="24"/>
          <w:rtl/>
        </w:rPr>
        <w:t xml:space="preserve"> הדיבידנד אינו יכול להירשם כרווח כי כבר הכרנו ברווח הזה כרווחי אקוויטי .</w:t>
      </w:r>
    </w:p>
    <w:p w:rsidR="00226B4D" w:rsidRPr="00D70A43" w:rsidRDefault="00226B4D" w:rsidP="00026978">
      <w:pPr>
        <w:pStyle w:val="a7"/>
        <w:numPr>
          <w:ilvl w:val="0"/>
          <w:numId w:val="13"/>
        </w:numPr>
        <w:spacing w:line="360" w:lineRule="auto"/>
        <w:jc w:val="both"/>
        <w:rPr>
          <w:rFonts w:eastAsiaTheme="minorEastAsia" w:cs="David"/>
          <w:i/>
          <w:sz w:val="24"/>
          <w:szCs w:val="24"/>
        </w:rPr>
      </w:pPr>
      <w:r w:rsidRPr="00D70A43">
        <w:rPr>
          <w:rFonts w:eastAsiaTheme="minorEastAsia" w:cs="David" w:hint="cs"/>
          <w:b/>
          <w:bCs/>
          <w:i/>
          <w:sz w:val="24"/>
          <w:szCs w:val="24"/>
          <w:rtl/>
        </w:rPr>
        <w:t xml:space="preserve">הנפקת מניות הטבה </w:t>
      </w:r>
      <w:r w:rsidRPr="00D70A43">
        <w:rPr>
          <w:rFonts w:eastAsiaTheme="minorEastAsia" w:cs="David"/>
          <w:b/>
          <w:bCs/>
          <w:i/>
          <w:sz w:val="24"/>
          <w:szCs w:val="24"/>
          <w:rtl/>
        </w:rPr>
        <w:t>–</w:t>
      </w:r>
      <w:r w:rsidRPr="00D70A43">
        <w:rPr>
          <w:rFonts w:eastAsiaTheme="minorEastAsia" w:cs="David" w:hint="cs"/>
          <w:b/>
          <w:bCs/>
          <w:i/>
          <w:sz w:val="24"/>
          <w:szCs w:val="24"/>
          <w:rtl/>
        </w:rPr>
        <w:t xml:space="preserve"> </w:t>
      </w:r>
      <w:r w:rsidRPr="00D70A43">
        <w:rPr>
          <w:rFonts w:eastAsiaTheme="minorEastAsia" w:cs="David" w:hint="cs"/>
          <w:i/>
          <w:sz w:val="24"/>
          <w:szCs w:val="24"/>
          <w:rtl/>
        </w:rPr>
        <w:t xml:space="preserve">חברה מנפיקה מניות הטבה כלומר מניות בחינם לכל בעלי המניות במטרה להגדיל את הסחירות של המניות בבורסה. </w:t>
      </w:r>
    </w:p>
    <w:p w:rsidR="00D70A43" w:rsidRPr="00DA61FA" w:rsidRDefault="00226B4D" w:rsidP="00026978">
      <w:pPr>
        <w:pStyle w:val="a7"/>
        <w:numPr>
          <w:ilvl w:val="0"/>
          <w:numId w:val="14"/>
        </w:numPr>
        <w:spacing w:line="360" w:lineRule="auto"/>
        <w:jc w:val="both"/>
        <w:rPr>
          <w:rFonts w:eastAsiaTheme="minorEastAsia" w:cs="David"/>
          <w:i/>
          <w:color w:val="FF0000"/>
          <w:sz w:val="24"/>
          <w:szCs w:val="24"/>
          <w:u w:val="single"/>
          <w:rtl/>
        </w:rPr>
      </w:pPr>
      <w:r w:rsidRPr="00DA61FA">
        <w:rPr>
          <w:rFonts w:eastAsiaTheme="minorEastAsia" w:cs="David" w:hint="cs"/>
          <w:b/>
          <w:bCs/>
          <w:i/>
          <w:color w:val="FF0000"/>
          <w:sz w:val="24"/>
          <w:szCs w:val="24"/>
          <w:u w:val="single"/>
          <w:rtl/>
        </w:rPr>
        <w:t xml:space="preserve">חברה תעדיף לחלק מניות הטבה מהפרמיה כי דיבידנד אפשר לחלק רק מעודפים כך שהיא תעדיף להשאיר את העודפים לחלוקת דיבידנד </w:t>
      </w:r>
    </w:p>
    <w:p w:rsidR="00DA61FA" w:rsidRDefault="00226B4D" w:rsidP="007635E7">
      <w:pPr>
        <w:spacing w:line="360" w:lineRule="auto"/>
        <w:ind w:left="360"/>
        <w:contextualSpacing/>
        <w:jc w:val="both"/>
        <w:rPr>
          <w:rFonts w:eastAsiaTheme="minorEastAsia" w:cs="David"/>
          <w:b/>
          <w:bCs/>
          <w:i/>
          <w:sz w:val="24"/>
          <w:szCs w:val="24"/>
          <w:rtl/>
        </w:rPr>
      </w:pPr>
      <w:r w:rsidRPr="00DA61FA">
        <w:rPr>
          <w:rFonts w:eastAsiaTheme="minorEastAsia" w:cs="David" w:hint="cs"/>
          <w:b/>
          <w:bCs/>
          <w:i/>
          <w:sz w:val="24"/>
          <w:szCs w:val="24"/>
          <w:rtl/>
        </w:rPr>
        <w:t xml:space="preserve">בספרי חברה ב': </w:t>
      </w:r>
    </w:p>
    <w:tbl>
      <w:tblPr>
        <w:bidiVisual/>
        <w:tblW w:w="0" w:type="auto"/>
        <w:tblInd w:w="399" w:type="dxa"/>
        <w:tblLook w:val="04A0" w:firstRow="1" w:lastRow="0" w:firstColumn="1" w:lastColumn="0" w:noHBand="0" w:noVBand="1"/>
      </w:tblPr>
      <w:tblGrid>
        <w:gridCol w:w="1823"/>
        <w:gridCol w:w="644"/>
      </w:tblGrid>
      <w:tr w:rsidR="00DA61FA" w:rsidRPr="00D70A43" w:rsidTr="00D13D02">
        <w:tc>
          <w:tcPr>
            <w:tcW w:w="0" w:type="auto"/>
            <w:vAlign w:val="center"/>
          </w:tcPr>
          <w:p w:rsidR="00DA61FA" w:rsidRPr="00D70A43" w:rsidRDefault="00DA61FA" w:rsidP="007635E7">
            <w:pPr>
              <w:spacing w:line="360" w:lineRule="auto"/>
              <w:contextualSpacing/>
              <w:jc w:val="both"/>
              <w:rPr>
                <w:rFonts w:cs="David"/>
                <w:sz w:val="24"/>
                <w:szCs w:val="24"/>
                <w:rtl/>
              </w:rPr>
            </w:pPr>
            <w:r w:rsidRPr="00D70A43">
              <w:rPr>
                <w:rFonts w:cs="David" w:hint="cs"/>
                <w:sz w:val="24"/>
                <w:szCs w:val="24"/>
                <w:rtl/>
              </w:rPr>
              <w:t>ח' פרמיה / עודפים</w:t>
            </w:r>
          </w:p>
        </w:tc>
        <w:tc>
          <w:tcPr>
            <w:tcW w:w="0" w:type="auto"/>
            <w:vMerge w:val="restart"/>
            <w:vAlign w:val="center"/>
          </w:tcPr>
          <w:p w:rsidR="00DA61FA" w:rsidRPr="00D70A43" w:rsidRDefault="00DA61FA" w:rsidP="007635E7">
            <w:pPr>
              <w:spacing w:line="360" w:lineRule="auto"/>
              <w:contextualSpacing/>
              <w:jc w:val="both"/>
              <w:rPr>
                <w:rFonts w:cs="David"/>
                <w:sz w:val="24"/>
                <w:szCs w:val="24"/>
                <w:rtl/>
              </w:rPr>
            </w:pPr>
            <w:r w:rsidRPr="00D70A43">
              <w:rPr>
                <w:rFonts w:cs="David" w:hint="cs"/>
                <w:sz w:val="24"/>
                <w:szCs w:val="24"/>
              </w:rPr>
              <w:t xml:space="preserve">XXX </w:t>
            </w:r>
          </w:p>
        </w:tc>
      </w:tr>
      <w:tr w:rsidR="00DA61FA" w:rsidRPr="00D70A43" w:rsidTr="00D13D02">
        <w:tc>
          <w:tcPr>
            <w:tcW w:w="0" w:type="auto"/>
            <w:vAlign w:val="center"/>
          </w:tcPr>
          <w:p w:rsidR="00DA61FA" w:rsidRPr="00D70A43" w:rsidRDefault="00DA61FA" w:rsidP="007635E7">
            <w:pPr>
              <w:spacing w:line="360" w:lineRule="auto"/>
              <w:contextualSpacing/>
              <w:jc w:val="both"/>
              <w:rPr>
                <w:rFonts w:cs="David"/>
                <w:sz w:val="24"/>
                <w:szCs w:val="24"/>
                <w:rtl/>
              </w:rPr>
            </w:pPr>
            <w:r w:rsidRPr="00D70A43">
              <w:rPr>
                <w:rFonts w:cs="David" w:hint="cs"/>
                <w:sz w:val="24"/>
                <w:szCs w:val="24"/>
                <w:rtl/>
              </w:rPr>
              <w:t>ז' הון מניות</w:t>
            </w:r>
          </w:p>
        </w:tc>
        <w:tc>
          <w:tcPr>
            <w:tcW w:w="0" w:type="auto"/>
            <w:vMerge/>
            <w:vAlign w:val="center"/>
          </w:tcPr>
          <w:p w:rsidR="00DA61FA" w:rsidRPr="00D70A43" w:rsidRDefault="00DA61FA" w:rsidP="007635E7">
            <w:pPr>
              <w:spacing w:line="360" w:lineRule="auto"/>
              <w:contextualSpacing/>
              <w:jc w:val="both"/>
              <w:rPr>
                <w:rFonts w:cs="David"/>
                <w:sz w:val="24"/>
                <w:szCs w:val="24"/>
                <w:rtl/>
              </w:rPr>
            </w:pPr>
          </w:p>
        </w:tc>
      </w:tr>
    </w:tbl>
    <w:p w:rsidR="00DA61FA" w:rsidRDefault="00DA61FA" w:rsidP="007635E7">
      <w:pPr>
        <w:spacing w:line="360" w:lineRule="auto"/>
        <w:ind w:left="360"/>
        <w:contextualSpacing/>
        <w:jc w:val="both"/>
        <w:rPr>
          <w:rFonts w:eastAsiaTheme="minorEastAsia" w:cs="David"/>
          <w:b/>
          <w:bCs/>
          <w:i/>
          <w:sz w:val="24"/>
          <w:szCs w:val="24"/>
          <w:rtl/>
        </w:rPr>
      </w:pPr>
      <w:r w:rsidRPr="00D70A43">
        <w:rPr>
          <w:rFonts w:eastAsiaTheme="minorEastAsia" w:cs="David" w:hint="cs"/>
          <w:b/>
          <w:bCs/>
          <w:i/>
          <w:sz w:val="24"/>
          <w:szCs w:val="24"/>
          <w:rtl/>
        </w:rPr>
        <w:t>בספרי חברה א'</w:t>
      </w:r>
      <w:r>
        <w:rPr>
          <w:rFonts w:eastAsiaTheme="minorEastAsia" w:cs="David" w:hint="cs"/>
          <w:b/>
          <w:bCs/>
          <w:i/>
          <w:sz w:val="24"/>
          <w:szCs w:val="24"/>
          <w:rtl/>
        </w:rPr>
        <w:t>:</w:t>
      </w:r>
    </w:p>
    <w:p w:rsidR="00226B4D" w:rsidRDefault="00226B4D" w:rsidP="007635E7">
      <w:pPr>
        <w:spacing w:line="360" w:lineRule="auto"/>
        <w:ind w:left="360"/>
        <w:contextualSpacing/>
        <w:jc w:val="both"/>
        <w:rPr>
          <w:rFonts w:eastAsiaTheme="minorEastAsia" w:cs="David"/>
          <w:i/>
          <w:sz w:val="24"/>
          <w:szCs w:val="24"/>
          <w:rtl/>
        </w:rPr>
      </w:pPr>
      <w:r w:rsidRPr="00D70A43">
        <w:rPr>
          <w:rFonts w:eastAsiaTheme="minorEastAsia" w:cs="David" w:hint="cs"/>
          <w:i/>
          <w:sz w:val="24"/>
          <w:szCs w:val="24"/>
          <w:rtl/>
        </w:rPr>
        <w:t xml:space="preserve">בגלל שההון העצמי של ב' נשאר ללא שינוי חשבון ההשקעה לא משתנה ולא סתם כי באמת לא קרה כלום. </w:t>
      </w:r>
    </w:p>
    <w:p w:rsidR="00226B4D" w:rsidRPr="00D70A43" w:rsidRDefault="00226B4D" w:rsidP="00026978">
      <w:pPr>
        <w:pStyle w:val="a7"/>
        <w:numPr>
          <w:ilvl w:val="0"/>
          <w:numId w:val="13"/>
        </w:numPr>
        <w:spacing w:line="360" w:lineRule="auto"/>
        <w:jc w:val="both"/>
        <w:rPr>
          <w:rFonts w:eastAsiaTheme="minorEastAsia" w:cs="David"/>
          <w:i/>
          <w:sz w:val="24"/>
          <w:szCs w:val="24"/>
        </w:rPr>
      </w:pPr>
      <w:r w:rsidRPr="00D70A43">
        <w:rPr>
          <w:rFonts w:eastAsiaTheme="minorEastAsia" w:cs="David" w:hint="cs"/>
          <w:b/>
          <w:bCs/>
          <w:i/>
          <w:sz w:val="24"/>
          <w:szCs w:val="24"/>
          <w:rtl/>
        </w:rPr>
        <w:t xml:space="preserve">היוון עודפים לקרן הון </w:t>
      </w:r>
      <w:r w:rsidRPr="00D70A43">
        <w:rPr>
          <w:rFonts w:eastAsiaTheme="minorEastAsia" w:cs="David"/>
          <w:i/>
          <w:sz w:val="24"/>
          <w:szCs w:val="24"/>
          <w:rtl/>
        </w:rPr>
        <w:t>–</w:t>
      </w:r>
      <w:r w:rsidRPr="00D70A43">
        <w:rPr>
          <w:rFonts w:eastAsiaTheme="minorEastAsia" w:cs="David" w:hint="cs"/>
          <w:i/>
          <w:sz w:val="24"/>
          <w:szCs w:val="24"/>
          <w:rtl/>
        </w:rPr>
        <w:t xml:space="preserve"> </w:t>
      </w:r>
    </w:p>
    <w:p w:rsidR="00226B4D" w:rsidRPr="00DA61FA" w:rsidRDefault="00226B4D" w:rsidP="007635E7">
      <w:pPr>
        <w:spacing w:line="360" w:lineRule="auto"/>
        <w:ind w:left="360"/>
        <w:contextualSpacing/>
        <w:jc w:val="both"/>
        <w:rPr>
          <w:rFonts w:eastAsiaTheme="minorEastAsia" w:cs="David"/>
          <w:b/>
          <w:bCs/>
          <w:i/>
          <w:sz w:val="24"/>
          <w:szCs w:val="24"/>
          <w:rtl/>
        </w:rPr>
      </w:pPr>
      <w:r w:rsidRPr="00DA61FA">
        <w:rPr>
          <w:rFonts w:eastAsiaTheme="minorEastAsia" w:cs="David" w:hint="cs"/>
          <w:b/>
          <w:bCs/>
          <w:i/>
          <w:sz w:val="24"/>
          <w:szCs w:val="24"/>
          <w:rtl/>
        </w:rPr>
        <w:t xml:space="preserve">ספרי חברה ב' </w:t>
      </w:r>
    </w:p>
    <w:tbl>
      <w:tblPr>
        <w:bidiVisual/>
        <w:tblW w:w="0" w:type="auto"/>
        <w:tblInd w:w="399" w:type="dxa"/>
        <w:tblLook w:val="04A0" w:firstRow="1" w:lastRow="0" w:firstColumn="1" w:lastColumn="0" w:noHBand="0" w:noVBand="1"/>
      </w:tblPr>
      <w:tblGrid>
        <w:gridCol w:w="1073"/>
        <w:gridCol w:w="590"/>
      </w:tblGrid>
      <w:tr w:rsidR="00DA61FA" w:rsidRPr="00D70A43" w:rsidTr="00D13D02">
        <w:tc>
          <w:tcPr>
            <w:tcW w:w="0" w:type="auto"/>
            <w:vAlign w:val="center"/>
          </w:tcPr>
          <w:p w:rsidR="00DA61FA" w:rsidRPr="00D70A43" w:rsidRDefault="00DA61FA" w:rsidP="007635E7">
            <w:pPr>
              <w:spacing w:line="360" w:lineRule="auto"/>
              <w:contextualSpacing/>
              <w:jc w:val="both"/>
              <w:rPr>
                <w:rFonts w:cs="David"/>
                <w:sz w:val="24"/>
                <w:szCs w:val="24"/>
                <w:rtl/>
              </w:rPr>
            </w:pPr>
            <w:r w:rsidRPr="00D70A43">
              <w:rPr>
                <w:rFonts w:cs="David" w:hint="cs"/>
                <w:sz w:val="24"/>
                <w:szCs w:val="24"/>
                <w:rtl/>
              </w:rPr>
              <w:t>ח' עודפים</w:t>
            </w:r>
          </w:p>
        </w:tc>
        <w:tc>
          <w:tcPr>
            <w:tcW w:w="0" w:type="auto"/>
            <w:vMerge w:val="restart"/>
            <w:vAlign w:val="center"/>
          </w:tcPr>
          <w:p w:rsidR="00DA61FA" w:rsidRPr="00D70A43" w:rsidRDefault="00DA61FA" w:rsidP="007635E7">
            <w:pPr>
              <w:spacing w:line="360" w:lineRule="auto"/>
              <w:contextualSpacing/>
              <w:jc w:val="both"/>
              <w:rPr>
                <w:rFonts w:cs="David"/>
                <w:sz w:val="24"/>
                <w:szCs w:val="24"/>
              </w:rPr>
            </w:pPr>
            <w:r w:rsidRPr="00D70A43">
              <w:rPr>
                <w:rFonts w:cs="David" w:hint="cs"/>
                <w:sz w:val="24"/>
                <w:szCs w:val="24"/>
              </w:rPr>
              <w:t>XX</w:t>
            </w:r>
            <w:r w:rsidRPr="00D70A43">
              <w:rPr>
                <w:rFonts w:cs="David"/>
                <w:sz w:val="24"/>
                <w:szCs w:val="24"/>
              </w:rPr>
              <w:t>X</w:t>
            </w:r>
          </w:p>
        </w:tc>
      </w:tr>
      <w:tr w:rsidR="00DA61FA" w:rsidRPr="00D70A43" w:rsidTr="00D13D02">
        <w:tc>
          <w:tcPr>
            <w:tcW w:w="0" w:type="auto"/>
            <w:vAlign w:val="center"/>
          </w:tcPr>
          <w:p w:rsidR="00DA61FA" w:rsidRPr="00D70A43" w:rsidRDefault="00DA61FA" w:rsidP="007635E7">
            <w:pPr>
              <w:spacing w:line="360" w:lineRule="auto"/>
              <w:contextualSpacing/>
              <w:jc w:val="both"/>
              <w:rPr>
                <w:rFonts w:cs="David"/>
                <w:sz w:val="24"/>
                <w:szCs w:val="24"/>
                <w:rtl/>
              </w:rPr>
            </w:pPr>
            <w:r w:rsidRPr="00D70A43">
              <w:rPr>
                <w:rFonts w:cs="David" w:hint="cs"/>
                <w:sz w:val="24"/>
                <w:szCs w:val="24"/>
                <w:rtl/>
              </w:rPr>
              <w:t xml:space="preserve">ז' קרן הון </w:t>
            </w:r>
          </w:p>
        </w:tc>
        <w:tc>
          <w:tcPr>
            <w:tcW w:w="0" w:type="auto"/>
            <w:vMerge/>
            <w:vAlign w:val="center"/>
          </w:tcPr>
          <w:p w:rsidR="00DA61FA" w:rsidRPr="00D70A43" w:rsidRDefault="00DA61FA" w:rsidP="007635E7">
            <w:pPr>
              <w:spacing w:line="360" w:lineRule="auto"/>
              <w:contextualSpacing/>
              <w:jc w:val="both"/>
              <w:rPr>
                <w:rFonts w:cs="David"/>
                <w:sz w:val="24"/>
                <w:szCs w:val="24"/>
                <w:rtl/>
              </w:rPr>
            </w:pPr>
          </w:p>
        </w:tc>
      </w:tr>
    </w:tbl>
    <w:p w:rsidR="00DA61FA" w:rsidRDefault="00DA61FA" w:rsidP="007635E7">
      <w:pPr>
        <w:spacing w:line="360" w:lineRule="auto"/>
        <w:ind w:left="340"/>
        <w:contextualSpacing/>
        <w:jc w:val="both"/>
        <w:rPr>
          <w:rFonts w:eastAsiaTheme="minorEastAsia" w:cs="David"/>
          <w:b/>
          <w:bCs/>
          <w:i/>
          <w:sz w:val="24"/>
          <w:szCs w:val="24"/>
          <w:rtl/>
        </w:rPr>
      </w:pPr>
      <w:r w:rsidRPr="00DA61FA">
        <w:rPr>
          <w:rFonts w:eastAsiaTheme="minorEastAsia" w:cs="David" w:hint="cs"/>
          <w:b/>
          <w:bCs/>
          <w:i/>
          <w:sz w:val="24"/>
          <w:szCs w:val="24"/>
          <w:rtl/>
        </w:rPr>
        <w:t>ספרי חברה א'</w:t>
      </w:r>
    </w:p>
    <w:p w:rsidR="00226B4D" w:rsidRPr="00DA61FA" w:rsidRDefault="00226B4D" w:rsidP="00386C47">
      <w:pPr>
        <w:spacing w:line="360" w:lineRule="auto"/>
        <w:ind w:left="340"/>
        <w:contextualSpacing/>
        <w:jc w:val="both"/>
        <w:rPr>
          <w:rFonts w:eastAsiaTheme="minorEastAsia" w:cs="David"/>
          <w:b/>
          <w:bCs/>
          <w:i/>
          <w:sz w:val="24"/>
          <w:szCs w:val="24"/>
          <w:rtl/>
        </w:rPr>
      </w:pPr>
      <w:r w:rsidRPr="00DA61FA">
        <w:rPr>
          <w:rFonts w:eastAsiaTheme="minorEastAsia" w:cs="David" w:hint="cs"/>
          <w:i/>
          <w:sz w:val="24"/>
          <w:szCs w:val="24"/>
          <w:rtl/>
        </w:rPr>
        <w:t xml:space="preserve">בגלל שההון העצמי של ב' ללא שינוי </w:t>
      </w:r>
      <w:r w:rsidRPr="00DA61FA">
        <w:rPr>
          <w:rFonts w:eastAsiaTheme="minorEastAsia" w:cs="David" w:hint="cs"/>
          <w:b/>
          <w:bCs/>
          <w:i/>
          <w:color w:val="FF0000"/>
          <w:sz w:val="24"/>
          <w:szCs w:val="24"/>
          <w:rtl/>
        </w:rPr>
        <w:t>חשבון ההשקעה יישאר ללא שינוי ולא סתם כי בחברה ב' לא קרה כלום באמת היא רק מעבירה חלק מהעודפים לקרן הון כדי לזכור לא לחלק את זה כדיבידנד</w:t>
      </w:r>
      <w:r w:rsidRPr="00DA61FA">
        <w:rPr>
          <w:rFonts w:eastAsiaTheme="minorEastAsia" w:cs="David" w:hint="cs"/>
          <w:i/>
          <w:sz w:val="24"/>
          <w:szCs w:val="24"/>
          <w:rtl/>
        </w:rPr>
        <w:t xml:space="preserve"> אבל היא לא באמת שמה כסף בצד</w:t>
      </w:r>
      <w:r w:rsidR="00DA61FA" w:rsidRPr="00DA61FA">
        <w:rPr>
          <w:rFonts w:eastAsiaTheme="minorEastAsia" w:cs="David" w:hint="cs"/>
          <w:i/>
          <w:sz w:val="24"/>
          <w:szCs w:val="24"/>
          <w:rtl/>
        </w:rPr>
        <w:t xml:space="preserve">. </w:t>
      </w:r>
    </w:p>
    <w:p w:rsidR="00226B4D" w:rsidRPr="00DE6CD9" w:rsidRDefault="00226B4D" w:rsidP="007635E7">
      <w:pPr>
        <w:pStyle w:val="2"/>
        <w:spacing w:line="360" w:lineRule="auto"/>
        <w:contextualSpacing/>
        <w:rPr>
          <w:rFonts w:eastAsiaTheme="minorEastAsia" w:cs="David"/>
          <w:b/>
          <w:bCs/>
          <w:color w:val="auto"/>
          <w:sz w:val="24"/>
          <w:szCs w:val="24"/>
          <w:u w:val="single"/>
          <w:rtl/>
        </w:rPr>
      </w:pPr>
      <w:bookmarkStart w:id="8" w:name="_Toc375759696"/>
      <w:r w:rsidRPr="00DE6CD9">
        <w:rPr>
          <w:rFonts w:eastAsiaTheme="minorEastAsia" w:cs="David" w:hint="cs"/>
          <w:b/>
          <w:bCs/>
          <w:color w:val="auto"/>
          <w:sz w:val="24"/>
          <w:szCs w:val="24"/>
          <w:u w:val="single"/>
          <w:rtl/>
        </w:rPr>
        <w:lastRenderedPageBreak/>
        <w:t xml:space="preserve">תזכורת ל- </w:t>
      </w:r>
      <w:r w:rsidRPr="00DE6CD9">
        <w:rPr>
          <w:rFonts w:eastAsiaTheme="minorEastAsia" w:cs="David" w:hint="cs"/>
          <w:b/>
          <w:bCs/>
          <w:color w:val="auto"/>
          <w:sz w:val="24"/>
          <w:szCs w:val="24"/>
          <w:u w:val="single"/>
        </w:rPr>
        <w:t xml:space="preserve">IAS 16 </w:t>
      </w:r>
      <w:r w:rsidRPr="00DE6CD9">
        <w:rPr>
          <w:rFonts w:eastAsiaTheme="minorEastAsia" w:cs="David" w:hint="cs"/>
          <w:b/>
          <w:bCs/>
          <w:color w:val="auto"/>
          <w:sz w:val="24"/>
          <w:szCs w:val="24"/>
          <w:u w:val="single"/>
          <w:rtl/>
        </w:rPr>
        <w:t xml:space="preserve"> -רכוש קבוע</w:t>
      </w:r>
      <w:bookmarkEnd w:id="8"/>
    </w:p>
    <w:p w:rsidR="00226B4D" w:rsidRPr="00D70A43" w:rsidRDefault="00226B4D" w:rsidP="007635E7">
      <w:pPr>
        <w:spacing w:line="360" w:lineRule="auto"/>
        <w:contextualSpacing/>
        <w:jc w:val="both"/>
        <w:rPr>
          <w:rFonts w:eastAsiaTheme="minorEastAsia" w:cs="David"/>
          <w:b/>
          <w:bCs/>
          <w:i/>
          <w:sz w:val="24"/>
          <w:szCs w:val="24"/>
          <w:rtl/>
        </w:rPr>
      </w:pPr>
      <w:r w:rsidRPr="00D70A43">
        <w:rPr>
          <w:rFonts w:eastAsiaTheme="minorEastAsia" w:cs="David" w:hint="cs"/>
          <w:b/>
          <w:bCs/>
          <w:i/>
          <w:sz w:val="24"/>
          <w:szCs w:val="24"/>
          <w:rtl/>
        </w:rPr>
        <w:t>אם חלה עליית ערך של הרכוש הקבוע הפקודה היא :</w:t>
      </w:r>
    </w:p>
    <w:tbl>
      <w:tblPr>
        <w:bidiVisual/>
        <w:tblW w:w="0" w:type="auto"/>
        <w:tblInd w:w="399" w:type="dxa"/>
        <w:tblLook w:val="04A0" w:firstRow="1" w:lastRow="0" w:firstColumn="1" w:lastColumn="0" w:noHBand="0" w:noVBand="1"/>
      </w:tblPr>
      <w:tblGrid>
        <w:gridCol w:w="1412"/>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רכוש קבוע</w:t>
            </w:r>
          </w:p>
        </w:tc>
        <w:tc>
          <w:tcPr>
            <w:tcW w:w="0" w:type="auto"/>
            <w:vMerge w:val="restart"/>
            <w:vAlign w:val="center"/>
          </w:tcPr>
          <w:p w:rsidR="00226B4D" w:rsidRPr="00D70A43" w:rsidRDefault="00226B4D" w:rsidP="007635E7">
            <w:pPr>
              <w:spacing w:line="360" w:lineRule="auto"/>
              <w:contextualSpacing/>
              <w:jc w:val="both"/>
              <w:rPr>
                <w:rFonts w:cs="David"/>
                <w:sz w:val="24"/>
                <w:szCs w:val="24"/>
              </w:rPr>
            </w:pPr>
            <w:r w:rsidRPr="00D70A43">
              <w:rPr>
                <w:rFonts w:cs="David" w:hint="cs"/>
                <w:sz w:val="24"/>
                <w:szCs w:val="24"/>
              </w:rPr>
              <w:t>XXX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קרן שיערוך</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7635E7">
      <w:pPr>
        <w:spacing w:line="360" w:lineRule="auto"/>
        <w:contextualSpacing/>
        <w:jc w:val="both"/>
        <w:rPr>
          <w:rFonts w:eastAsiaTheme="minorEastAsia" w:cs="David"/>
          <w:i/>
          <w:sz w:val="24"/>
          <w:szCs w:val="24"/>
          <w:rtl/>
        </w:rPr>
      </w:pPr>
      <w:r w:rsidRPr="00D70A43">
        <w:rPr>
          <w:rFonts w:eastAsiaTheme="minorEastAsia" w:cs="David" w:hint="cs"/>
          <w:b/>
          <w:bCs/>
          <w:i/>
          <w:sz w:val="24"/>
          <w:szCs w:val="24"/>
          <w:rtl/>
        </w:rPr>
        <w:t xml:space="preserve">אם חלה ירידת ערך מתחת לעלות המופחתת המקורית </w:t>
      </w:r>
      <w:r w:rsidRPr="00D70A43">
        <w:rPr>
          <w:rFonts w:eastAsiaTheme="minorEastAsia" w:cs="David"/>
          <w:i/>
          <w:sz w:val="24"/>
          <w:szCs w:val="24"/>
          <w:rtl/>
        </w:rPr>
        <w:t>–</w:t>
      </w:r>
      <w:r w:rsidRPr="00D70A43">
        <w:rPr>
          <w:rFonts w:eastAsiaTheme="minorEastAsia" w:cs="David" w:hint="cs"/>
          <w:i/>
          <w:sz w:val="24"/>
          <w:szCs w:val="24"/>
          <w:rtl/>
        </w:rPr>
        <w:t xml:space="preserve"> יש להכיר בהפסד הון :</w:t>
      </w:r>
    </w:p>
    <w:tbl>
      <w:tblPr>
        <w:bidiVisual/>
        <w:tblW w:w="0" w:type="auto"/>
        <w:tblInd w:w="399" w:type="dxa"/>
        <w:tblLook w:val="04A0" w:firstRow="1" w:lastRow="0" w:firstColumn="1" w:lastColumn="0" w:noHBand="0" w:noVBand="1"/>
      </w:tblPr>
      <w:tblGrid>
        <w:gridCol w:w="1458"/>
        <w:gridCol w:w="1392"/>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xml:space="preserve">ח' קרן שיערוך </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עד לאיפוסה</w:t>
            </w:r>
          </w:p>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P.N</w:t>
            </w:r>
            <w:r w:rsidRPr="00D70A43">
              <w:rPr>
                <w:rFonts w:cs="David" w:hint="cs"/>
                <w:sz w:val="24"/>
                <w:szCs w:val="24"/>
                <w:rtl/>
              </w:rPr>
              <w:t xml:space="preserve"> ההפרש</w:t>
            </w:r>
          </w:p>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כל הסכום</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הפסד הון</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רכוש קבוע</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231548" w:rsidRDefault="00226B4D" w:rsidP="007635E7">
      <w:pPr>
        <w:spacing w:line="360" w:lineRule="auto"/>
        <w:contextualSpacing/>
        <w:jc w:val="both"/>
        <w:rPr>
          <w:rFonts w:eastAsiaTheme="minorEastAsia" w:cs="David"/>
          <w:b/>
          <w:bCs/>
          <w:i/>
          <w:color w:val="FF0000"/>
          <w:sz w:val="24"/>
          <w:szCs w:val="24"/>
          <w:rtl/>
        </w:rPr>
      </w:pPr>
      <w:r w:rsidRPr="00231548">
        <w:rPr>
          <w:rFonts w:eastAsiaTheme="minorEastAsia" w:cs="David" w:hint="cs"/>
          <w:b/>
          <w:bCs/>
          <w:i/>
          <w:color w:val="FF0000"/>
          <w:sz w:val="24"/>
          <w:szCs w:val="24"/>
          <w:rtl/>
        </w:rPr>
        <w:t>אם במועד מאוחר יותר חלה עליית ערך אז קודם כל יש לבטל את יתרת ההפסד כלומר את העלות המופחתת של ההפסד :</w:t>
      </w:r>
    </w:p>
    <w:tbl>
      <w:tblPr>
        <w:bidiVisual/>
        <w:tblW w:w="0" w:type="auto"/>
        <w:tblInd w:w="399" w:type="dxa"/>
        <w:tblLook w:val="04A0" w:firstRow="1" w:lastRow="0" w:firstColumn="1" w:lastColumn="0" w:noHBand="0" w:noVBand="1"/>
      </w:tblPr>
      <w:tblGrid>
        <w:gridCol w:w="1412"/>
        <w:gridCol w:w="644"/>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רכוש קבוע</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 xml:space="preserve">XXX </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xml:space="preserve">ז' רווח הון </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קרן שיערוך</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7635E7">
      <w:pPr>
        <w:spacing w:line="360" w:lineRule="auto"/>
        <w:contextualSpacing/>
        <w:jc w:val="both"/>
        <w:rPr>
          <w:rFonts w:eastAsiaTheme="minorEastAsia" w:cs="David"/>
          <w:b/>
          <w:bCs/>
          <w:i/>
          <w:sz w:val="24"/>
          <w:szCs w:val="24"/>
          <w:rtl/>
        </w:rPr>
      </w:pPr>
      <w:r w:rsidRPr="00D70A43">
        <w:rPr>
          <w:rFonts w:eastAsiaTheme="minorEastAsia" w:cs="David" w:hint="cs"/>
          <w:b/>
          <w:bCs/>
          <w:i/>
          <w:sz w:val="24"/>
          <w:szCs w:val="24"/>
          <w:rtl/>
        </w:rPr>
        <w:t>הפחתת קרן שיערוך:</w:t>
      </w:r>
    </w:p>
    <w:tbl>
      <w:tblPr>
        <w:bidiVisual/>
        <w:tblW w:w="0" w:type="auto"/>
        <w:tblInd w:w="399" w:type="dxa"/>
        <w:tblLook w:val="04A0" w:firstRow="1" w:lastRow="0" w:firstColumn="1" w:lastColumn="0" w:noHBand="0" w:noVBand="1"/>
      </w:tblPr>
      <w:tblGrid>
        <w:gridCol w:w="1458"/>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קרן שיערוך</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XXX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עודפים</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7635E7">
      <w:pPr>
        <w:spacing w:line="360" w:lineRule="auto"/>
        <w:contextualSpacing/>
        <w:jc w:val="both"/>
        <w:rPr>
          <w:rFonts w:eastAsiaTheme="minorEastAsia" w:cs="David"/>
          <w:b/>
          <w:bCs/>
          <w:i/>
          <w:sz w:val="24"/>
          <w:szCs w:val="24"/>
          <w:rtl/>
        </w:rPr>
      </w:pPr>
      <w:r w:rsidRPr="00D70A43">
        <w:rPr>
          <w:rFonts w:eastAsiaTheme="minorEastAsia" w:cs="David" w:hint="cs"/>
          <w:b/>
          <w:bCs/>
          <w:i/>
          <w:sz w:val="24"/>
          <w:szCs w:val="24"/>
          <w:rtl/>
        </w:rPr>
        <w:t xml:space="preserve">כאשר יש שתי אפשרויות: </w:t>
      </w:r>
    </w:p>
    <w:p w:rsidR="00226B4D" w:rsidRPr="00D70A43" w:rsidRDefault="00226B4D" w:rsidP="00026978">
      <w:pPr>
        <w:pStyle w:val="a7"/>
        <w:numPr>
          <w:ilvl w:val="0"/>
          <w:numId w:val="16"/>
        </w:numPr>
        <w:spacing w:line="360" w:lineRule="auto"/>
        <w:jc w:val="both"/>
        <w:rPr>
          <w:rFonts w:eastAsiaTheme="minorEastAsia" w:cs="David"/>
          <w:b/>
          <w:bCs/>
          <w:i/>
          <w:sz w:val="24"/>
          <w:szCs w:val="24"/>
        </w:rPr>
      </w:pPr>
      <w:r w:rsidRPr="00D70A43">
        <w:rPr>
          <w:rFonts w:eastAsiaTheme="minorEastAsia" w:cs="David" w:hint="cs"/>
          <w:i/>
          <w:sz w:val="24"/>
          <w:szCs w:val="24"/>
          <w:rtl/>
        </w:rPr>
        <w:t>להפחית אותה בקצב הפחת לפי שיטת הפחת של הנכס</w:t>
      </w:r>
    </w:p>
    <w:p w:rsidR="00226B4D" w:rsidRPr="00D70A43" w:rsidRDefault="00226B4D" w:rsidP="00026978">
      <w:pPr>
        <w:pStyle w:val="a7"/>
        <w:numPr>
          <w:ilvl w:val="0"/>
          <w:numId w:val="16"/>
        </w:numPr>
        <w:spacing w:line="360" w:lineRule="auto"/>
        <w:jc w:val="both"/>
        <w:rPr>
          <w:rFonts w:eastAsiaTheme="minorEastAsia" w:cs="David"/>
          <w:b/>
          <w:bCs/>
          <w:i/>
          <w:sz w:val="24"/>
          <w:szCs w:val="24"/>
        </w:rPr>
      </w:pPr>
      <w:r w:rsidRPr="00D70A43">
        <w:rPr>
          <w:rFonts w:eastAsiaTheme="minorEastAsia" w:cs="David" w:hint="cs"/>
          <w:i/>
          <w:sz w:val="24"/>
          <w:szCs w:val="24"/>
          <w:rtl/>
        </w:rPr>
        <w:t>להפחית אותה רק ביום גריעת הנכס , כלומר, ביום המכירה או בתום תקופת חיי הנכס</w:t>
      </w:r>
    </w:p>
    <w:p w:rsidR="00226B4D" w:rsidRPr="00D70A43" w:rsidRDefault="00226B4D" w:rsidP="007635E7">
      <w:pPr>
        <w:spacing w:line="360" w:lineRule="auto"/>
        <w:contextualSpacing/>
        <w:jc w:val="both"/>
        <w:rPr>
          <w:rFonts w:eastAsiaTheme="minorEastAsia" w:cs="David"/>
          <w:b/>
          <w:bCs/>
          <w:i/>
          <w:sz w:val="24"/>
          <w:szCs w:val="24"/>
          <w:rtl/>
        </w:rPr>
      </w:pPr>
      <w:r w:rsidRPr="00D70A43">
        <w:rPr>
          <w:rFonts w:eastAsiaTheme="minorEastAsia" w:cs="David" w:hint="cs"/>
          <w:b/>
          <w:bCs/>
          <w:i/>
          <w:sz w:val="24"/>
          <w:szCs w:val="24"/>
          <w:rtl/>
        </w:rPr>
        <w:t xml:space="preserve">בספרי חברה א' </w:t>
      </w:r>
    </w:p>
    <w:p w:rsidR="00226B4D" w:rsidRPr="00D70A43" w:rsidRDefault="00226B4D" w:rsidP="007635E7">
      <w:pPr>
        <w:spacing w:line="360" w:lineRule="auto"/>
        <w:contextualSpacing/>
        <w:jc w:val="both"/>
        <w:rPr>
          <w:rFonts w:eastAsiaTheme="minorEastAsia" w:cs="David"/>
          <w:i/>
          <w:sz w:val="24"/>
          <w:szCs w:val="24"/>
          <w:rtl/>
        </w:rPr>
      </w:pPr>
      <w:r w:rsidRPr="00D70A43">
        <w:rPr>
          <w:rFonts w:eastAsiaTheme="minorEastAsia" w:cs="David" w:hint="cs"/>
          <w:i/>
          <w:sz w:val="24"/>
          <w:szCs w:val="24"/>
          <w:rtl/>
        </w:rPr>
        <w:t>כאשר חברה ב' יוצרת קרן שיערוך ההון העצמי שלה גדל ומכאן שחשבון ההשקעה יגדל בגובה 40% מ</w:t>
      </w:r>
      <w:r w:rsidR="00231548">
        <w:rPr>
          <w:rFonts w:eastAsiaTheme="minorEastAsia" w:cs="David" w:hint="cs"/>
          <w:i/>
          <w:sz w:val="24"/>
          <w:szCs w:val="24"/>
          <w:rtl/>
        </w:rPr>
        <w:t>קרן השיערוך</w:t>
      </w:r>
      <w:r w:rsidRPr="00D70A43">
        <w:rPr>
          <w:rFonts w:eastAsiaTheme="minorEastAsia" w:cs="David" w:hint="cs"/>
          <w:i/>
          <w:sz w:val="24"/>
          <w:szCs w:val="24"/>
          <w:rtl/>
        </w:rPr>
        <w:t>.</w:t>
      </w:r>
    </w:p>
    <w:tbl>
      <w:tblPr>
        <w:bidiVisual/>
        <w:tblW w:w="0" w:type="auto"/>
        <w:tblInd w:w="399" w:type="dxa"/>
        <w:tblLook w:val="04A0" w:firstRow="1" w:lastRow="0" w:firstColumn="1" w:lastColumn="0" w:noHBand="0" w:noVBand="1"/>
      </w:tblPr>
      <w:tblGrid>
        <w:gridCol w:w="3166"/>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 xml:space="preserve">ח' השקעה  </w:t>
            </w:r>
          </w:p>
        </w:tc>
        <w:tc>
          <w:tcPr>
            <w:tcW w:w="0" w:type="auto"/>
            <w:vMerge w:val="restart"/>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Pr>
              <w:t>XX</w:t>
            </w:r>
            <w:r w:rsidRPr="00D70A43">
              <w:rPr>
                <w:rFonts w:cs="David"/>
                <w:sz w:val="24"/>
                <w:szCs w:val="24"/>
              </w:rPr>
              <w:t>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קרן שיערוך</w:t>
            </w:r>
            <w:r w:rsidRPr="00D70A43">
              <w:rPr>
                <w:rFonts w:cs="David" w:hint="cs"/>
                <w:b/>
                <w:bCs/>
                <w:sz w:val="24"/>
                <w:szCs w:val="24"/>
              </w:rPr>
              <w:t xml:space="preserve"> </w:t>
            </w:r>
            <w:r w:rsidRPr="00D70A43">
              <w:rPr>
                <w:rFonts w:cs="David" w:hint="cs"/>
                <w:sz w:val="24"/>
                <w:szCs w:val="24"/>
                <w:rtl/>
              </w:rPr>
              <w:t>(</w:t>
            </w:r>
            <w:r w:rsidRPr="00D70A43">
              <w:rPr>
                <w:rFonts w:cs="David" w:hint="cs"/>
                <w:b/>
                <w:bCs/>
                <w:sz w:val="24"/>
                <w:szCs w:val="24"/>
                <w:rtl/>
              </w:rPr>
              <w:t>ולא רווחי אקוויטי</w:t>
            </w:r>
            <w:r w:rsidRPr="00D70A43">
              <w:rPr>
                <w:rFonts w:cs="David" w:hint="cs"/>
                <w:sz w:val="24"/>
                <w:szCs w:val="24"/>
                <w:rtl/>
              </w:rPr>
              <w:t>)</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231548" w:rsidRDefault="00226B4D" w:rsidP="00026978">
      <w:pPr>
        <w:pStyle w:val="a7"/>
        <w:numPr>
          <w:ilvl w:val="0"/>
          <w:numId w:val="17"/>
        </w:numPr>
        <w:spacing w:line="360" w:lineRule="auto"/>
        <w:jc w:val="both"/>
        <w:rPr>
          <w:rFonts w:eastAsiaTheme="minorEastAsia" w:cs="David"/>
          <w:i/>
          <w:color w:val="FF0000"/>
          <w:sz w:val="24"/>
          <w:szCs w:val="24"/>
        </w:rPr>
      </w:pPr>
      <w:r w:rsidRPr="00231548">
        <w:rPr>
          <w:rFonts w:eastAsiaTheme="minorEastAsia" w:cs="David" w:hint="cs"/>
          <w:b/>
          <w:bCs/>
          <w:i/>
          <w:color w:val="FF0000"/>
          <w:sz w:val="24"/>
          <w:szCs w:val="24"/>
          <w:rtl/>
        </w:rPr>
        <w:t>ולא רווחי אקוויטי-</w:t>
      </w:r>
      <w:r w:rsidRPr="00231548">
        <w:rPr>
          <w:rFonts w:eastAsiaTheme="minorEastAsia" w:cs="David" w:hint="cs"/>
          <w:i/>
          <w:color w:val="FF0000"/>
          <w:sz w:val="24"/>
          <w:szCs w:val="24"/>
          <w:rtl/>
        </w:rPr>
        <w:t xml:space="preserve"> כי הרווח הנקי של ב' לא השתנה זה אומר שבדו"ח של א' נוצרה קרן שיערוך </w:t>
      </w:r>
      <w:r w:rsidRPr="00231548">
        <w:rPr>
          <w:rFonts w:eastAsiaTheme="minorEastAsia" w:cs="David" w:hint="cs"/>
          <w:i/>
          <w:color w:val="FF0000"/>
          <w:sz w:val="24"/>
          <w:szCs w:val="24"/>
          <w:u w:val="single"/>
          <w:rtl/>
        </w:rPr>
        <w:t>אז גם חברה א' מפחיתה את קרן השיערוך</w:t>
      </w:r>
      <w:r w:rsidR="00231548">
        <w:rPr>
          <w:rFonts w:eastAsiaTheme="minorEastAsia" w:cs="David" w:hint="cs"/>
          <w:i/>
          <w:color w:val="FF0000"/>
          <w:sz w:val="24"/>
          <w:szCs w:val="24"/>
          <w:u w:val="single"/>
          <w:rtl/>
        </w:rPr>
        <w:t xml:space="preserve"> </w:t>
      </w:r>
      <w:r w:rsidRPr="00231548">
        <w:rPr>
          <w:rFonts w:eastAsiaTheme="minorEastAsia" w:cs="David" w:hint="cs"/>
          <w:b/>
          <w:bCs/>
          <w:i/>
          <w:color w:val="FF0000"/>
          <w:sz w:val="24"/>
          <w:szCs w:val="24"/>
          <w:rtl/>
        </w:rPr>
        <w:t>זה אומר שבדו"ח של חברה א' נוצרה קרן שיערוך ולכן גם חברה א' מפחיתה קרן שיערוך או בקצב הפחת או בקצב גריעת הנכס .</w:t>
      </w:r>
    </w:p>
    <w:p w:rsidR="00226B4D" w:rsidRPr="00231548" w:rsidRDefault="00226B4D" w:rsidP="007635E7">
      <w:pPr>
        <w:spacing w:line="360" w:lineRule="auto"/>
        <w:contextualSpacing/>
        <w:jc w:val="both"/>
        <w:rPr>
          <w:rFonts w:eastAsiaTheme="minorEastAsia" w:cs="David"/>
          <w:b/>
          <w:bCs/>
          <w:i/>
          <w:sz w:val="24"/>
          <w:szCs w:val="24"/>
          <w:rtl/>
        </w:rPr>
      </w:pPr>
      <w:r w:rsidRPr="00231548">
        <w:rPr>
          <w:rFonts w:eastAsiaTheme="minorEastAsia" w:cs="David" w:hint="cs"/>
          <w:b/>
          <w:bCs/>
          <w:i/>
          <w:sz w:val="24"/>
          <w:szCs w:val="24"/>
          <w:rtl/>
        </w:rPr>
        <w:t>כשחברה ב' מפחיתה את קרן השיערוך ורושמת:</w:t>
      </w:r>
    </w:p>
    <w:tbl>
      <w:tblPr>
        <w:bidiVisual/>
        <w:tblW w:w="0" w:type="auto"/>
        <w:tblInd w:w="399" w:type="dxa"/>
        <w:tblLook w:val="04A0" w:firstRow="1" w:lastRow="0" w:firstColumn="1" w:lastColumn="0" w:noHBand="0" w:noVBand="1"/>
      </w:tblPr>
      <w:tblGrid>
        <w:gridCol w:w="1385"/>
        <w:gridCol w:w="590"/>
      </w:tblGrid>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ח' קרן שערוך</w:t>
            </w:r>
          </w:p>
        </w:tc>
        <w:tc>
          <w:tcPr>
            <w:tcW w:w="0" w:type="auto"/>
            <w:vMerge w:val="restart"/>
            <w:vAlign w:val="center"/>
          </w:tcPr>
          <w:p w:rsidR="00226B4D" w:rsidRPr="00D70A43" w:rsidRDefault="00226B4D" w:rsidP="007635E7">
            <w:pPr>
              <w:spacing w:line="360" w:lineRule="auto"/>
              <w:contextualSpacing/>
              <w:jc w:val="both"/>
              <w:rPr>
                <w:rFonts w:cs="David"/>
                <w:sz w:val="24"/>
                <w:szCs w:val="24"/>
              </w:rPr>
            </w:pPr>
            <w:r w:rsidRPr="00D70A43">
              <w:rPr>
                <w:rFonts w:cs="David" w:hint="cs"/>
                <w:sz w:val="24"/>
                <w:szCs w:val="24"/>
              </w:rPr>
              <w:t>XXX</w:t>
            </w:r>
          </w:p>
        </w:tc>
      </w:tr>
      <w:tr w:rsidR="00226B4D" w:rsidRPr="00D70A43" w:rsidTr="00B3377B">
        <w:tc>
          <w:tcPr>
            <w:tcW w:w="0" w:type="auto"/>
            <w:vAlign w:val="center"/>
          </w:tcPr>
          <w:p w:rsidR="00226B4D" w:rsidRPr="00D70A43" w:rsidRDefault="00226B4D" w:rsidP="007635E7">
            <w:pPr>
              <w:spacing w:line="360" w:lineRule="auto"/>
              <w:contextualSpacing/>
              <w:jc w:val="both"/>
              <w:rPr>
                <w:rFonts w:cs="David"/>
                <w:sz w:val="24"/>
                <w:szCs w:val="24"/>
                <w:rtl/>
              </w:rPr>
            </w:pPr>
            <w:r w:rsidRPr="00D70A43">
              <w:rPr>
                <w:rFonts w:cs="David" w:hint="cs"/>
                <w:sz w:val="24"/>
                <w:szCs w:val="24"/>
                <w:rtl/>
              </w:rPr>
              <w:t>ז' עודפים</w:t>
            </w:r>
          </w:p>
        </w:tc>
        <w:tc>
          <w:tcPr>
            <w:tcW w:w="0" w:type="auto"/>
            <w:vMerge/>
            <w:vAlign w:val="center"/>
          </w:tcPr>
          <w:p w:rsidR="00226B4D" w:rsidRPr="00D70A43" w:rsidRDefault="00226B4D" w:rsidP="007635E7">
            <w:pPr>
              <w:spacing w:line="360" w:lineRule="auto"/>
              <w:contextualSpacing/>
              <w:jc w:val="both"/>
              <w:rPr>
                <w:rFonts w:cs="David"/>
                <w:sz w:val="24"/>
                <w:szCs w:val="24"/>
                <w:rtl/>
              </w:rPr>
            </w:pPr>
          </w:p>
        </w:tc>
      </w:tr>
    </w:tbl>
    <w:p w:rsidR="00226B4D" w:rsidRPr="00D70A43" w:rsidRDefault="00226B4D" w:rsidP="00026978">
      <w:pPr>
        <w:pStyle w:val="a7"/>
        <w:numPr>
          <w:ilvl w:val="0"/>
          <w:numId w:val="19"/>
        </w:numPr>
        <w:spacing w:line="360" w:lineRule="auto"/>
        <w:jc w:val="both"/>
        <w:rPr>
          <w:rFonts w:eastAsiaTheme="minorEastAsia" w:cs="David"/>
          <w:b/>
          <w:bCs/>
          <w:i/>
          <w:sz w:val="24"/>
          <w:szCs w:val="24"/>
        </w:rPr>
      </w:pPr>
      <w:r w:rsidRPr="00D70A43">
        <w:rPr>
          <w:rFonts w:eastAsiaTheme="minorEastAsia" w:cs="David" w:hint="cs"/>
          <w:b/>
          <w:bCs/>
          <w:i/>
          <w:sz w:val="24"/>
          <w:szCs w:val="24"/>
          <w:rtl/>
        </w:rPr>
        <w:t xml:space="preserve">חשבון ההשקעה לא משתנה כי ההון העצמי של ב' לא משתנה </w:t>
      </w:r>
    </w:p>
    <w:p w:rsidR="00DE6CD9" w:rsidRDefault="00DE6CD9" w:rsidP="007635E7">
      <w:pPr>
        <w:pStyle w:val="2"/>
        <w:spacing w:line="360" w:lineRule="auto"/>
        <w:contextualSpacing/>
        <w:rPr>
          <w:rFonts w:cs="David"/>
          <w:b/>
          <w:bCs/>
          <w:color w:val="auto"/>
          <w:u w:val="single"/>
          <w:rtl/>
        </w:rPr>
      </w:pPr>
      <w:bookmarkStart w:id="9" w:name="_Toc375759697"/>
    </w:p>
    <w:p w:rsidR="00386C47" w:rsidRPr="00386C47" w:rsidRDefault="00386C47" w:rsidP="00386C47">
      <w:pPr>
        <w:rPr>
          <w:rtl/>
        </w:rPr>
      </w:pPr>
    </w:p>
    <w:p w:rsidR="00DE6CD9" w:rsidRDefault="00DE6CD9" w:rsidP="00DE6CD9">
      <w:pPr>
        <w:rPr>
          <w:rtl/>
        </w:rPr>
      </w:pPr>
    </w:p>
    <w:p w:rsidR="00DE6CD9" w:rsidRPr="00DE6CD9" w:rsidRDefault="00DE6CD9" w:rsidP="00DE6CD9">
      <w:pPr>
        <w:rPr>
          <w:rtl/>
        </w:rPr>
      </w:pPr>
    </w:p>
    <w:p w:rsidR="00226B4D" w:rsidRPr="00D70A43" w:rsidRDefault="00226B4D" w:rsidP="007635E7">
      <w:pPr>
        <w:pStyle w:val="2"/>
        <w:spacing w:line="360" w:lineRule="auto"/>
        <w:contextualSpacing/>
        <w:rPr>
          <w:rFonts w:cs="David"/>
          <w:b/>
          <w:bCs/>
          <w:color w:val="auto"/>
          <w:u w:val="single"/>
          <w:rtl/>
        </w:rPr>
      </w:pPr>
      <w:r w:rsidRPr="00D70A43">
        <w:rPr>
          <w:rFonts w:cs="David" w:hint="cs"/>
          <w:b/>
          <w:bCs/>
          <w:color w:val="auto"/>
          <w:u w:val="single"/>
          <w:rtl/>
        </w:rPr>
        <w:lastRenderedPageBreak/>
        <w:t>חישוב עודף עלות</w:t>
      </w:r>
      <w:bookmarkEnd w:id="9"/>
    </w:p>
    <w:p w:rsidR="00226B4D" w:rsidRPr="00231548" w:rsidRDefault="00231548" w:rsidP="007635E7">
      <w:pPr>
        <w:spacing w:line="360" w:lineRule="auto"/>
        <w:contextualSpacing/>
        <w:jc w:val="both"/>
        <w:rPr>
          <w:rFonts w:cs="David"/>
          <w:b/>
          <w:bCs/>
          <w:color w:val="FF0000"/>
          <w:sz w:val="24"/>
          <w:szCs w:val="24"/>
          <w:rtl/>
        </w:rPr>
      </w:pPr>
      <w:r w:rsidRPr="00231548">
        <w:rPr>
          <w:rFonts w:cs="David" w:hint="cs"/>
          <w:b/>
          <w:bCs/>
          <w:color w:val="FF0000"/>
          <w:sz w:val="24"/>
          <w:szCs w:val="24"/>
          <w:rtl/>
        </w:rPr>
        <w:t xml:space="preserve">עודף עלות - </w:t>
      </w:r>
      <w:r w:rsidR="00226B4D" w:rsidRPr="00231548">
        <w:rPr>
          <w:rFonts w:cs="David" w:hint="cs"/>
          <w:b/>
          <w:bCs/>
          <w:color w:val="FF0000"/>
          <w:sz w:val="24"/>
          <w:szCs w:val="24"/>
          <w:rtl/>
        </w:rPr>
        <w:t xml:space="preserve">ההפרש בין מה שא' משלמת לבין מה שהיא רוכשת , נקרא עודף עלות וייחוס עודף העלות זה הסבר למה א' היתה מוכנה לשלם יותר . </w:t>
      </w:r>
    </w:p>
    <w:p w:rsidR="00D406BA" w:rsidRDefault="00226B4D" w:rsidP="007635E7">
      <w:pPr>
        <w:spacing w:line="360" w:lineRule="auto"/>
        <w:contextualSpacing/>
        <w:jc w:val="both"/>
        <w:rPr>
          <w:rFonts w:eastAsiaTheme="minorEastAsia" w:cs="David"/>
          <w:i/>
          <w:sz w:val="24"/>
          <w:szCs w:val="24"/>
          <w:rtl/>
        </w:rPr>
      </w:pPr>
      <w:r w:rsidRPr="00231548">
        <w:rPr>
          <w:rFonts w:eastAsiaTheme="minorEastAsia" w:cs="David" w:hint="cs"/>
          <w:i/>
          <w:sz w:val="24"/>
          <w:szCs w:val="24"/>
          <w:rtl/>
        </w:rPr>
        <w:t>התפישה של התקן היא כזו : נכון שחברה א' רכשה מניות (נירות) של חברה ב' אבל בפועל היא קנתה את הנכסים וההתחייבויות של חברה ב' אז</w:t>
      </w:r>
      <w:r w:rsidRPr="00231548">
        <w:rPr>
          <w:rFonts w:eastAsiaTheme="minorEastAsia" w:cs="David" w:hint="cs"/>
          <w:b/>
          <w:bCs/>
          <w:i/>
          <w:sz w:val="24"/>
          <w:szCs w:val="24"/>
          <w:rtl/>
        </w:rPr>
        <w:t xml:space="preserve"> מסתכלים על זה ממש כאילו חברה א' רכשה 30% מכל הנכסים וההתחייבויות של חברה ב' </w:t>
      </w:r>
      <w:r w:rsidRPr="00231548">
        <w:rPr>
          <w:rFonts w:eastAsiaTheme="minorEastAsia" w:cs="David" w:hint="cs"/>
          <w:i/>
          <w:sz w:val="24"/>
          <w:szCs w:val="24"/>
          <w:rtl/>
        </w:rPr>
        <w:t>.</w:t>
      </w:r>
      <w:r w:rsidRPr="00D406BA">
        <w:rPr>
          <w:rFonts w:eastAsiaTheme="minorEastAsia" w:cs="David" w:hint="cs"/>
          <w:i/>
          <w:color w:val="FF0000"/>
          <w:sz w:val="24"/>
          <w:szCs w:val="24"/>
          <w:rtl/>
        </w:rPr>
        <w:t xml:space="preserve"> כש</w:t>
      </w:r>
      <w:r w:rsidR="00D406BA">
        <w:rPr>
          <w:rFonts w:eastAsiaTheme="minorEastAsia" w:cs="David" w:hint="cs"/>
          <w:i/>
          <w:color w:val="FF0000"/>
          <w:sz w:val="24"/>
          <w:szCs w:val="24"/>
          <w:rtl/>
        </w:rPr>
        <w:t>חברה א'</w:t>
      </w:r>
      <w:r w:rsidRPr="00D406BA">
        <w:rPr>
          <w:rFonts w:eastAsiaTheme="minorEastAsia" w:cs="David" w:hint="cs"/>
          <w:i/>
          <w:color w:val="FF0000"/>
          <w:sz w:val="24"/>
          <w:szCs w:val="24"/>
          <w:rtl/>
        </w:rPr>
        <w:t xml:space="preserve"> רוכשת את הנכסים וההתחייבויות היא רוכשת אותם בהת</w:t>
      </w:r>
      <w:r w:rsidR="00D406BA">
        <w:rPr>
          <w:rFonts w:eastAsiaTheme="minorEastAsia" w:cs="David" w:hint="cs"/>
          <w:i/>
          <w:color w:val="FF0000"/>
          <w:sz w:val="24"/>
          <w:szCs w:val="24"/>
          <w:rtl/>
        </w:rPr>
        <w:t>אם לשווי ההוגן שלהם ביום הרכישה.</w:t>
      </w:r>
    </w:p>
    <w:p w:rsidR="00226B4D" w:rsidRPr="00D406BA" w:rsidRDefault="00226B4D" w:rsidP="007635E7">
      <w:pPr>
        <w:spacing w:line="360" w:lineRule="auto"/>
        <w:contextualSpacing/>
        <w:jc w:val="both"/>
        <w:rPr>
          <w:rFonts w:eastAsiaTheme="minorEastAsia" w:cs="David"/>
          <w:b/>
          <w:bCs/>
          <w:i/>
          <w:color w:val="FF0000"/>
          <w:sz w:val="24"/>
          <w:szCs w:val="24"/>
          <w:rtl/>
        </w:rPr>
      </w:pPr>
      <w:r w:rsidRPr="00D406BA">
        <w:rPr>
          <w:rFonts w:eastAsiaTheme="minorEastAsia" w:cs="David" w:hint="cs"/>
          <w:b/>
          <w:bCs/>
          <w:i/>
          <w:color w:val="FF0000"/>
          <w:sz w:val="24"/>
          <w:szCs w:val="24"/>
          <w:rtl/>
        </w:rPr>
        <w:t xml:space="preserve">את חשבון ההשקעה מציגים במאזן של חברה א' ובביאור למאזן מציגים את ההרכב של חשבון ההשקעה </w:t>
      </w:r>
    </w:p>
    <w:p w:rsidR="00226B4D" w:rsidRPr="00D406BA" w:rsidRDefault="00226B4D" w:rsidP="00026978">
      <w:pPr>
        <w:pStyle w:val="a7"/>
        <w:numPr>
          <w:ilvl w:val="0"/>
          <w:numId w:val="18"/>
        </w:numPr>
        <w:spacing w:line="360" w:lineRule="auto"/>
        <w:jc w:val="both"/>
        <w:rPr>
          <w:rFonts w:cs="David"/>
          <w:b/>
          <w:bCs/>
          <w:i/>
          <w:sz w:val="24"/>
          <w:szCs w:val="24"/>
        </w:rPr>
      </w:pPr>
      <w:r w:rsidRPr="00D406BA">
        <w:rPr>
          <w:rFonts w:cs="David" w:hint="cs"/>
          <w:b/>
          <w:bCs/>
          <w:i/>
          <w:sz w:val="24"/>
          <w:szCs w:val="24"/>
          <w:rtl/>
        </w:rPr>
        <w:t>המלאי גלום בתוך ההשקעה בגובה השווי ההוגן שלו כפול חלקינו כי ההשקעה ביום הרכישה נרשמה לפי העלות לחברה א' העלות לחברה א' זה השווי ההוגן של כל הנכסים וההתחייבויות של ב' לאותו יום ( כפול חלקינו)</w:t>
      </w:r>
    </w:p>
    <w:p w:rsidR="00226B4D" w:rsidRPr="00D70A43" w:rsidRDefault="00D406BA" w:rsidP="00026978">
      <w:pPr>
        <w:pStyle w:val="a7"/>
        <w:numPr>
          <w:ilvl w:val="0"/>
          <w:numId w:val="18"/>
        </w:numPr>
        <w:spacing w:line="360" w:lineRule="auto"/>
        <w:jc w:val="both"/>
        <w:rPr>
          <w:rFonts w:eastAsiaTheme="minorEastAsia" w:cs="David"/>
          <w:i/>
          <w:sz w:val="24"/>
          <w:szCs w:val="24"/>
          <w:rtl/>
        </w:rPr>
      </w:pPr>
      <w:r>
        <w:rPr>
          <w:rFonts w:eastAsiaTheme="minorEastAsia" w:cs="David" w:hint="cs"/>
          <w:b/>
          <w:bCs/>
          <w:i/>
          <w:sz w:val="24"/>
          <w:szCs w:val="24"/>
          <w:rtl/>
        </w:rPr>
        <w:t xml:space="preserve">מוניטין - </w:t>
      </w:r>
      <w:r w:rsidR="00226B4D" w:rsidRPr="00D70A43">
        <w:rPr>
          <w:rFonts w:eastAsiaTheme="minorEastAsia" w:cs="David" w:hint="cs"/>
          <w:i/>
          <w:sz w:val="24"/>
          <w:szCs w:val="24"/>
          <w:rtl/>
        </w:rPr>
        <w:t xml:space="preserve">לחברה אסור להכיר במוניטין שנצמח אצלה בחברה הסיבה היא : שלא ניתן לאמוד את השווי ההוגן שלו באופן מהיימן </w:t>
      </w:r>
      <w:r w:rsidR="00226B4D" w:rsidRPr="00D406BA">
        <w:rPr>
          <w:rFonts w:eastAsiaTheme="minorEastAsia" w:cs="David" w:hint="cs"/>
          <w:i/>
          <w:sz w:val="24"/>
          <w:szCs w:val="24"/>
          <w:u w:val="single"/>
          <w:rtl/>
        </w:rPr>
        <w:t>רק אם שולם עבור המוניטין מותר להכיר במוניטין כנכס.</w:t>
      </w:r>
      <w:r w:rsidR="00226B4D" w:rsidRPr="00D70A43">
        <w:rPr>
          <w:rFonts w:eastAsiaTheme="minorEastAsia" w:cs="David" w:hint="cs"/>
          <w:i/>
          <w:sz w:val="24"/>
          <w:szCs w:val="24"/>
          <w:rtl/>
        </w:rPr>
        <w:t xml:space="preserve"> </w:t>
      </w:r>
    </w:p>
    <w:p w:rsidR="00C136BA" w:rsidRPr="00D70A43" w:rsidRDefault="00226B4D" w:rsidP="007635E7">
      <w:pPr>
        <w:pStyle w:val="a7"/>
        <w:spacing w:line="360" w:lineRule="auto"/>
        <w:jc w:val="both"/>
        <w:rPr>
          <w:rFonts w:eastAsiaTheme="minorEastAsia" w:cs="David"/>
          <w:i/>
          <w:sz w:val="24"/>
          <w:szCs w:val="24"/>
          <w:rtl/>
        </w:rPr>
      </w:pPr>
      <w:r w:rsidRPr="00D70A43">
        <w:rPr>
          <w:rFonts w:eastAsiaTheme="minorEastAsia" w:cs="David" w:hint="cs"/>
          <w:i/>
          <w:sz w:val="24"/>
          <w:szCs w:val="24"/>
          <w:rtl/>
        </w:rPr>
        <w:t xml:space="preserve">חברה א' רושמת במאזן שלה את המוניטין עבורו היא שילמה . את המוניטין הזה אנחנו רואים בתוך חשבון ההשקעה כי כל מה שקשור לב' במאזן מוצג אך ורק בתוך חשבון ההשקעה </w:t>
      </w:r>
    </w:p>
    <w:p w:rsidR="00DF16B3" w:rsidRPr="00D70A43" w:rsidRDefault="00DF16B3" w:rsidP="007635E7">
      <w:pPr>
        <w:pStyle w:val="2"/>
        <w:spacing w:line="360" w:lineRule="auto"/>
        <w:contextualSpacing/>
        <w:rPr>
          <w:rFonts w:cs="David"/>
          <w:b/>
          <w:bCs/>
          <w:color w:val="auto"/>
          <w:u w:val="single"/>
          <w:rtl/>
        </w:rPr>
      </w:pPr>
      <w:bookmarkStart w:id="10" w:name="_Toc375759701"/>
      <w:r w:rsidRPr="00D70A43">
        <w:rPr>
          <w:rFonts w:cs="David" w:hint="cs"/>
          <w:b/>
          <w:bCs/>
          <w:color w:val="auto"/>
          <w:u w:val="single"/>
          <w:rtl/>
        </w:rPr>
        <w:t>מדידת השווי ההוגן של התמורה ששולמה עבור רכישת המניות של ב'</w:t>
      </w:r>
      <w:bookmarkEnd w:id="10"/>
    </w:p>
    <w:p w:rsidR="00A230F0" w:rsidRPr="006920A9" w:rsidRDefault="00DF16B3" w:rsidP="006920A9">
      <w:pPr>
        <w:spacing w:line="360" w:lineRule="auto"/>
        <w:contextualSpacing/>
        <w:jc w:val="both"/>
        <w:rPr>
          <w:rFonts w:cs="David"/>
          <w:b/>
          <w:bCs/>
          <w:sz w:val="24"/>
          <w:szCs w:val="24"/>
          <w:rtl/>
        </w:rPr>
      </w:pPr>
      <w:r w:rsidRPr="00D70A43">
        <w:rPr>
          <w:rFonts w:cs="David" w:hint="cs"/>
          <w:sz w:val="24"/>
          <w:szCs w:val="24"/>
        </w:rPr>
        <w:t>IFRS 3</w:t>
      </w:r>
      <w:r w:rsidRPr="00D70A43">
        <w:rPr>
          <w:rFonts w:cs="David" w:hint="cs"/>
          <w:sz w:val="24"/>
          <w:szCs w:val="24"/>
          <w:rtl/>
        </w:rPr>
        <w:t xml:space="preserve"> קובע כי ביום הרכישה של חברה א' את מניות חברה ב' חברה א' צריכה למדוד, את השווי ההוגן של התמורה ששולמה בגין המ</w:t>
      </w:r>
      <w:r w:rsidR="00A230F0">
        <w:rPr>
          <w:rFonts w:cs="David" w:hint="cs"/>
          <w:sz w:val="24"/>
          <w:szCs w:val="24"/>
          <w:rtl/>
        </w:rPr>
        <w:t xml:space="preserve">ניות. אם נוצרו לא' עלויות רכישה </w:t>
      </w:r>
      <w:r w:rsidRPr="00D70A43">
        <w:rPr>
          <w:rFonts w:cs="David" w:hint="cs"/>
          <w:b/>
          <w:bCs/>
          <w:sz w:val="24"/>
          <w:szCs w:val="24"/>
          <w:rtl/>
        </w:rPr>
        <w:t>כגון:</w:t>
      </w:r>
      <w:r w:rsidRPr="00D70A43">
        <w:rPr>
          <w:rFonts w:cs="David" w:hint="cs"/>
          <w:sz w:val="24"/>
          <w:szCs w:val="24"/>
          <w:rtl/>
        </w:rPr>
        <w:t xml:space="preserve"> עמלת רכישה בבורסה , תשלום לרו</w:t>
      </w:r>
      <w:r w:rsidR="00A230F0">
        <w:rPr>
          <w:rFonts w:cs="David" w:hint="cs"/>
          <w:sz w:val="24"/>
          <w:szCs w:val="24"/>
          <w:rtl/>
        </w:rPr>
        <w:t>"ח עו"ד וכו'...</w:t>
      </w:r>
    </w:p>
    <w:p w:rsidR="00DF16B3" w:rsidRPr="00D70A43" w:rsidRDefault="00DF16B3" w:rsidP="007635E7">
      <w:pPr>
        <w:spacing w:line="360" w:lineRule="auto"/>
        <w:contextualSpacing/>
        <w:jc w:val="both"/>
        <w:rPr>
          <w:rFonts w:cs="David"/>
          <w:sz w:val="24"/>
          <w:szCs w:val="24"/>
          <w:rtl/>
        </w:rPr>
      </w:pPr>
      <w:r w:rsidRPr="00D70A43">
        <w:rPr>
          <w:rFonts w:cs="David" w:hint="cs"/>
          <w:b/>
          <w:bCs/>
          <w:sz w:val="24"/>
          <w:szCs w:val="24"/>
          <w:rtl/>
        </w:rPr>
        <w:t xml:space="preserve"> </w:t>
      </w:r>
      <w:r w:rsidRPr="00D70A43">
        <w:rPr>
          <w:rFonts w:cs="David" w:hint="cs"/>
          <w:sz w:val="24"/>
          <w:szCs w:val="24"/>
          <w:rtl/>
        </w:rPr>
        <w:t xml:space="preserve">אז יש להוון את עלויות הרכישה לעלות ההשקעה. (כמו כל נכס שרוכשים). </w:t>
      </w:r>
    </w:p>
    <w:p w:rsidR="00DF16B3" w:rsidRPr="00D70A43" w:rsidRDefault="00DF16B3" w:rsidP="007635E7">
      <w:pPr>
        <w:spacing w:line="360" w:lineRule="auto"/>
        <w:contextualSpacing/>
        <w:jc w:val="both"/>
        <w:rPr>
          <w:rFonts w:cs="David"/>
          <w:b/>
          <w:bCs/>
          <w:sz w:val="24"/>
          <w:szCs w:val="24"/>
          <w:rtl/>
        </w:rPr>
      </w:pPr>
      <w:r w:rsidRPr="00D70A43">
        <w:rPr>
          <w:rFonts w:cs="David" w:hint="cs"/>
          <w:b/>
          <w:bCs/>
          <w:sz w:val="24"/>
          <w:szCs w:val="24"/>
          <w:rtl/>
        </w:rPr>
        <w:t xml:space="preserve">ייתכנו מספר צורות של רכישה : </w:t>
      </w:r>
    </w:p>
    <w:p w:rsidR="00DF16B3" w:rsidRPr="006920A9" w:rsidRDefault="00DF16B3" w:rsidP="00026978">
      <w:pPr>
        <w:pStyle w:val="a7"/>
        <w:numPr>
          <w:ilvl w:val="0"/>
          <w:numId w:val="20"/>
        </w:numPr>
        <w:spacing w:line="360" w:lineRule="auto"/>
        <w:jc w:val="both"/>
        <w:rPr>
          <w:rFonts w:cs="David"/>
          <w:b/>
          <w:bCs/>
          <w:sz w:val="24"/>
          <w:szCs w:val="24"/>
          <w:rtl/>
        </w:rPr>
      </w:pPr>
      <w:bookmarkStart w:id="11" w:name="_Toc375759702"/>
      <w:r w:rsidRPr="00D70A43">
        <w:rPr>
          <w:rStyle w:val="20"/>
          <w:rFonts w:cs="David" w:hint="cs"/>
          <w:b/>
          <w:bCs/>
          <w:color w:val="auto"/>
          <w:sz w:val="24"/>
          <w:szCs w:val="24"/>
          <w:rtl/>
        </w:rPr>
        <w:t>רכישה מבעלי המניות של החברה</w:t>
      </w:r>
      <w:bookmarkEnd w:id="11"/>
      <w:r w:rsidRPr="00D70A43">
        <w:rPr>
          <w:rFonts w:cs="David" w:hint="cs"/>
          <w:b/>
          <w:bCs/>
          <w:sz w:val="24"/>
          <w:szCs w:val="24"/>
          <w:rtl/>
        </w:rPr>
        <w:t xml:space="preserve">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במקרה כזה צריך לאמוד , את שווי התמורה ששולמה לבעל המניות לפי השווי ההוגן של הנכסים או ההתחייבויות שא' העבירה לבעלי המניות. </w:t>
      </w:r>
      <w:r w:rsidRPr="006920A9">
        <w:rPr>
          <w:rFonts w:cs="David"/>
          <w:b/>
          <w:bCs/>
          <w:color w:val="FF0000"/>
          <w:sz w:val="24"/>
          <w:szCs w:val="24"/>
        </w:rPr>
        <w:t>YAS 32</w:t>
      </w:r>
      <w:r w:rsidRPr="006920A9">
        <w:rPr>
          <w:rFonts w:cs="David" w:hint="cs"/>
          <w:b/>
          <w:bCs/>
          <w:color w:val="FF0000"/>
          <w:sz w:val="24"/>
          <w:szCs w:val="24"/>
        </w:rPr>
        <w:t xml:space="preserve"> </w:t>
      </w:r>
      <w:r w:rsidRPr="006920A9">
        <w:rPr>
          <w:rFonts w:cs="David" w:hint="cs"/>
          <w:b/>
          <w:bCs/>
          <w:color w:val="FF0000"/>
          <w:sz w:val="24"/>
          <w:szCs w:val="24"/>
          <w:rtl/>
        </w:rPr>
        <w:t xml:space="preserve">קובע שאת הוצאות ההנפקה יש לקזז מפקודת האג"ח  </w:t>
      </w:r>
    </w:p>
    <w:p w:rsidR="00DF16B3" w:rsidRPr="006920A9" w:rsidRDefault="00DF16B3" w:rsidP="00026978">
      <w:pPr>
        <w:pStyle w:val="a7"/>
        <w:numPr>
          <w:ilvl w:val="0"/>
          <w:numId w:val="20"/>
        </w:numPr>
        <w:spacing w:line="360" w:lineRule="auto"/>
        <w:jc w:val="both"/>
        <w:rPr>
          <w:rFonts w:cs="David"/>
          <w:b/>
          <w:bCs/>
          <w:sz w:val="24"/>
          <w:szCs w:val="24"/>
          <w:rtl/>
        </w:rPr>
      </w:pPr>
      <w:bookmarkStart w:id="12" w:name="_Toc375759704"/>
      <w:r w:rsidRPr="00D70A43">
        <w:rPr>
          <w:rStyle w:val="20"/>
          <w:rFonts w:cs="David" w:hint="cs"/>
          <w:b/>
          <w:bCs/>
          <w:color w:val="auto"/>
          <w:sz w:val="24"/>
          <w:szCs w:val="24"/>
          <w:rtl/>
        </w:rPr>
        <w:t>רכישת המניות מבעל המניות של החברה באמצעות הנפקת מניות</w:t>
      </w:r>
      <w:bookmarkEnd w:id="12"/>
      <w:r w:rsidRPr="00D70A43">
        <w:rPr>
          <w:rFonts w:cs="David" w:hint="cs"/>
          <w:b/>
          <w:bCs/>
          <w:sz w:val="24"/>
          <w:szCs w:val="24"/>
          <w:rtl/>
        </w:rPr>
        <w:t xml:space="preserve">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במקרה הזה , יש לאמוד את השווי ההוגן של המניות שהנפיקה חברה א' אבל , אם השווי ההוגן של המניות של ב' שרכשה חברה א' מהימן יותר אז יש לאמוד את השווי ההוגן של המניות של ב' שנרכשו .</w:t>
      </w:r>
      <w:r w:rsidRPr="006920A9">
        <w:rPr>
          <w:rFonts w:cs="David" w:hint="cs"/>
          <w:b/>
          <w:bCs/>
          <w:color w:val="2E74B5" w:themeColor="accent1" w:themeShade="BF"/>
          <w:sz w:val="24"/>
          <w:szCs w:val="24"/>
          <w:rtl/>
        </w:rPr>
        <w:t>בקיצור התקן אומר לפי השווי ההוגן של מה שא' נותנת.</w:t>
      </w:r>
    </w:p>
    <w:p w:rsidR="00DF16B3" w:rsidRPr="00D70A43" w:rsidRDefault="00DF16B3" w:rsidP="00026978">
      <w:pPr>
        <w:pStyle w:val="a7"/>
        <w:numPr>
          <w:ilvl w:val="0"/>
          <w:numId w:val="20"/>
        </w:numPr>
        <w:spacing w:line="360" w:lineRule="auto"/>
        <w:jc w:val="both"/>
        <w:rPr>
          <w:rFonts w:cs="David"/>
          <w:b/>
          <w:bCs/>
          <w:sz w:val="24"/>
          <w:szCs w:val="24"/>
        </w:rPr>
      </w:pPr>
      <w:bookmarkStart w:id="13" w:name="_Toc375759706"/>
      <w:r w:rsidRPr="00D70A43">
        <w:rPr>
          <w:rStyle w:val="20"/>
          <w:rFonts w:cs="David" w:hint="cs"/>
          <w:b/>
          <w:bCs/>
          <w:color w:val="auto"/>
          <w:sz w:val="24"/>
          <w:szCs w:val="24"/>
          <w:rtl/>
        </w:rPr>
        <w:t>רכישת המניות מחברה ב' עצמה</w:t>
      </w:r>
      <w:bookmarkEnd w:id="13"/>
      <w:r w:rsidRPr="00D70A43">
        <w:rPr>
          <w:rFonts w:cs="David" w:hint="cs"/>
          <w:b/>
          <w:bCs/>
          <w:sz w:val="24"/>
          <w:szCs w:val="24"/>
          <w:rtl/>
        </w:rPr>
        <w:t xml:space="preserve">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הכוונה היא שחברה ב' מנפיקה מניות חדשות לחברה א' ובתמורה , חברה א' משלמת לחברה (ולא לבעל המניות של ב') מזומן או שהיא מעבירה לה נכסים . </w:t>
      </w:r>
    </w:p>
    <w:p w:rsidR="00DF16B3" w:rsidRPr="006920A9" w:rsidRDefault="00DF16B3" w:rsidP="00026978">
      <w:pPr>
        <w:pStyle w:val="a7"/>
        <w:numPr>
          <w:ilvl w:val="0"/>
          <w:numId w:val="30"/>
        </w:numPr>
        <w:spacing w:line="360" w:lineRule="auto"/>
        <w:jc w:val="both"/>
        <w:rPr>
          <w:rFonts w:cs="David"/>
          <w:b/>
          <w:bCs/>
          <w:color w:val="FF0000"/>
          <w:sz w:val="24"/>
          <w:szCs w:val="24"/>
          <w:u w:val="single"/>
        </w:rPr>
      </w:pPr>
      <w:r w:rsidRPr="006920A9">
        <w:rPr>
          <w:rFonts w:cs="David" w:hint="cs"/>
          <w:b/>
          <w:bCs/>
          <w:color w:val="FF0000"/>
          <w:sz w:val="24"/>
          <w:szCs w:val="24"/>
          <w:u w:val="single"/>
          <w:rtl/>
        </w:rPr>
        <w:t>אם חברה א' קונה מניות מחברה ב' אז בהכרח זה אומר שב' מנפיקה עוד מניות מעבר למניות הקיימות שהרי המניות הקיימות נמצאות אצל בעלי המניות</w:t>
      </w:r>
    </w:p>
    <w:p w:rsidR="006920A9" w:rsidRPr="006920A9" w:rsidRDefault="00DF16B3" w:rsidP="00026978">
      <w:pPr>
        <w:pStyle w:val="a7"/>
        <w:numPr>
          <w:ilvl w:val="0"/>
          <w:numId w:val="20"/>
        </w:numPr>
        <w:spacing w:line="360" w:lineRule="auto"/>
        <w:jc w:val="both"/>
        <w:rPr>
          <w:rFonts w:cs="David"/>
          <w:b/>
          <w:bCs/>
          <w:sz w:val="24"/>
          <w:szCs w:val="24"/>
          <w:u w:val="single"/>
        </w:rPr>
      </w:pPr>
      <w:r w:rsidRPr="00D70A43">
        <w:rPr>
          <w:rFonts w:cs="David" w:hint="cs"/>
          <w:b/>
          <w:bCs/>
          <w:sz w:val="24"/>
          <w:szCs w:val="24"/>
          <w:rtl/>
        </w:rPr>
        <w:t xml:space="preserve">רכישת המניות מחברה ב' עצמה באמצעות העברת רכוש קבוע וקבלת מזומן מב'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למשל: נניח שחברה ב' מנפיקה לחברה א' מניות ששוות 100,000 ₪ ובתמורה א' מעבירה לה בנין שערכו הפנקסני 60,000 ושוויו ההוגן 150,000 חברה א' תסכים לעסקה זו רק אם ב' תחזיר לה במזומן 50,000 ₪ . </w:t>
      </w:r>
    </w:p>
    <w:p w:rsidR="006920A9" w:rsidRDefault="00DF16B3" w:rsidP="006920A9">
      <w:pPr>
        <w:pStyle w:val="a7"/>
        <w:spacing w:line="360" w:lineRule="auto"/>
        <w:jc w:val="both"/>
        <w:rPr>
          <w:rFonts w:cs="David"/>
          <w:b/>
          <w:bCs/>
          <w:color w:val="FF0000"/>
          <w:sz w:val="24"/>
          <w:szCs w:val="24"/>
          <w:rtl/>
        </w:rPr>
      </w:pPr>
      <w:r w:rsidRPr="006920A9">
        <w:rPr>
          <w:rFonts w:cs="David" w:hint="cs"/>
          <w:b/>
          <w:bCs/>
          <w:color w:val="FF0000"/>
          <w:sz w:val="24"/>
          <w:szCs w:val="24"/>
          <w:rtl/>
        </w:rPr>
        <w:t xml:space="preserve">התקן קובע שיש להסתכל על עסקה זו כעל שתי עסקאות בלתי תלויות </w:t>
      </w:r>
      <w:r w:rsidRPr="006920A9">
        <w:rPr>
          <w:rFonts w:cs="David"/>
          <w:b/>
          <w:bCs/>
          <w:color w:val="FF0000"/>
          <w:sz w:val="24"/>
          <w:szCs w:val="24"/>
          <w:rtl/>
        </w:rPr>
        <w:t>–</w:t>
      </w:r>
      <w:r w:rsidRPr="006920A9">
        <w:rPr>
          <w:rFonts w:cs="David" w:hint="cs"/>
          <w:b/>
          <w:bCs/>
          <w:color w:val="FF0000"/>
          <w:sz w:val="24"/>
          <w:szCs w:val="24"/>
          <w:rtl/>
        </w:rPr>
        <w:t xml:space="preserve"> נפרדות</w:t>
      </w:r>
    </w:p>
    <w:p w:rsidR="00DF16B3" w:rsidRPr="006920A9" w:rsidRDefault="00DF16B3" w:rsidP="00026978">
      <w:pPr>
        <w:pStyle w:val="a7"/>
        <w:numPr>
          <w:ilvl w:val="0"/>
          <w:numId w:val="67"/>
        </w:numPr>
        <w:spacing w:line="360" w:lineRule="auto"/>
        <w:jc w:val="both"/>
        <w:rPr>
          <w:rFonts w:cs="David"/>
          <w:b/>
          <w:bCs/>
          <w:color w:val="FF0000"/>
          <w:sz w:val="24"/>
          <w:szCs w:val="24"/>
          <w:u w:val="single"/>
          <w:rtl/>
        </w:rPr>
      </w:pPr>
      <w:r w:rsidRPr="006920A9">
        <w:rPr>
          <w:rFonts w:cs="David" w:hint="cs"/>
          <w:b/>
          <w:bCs/>
          <w:sz w:val="24"/>
          <w:szCs w:val="24"/>
          <w:u w:val="single"/>
          <w:rtl/>
        </w:rPr>
        <w:t>נשים לב</w:t>
      </w:r>
      <w:r w:rsidRPr="006920A9">
        <w:rPr>
          <w:rFonts w:cs="David" w:hint="cs"/>
          <w:b/>
          <w:bCs/>
          <w:sz w:val="24"/>
          <w:szCs w:val="24"/>
          <w:u w:val="single"/>
        </w:rPr>
        <w:t xml:space="preserve"> :</w:t>
      </w:r>
      <w:r w:rsidRPr="006920A9">
        <w:rPr>
          <w:rFonts w:cs="David" w:hint="cs"/>
          <w:b/>
          <w:bCs/>
          <w:sz w:val="24"/>
          <w:szCs w:val="24"/>
          <w:u w:val="single"/>
          <w:rtl/>
        </w:rPr>
        <w:t>אם חברה ב' לא הנפיקה לחברה א' מניות אז חברה א' רוכשת את המניות מבעלי המניות</w:t>
      </w:r>
    </w:p>
    <w:p w:rsidR="00DF16B3" w:rsidRPr="00490CB3" w:rsidRDefault="00DF16B3" w:rsidP="006920A9">
      <w:pPr>
        <w:pStyle w:val="2"/>
        <w:spacing w:line="360" w:lineRule="auto"/>
        <w:rPr>
          <w:rFonts w:cs="David"/>
          <w:b/>
          <w:bCs/>
          <w:color w:val="auto"/>
          <w:sz w:val="24"/>
          <w:szCs w:val="24"/>
          <w:u w:val="single"/>
          <w:rtl/>
        </w:rPr>
      </w:pPr>
      <w:bookmarkStart w:id="14" w:name="_Toc375759708"/>
      <w:r w:rsidRPr="00490CB3">
        <w:rPr>
          <w:rFonts w:cs="David" w:hint="cs"/>
          <w:b/>
          <w:bCs/>
          <w:color w:val="auto"/>
          <w:sz w:val="24"/>
          <w:szCs w:val="24"/>
          <w:u w:val="single"/>
          <w:rtl/>
        </w:rPr>
        <w:lastRenderedPageBreak/>
        <w:t>מדידת השווי ההוגן של נכסים והתחייבויות של ב' לצורך ייחוס עודף העלות</w:t>
      </w:r>
      <w:bookmarkEnd w:id="14"/>
    </w:p>
    <w:p w:rsidR="00DF16B3" w:rsidRPr="00D70A43" w:rsidRDefault="00DF16B3" w:rsidP="00DE6CD9">
      <w:pPr>
        <w:spacing w:line="360" w:lineRule="auto"/>
        <w:jc w:val="both"/>
        <w:rPr>
          <w:rFonts w:cs="David"/>
          <w:sz w:val="24"/>
          <w:szCs w:val="24"/>
          <w:rtl/>
        </w:rPr>
      </w:pPr>
      <w:r w:rsidRPr="00D70A43">
        <w:rPr>
          <w:rFonts w:cs="David" w:hint="cs"/>
          <w:sz w:val="24"/>
          <w:szCs w:val="24"/>
          <w:rtl/>
        </w:rPr>
        <w:t>התקן קובע שביום הרכישה יש לאמוד את השווי ההוגן של כל הנכסים הניתנים לזיהוי (נכסים מזוהים) ושל כל ההתחייבויות הניתנות לזיהוי (התחייבויות מזוהות).</w:t>
      </w:r>
      <w:r w:rsidR="00DE6CD9">
        <w:rPr>
          <w:rFonts w:cs="David" w:hint="cs"/>
          <w:sz w:val="24"/>
          <w:szCs w:val="24"/>
          <w:rtl/>
        </w:rPr>
        <w:t xml:space="preserve"> </w:t>
      </w:r>
      <w:r w:rsidRPr="00D70A43">
        <w:rPr>
          <w:rFonts w:cs="David" w:hint="cs"/>
          <w:b/>
          <w:bCs/>
          <w:sz w:val="24"/>
          <w:szCs w:val="24"/>
          <w:rtl/>
        </w:rPr>
        <w:t xml:space="preserve">נכס מזוהה- </w:t>
      </w:r>
      <w:r w:rsidRPr="00D70A43">
        <w:rPr>
          <w:rFonts w:cs="David" w:hint="cs"/>
          <w:sz w:val="24"/>
          <w:szCs w:val="24"/>
          <w:rtl/>
        </w:rPr>
        <w:t>נכס שמקיים תנאי אחד בלבד מתוך שני התנאים הבאים:</w:t>
      </w:r>
    </w:p>
    <w:p w:rsidR="00DF16B3" w:rsidRPr="00DE6CD9" w:rsidRDefault="00DF16B3" w:rsidP="00026978">
      <w:pPr>
        <w:pStyle w:val="a7"/>
        <w:numPr>
          <w:ilvl w:val="0"/>
          <w:numId w:val="22"/>
        </w:numPr>
        <w:spacing w:line="360" w:lineRule="auto"/>
        <w:jc w:val="both"/>
        <w:rPr>
          <w:rFonts w:cs="David"/>
          <w:b/>
          <w:bCs/>
          <w:sz w:val="24"/>
          <w:szCs w:val="24"/>
          <w:rtl/>
        </w:rPr>
      </w:pPr>
      <w:r w:rsidRPr="00DE6CD9">
        <w:rPr>
          <w:rFonts w:cs="David" w:hint="cs"/>
          <w:b/>
          <w:bCs/>
          <w:sz w:val="24"/>
          <w:szCs w:val="24"/>
          <w:u w:val="single"/>
          <w:rtl/>
        </w:rPr>
        <w:t xml:space="preserve">הנכס ניתן להפרדה משאר הנכסים </w:t>
      </w:r>
      <w:r w:rsidR="00A06921" w:rsidRPr="00DE6CD9">
        <w:rPr>
          <w:rFonts w:cs="David" w:hint="cs"/>
          <w:sz w:val="24"/>
          <w:szCs w:val="24"/>
          <w:rtl/>
        </w:rPr>
        <w:t xml:space="preserve">- </w:t>
      </w:r>
      <w:r w:rsidRPr="00DE6CD9">
        <w:rPr>
          <w:rFonts w:cs="David" w:hint="cs"/>
          <w:sz w:val="24"/>
          <w:szCs w:val="24"/>
          <w:rtl/>
        </w:rPr>
        <w:t>כלומר , ניתן למכור אותו או להשכיר אותו בלי כל קשר לשאלה האם החברה באמת מתכוונת למכור או להשכיר אותו</w:t>
      </w:r>
      <w:r w:rsidR="00DE6CD9" w:rsidRPr="00DE6CD9">
        <w:rPr>
          <w:rFonts w:cs="David" w:hint="cs"/>
          <w:sz w:val="24"/>
          <w:szCs w:val="24"/>
          <w:rtl/>
        </w:rPr>
        <w:t>.</w:t>
      </w:r>
      <w:r w:rsidR="00DE6CD9">
        <w:rPr>
          <w:rFonts w:cs="David" w:hint="cs"/>
          <w:sz w:val="24"/>
          <w:szCs w:val="24"/>
          <w:rtl/>
        </w:rPr>
        <w:t xml:space="preserve"> </w:t>
      </w:r>
      <w:r w:rsidRPr="00DE6CD9">
        <w:rPr>
          <w:rFonts w:cs="David" w:hint="cs"/>
          <w:sz w:val="24"/>
          <w:szCs w:val="24"/>
          <w:rtl/>
        </w:rPr>
        <w:t xml:space="preserve">יש מקרים בהם ניתן להפריד נכס כלשהו רק בצירוף של נכס אחר במקרה זה שני הנכסים יחד יהוו נכס מזוהה אחד ונציג אותם ביחד </w:t>
      </w:r>
      <w:r w:rsidRPr="00DE6CD9">
        <w:rPr>
          <w:rFonts w:cs="David" w:hint="cs"/>
          <w:b/>
          <w:bCs/>
          <w:sz w:val="24"/>
          <w:szCs w:val="24"/>
          <w:rtl/>
        </w:rPr>
        <w:t xml:space="preserve">למשל: </w:t>
      </w:r>
      <w:r w:rsidRPr="00DE6CD9">
        <w:rPr>
          <w:rFonts w:cs="David" w:hint="cs"/>
          <w:sz w:val="24"/>
          <w:szCs w:val="24"/>
          <w:rtl/>
        </w:rPr>
        <w:t xml:space="preserve">נניח שאנו רוצים למכור פטנט (נכס ראשון) אבל יחד איתו חייבים למכור גם ידע על מנת לתפעל את הפטנט (נכס שני). </w:t>
      </w:r>
      <w:r w:rsidR="00490CB3" w:rsidRPr="00DE6CD9">
        <w:rPr>
          <w:rFonts w:cs="David" w:hint="cs"/>
          <w:sz w:val="24"/>
          <w:szCs w:val="24"/>
          <w:rtl/>
        </w:rPr>
        <w:t xml:space="preserve"> </w:t>
      </w:r>
      <w:r w:rsidRPr="00DE6CD9">
        <w:rPr>
          <w:rFonts w:cs="David" w:hint="cs"/>
          <w:b/>
          <w:bCs/>
          <w:sz w:val="24"/>
          <w:szCs w:val="24"/>
          <w:rtl/>
        </w:rPr>
        <w:t>במקרה כזה נציג את שניהם יחד כנכס מזוהה אחד בהתאם לשווי ההוגן של שנים יחד כי אין משמעות לשווי ההוגן של כל נכס בנפרד</w:t>
      </w:r>
      <w:r w:rsidRPr="00DE6CD9">
        <w:rPr>
          <w:rFonts w:cs="David" w:hint="cs"/>
          <w:sz w:val="24"/>
          <w:szCs w:val="24"/>
          <w:rtl/>
        </w:rPr>
        <w:t>.</w:t>
      </w:r>
    </w:p>
    <w:p w:rsidR="00490CB3" w:rsidRPr="00490CB3" w:rsidRDefault="00DF16B3" w:rsidP="00026978">
      <w:pPr>
        <w:pStyle w:val="a7"/>
        <w:numPr>
          <w:ilvl w:val="0"/>
          <w:numId w:val="22"/>
        </w:numPr>
        <w:spacing w:line="360" w:lineRule="auto"/>
        <w:jc w:val="both"/>
        <w:rPr>
          <w:rFonts w:cs="David"/>
          <w:sz w:val="24"/>
          <w:szCs w:val="24"/>
          <w:u w:val="single"/>
        </w:rPr>
      </w:pPr>
      <w:r w:rsidRPr="00490CB3">
        <w:rPr>
          <w:rFonts w:cs="David" w:hint="cs"/>
          <w:b/>
          <w:bCs/>
          <w:sz w:val="24"/>
          <w:szCs w:val="24"/>
          <w:u w:val="single"/>
          <w:rtl/>
        </w:rPr>
        <w:t>הנכס נובע מזכות חוזית או מזכות משפטית</w:t>
      </w:r>
      <w:r w:rsidRPr="00D70A43">
        <w:rPr>
          <w:rFonts w:cs="David" w:hint="cs"/>
          <w:sz w:val="24"/>
          <w:szCs w:val="24"/>
          <w:u w:val="single"/>
          <w:rtl/>
        </w:rPr>
        <w:t xml:space="preserve"> </w:t>
      </w:r>
      <w:r w:rsidR="00490CB3">
        <w:rPr>
          <w:rFonts w:cs="David" w:hint="cs"/>
          <w:sz w:val="24"/>
          <w:szCs w:val="24"/>
          <w:rtl/>
        </w:rPr>
        <w:t xml:space="preserve">- </w:t>
      </w:r>
      <w:r w:rsidRPr="00D70A43">
        <w:rPr>
          <w:rFonts w:cs="David" w:hint="cs"/>
          <w:sz w:val="24"/>
          <w:szCs w:val="24"/>
          <w:rtl/>
        </w:rPr>
        <w:t>כלומר הנכס בבעלותנו מכח חוזה שחתמנו עליו או מכוח החוק.</w:t>
      </w:r>
    </w:p>
    <w:p w:rsidR="00490CB3" w:rsidRPr="00490CB3" w:rsidRDefault="00DF16B3" w:rsidP="00026978">
      <w:pPr>
        <w:pStyle w:val="a7"/>
        <w:numPr>
          <w:ilvl w:val="0"/>
          <w:numId w:val="67"/>
        </w:numPr>
        <w:spacing w:line="360" w:lineRule="auto"/>
        <w:jc w:val="both"/>
        <w:rPr>
          <w:rFonts w:cs="David"/>
          <w:sz w:val="24"/>
          <w:szCs w:val="24"/>
          <w:u w:val="single"/>
        </w:rPr>
      </w:pPr>
      <w:r w:rsidRPr="00490CB3">
        <w:rPr>
          <w:rFonts w:cs="David" w:hint="cs"/>
          <w:b/>
          <w:bCs/>
          <w:sz w:val="24"/>
          <w:szCs w:val="24"/>
          <w:rtl/>
        </w:rPr>
        <w:t>מוניטין מייצג נכס שאינו מזוהה כי:</w:t>
      </w:r>
    </w:p>
    <w:p w:rsidR="00490CB3" w:rsidRPr="00490CB3" w:rsidRDefault="00DF16B3" w:rsidP="00026978">
      <w:pPr>
        <w:pStyle w:val="a7"/>
        <w:numPr>
          <w:ilvl w:val="0"/>
          <w:numId w:val="69"/>
        </w:numPr>
        <w:spacing w:line="360" w:lineRule="auto"/>
        <w:jc w:val="both"/>
        <w:rPr>
          <w:rFonts w:cs="David"/>
          <w:sz w:val="24"/>
          <w:szCs w:val="24"/>
          <w:u w:val="single"/>
        </w:rPr>
      </w:pPr>
      <w:r w:rsidRPr="00490CB3">
        <w:rPr>
          <w:rFonts w:cs="David" w:hint="cs"/>
          <w:sz w:val="24"/>
          <w:szCs w:val="24"/>
          <w:rtl/>
        </w:rPr>
        <w:t>הוא לא ניתן להפרדה משאר הנכסים של החברה.</w:t>
      </w:r>
    </w:p>
    <w:p w:rsidR="00DF16B3" w:rsidRPr="00DE6CD9" w:rsidRDefault="00DF16B3" w:rsidP="00026978">
      <w:pPr>
        <w:pStyle w:val="a7"/>
        <w:numPr>
          <w:ilvl w:val="0"/>
          <w:numId w:val="69"/>
        </w:numPr>
        <w:spacing w:line="360" w:lineRule="auto"/>
        <w:jc w:val="both"/>
        <w:rPr>
          <w:rFonts w:cs="David"/>
          <w:sz w:val="24"/>
          <w:szCs w:val="24"/>
          <w:u w:val="single"/>
          <w:rtl/>
        </w:rPr>
      </w:pPr>
      <w:r w:rsidRPr="00490CB3">
        <w:rPr>
          <w:rFonts w:cs="David" w:hint="cs"/>
          <w:sz w:val="24"/>
          <w:szCs w:val="24"/>
          <w:rtl/>
        </w:rPr>
        <w:t xml:space="preserve">מוניטין הוא לא בבעלות החברה לא מכח חוזה ולא מכח חוק. </w:t>
      </w:r>
      <w:r w:rsidRPr="00DE6CD9">
        <w:rPr>
          <w:rFonts w:cs="David" w:hint="cs"/>
          <w:b/>
          <w:bCs/>
          <w:color w:val="FF0000"/>
          <w:sz w:val="24"/>
          <w:szCs w:val="24"/>
          <w:u w:val="single"/>
          <w:rtl/>
        </w:rPr>
        <w:t>מוניטין מייצג את כל ההטבות הצפויות בעתיד מכל הנכסים הלא מזוהים</w:t>
      </w:r>
    </w:p>
    <w:p w:rsidR="00DF16B3" w:rsidRPr="00D70A43" w:rsidRDefault="00DF16B3" w:rsidP="00517B2B">
      <w:pPr>
        <w:pStyle w:val="3"/>
        <w:spacing w:line="360" w:lineRule="auto"/>
        <w:jc w:val="both"/>
        <w:rPr>
          <w:rFonts w:cs="David"/>
          <w:b/>
          <w:bCs/>
          <w:color w:val="auto"/>
          <w:u w:val="single"/>
          <w:rtl/>
        </w:rPr>
      </w:pPr>
      <w:bookmarkStart w:id="15" w:name="_Toc375759709"/>
      <w:r w:rsidRPr="00D70A43">
        <w:rPr>
          <w:rFonts w:cs="David" w:hint="cs"/>
          <w:b/>
          <w:bCs/>
          <w:color w:val="auto"/>
          <w:u w:val="single"/>
          <w:rtl/>
        </w:rPr>
        <w:t>דוגמאות לנכסים מזוהים</w:t>
      </w:r>
      <w:bookmarkEnd w:id="15"/>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כל הנכסים המוחשיים (קרקע , מכונה ....) </w:t>
      </w:r>
      <w:r w:rsidRPr="00D70A43">
        <w:rPr>
          <w:rFonts w:cs="David"/>
          <w:b/>
          <w:bCs/>
          <w:sz w:val="24"/>
          <w:szCs w:val="24"/>
          <w:rtl/>
        </w:rPr>
        <w:t>–</w:t>
      </w:r>
      <w:r w:rsidRPr="00D70A43">
        <w:rPr>
          <w:rFonts w:cs="David" w:hint="cs"/>
          <w:sz w:val="24"/>
          <w:szCs w:val="24"/>
          <w:rtl/>
        </w:rPr>
        <w:t xml:space="preserve"> כי גם ניתן להפרדה וגם מכח חוק</w:t>
      </w:r>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פטנט רשום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כי אם רשמנו אותו אז הוא שלנו מכח החוק .</w:t>
      </w:r>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זיכיון </w:t>
      </w:r>
      <w:r w:rsidRPr="00D70A43">
        <w:rPr>
          <w:rFonts w:cs="David"/>
          <w:b/>
          <w:bCs/>
          <w:sz w:val="24"/>
          <w:szCs w:val="24"/>
          <w:rtl/>
        </w:rPr>
        <w:t>–</w:t>
      </w:r>
      <w:r w:rsidRPr="00D70A43">
        <w:rPr>
          <w:rFonts w:cs="David" w:hint="cs"/>
          <w:sz w:val="24"/>
          <w:szCs w:val="24"/>
          <w:rtl/>
        </w:rPr>
        <w:t xml:space="preserve"> זה סכום שמשלמים כדי להשתמש בזכויות ובשם של רשת מסוימת זה נכס שמשלמים עליו ואז הוא שלנו מכח חוזה שנחתם עם הרשת</w:t>
      </w:r>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זכויות יוצרים </w:t>
      </w:r>
      <w:r w:rsidRPr="00D70A43">
        <w:rPr>
          <w:rFonts w:cs="David"/>
          <w:b/>
          <w:bCs/>
          <w:sz w:val="24"/>
          <w:szCs w:val="24"/>
          <w:rtl/>
        </w:rPr>
        <w:t>–</w:t>
      </w:r>
      <w:r w:rsidRPr="00D70A43">
        <w:rPr>
          <w:rFonts w:cs="David" w:hint="cs"/>
          <w:sz w:val="24"/>
          <w:szCs w:val="24"/>
          <w:rtl/>
        </w:rPr>
        <w:t xml:space="preserve"> זהו נכס שלנו מכח חוק </w:t>
      </w:r>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תיק לקוחות </w:t>
      </w:r>
      <w:r w:rsidRPr="00D70A43">
        <w:rPr>
          <w:rFonts w:cs="David"/>
          <w:b/>
          <w:bCs/>
          <w:sz w:val="24"/>
          <w:szCs w:val="24"/>
          <w:rtl/>
        </w:rPr>
        <w:t>–</w:t>
      </w:r>
      <w:r w:rsidRPr="00D70A43">
        <w:rPr>
          <w:rFonts w:cs="David" w:hint="cs"/>
          <w:sz w:val="24"/>
          <w:szCs w:val="24"/>
          <w:rtl/>
        </w:rPr>
        <w:t xml:space="preserve"> הכוונה היא למאגר הלקוחות של החברה זה לא נכס של החברה מכח חוזה וגם לא נכס של החברה מכח חוק אבל אם הוא ניתן להפרדה כלומר , אפשר למכור את תיק הלקוחות אז תיק הלקוחות מהווה נכס מזוהה .</w:t>
      </w:r>
    </w:p>
    <w:p w:rsidR="00DF16B3" w:rsidRPr="00D70A43" w:rsidRDefault="00DF16B3" w:rsidP="00026978">
      <w:pPr>
        <w:pStyle w:val="a7"/>
        <w:numPr>
          <w:ilvl w:val="0"/>
          <w:numId w:val="21"/>
        </w:numPr>
        <w:spacing w:line="360" w:lineRule="auto"/>
        <w:ind w:left="697" w:hanging="357"/>
        <w:jc w:val="both"/>
        <w:rPr>
          <w:rFonts w:cs="David"/>
          <w:sz w:val="24"/>
          <w:szCs w:val="24"/>
          <w:u w:val="single"/>
        </w:rPr>
      </w:pPr>
      <w:r w:rsidRPr="00D70A43">
        <w:rPr>
          <w:rFonts w:cs="David" w:hint="cs"/>
          <w:b/>
          <w:bCs/>
          <w:sz w:val="24"/>
          <w:szCs w:val="24"/>
          <w:rtl/>
        </w:rPr>
        <w:t xml:space="preserve">קשרי לקוחות </w:t>
      </w:r>
      <w:r w:rsidRPr="00D70A43">
        <w:rPr>
          <w:rFonts w:cs="David"/>
          <w:b/>
          <w:bCs/>
          <w:sz w:val="24"/>
          <w:szCs w:val="24"/>
          <w:rtl/>
        </w:rPr>
        <w:t>–</w:t>
      </w:r>
      <w:r w:rsidRPr="00D70A43">
        <w:rPr>
          <w:rFonts w:cs="David" w:hint="cs"/>
          <w:sz w:val="24"/>
          <w:szCs w:val="24"/>
          <w:rtl/>
        </w:rPr>
        <w:t xml:space="preserve"> הכוונה היא לקשרים שיש לחברה עם הלקוחות שלה</w:t>
      </w:r>
      <w:r w:rsidRPr="00D70A43">
        <w:rPr>
          <w:rFonts w:cs="David" w:hint="cs"/>
          <w:b/>
          <w:bCs/>
          <w:sz w:val="24"/>
          <w:szCs w:val="24"/>
          <w:rtl/>
        </w:rPr>
        <w:t xml:space="preserve"> למשל : </w:t>
      </w:r>
      <w:r w:rsidRPr="00D70A43">
        <w:rPr>
          <w:rFonts w:cs="David" w:hint="cs"/>
          <w:sz w:val="24"/>
          <w:szCs w:val="24"/>
          <w:rtl/>
        </w:rPr>
        <w:t>קשרים שיש לחברה עם סלקום</w:t>
      </w:r>
      <w:r w:rsidRPr="00D70A43">
        <w:rPr>
          <w:rFonts w:cs="David" w:hint="cs"/>
          <w:b/>
          <w:bCs/>
          <w:sz w:val="24"/>
          <w:szCs w:val="24"/>
          <w:rtl/>
        </w:rPr>
        <w:t xml:space="preserve"> - </w:t>
      </w:r>
      <w:r w:rsidRPr="00D70A43">
        <w:rPr>
          <w:rFonts w:cs="David" w:hint="cs"/>
          <w:sz w:val="24"/>
          <w:szCs w:val="24"/>
          <w:rtl/>
        </w:rPr>
        <w:t xml:space="preserve">אם הקשרים מעוגנים בחוזה אז מדובר בנכס מזוהה </w:t>
      </w:r>
    </w:p>
    <w:p w:rsidR="00DF16B3" w:rsidRPr="00490CB3" w:rsidRDefault="00DF16B3" w:rsidP="00026978">
      <w:pPr>
        <w:pStyle w:val="a7"/>
        <w:numPr>
          <w:ilvl w:val="0"/>
          <w:numId w:val="21"/>
        </w:numPr>
        <w:spacing w:line="360" w:lineRule="auto"/>
        <w:ind w:left="697" w:hanging="357"/>
        <w:jc w:val="both"/>
        <w:rPr>
          <w:rFonts w:cs="David"/>
          <w:sz w:val="24"/>
          <w:szCs w:val="24"/>
          <w:rtl/>
        </w:rPr>
      </w:pPr>
      <w:r w:rsidRPr="00490CB3">
        <w:rPr>
          <w:rFonts w:cs="David" w:hint="cs"/>
          <w:b/>
          <w:bCs/>
          <w:sz w:val="24"/>
          <w:szCs w:val="24"/>
          <w:rtl/>
        </w:rPr>
        <w:t xml:space="preserve">חוזה בתנאים עדיפים או נחותים </w:t>
      </w:r>
      <w:r w:rsidRPr="00490CB3">
        <w:rPr>
          <w:rFonts w:cs="David"/>
          <w:b/>
          <w:bCs/>
          <w:sz w:val="24"/>
          <w:szCs w:val="24"/>
          <w:rtl/>
        </w:rPr>
        <w:t>–</w:t>
      </w:r>
      <w:r w:rsidRPr="00490CB3">
        <w:rPr>
          <w:rFonts w:cs="David" w:hint="cs"/>
          <w:sz w:val="24"/>
          <w:szCs w:val="24"/>
          <w:rtl/>
        </w:rPr>
        <w:t xml:space="preserve"> </w:t>
      </w:r>
      <w:r w:rsidRPr="00490CB3">
        <w:rPr>
          <w:rFonts w:cs="David" w:hint="cs"/>
          <w:b/>
          <w:bCs/>
          <w:sz w:val="24"/>
          <w:szCs w:val="24"/>
          <w:rtl/>
        </w:rPr>
        <w:t>למשל:</w:t>
      </w:r>
      <w:r w:rsidRPr="00490CB3">
        <w:rPr>
          <w:rFonts w:cs="David" w:hint="cs"/>
          <w:sz w:val="24"/>
          <w:szCs w:val="24"/>
          <w:rtl/>
        </w:rPr>
        <w:t xml:space="preserve"> נניח שביום 01/07/12 החברה חתמה חוזה לרכוש מלאי תמורת 100,000 ₪ ביום 31/12/12 המלאי שווה 120,000 ₪ במקרה כזה החוזה שהוא נכס בלתי מוחשי שווה 20,000 ש"ח אם השווי ההוגן בסוף שנה 20,000 ₪ אז החוזה גורר הפסד כלו</w:t>
      </w:r>
      <w:r w:rsidR="00490CB3">
        <w:rPr>
          <w:rFonts w:cs="David" w:hint="cs"/>
          <w:sz w:val="24"/>
          <w:szCs w:val="24"/>
          <w:rtl/>
        </w:rPr>
        <w:t>מר מדובר בהתחייבות ששווה 20,000</w:t>
      </w:r>
      <w:r w:rsidRPr="00490CB3">
        <w:rPr>
          <w:rFonts w:cs="David" w:hint="cs"/>
          <w:sz w:val="24"/>
          <w:szCs w:val="24"/>
          <w:rtl/>
        </w:rPr>
        <w:t xml:space="preserve">₪ </w:t>
      </w:r>
    </w:p>
    <w:p w:rsidR="00490CB3" w:rsidRDefault="00DF16B3" w:rsidP="00490CB3">
      <w:pPr>
        <w:pStyle w:val="a7"/>
        <w:spacing w:line="360" w:lineRule="auto"/>
        <w:ind w:left="697"/>
        <w:jc w:val="both"/>
        <w:rPr>
          <w:rFonts w:cs="David"/>
          <w:sz w:val="24"/>
          <w:szCs w:val="24"/>
          <w:rtl/>
        </w:rPr>
      </w:pPr>
      <w:r w:rsidRPr="00D70A43">
        <w:rPr>
          <w:rFonts w:cs="David" w:hint="cs"/>
          <w:sz w:val="24"/>
          <w:szCs w:val="24"/>
          <w:rtl/>
        </w:rPr>
        <w:t>אם השווי ההוגן של המלאי בסוף שנה 100,000 ₪ אז החוזה לא שווה כלום אבל עדיין ייתכן שיש שווי לחוזה אם למשל יש מחסור של המלאי בשוק ואנשים יהיו מוכנים לשלם כסף על החוזה הזה.</w:t>
      </w:r>
    </w:p>
    <w:p w:rsidR="00DE6CD9" w:rsidRDefault="00DE6CD9" w:rsidP="00490CB3">
      <w:pPr>
        <w:spacing w:line="360" w:lineRule="auto"/>
        <w:jc w:val="both"/>
        <w:rPr>
          <w:rFonts w:cs="David"/>
          <w:b/>
          <w:bCs/>
          <w:color w:val="FF0000"/>
          <w:sz w:val="24"/>
          <w:szCs w:val="24"/>
          <w:rtl/>
        </w:rPr>
      </w:pPr>
    </w:p>
    <w:p w:rsidR="00DE6CD9" w:rsidRDefault="00DE6CD9" w:rsidP="00490CB3">
      <w:pPr>
        <w:spacing w:line="360" w:lineRule="auto"/>
        <w:jc w:val="both"/>
        <w:rPr>
          <w:rFonts w:cs="David"/>
          <w:b/>
          <w:bCs/>
          <w:color w:val="FF0000"/>
          <w:sz w:val="24"/>
          <w:szCs w:val="24"/>
          <w:rtl/>
        </w:rPr>
      </w:pPr>
    </w:p>
    <w:p w:rsidR="00386C47" w:rsidRDefault="00386C47" w:rsidP="00490CB3">
      <w:pPr>
        <w:spacing w:line="360" w:lineRule="auto"/>
        <w:jc w:val="both"/>
        <w:rPr>
          <w:rFonts w:cs="David"/>
          <w:b/>
          <w:bCs/>
          <w:color w:val="FF0000"/>
          <w:sz w:val="24"/>
          <w:szCs w:val="24"/>
          <w:rtl/>
        </w:rPr>
      </w:pPr>
    </w:p>
    <w:p w:rsidR="00490CB3" w:rsidRPr="00490CB3" w:rsidRDefault="00DF16B3" w:rsidP="00490CB3">
      <w:pPr>
        <w:spacing w:line="360" w:lineRule="auto"/>
        <w:jc w:val="both"/>
        <w:rPr>
          <w:rFonts w:cs="David"/>
          <w:sz w:val="24"/>
          <w:szCs w:val="24"/>
          <w:rtl/>
        </w:rPr>
      </w:pPr>
      <w:r w:rsidRPr="00490CB3">
        <w:rPr>
          <w:rFonts w:cs="David" w:hint="cs"/>
          <w:b/>
          <w:bCs/>
          <w:color w:val="FF0000"/>
          <w:sz w:val="24"/>
          <w:szCs w:val="24"/>
          <w:rtl/>
        </w:rPr>
        <w:lastRenderedPageBreak/>
        <w:t>יש לייחס עודף עלות אך ורק לנכסים או להתחייבויות שמקיימים את ההגדרה של נכס או התחייבות בהתאם ל-</w:t>
      </w:r>
      <w:r w:rsidR="00490CB3">
        <w:rPr>
          <w:rFonts w:cs="David" w:hint="cs"/>
          <w:b/>
          <w:bCs/>
          <w:color w:val="FF0000"/>
          <w:sz w:val="24"/>
          <w:szCs w:val="24"/>
        </w:rPr>
        <w:t xml:space="preserve">YAS </w:t>
      </w:r>
      <w:r w:rsidR="00490CB3">
        <w:rPr>
          <w:rFonts w:cs="David"/>
          <w:b/>
          <w:bCs/>
          <w:color w:val="FF0000"/>
          <w:sz w:val="24"/>
          <w:szCs w:val="24"/>
        </w:rPr>
        <w:t>1</w:t>
      </w:r>
      <w:r w:rsidR="00490CB3">
        <w:rPr>
          <w:rFonts w:cs="David" w:hint="cs"/>
          <w:b/>
          <w:bCs/>
          <w:color w:val="FF0000"/>
          <w:sz w:val="24"/>
          <w:szCs w:val="24"/>
          <w:rtl/>
        </w:rPr>
        <w:t>:</w:t>
      </w:r>
    </w:p>
    <w:p w:rsidR="00DF16B3" w:rsidRPr="00490CB3" w:rsidRDefault="00DF16B3" w:rsidP="00490CB3">
      <w:pPr>
        <w:spacing w:line="360" w:lineRule="auto"/>
        <w:jc w:val="both"/>
        <w:rPr>
          <w:rFonts w:cs="David"/>
          <w:b/>
          <w:bCs/>
          <w:sz w:val="24"/>
          <w:szCs w:val="24"/>
          <w:rtl/>
        </w:rPr>
      </w:pPr>
      <w:r w:rsidRPr="00D70A43">
        <w:rPr>
          <w:rFonts w:cs="David" w:hint="cs"/>
          <w:b/>
          <w:bCs/>
          <w:sz w:val="24"/>
          <w:szCs w:val="24"/>
          <w:rtl/>
        </w:rPr>
        <w:t xml:space="preserve">נכס- </w:t>
      </w:r>
      <w:r w:rsidRPr="00D70A43">
        <w:rPr>
          <w:rFonts w:cs="David" w:hint="cs"/>
          <w:sz w:val="24"/>
          <w:szCs w:val="24"/>
          <w:rtl/>
        </w:rPr>
        <w:t xml:space="preserve">משאב כלכלי הנמצא בשליטת החברה וצפויות בגינו הטבות כלכליות בעתיד </w:t>
      </w:r>
    </w:p>
    <w:p w:rsidR="00DF16B3" w:rsidRPr="00D70A43" w:rsidRDefault="00DF16B3" w:rsidP="00517B2B">
      <w:pPr>
        <w:spacing w:line="360" w:lineRule="auto"/>
        <w:jc w:val="both"/>
        <w:rPr>
          <w:rFonts w:cs="David"/>
          <w:sz w:val="24"/>
          <w:szCs w:val="24"/>
        </w:rPr>
      </w:pPr>
      <w:r w:rsidRPr="00D70A43">
        <w:rPr>
          <w:rFonts w:cs="David" w:hint="cs"/>
          <w:b/>
          <w:bCs/>
          <w:sz w:val="24"/>
          <w:szCs w:val="24"/>
          <w:rtl/>
        </w:rPr>
        <w:t xml:space="preserve">התחייבות </w:t>
      </w:r>
      <w:r w:rsidRPr="00D70A43">
        <w:rPr>
          <w:rFonts w:cs="David"/>
          <w:b/>
          <w:bCs/>
          <w:sz w:val="24"/>
          <w:szCs w:val="24"/>
          <w:rtl/>
        </w:rPr>
        <w:t>–</w:t>
      </w:r>
      <w:r w:rsidRPr="00D70A43">
        <w:rPr>
          <w:rFonts w:cs="David" w:hint="cs"/>
          <w:sz w:val="24"/>
          <w:szCs w:val="24"/>
          <w:rtl/>
        </w:rPr>
        <w:t xml:space="preserve">מחויבות של החברה אשר בגינה צפוי תזרים מזומנים שלילי בעתיד </w:t>
      </w:r>
    </w:p>
    <w:p w:rsidR="00DF16B3" w:rsidRPr="00D70A43" w:rsidRDefault="00DF16B3" w:rsidP="00517B2B">
      <w:pPr>
        <w:spacing w:line="360" w:lineRule="auto"/>
        <w:jc w:val="both"/>
        <w:rPr>
          <w:rFonts w:cs="David"/>
          <w:b/>
          <w:bCs/>
          <w:sz w:val="24"/>
          <w:szCs w:val="24"/>
          <w:u w:val="single"/>
          <w:rtl/>
        </w:rPr>
      </w:pPr>
      <w:r w:rsidRPr="00D70A43">
        <w:rPr>
          <w:rFonts w:cs="David" w:hint="cs"/>
          <w:b/>
          <w:bCs/>
          <w:sz w:val="24"/>
          <w:szCs w:val="24"/>
          <w:u w:val="single"/>
          <w:rtl/>
        </w:rPr>
        <w:t>דוגמאות:</w:t>
      </w:r>
    </w:p>
    <w:p w:rsidR="00DF16B3" w:rsidRPr="00D70A43" w:rsidRDefault="00DF16B3" w:rsidP="00026978">
      <w:pPr>
        <w:pStyle w:val="a7"/>
        <w:numPr>
          <w:ilvl w:val="0"/>
          <w:numId w:val="23"/>
        </w:numPr>
        <w:spacing w:line="360" w:lineRule="auto"/>
        <w:jc w:val="both"/>
        <w:rPr>
          <w:rFonts w:cs="David"/>
          <w:sz w:val="24"/>
          <w:szCs w:val="24"/>
        </w:rPr>
      </w:pPr>
      <w:r w:rsidRPr="00D70A43">
        <w:rPr>
          <w:rFonts w:cs="David" w:hint="cs"/>
          <w:b/>
          <w:bCs/>
          <w:sz w:val="24"/>
          <w:szCs w:val="24"/>
          <w:rtl/>
        </w:rPr>
        <w:t>לקוח פוטנציאלי</w:t>
      </w:r>
      <w:r w:rsidRPr="00D70A43">
        <w:rPr>
          <w:rFonts w:cs="David" w:hint="cs"/>
          <w:sz w:val="24"/>
          <w:szCs w:val="24"/>
          <w:rtl/>
        </w:rPr>
        <w:t xml:space="preserve"> </w:t>
      </w:r>
      <w:r w:rsidRPr="00D70A43">
        <w:rPr>
          <w:rFonts w:cs="David"/>
          <w:sz w:val="24"/>
          <w:szCs w:val="24"/>
          <w:rtl/>
        </w:rPr>
        <w:t>–</w:t>
      </w:r>
      <w:r w:rsidRPr="00D70A43">
        <w:rPr>
          <w:rFonts w:cs="David" w:hint="cs"/>
          <w:sz w:val="24"/>
          <w:szCs w:val="24"/>
          <w:rtl/>
        </w:rPr>
        <w:t xml:space="preserve"> החברה מנהלת מו"מ עם הלקוח ויכול להיות שיהיה לקוח של החברה זה לא עומד בהגדרת נכס זה אומר שאם חברה ב' מנהלת מו"מ עם לקוח מסוים כמו סלקום וחברה א' כשהיא רוכשת את ב' מוכנה לשלם על זה כסף אנחנו לא נוכל לייחס לזה עודף עלות כי זה בכלל לא עומד בהגדרה של נכס אז זה בטח לא עומד בהגדרה של נכס מזוהה . </w:t>
      </w:r>
      <w:r w:rsidRPr="00490CB3">
        <w:rPr>
          <w:rFonts w:cs="David" w:hint="cs"/>
          <w:color w:val="FF0000"/>
          <w:sz w:val="24"/>
          <w:szCs w:val="24"/>
          <w:rtl/>
        </w:rPr>
        <w:t>בסופו של דבר זה ייכנס למוניטין שמתקבל כפלאג נמבר (</w:t>
      </w:r>
      <w:r w:rsidRPr="00490CB3">
        <w:rPr>
          <w:rFonts w:cs="David" w:hint="cs"/>
          <w:color w:val="FF0000"/>
          <w:sz w:val="24"/>
          <w:szCs w:val="24"/>
        </w:rPr>
        <w:t>P.N</w:t>
      </w:r>
      <w:r w:rsidRPr="00490CB3">
        <w:rPr>
          <w:rFonts w:cs="David" w:hint="cs"/>
          <w:color w:val="FF0000"/>
          <w:sz w:val="24"/>
          <w:szCs w:val="24"/>
          <w:rtl/>
        </w:rPr>
        <w:t>)</w:t>
      </w:r>
    </w:p>
    <w:p w:rsidR="00DF16B3" w:rsidRPr="00D70A43" w:rsidRDefault="00DF16B3" w:rsidP="00026978">
      <w:pPr>
        <w:pStyle w:val="a7"/>
        <w:numPr>
          <w:ilvl w:val="0"/>
          <w:numId w:val="23"/>
        </w:numPr>
        <w:spacing w:line="360" w:lineRule="auto"/>
        <w:jc w:val="both"/>
        <w:rPr>
          <w:rFonts w:cs="David"/>
          <w:sz w:val="24"/>
          <w:szCs w:val="24"/>
        </w:rPr>
      </w:pPr>
      <w:r w:rsidRPr="00D70A43">
        <w:rPr>
          <w:rFonts w:cs="David" w:hint="cs"/>
          <w:b/>
          <w:bCs/>
          <w:sz w:val="24"/>
          <w:szCs w:val="24"/>
          <w:rtl/>
        </w:rPr>
        <w:t xml:space="preserve">כח עבודה מגובש </w:t>
      </w:r>
      <w:r w:rsidRPr="00D70A43">
        <w:rPr>
          <w:rFonts w:cs="David"/>
          <w:sz w:val="24"/>
          <w:szCs w:val="24"/>
          <w:rtl/>
        </w:rPr>
        <w:t>–</w:t>
      </w:r>
      <w:r w:rsidRPr="00D70A43">
        <w:rPr>
          <w:rFonts w:cs="David" w:hint="cs"/>
          <w:sz w:val="24"/>
          <w:szCs w:val="24"/>
          <w:rtl/>
        </w:rPr>
        <w:t xml:space="preserve"> הכוונה לקבוצת עובדים שעוזרת לחברה להפעיל את הנכס </w:t>
      </w:r>
      <w:r w:rsidRPr="00D70A43">
        <w:rPr>
          <w:rFonts w:cs="David"/>
          <w:sz w:val="24"/>
          <w:szCs w:val="24"/>
          <w:rtl/>
        </w:rPr>
        <w:t>–</w:t>
      </w:r>
      <w:r w:rsidRPr="00D70A43">
        <w:rPr>
          <w:rFonts w:cs="David" w:hint="cs"/>
          <w:sz w:val="24"/>
          <w:szCs w:val="24"/>
          <w:rtl/>
        </w:rPr>
        <w:t xml:space="preserve"> זה לא נחשב כנכס של החברה כי עובדים הם לא בשליטת שום חברה עובדים יכולים תמיד לעזוב מתי שהם רוצים גם אם הם חתומים על חוזה .</w:t>
      </w:r>
    </w:p>
    <w:p w:rsidR="00DF16B3" w:rsidRPr="00490CB3" w:rsidRDefault="00DF16B3" w:rsidP="00026978">
      <w:pPr>
        <w:pStyle w:val="a7"/>
        <w:numPr>
          <w:ilvl w:val="0"/>
          <w:numId w:val="24"/>
        </w:numPr>
        <w:spacing w:line="360" w:lineRule="auto"/>
        <w:ind w:left="697" w:hanging="357"/>
        <w:jc w:val="both"/>
        <w:rPr>
          <w:rFonts w:cs="David"/>
          <w:b/>
          <w:bCs/>
          <w:color w:val="FF0000"/>
          <w:sz w:val="24"/>
          <w:szCs w:val="24"/>
          <w:rtl/>
        </w:rPr>
      </w:pPr>
      <w:r w:rsidRPr="00490CB3">
        <w:rPr>
          <w:rFonts w:cs="David" w:hint="cs"/>
          <w:b/>
          <w:bCs/>
          <w:color w:val="FF0000"/>
          <w:sz w:val="24"/>
          <w:szCs w:val="24"/>
          <w:rtl/>
        </w:rPr>
        <w:t>לסיכום: כדי לייחס עודף עלות קודם כל צריך לבדוק שהנכס עומד בכלל בהגדרה של נכס כלומר שהוא בשליטת החברה ואם כן יש לבדוק האם אותו נכס הוא נכס מזוהה כלומר אם ניתן להפרדה או שהוא שלנו מכח חוזה או חוק.</w:t>
      </w:r>
    </w:p>
    <w:p w:rsidR="00DF16B3" w:rsidRPr="00D70A43" w:rsidRDefault="00DF16B3" w:rsidP="00026978">
      <w:pPr>
        <w:pStyle w:val="a7"/>
        <w:numPr>
          <w:ilvl w:val="0"/>
          <w:numId w:val="24"/>
        </w:numPr>
        <w:spacing w:line="360" w:lineRule="auto"/>
        <w:ind w:left="697" w:hanging="357"/>
        <w:jc w:val="both"/>
        <w:rPr>
          <w:rFonts w:cs="David"/>
          <w:b/>
          <w:bCs/>
          <w:sz w:val="24"/>
          <w:szCs w:val="24"/>
        </w:rPr>
      </w:pPr>
      <w:r w:rsidRPr="00490CB3">
        <w:rPr>
          <w:rFonts w:cs="David" w:hint="cs"/>
          <w:b/>
          <w:bCs/>
          <w:color w:val="FF0000"/>
          <w:sz w:val="24"/>
          <w:szCs w:val="24"/>
          <w:rtl/>
        </w:rPr>
        <w:t>דרך אגב: כל מה שנמצא בחברה ב' שאינו עומד בהגדרה של נכס מזוהה ויש לו שווי אבל לא ייחסנו לו עודף עלות ייכנס בסופו של דבר למוניטין.</w:t>
      </w:r>
      <w:r w:rsidRPr="00D70A43">
        <w:rPr>
          <w:rFonts w:cs="David" w:hint="cs"/>
          <w:b/>
          <w:bCs/>
          <w:sz w:val="24"/>
          <w:szCs w:val="24"/>
          <w:rtl/>
        </w:rPr>
        <w:t xml:space="preserve"> </w:t>
      </w:r>
    </w:p>
    <w:p w:rsidR="00DE6CD9" w:rsidRDefault="00DE6CD9" w:rsidP="00517B2B">
      <w:pPr>
        <w:pStyle w:val="2"/>
        <w:spacing w:line="360" w:lineRule="auto"/>
        <w:jc w:val="both"/>
        <w:rPr>
          <w:rFonts w:cs="David"/>
          <w:b/>
          <w:bCs/>
          <w:color w:val="auto"/>
          <w:u w:val="single"/>
          <w:rtl/>
        </w:rPr>
      </w:pPr>
      <w:bookmarkStart w:id="16" w:name="_Toc375759710"/>
    </w:p>
    <w:p w:rsidR="00DE6CD9" w:rsidRDefault="00DE6CD9" w:rsidP="00517B2B">
      <w:pPr>
        <w:pStyle w:val="2"/>
        <w:spacing w:line="360" w:lineRule="auto"/>
        <w:jc w:val="both"/>
        <w:rPr>
          <w:rFonts w:cs="David"/>
          <w:b/>
          <w:bCs/>
          <w:color w:val="auto"/>
          <w:u w:val="single"/>
          <w:rtl/>
        </w:rPr>
      </w:pPr>
    </w:p>
    <w:p w:rsidR="00DE6CD9" w:rsidRDefault="00DE6CD9" w:rsidP="00517B2B">
      <w:pPr>
        <w:pStyle w:val="2"/>
        <w:spacing w:line="360" w:lineRule="auto"/>
        <w:jc w:val="both"/>
        <w:rPr>
          <w:rFonts w:cs="David"/>
          <w:b/>
          <w:bCs/>
          <w:color w:val="auto"/>
          <w:u w:val="single"/>
          <w:rtl/>
        </w:rPr>
      </w:pPr>
    </w:p>
    <w:p w:rsidR="00DE6CD9" w:rsidRDefault="00DE6CD9" w:rsidP="00DE6CD9">
      <w:pPr>
        <w:rPr>
          <w:rtl/>
        </w:rPr>
      </w:pPr>
    </w:p>
    <w:p w:rsidR="00DE6CD9" w:rsidRDefault="00DE6CD9" w:rsidP="00DE6CD9">
      <w:pPr>
        <w:rPr>
          <w:rtl/>
        </w:rPr>
      </w:pPr>
    </w:p>
    <w:p w:rsidR="00DE6CD9" w:rsidRDefault="00DE6CD9" w:rsidP="00517B2B">
      <w:pPr>
        <w:pStyle w:val="2"/>
        <w:spacing w:line="360" w:lineRule="auto"/>
        <w:jc w:val="both"/>
        <w:rPr>
          <w:rFonts w:cs="David"/>
          <w:b/>
          <w:bCs/>
          <w:color w:val="auto"/>
          <w:u w:val="single"/>
          <w:rtl/>
        </w:rPr>
      </w:pPr>
    </w:p>
    <w:p w:rsidR="00DE6CD9" w:rsidRDefault="00DE6CD9" w:rsidP="00DE6CD9">
      <w:pPr>
        <w:rPr>
          <w:rtl/>
        </w:rPr>
      </w:pPr>
    </w:p>
    <w:p w:rsidR="00DE6CD9" w:rsidRPr="00DE6CD9" w:rsidRDefault="00DE6CD9" w:rsidP="00DE6CD9">
      <w:pPr>
        <w:rPr>
          <w:rtl/>
        </w:rPr>
      </w:pPr>
    </w:p>
    <w:p w:rsidR="00DE6CD9" w:rsidRDefault="00DE6CD9" w:rsidP="00517B2B">
      <w:pPr>
        <w:pStyle w:val="2"/>
        <w:spacing w:line="360" w:lineRule="auto"/>
        <w:jc w:val="both"/>
        <w:rPr>
          <w:rFonts w:cs="David"/>
          <w:b/>
          <w:bCs/>
          <w:color w:val="auto"/>
          <w:u w:val="single"/>
          <w:rtl/>
        </w:rPr>
      </w:pPr>
    </w:p>
    <w:p w:rsidR="00386C47" w:rsidRPr="00386C47" w:rsidRDefault="00386C47" w:rsidP="00386C47">
      <w:pPr>
        <w:rPr>
          <w:rtl/>
        </w:rPr>
      </w:pPr>
    </w:p>
    <w:p w:rsidR="00DE6CD9" w:rsidRDefault="00DE6CD9" w:rsidP="00DE6CD9">
      <w:pPr>
        <w:rPr>
          <w:rtl/>
        </w:rPr>
      </w:pPr>
    </w:p>
    <w:p w:rsidR="00DE6CD9" w:rsidRDefault="00DE6CD9" w:rsidP="00DE6CD9">
      <w:pPr>
        <w:rPr>
          <w:rtl/>
        </w:rPr>
      </w:pPr>
    </w:p>
    <w:p w:rsidR="00DE6CD9" w:rsidRDefault="00DE6CD9" w:rsidP="00517B2B">
      <w:pPr>
        <w:pStyle w:val="2"/>
        <w:spacing w:line="360" w:lineRule="auto"/>
        <w:jc w:val="both"/>
        <w:rPr>
          <w:rFonts w:cs="David"/>
          <w:b/>
          <w:bCs/>
          <w:color w:val="auto"/>
          <w:u w:val="single"/>
          <w:rtl/>
        </w:rPr>
      </w:pPr>
    </w:p>
    <w:p w:rsidR="00DE6CD9" w:rsidRDefault="00DE6CD9" w:rsidP="00DE6CD9">
      <w:pPr>
        <w:rPr>
          <w:rtl/>
        </w:rPr>
      </w:pPr>
    </w:p>
    <w:p w:rsidR="00DE6CD9" w:rsidRPr="00DE6CD9" w:rsidRDefault="00DE6CD9" w:rsidP="00DE6CD9">
      <w:pPr>
        <w:rPr>
          <w:rtl/>
        </w:rPr>
      </w:pPr>
    </w:p>
    <w:p w:rsidR="00DF16B3" w:rsidRPr="00D70A43" w:rsidRDefault="00DF16B3" w:rsidP="00517B2B">
      <w:pPr>
        <w:pStyle w:val="2"/>
        <w:spacing w:line="360" w:lineRule="auto"/>
        <w:jc w:val="both"/>
        <w:rPr>
          <w:rFonts w:cs="David"/>
          <w:b/>
          <w:bCs/>
          <w:color w:val="auto"/>
          <w:u w:val="single"/>
          <w:rtl/>
        </w:rPr>
      </w:pPr>
      <w:r w:rsidRPr="00D70A43">
        <w:rPr>
          <w:rFonts w:cs="David" w:hint="cs"/>
          <w:b/>
          <w:bCs/>
          <w:color w:val="auto"/>
          <w:u w:val="single"/>
          <w:rtl/>
        </w:rPr>
        <w:lastRenderedPageBreak/>
        <w:t>הגדרת השווי ההוגן</w:t>
      </w:r>
      <w:bookmarkEnd w:id="16"/>
      <w:r w:rsidRPr="00D70A43">
        <w:rPr>
          <w:rFonts w:cs="David" w:hint="cs"/>
          <w:b/>
          <w:bCs/>
          <w:color w:val="auto"/>
          <w:u w:val="single"/>
          <w:rtl/>
        </w:rPr>
        <w:t xml:space="preserve"> </w:t>
      </w:r>
    </w:p>
    <w:p w:rsidR="00DF16B3" w:rsidRPr="00D70A43" w:rsidRDefault="00DF16B3" w:rsidP="00517B2B">
      <w:pPr>
        <w:spacing w:line="360" w:lineRule="auto"/>
        <w:jc w:val="both"/>
        <w:rPr>
          <w:rFonts w:cs="David"/>
          <w:sz w:val="24"/>
          <w:szCs w:val="24"/>
          <w:rtl/>
        </w:rPr>
      </w:pPr>
      <w:r w:rsidRPr="00D70A43">
        <w:rPr>
          <w:rFonts w:cs="David" w:hint="cs"/>
          <w:sz w:val="24"/>
          <w:szCs w:val="24"/>
          <w:rtl/>
        </w:rPr>
        <w:t>שווי הוגן זהו המחיר שהחברה היתה מקבלת עבור מכירת הנכס או שהיתה משלמת עבור סילוק ההתחייבות בחברה רגילה בין משתתפים בשוק</w:t>
      </w:r>
    </w:p>
    <w:p w:rsidR="00DF16B3" w:rsidRPr="00D70A43" w:rsidRDefault="00DF16B3" w:rsidP="00517B2B">
      <w:pPr>
        <w:spacing w:line="360" w:lineRule="auto"/>
        <w:jc w:val="both"/>
        <w:rPr>
          <w:rFonts w:cs="David"/>
          <w:sz w:val="24"/>
          <w:szCs w:val="24"/>
          <w:rtl/>
        </w:rPr>
      </w:pPr>
      <w:r w:rsidRPr="00D70A43">
        <w:rPr>
          <w:rFonts w:cs="David" w:hint="cs"/>
          <w:b/>
          <w:bCs/>
          <w:sz w:val="24"/>
          <w:szCs w:val="24"/>
          <w:u w:val="single"/>
          <w:rtl/>
        </w:rPr>
        <w:t>הערות:</w:t>
      </w:r>
      <w:r w:rsidRPr="00D70A43">
        <w:rPr>
          <w:rFonts w:cs="David" w:hint="cs"/>
          <w:sz w:val="24"/>
          <w:szCs w:val="24"/>
          <w:rtl/>
        </w:rPr>
        <w:t xml:space="preserve"> </w:t>
      </w:r>
    </w:p>
    <w:p w:rsidR="00DF16B3" w:rsidRPr="00D70A43" w:rsidRDefault="00DF16B3" w:rsidP="00026978">
      <w:pPr>
        <w:pStyle w:val="a7"/>
        <w:numPr>
          <w:ilvl w:val="0"/>
          <w:numId w:val="25"/>
        </w:numPr>
        <w:spacing w:line="360" w:lineRule="auto"/>
        <w:jc w:val="both"/>
        <w:rPr>
          <w:rFonts w:cs="David"/>
          <w:b/>
          <w:bCs/>
          <w:sz w:val="24"/>
          <w:szCs w:val="24"/>
          <w:u w:val="single"/>
        </w:rPr>
      </w:pPr>
      <w:r w:rsidRPr="00D70A43">
        <w:rPr>
          <w:rFonts w:cs="David" w:hint="cs"/>
          <w:sz w:val="24"/>
          <w:szCs w:val="24"/>
          <w:rtl/>
        </w:rPr>
        <w:t>כשמודדים שווי הוגן יש לקחת בחשבון את כוונת השימוש בנכס  ע"י השוק ולא כוונת השימוש בנכס של החברה הספציפית כלומר, יש לקבוע אותו לפי מדד אובייקטיבי בשוק המייצג את צורת השימוש האופטימלית בנכס ולא לפי מדד סובייקטיבי של החברה.</w:t>
      </w:r>
    </w:p>
    <w:p w:rsidR="00DF16B3" w:rsidRPr="00D70A43" w:rsidRDefault="00DF16B3" w:rsidP="00026978">
      <w:pPr>
        <w:pStyle w:val="a7"/>
        <w:numPr>
          <w:ilvl w:val="0"/>
          <w:numId w:val="25"/>
        </w:numPr>
        <w:spacing w:line="360" w:lineRule="auto"/>
        <w:jc w:val="both"/>
        <w:rPr>
          <w:rFonts w:cs="David"/>
          <w:sz w:val="24"/>
          <w:szCs w:val="24"/>
        </w:rPr>
      </w:pPr>
      <w:r w:rsidRPr="00D70A43">
        <w:rPr>
          <w:rFonts w:cs="David" w:hint="cs"/>
          <w:sz w:val="24"/>
          <w:szCs w:val="24"/>
          <w:rtl/>
        </w:rPr>
        <w:t>השווי ההוגן צריך לקחת בחשבון כל מיני אי וודאויות</w:t>
      </w:r>
    </w:p>
    <w:p w:rsidR="00DF16B3" w:rsidRPr="00490CB3" w:rsidRDefault="00DF16B3" w:rsidP="00026978">
      <w:pPr>
        <w:pStyle w:val="a7"/>
        <w:numPr>
          <w:ilvl w:val="0"/>
          <w:numId w:val="25"/>
        </w:numPr>
        <w:spacing w:line="360" w:lineRule="auto"/>
        <w:jc w:val="both"/>
        <w:rPr>
          <w:rFonts w:cs="David"/>
          <w:sz w:val="24"/>
          <w:szCs w:val="24"/>
          <w:rtl/>
        </w:rPr>
      </w:pPr>
      <w:r w:rsidRPr="00D70A43">
        <w:rPr>
          <w:rFonts w:cs="David" w:hint="cs"/>
          <w:sz w:val="24"/>
          <w:szCs w:val="24"/>
          <w:rtl/>
        </w:rPr>
        <w:t xml:space="preserve">הראיה הטובה ביותר לשווי הוגן היא </w:t>
      </w:r>
      <w:r w:rsidRPr="00D70A43">
        <w:rPr>
          <w:rFonts w:cs="David" w:hint="cs"/>
          <w:b/>
          <w:bCs/>
          <w:sz w:val="24"/>
          <w:szCs w:val="24"/>
          <w:rtl/>
        </w:rPr>
        <w:t xml:space="preserve">מחיר שוק </w:t>
      </w:r>
      <w:r w:rsidRPr="00D70A43">
        <w:rPr>
          <w:rFonts w:cs="David" w:hint="cs"/>
          <w:sz w:val="24"/>
          <w:szCs w:val="24"/>
          <w:rtl/>
        </w:rPr>
        <w:t>במיד</w:t>
      </w:r>
      <w:r w:rsidR="00490CB3">
        <w:rPr>
          <w:rFonts w:cs="David" w:hint="cs"/>
          <w:sz w:val="24"/>
          <w:szCs w:val="24"/>
          <w:rtl/>
        </w:rPr>
        <w:t>ה</w:t>
      </w:r>
      <w:r w:rsidRPr="00D70A43">
        <w:rPr>
          <w:rFonts w:cs="David" w:hint="cs"/>
          <w:sz w:val="24"/>
          <w:szCs w:val="24"/>
          <w:rtl/>
        </w:rPr>
        <w:t xml:space="preserve"> ויש שוק פעיל לנכס .</w:t>
      </w:r>
      <w:r w:rsidRPr="00490CB3">
        <w:rPr>
          <w:rFonts w:cs="David" w:hint="cs"/>
          <w:sz w:val="24"/>
          <w:szCs w:val="24"/>
          <w:rtl/>
        </w:rPr>
        <w:t xml:space="preserve">אם אין שוק פעיל לנכס אז יש להפעיל מודלים כלכליים אחרים </w:t>
      </w:r>
    </w:p>
    <w:p w:rsidR="00DF16B3" w:rsidRPr="00D70A43" w:rsidRDefault="00DF16B3" w:rsidP="00026978">
      <w:pPr>
        <w:pStyle w:val="a7"/>
        <w:numPr>
          <w:ilvl w:val="0"/>
          <w:numId w:val="25"/>
        </w:numPr>
        <w:spacing w:line="360" w:lineRule="auto"/>
        <w:jc w:val="both"/>
        <w:rPr>
          <w:rFonts w:cs="David"/>
          <w:b/>
          <w:bCs/>
          <w:sz w:val="24"/>
          <w:szCs w:val="24"/>
        </w:rPr>
      </w:pPr>
      <w:r w:rsidRPr="00D70A43">
        <w:rPr>
          <w:rFonts w:cs="David" w:hint="cs"/>
          <w:b/>
          <w:bCs/>
          <w:sz w:val="24"/>
          <w:szCs w:val="24"/>
          <w:rtl/>
        </w:rPr>
        <w:t xml:space="preserve">שווי הוגן של נכס בחכירה- חכירות: </w:t>
      </w:r>
    </w:p>
    <w:p w:rsidR="00EB3D6E" w:rsidRPr="00EB3D6E" w:rsidRDefault="00DF16B3" w:rsidP="00026978">
      <w:pPr>
        <w:pStyle w:val="a7"/>
        <w:numPr>
          <w:ilvl w:val="0"/>
          <w:numId w:val="67"/>
        </w:numPr>
        <w:spacing w:line="360" w:lineRule="auto"/>
        <w:jc w:val="both"/>
        <w:rPr>
          <w:rFonts w:cs="David"/>
          <w:b/>
          <w:bCs/>
          <w:sz w:val="24"/>
          <w:szCs w:val="24"/>
        </w:rPr>
      </w:pPr>
      <w:r w:rsidRPr="00D70A43">
        <w:rPr>
          <w:rFonts w:cs="David" w:hint="cs"/>
          <w:b/>
          <w:bCs/>
          <w:sz w:val="24"/>
          <w:szCs w:val="24"/>
          <w:rtl/>
        </w:rPr>
        <w:t xml:space="preserve"> אם החברה מחכירה נכס בחכירה תפעולית</w:t>
      </w:r>
      <w:r w:rsidRPr="00D70A43">
        <w:rPr>
          <w:rFonts w:cs="David" w:hint="cs"/>
          <w:sz w:val="24"/>
          <w:szCs w:val="24"/>
          <w:rtl/>
        </w:rPr>
        <w:t xml:space="preserve">- כלומר </w:t>
      </w:r>
      <w:r w:rsidRPr="00490CB3">
        <w:rPr>
          <w:rFonts w:cs="David" w:hint="cs"/>
          <w:sz w:val="24"/>
          <w:szCs w:val="24"/>
          <w:u w:val="single"/>
          <w:rtl/>
        </w:rPr>
        <w:t>היא משכירה אותו</w:t>
      </w:r>
      <w:r w:rsidR="00490CB3">
        <w:rPr>
          <w:rFonts w:cs="David" w:hint="cs"/>
          <w:sz w:val="24"/>
          <w:szCs w:val="24"/>
          <w:rtl/>
        </w:rPr>
        <w:t xml:space="preserve"> אז הנכס של החברה - </w:t>
      </w:r>
      <w:r w:rsidRPr="00490CB3">
        <w:rPr>
          <w:rFonts w:cs="David" w:hint="cs"/>
          <w:color w:val="FF0000"/>
          <w:sz w:val="24"/>
          <w:szCs w:val="24"/>
          <w:rtl/>
        </w:rPr>
        <w:t>זה השווי ההוגן שכולל גם את שווי הנכס וגם את שווי חוזה החכירה אם הוא בתנאים עדיפים או נחותים .</w:t>
      </w:r>
    </w:p>
    <w:p w:rsidR="00EB3D6E" w:rsidRPr="00EB3D6E" w:rsidRDefault="00DF16B3" w:rsidP="00026978">
      <w:pPr>
        <w:pStyle w:val="a7"/>
        <w:numPr>
          <w:ilvl w:val="0"/>
          <w:numId w:val="67"/>
        </w:numPr>
        <w:spacing w:line="360" w:lineRule="auto"/>
        <w:jc w:val="both"/>
        <w:rPr>
          <w:rFonts w:cs="David"/>
          <w:b/>
          <w:bCs/>
          <w:sz w:val="24"/>
          <w:szCs w:val="24"/>
        </w:rPr>
      </w:pPr>
      <w:r w:rsidRPr="00EB3D6E">
        <w:rPr>
          <w:rFonts w:cs="David" w:hint="cs"/>
          <w:b/>
          <w:bCs/>
          <w:sz w:val="24"/>
          <w:szCs w:val="24"/>
          <w:rtl/>
        </w:rPr>
        <w:t>אם החברה חוכרת נכס בחכירה תפעולית</w:t>
      </w:r>
      <w:r w:rsidRPr="00EB3D6E">
        <w:rPr>
          <w:rFonts w:cs="David" w:hint="cs"/>
          <w:sz w:val="24"/>
          <w:szCs w:val="24"/>
          <w:rtl/>
        </w:rPr>
        <w:t>- כלומר , היא שוכרת אותו (הנכס לא שלה) אז השווי ההוגן</w:t>
      </w:r>
      <w:r w:rsidR="00490CB3" w:rsidRPr="00EB3D6E">
        <w:rPr>
          <w:rFonts w:cs="David" w:hint="cs"/>
          <w:sz w:val="24"/>
          <w:szCs w:val="24"/>
          <w:rtl/>
        </w:rPr>
        <w:t>-</w:t>
      </w:r>
      <w:r w:rsidRPr="00EB3D6E">
        <w:rPr>
          <w:rFonts w:cs="David" w:hint="cs"/>
          <w:color w:val="FF0000"/>
          <w:sz w:val="24"/>
          <w:szCs w:val="24"/>
          <w:rtl/>
        </w:rPr>
        <w:t xml:space="preserve"> זה רק שווי החוזה אם הוא בתנאים עדיפים או נחותים . </w:t>
      </w:r>
    </w:p>
    <w:p w:rsidR="00EB3D6E" w:rsidRPr="00EB3D6E" w:rsidRDefault="00DF16B3" w:rsidP="00026978">
      <w:pPr>
        <w:pStyle w:val="a7"/>
        <w:numPr>
          <w:ilvl w:val="0"/>
          <w:numId w:val="67"/>
        </w:numPr>
        <w:spacing w:line="360" w:lineRule="auto"/>
        <w:jc w:val="both"/>
        <w:rPr>
          <w:rFonts w:cs="David"/>
          <w:b/>
          <w:bCs/>
          <w:sz w:val="24"/>
          <w:szCs w:val="24"/>
        </w:rPr>
      </w:pPr>
      <w:r w:rsidRPr="00EB3D6E">
        <w:rPr>
          <w:rFonts w:cs="David" w:hint="cs"/>
          <w:b/>
          <w:bCs/>
          <w:sz w:val="24"/>
          <w:szCs w:val="24"/>
          <w:rtl/>
        </w:rPr>
        <w:t>אם החברה מחכירה נכס בחכירה מימונית</w:t>
      </w:r>
      <w:r w:rsidRPr="00EB3D6E">
        <w:rPr>
          <w:rFonts w:cs="David" w:hint="cs"/>
          <w:sz w:val="24"/>
          <w:szCs w:val="24"/>
          <w:rtl/>
        </w:rPr>
        <w:t xml:space="preserve">- כלומר, היא מכרה את הנכס אז </w:t>
      </w:r>
      <w:r w:rsidRPr="00EB3D6E">
        <w:rPr>
          <w:rFonts w:cs="David" w:hint="cs"/>
          <w:color w:val="FF0000"/>
          <w:sz w:val="24"/>
          <w:szCs w:val="24"/>
          <w:rtl/>
        </w:rPr>
        <w:t xml:space="preserve">השווי ההוגן כולל רק את שווי החוזה אם הוא בתנאים עדיפים או נחותים כי הנכס לא שלה  </w:t>
      </w:r>
    </w:p>
    <w:p w:rsidR="00EB3D6E" w:rsidRPr="00EB3D6E" w:rsidRDefault="00DF16B3" w:rsidP="00026978">
      <w:pPr>
        <w:pStyle w:val="a7"/>
        <w:numPr>
          <w:ilvl w:val="0"/>
          <w:numId w:val="67"/>
        </w:numPr>
        <w:spacing w:line="360" w:lineRule="auto"/>
        <w:jc w:val="both"/>
        <w:rPr>
          <w:rFonts w:cs="David"/>
          <w:b/>
          <w:bCs/>
          <w:sz w:val="24"/>
          <w:szCs w:val="24"/>
        </w:rPr>
      </w:pPr>
      <w:r w:rsidRPr="00EB3D6E">
        <w:rPr>
          <w:rFonts w:cs="David" w:hint="cs"/>
          <w:b/>
          <w:bCs/>
          <w:sz w:val="24"/>
          <w:szCs w:val="24"/>
          <w:rtl/>
        </w:rPr>
        <w:t>אם החברה חוכרת נכס בחכירה מימונית</w:t>
      </w:r>
      <w:r w:rsidRPr="00EB3D6E">
        <w:rPr>
          <w:rFonts w:cs="David" w:hint="cs"/>
          <w:sz w:val="24"/>
          <w:szCs w:val="24"/>
          <w:rtl/>
        </w:rPr>
        <w:t xml:space="preserve">- כלומר היא רכשה את הנכס אז </w:t>
      </w:r>
      <w:r w:rsidRPr="00EB3D6E">
        <w:rPr>
          <w:rFonts w:cs="David" w:hint="cs"/>
          <w:color w:val="FF0000"/>
          <w:sz w:val="24"/>
          <w:szCs w:val="24"/>
          <w:rtl/>
        </w:rPr>
        <w:t>השווי ההוגן כולל את שווי הנכס ואת שווי החוזה אם הוא בתנאים עדיפים או נחותי</w:t>
      </w:r>
      <w:r w:rsidR="00EB3D6E" w:rsidRPr="00EB3D6E">
        <w:rPr>
          <w:rFonts w:cs="David" w:hint="cs"/>
          <w:color w:val="FF0000"/>
          <w:sz w:val="24"/>
          <w:szCs w:val="24"/>
          <w:rtl/>
        </w:rPr>
        <w:t>ם</w:t>
      </w:r>
      <w:r w:rsidRPr="00EB3D6E">
        <w:rPr>
          <w:rFonts w:cs="David" w:hint="cs"/>
          <w:color w:val="FF0000"/>
          <w:sz w:val="24"/>
          <w:szCs w:val="24"/>
          <w:rtl/>
        </w:rPr>
        <w:t xml:space="preserve"> </w:t>
      </w:r>
    </w:p>
    <w:p w:rsidR="00EB3D6E" w:rsidRPr="00EB3D6E" w:rsidRDefault="00DF16B3" w:rsidP="00EB3D6E">
      <w:pPr>
        <w:spacing w:line="360" w:lineRule="auto"/>
        <w:jc w:val="both"/>
        <w:rPr>
          <w:rFonts w:cs="David"/>
          <w:b/>
          <w:bCs/>
          <w:sz w:val="24"/>
          <w:szCs w:val="24"/>
          <w:u w:val="single"/>
          <w:rtl/>
        </w:rPr>
      </w:pPr>
      <w:r w:rsidRPr="00EB3D6E">
        <w:rPr>
          <w:rFonts w:cs="David" w:hint="cs"/>
          <w:b/>
          <w:bCs/>
          <w:sz w:val="24"/>
          <w:szCs w:val="24"/>
          <w:u w:val="single"/>
          <w:rtl/>
        </w:rPr>
        <w:t xml:space="preserve">הכלל המנחה והקובע הוא שהמדידה של כל הנכסים ושל כל ההתחייבויות תיהיה לפי שווי הוגן </w:t>
      </w:r>
    </w:p>
    <w:p w:rsidR="00DF16B3" w:rsidRPr="00EB3D6E" w:rsidRDefault="00DF16B3" w:rsidP="00EB3D6E">
      <w:pPr>
        <w:spacing w:line="360" w:lineRule="auto"/>
        <w:jc w:val="both"/>
        <w:rPr>
          <w:rFonts w:cs="David"/>
          <w:b/>
          <w:bCs/>
          <w:sz w:val="24"/>
          <w:szCs w:val="24"/>
          <w:rtl/>
        </w:rPr>
      </w:pPr>
      <w:r w:rsidRPr="00EB3D6E">
        <w:rPr>
          <w:rFonts w:cs="David" w:hint="cs"/>
          <w:b/>
          <w:bCs/>
          <w:sz w:val="24"/>
          <w:szCs w:val="24"/>
          <w:rtl/>
        </w:rPr>
        <w:t>למעט חמישה חריגים :</w:t>
      </w:r>
    </w:p>
    <w:p w:rsidR="00DF16B3" w:rsidRPr="00D70A43" w:rsidRDefault="00DF16B3" w:rsidP="00026978">
      <w:pPr>
        <w:pStyle w:val="a7"/>
        <w:numPr>
          <w:ilvl w:val="0"/>
          <w:numId w:val="26"/>
        </w:numPr>
        <w:spacing w:line="360" w:lineRule="auto"/>
        <w:jc w:val="both"/>
        <w:rPr>
          <w:rFonts w:cs="David"/>
          <w:b/>
          <w:bCs/>
          <w:sz w:val="24"/>
          <w:szCs w:val="24"/>
        </w:rPr>
      </w:pPr>
      <w:r w:rsidRPr="00D70A43">
        <w:rPr>
          <w:rFonts w:cs="David" w:hint="cs"/>
          <w:b/>
          <w:bCs/>
          <w:sz w:val="24"/>
          <w:szCs w:val="24"/>
          <w:rtl/>
        </w:rPr>
        <w:t xml:space="preserve">נכסים המוחזקים למכירה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 xml:space="preserve">הם מוצגים לפי כללי </w:t>
      </w:r>
      <w:r w:rsidRPr="00D70A43">
        <w:rPr>
          <w:rFonts w:cs="David" w:hint="cs"/>
          <w:sz w:val="24"/>
          <w:szCs w:val="24"/>
        </w:rPr>
        <w:t>IFRS 5</w:t>
      </w:r>
      <w:r w:rsidRPr="00D70A43">
        <w:rPr>
          <w:rFonts w:cs="David" w:hint="cs"/>
          <w:sz w:val="24"/>
          <w:szCs w:val="24"/>
          <w:rtl/>
        </w:rPr>
        <w:t xml:space="preserve"> שקובע שהנכסים האלו יוצגו בכל תאריך מאזן לפי הנמוך מבין </w:t>
      </w:r>
      <w:r w:rsidRPr="00D70A43">
        <w:rPr>
          <w:rFonts w:cs="David" w:hint="cs"/>
          <w:b/>
          <w:bCs/>
          <w:color w:val="FF0000"/>
          <w:sz w:val="24"/>
          <w:szCs w:val="24"/>
          <w:u w:val="single"/>
          <w:rtl/>
        </w:rPr>
        <w:t>העלות המופחתת המקורית ליום הסיווג לראשונה כנכסים מוחזקים למכירה כשהם מופחתים עד ליום הסיווג לראשונה או לפי השווי ההוגן נטו בניכוי עלויות מכירה</w:t>
      </w:r>
      <w:r w:rsidRPr="00D70A43">
        <w:rPr>
          <w:rFonts w:cs="David" w:hint="cs"/>
          <w:sz w:val="24"/>
          <w:szCs w:val="24"/>
          <w:rtl/>
        </w:rPr>
        <w:t>.</w:t>
      </w:r>
    </w:p>
    <w:p w:rsidR="00DF16B3" w:rsidRPr="00D70A43" w:rsidRDefault="00DF16B3" w:rsidP="00026978">
      <w:pPr>
        <w:pStyle w:val="a7"/>
        <w:numPr>
          <w:ilvl w:val="0"/>
          <w:numId w:val="67"/>
        </w:numPr>
        <w:spacing w:line="360" w:lineRule="auto"/>
        <w:jc w:val="both"/>
        <w:rPr>
          <w:rFonts w:cs="David"/>
          <w:sz w:val="24"/>
          <w:szCs w:val="24"/>
          <w:rtl/>
        </w:rPr>
      </w:pPr>
      <w:r w:rsidRPr="00D70A43">
        <w:rPr>
          <w:rFonts w:cs="David" w:hint="cs"/>
          <w:sz w:val="24"/>
          <w:szCs w:val="24"/>
          <w:rtl/>
        </w:rPr>
        <w:t>הרעיון הוא:</w:t>
      </w:r>
      <w:r w:rsidRPr="00D70A43">
        <w:rPr>
          <w:rFonts w:cs="David" w:hint="cs"/>
          <w:b/>
          <w:bCs/>
          <w:sz w:val="24"/>
          <w:szCs w:val="24"/>
          <w:rtl/>
        </w:rPr>
        <w:t xml:space="preserve"> </w:t>
      </w:r>
      <w:r w:rsidRPr="00D70A43">
        <w:rPr>
          <w:rFonts w:cs="David" w:hint="cs"/>
          <w:sz w:val="24"/>
          <w:szCs w:val="24"/>
          <w:rtl/>
        </w:rPr>
        <w:t xml:space="preserve">נ.מ.ל </w:t>
      </w:r>
      <w:r w:rsidRPr="00D70A43">
        <w:rPr>
          <w:rFonts w:cs="David"/>
          <w:sz w:val="24"/>
          <w:szCs w:val="24"/>
          <w:rtl/>
        </w:rPr>
        <w:t>–</w:t>
      </w:r>
      <w:r w:rsidRPr="00D70A43">
        <w:rPr>
          <w:rFonts w:cs="David" w:hint="cs"/>
          <w:sz w:val="24"/>
          <w:szCs w:val="24"/>
          <w:rtl/>
        </w:rPr>
        <w:t xml:space="preserve"> נכס מוחזק למכירה הוא נכס שבגדול תוך שנה יי</w:t>
      </w:r>
      <w:r w:rsidR="00EB3D6E">
        <w:rPr>
          <w:rFonts w:cs="David" w:hint="cs"/>
          <w:sz w:val="24"/>
          <w:szCs w:val="24"/>
          <w:rtl/>
        </w:rPr>
        <w:t>מכר אז במשמעות שלו הוא כמו מלאי</w:t>
      </w:r>
      <w:r w:rsidRPr="00D70A43">
        <w:rPr>
          <w:rFonts w:cs="David" w:hint="cs"/>
          <w:sz w:val="24"/>
          <w:szCs w:val="24"/>
          <w:rtl/>
        </w:rPr>
        <w:t>.</w:t>
      </w:r>
    </w:p>
    <w:p w:rsidR="00DF16B3" w:rsidRPr="00D70A43" w:rsidRDefault="00DF16B3" w:rsidP="00026978">
      <w:pPr>
        <w:pStyle w:val="a7"/>
        <w:numPr>
          <w:ilvl w:val="0"/>
          <w:numId w:val="67"/>
        </w:numPr>
        <w:spacing w:line="360" w:lineRule="auto"/>
        <w:jc w:val="both"/>
        <w:rPr>
          <w:rFonts w:cs="David"/>
          <w:sz w:val="24"/>
          <w:szCs w:val="24"/>
          <w:rtl/>
        </w:rPr>
      </w:pPr>
      <w:r w:rsidRPr="00D70A43">
        <w:rPr>
          <w:rFonts w:cs="David" w:hint="cs"/>
          <w:sz w:val="24"/>
          <w:szCs w:val="24"/>
          <w:rtl/>
        </w:rPr>
        <w:t>את הנ.מ.ל מפחיתי</w:t>
      </w:r>
      <w:r w:rsidR="00EB3D6E">
        <w:rPr>
          <w:rFonts w:cs="David" w:hint="cs"/>
          <w:sz w:val="24"/>
          <w:szCs w:val="24"/>
          <w:rtl/>
        </w:rPr>
        <w:t>ם</w:t>
      </w:r>
      <w:r w:rsidRPr="00D70A43">
        <w:rPr>
          <w:rFonts w:cs="David" w:hint="cs"/>
          <w:sz w:val="24"/>
          <w:szCs w:val="24"/>
          <w:rtl/>
        </w:rPr>
        <w:t xml:space="preserve"> רק עד ליום שבו הוא סווג כנ.מ.ל מאותו יום הוא לא מופחת בכלל עד יום מכירתו.</w:t>
      </w:r>
    </w:p>
    <w:p w:rsidR="00DF16B3" w:rsidRPr="00D70A43" w:rsidRDefault="00DF16B3" w:rsidP="00026978">
      <w:pPr>
        <w:pStyle w:val="a7"/>
        <w:numPr>
          <w:ilvl w:val="0"/>
          <w:numId w:val="67"/>
        </w:numPr>
        <w:spacing w:line="360" w:lineRule="auto"/>
        <w:jc w:val="both"/>
        <w:rPr>
          <w:rFonts w:cs="David"/>
          <w:sz w:val="24"/>
          <w:szCs w:val="24"/>
          <w:rtl/>
        </w:rPr>
      </w:pPr>
      <w:r w:rsidRPr="00D70A43">
        <w:rPr>
          <w:rFonts w:cs="David" w:hint="cs"/>
          <w:sz w:val="24"/>
          <w:szCs w:val="24"/>
          <w:rtl/>
        </w:rPr>
        <w:t>החריג ב</w:t>
      </w:r>
      <w:r w:rsidR="00EB3D6E">
        <w:rPr>
          <w:rFonts w:cs="David" w:hint="cs"/>
          <w:sz w:val="24"/>
          <w:szCs w:val="24"/>
          <w:rtl/>
        </w:rPr>
        <w:t>מקרה של נ.מ.ל הוא כשמייחסים עודף</w:t>
      </w:r>
      <w:r w:rsidRPr="00D70A43">
        <w:rPr>
          <w:rFonts w:cs="David" w:hint="cs"/>
          <w:sz w:val="24"/>
          <w:szCs w:val="24"/>
          <w:rtl/>
        </w:rPr>
        <w:t xml:space="preserve"> עלות לנ.מ.ל לוקחים את </w:t>
      </w:r>
      <w:r w:rsidRPr="00D70A43">
        <w:rPr>
          <w:rFonts w:cs="David" w:hint="cs"/>
          <w:b/>
          <w:bCs/>
          <w:sz w:val="24"/>
          <w:szCs w:val="24"/>
          <w:rtl/>
        </w:rPr>
        <w:t>השווי ההוגן נטו</w:t>
      </w:r>
      <w:r w:rsidR="00EB3D6E">
        <w:rPr>
          <w:rFonts w:cs="David" w:hint="cs"/>
          <w:b/>
          <w:bCs/>
          <w:sz w:val="24"/>
          <w:szCs w:val="24"/>
          <w:rtl/>
        </w:rPr>
        <w:t xml:space="preserve"> בניכוי עלויות מכירה</w:t>
      </w:r>
      <w:r w:rsidRPr="00D70A43">
        <w:rPr>
          <w:rFonts w:cs="David" w:hint="cs"/>
          <w:b/>
          <w:bCs/>
          <w:sz w:val="24"/>
          <w:szCs w:val="24"/>
          <w:rtl/>
        </w:rPr>
        <w:t xml:space="preserve"> ולא את השווי ההוגן .</w:t>
      </w:r>
    </w:p>
    <w:p w:rsidR="00DF16B3" w:rsidRPr="00D70A43" w:rsidRDefault="00DF16B3" w:rsidP="00026978">
      <w:pPr>
        <w:pStyle w:val="a7"/>
        <w:numPr>
          <w:ilvl w:val="0"/>
          <w:numId w:val="26"/>
        </w:numPr>
        <w:spacing w:line="360" w:lineRule="auto"/>
        <w:jc w:val="both"/>
        <w:rPr>
          <w:rFonts w:cs="David"/>
          <w:sz w:val="24"/>
          <w:szCs w:val="24"/>
        </w:rPr>
      </w:pPr>
      <w:r w:rsidRPr="00D70A43">
        <w:rPr>
          <w:rFonts w:cs="David" w:hint="cs"/>
          <w:sz w:val="24"/>
          <w:szCs w:val="24"/>
          <w:rtl/>
        </w:rPr>
        <w:t xml:space="preserve"> </w:t>
      </w:r>
      <w:r w:rsidRPr="00D70A43">
        <w:rPr>
          <w:rFonts w:cs="David" w:hint="cs"/>
          <w:b/>
          <w:bCs/>
          <w:sz w:val="24"/>
          <w:szCs w:val="24"/>
          <w:rtl/>
        </w:rPr>
        <w:t xml:space="preserve">מיסים נדחים- </w:t>
      </w:r>
      <w:r w:rsidRPr="00D70A43">
        <w:rPr>
          <w:rFonts w:cs="David" w:hint="cs"/>
          <w:sz w:val="24"/>
          <w:szCs w:val="24"/>
          <w:rtl/>
        </w:rPr>
        <w:t xml:space="preserve">כשמייחסים עודף עלות למיסים נדחים </w:t>
      </w:r>
      <w:r w:rsidRPr="00EB3D6E">
        <w:rPr>
          <w:rFonts w:cs="David" w:hint="cs"/>
          <w:b/>
          <w:bCs/>
          <w:color w:val="FF0000"/>
          <w:sz w:val="24"/>
          <w:szCs w:val="24"/>
          <w:u w:val="single"/>
          <w:rtl/>
        </w:rPr>
        <w:t xml:space="preserve">לא מייחסים לפי השווי ההוגן של המיסים הנדחים אלא בהתאם לכללים שנקבעו ב </w:t>
      </w:r>
      <w:r w:rsidRPr="00EB3D6E">
        <w:rPr>
          <w:rFonts w:cs="David"/>
          <w:b/>
          <w:bCs/>
          <w:color w:val="FF0000"/>
          <w:sz w:val="24"/>
          <w:szCs w:val="24"/>
          <w:u w:val="single"/>
          <w:rtl/>
        </w:rPr>
        <w:t>–</w:t>
      </w:r>
      <w:r w:rsidRPr="00EB3D6E">
        <w:rPr>
          <w:rFonts w:cs="David" w:hint="cs"/>
          <w:b/>
          <w:bCs/>
          <w:color w:val="FF0000"/>
          <w:sz w:val="24"/>
          <w:szCs w:val="24"/>
          <w:u w:val="single"/>
          <w:rtl/>
        </w:rPr>
        <w:t xml:space="preserve"> </w:t>
      </w:r>
      <w:r w:rsidRPr="00EB3D6E">
        <w:rPr>
          <w:rFonts w:cs="David" w:hint="cs"/>
          <w:b/>
          <w:bCs/>
          <w:color w:val="FF0000"/>
          <w:sz w:val="24"/>
          <w:szCs w:val="24"/>
          <w:u w:val="single"/>
        </w:rPr>
        <w:t>IAS</w:t>
      </w:r>
      <w:r w:rsidRPr="00EB3D6E">
        <w:rPr>
          <w:rFonts w:cs="David"/>
          <w:b/>
          <w:bCs/>
          <w:color w:val="FF0000"/>
          <w:sz w:val="24"/>
          <w:szCs w:val="24"/>
          <w:u w:val="single"/>
        </w:rPr>
        <w:t xml:space="preserve"> 12</w:t>
      </w:r>
      <w:r w:rsidRPr="00EB3D6E">
        <w:rPr>
          <w:rFonts w:cs="David" w:hint="cs"/>
          <w:b/>
          <w:bCs/>
          <w:color w:val="FF0000"/>
          <w:sz w:val="24"/>
          <w:szCs w:val="24"/>
          <w:u w:val="single"/>
          <w:rtl/>
        </w:rPr>
        <w:t xml:space="preserve"> (בהמשך נלמד).</w:t>
      </w:r>
    </w:p>
    <w:p w:rsidR="00DF16B3" w:rsidRPr="00D70A43" w:rsidRDefault="00DF16B3" w:rsidP="00026978">
      <w:pPr>
        <w:pStyle w:val="a7"/>
        <w:numPr>
          <w:ilvl w:val="0"/>
          <w:numId w:val="26"/>
        </w:numPr>
        <w:spacing w:line="360" w:lineRule="auto"/>
        <w:jc w:val="both"/>
        <w:rPr>
          <w:rFonts w:cs="David"/>
          <w:sz w:val="24"/>
          <w:szCs w:val="24"/>
        </w:rPr>
      </w:pPr>
      <w:r w:rsidRPr="00D70A43">
        <w:rPr>
          <w:rFonts w:cs="David" w:hint="cs"/>
          <w:b/>
          <w:bCs/>
          <w:sz w:val="24"/>
          <w:szCs w:val="24"/>
          <w:rtl/>
        </w:rPr>
        <w:t>הטבות לעובדים</w:t>
      </w:r>
      <w:r w:rsidRPr="00D70A43">
        <w:rPr>
          <w:rFonts w:cs="David" w:hint="cs"/>
          <w:sz w:val="24"/>
          <w:szCs w:val="24"/>
          <w:rtl/>
        </w:rPr>
        <w:t xml:space="preserve"> </w:t>
      </w:r>
      <w:r w:rsidRPr="00D70A43">
        <w:rPr>
          <w:rFonts w:cs="David"/>
          <w:sz w:val="24"/>
          <w:szCs w:val="24"/>
          <w:rtl/>
        </w:rPr>
        <w:t>–</w:t>
      </w:r>
      <w:r w:rsidRPr="00D70A43">
        <w:rPr>
          <w:rFonts w:cs="David" w:hint="cs"/>
          <w:sz w:val="24"/>
          <w:szCs w:val="24"/>
          <w:rtl/>
        </w:rPr>
        <w:t xml:space="preserve"> כשמייחסים עודף עלות לנכסים או להתחייבויות הקשורים להטבות לעובדים כגון: התחייבות לפיצויים אז לא מייחסים לפי שווי הוגן אלא לפי כללי </w:t>
      </w:r>
      <w:r w:rsidRPr="00D70A43">
        <w:rPr>
          <w:rFonts w:cs="David" w:hint="cs"/>
          <w:sz w:val="24"/>
          <w:szCs w:val="24"/>
        </w:rPr>
        <w:t>IAS 19</w:t>
      </w:r>
      <w:r w:rsidRPr="00D70A43">
        <w:rPr>
          <w:rFonts w:cs="David" w:hint="cs"/>
          <w:sz w:val="24"/>
          <w:szCs w:val="24"/>
          <w:rtl/>
        </w:rPr>
        <w:t xml:space="preserve"> כלומר לפי שיטת </w:t>
      </w:r>
      <w:r w:rsidRPr="00D70A43">
        <w:rPr>
          <w:rFonts w:cs="David" w:hint="cs"/>
          <w:b/>
          <w:bCs/>
          <w:sz w:val="24"/>
          <w:szCs w:val="24"/>
          <w:rtl/>
        </w:rPr>
        <w:t>הערכה אקטוארית.</w:t>
      </w:r>
      <w:r w:rsidRPr="00D70A43">
        <w:rPr>
          <w:rFonts w:cs="David" w:hint="cs"/>
          <w:sz w:val="24"/>
          <w:szCs w:val="24"/>
          <w:rtl/>
        </w:rPr>
        <w:t xml:space="preserve"> נשים לב שאם לב' יש התחייבות לפיצויים היא רושמת אותה לפי </w:t>
      </w:r>
      <w:r w:rsidRPr="00D70A43">
        <w:rPr>
          <w:rFonts w:cs="David" w:hint="cs"/>
          <w:sz w:val="24"/>
          <w:szCs w:val="24"/>
        </w:rPr>
        <w:t>IAS 19</w:t>
      </w:r>
      <w:r w:rsidRPr="00D70A43">
        <w:rPr>
          <w:rFonts w:cs="David" w:hint="cs"/>
          <w:sz w:val="24"/>
          <w:szCs w:val="24"/>
          <w:rtl/>
        </w:rPr>
        <w:t xml:space="preserve"> . </w:t>
      </w:r>
      <w:r w:rsidRPr="00D70A43">
        <w:rPr>
          <w:rFonts w:cs="David" w:hint="cs"/>
          <w:sz w:val="24"/>
          <w:szCs w:val="24"/>
        </w:rPr>
        <w:t>IFRS 3</w:t>
      </w:r>
      <w:r w:rsidRPr="00D70A43">
        <w:rPr>
          <w:rFonts w:cs="David" w:hint="cs"/>
          <w:sz w:val="24"/>
          <w:szCs w:val="24"/>
          <w:rtl/>
        </w:rPr>
        <w:t xml:space="preserve"> קובע שנייחס </w:t>
      </w:r>
      <w:r w:rsidRPr="00D70A43">
        <w:rPr>
          <w:rFonts w:cs="David" w:hint="cs"/>
          <w:sz w:val="24"/>
          <w:szCs w:val="24"/>
          <w:rtl/>
        </w:rPr>
        <w:lastRenderedPageBreak/>
        <w:t xml:space="preserve">עודף עלות להתחייבות הזאת לא לפי השווי ההוגן אלא לפי </w:t>
      </w:r>
      <w:r w:rsidRPr="00D70A43">
        <w:rPr>
          <w:rFonts w:cs="David" w:hint="cs"/>
          <w:sz w:val="24"/>
          <w:szCs w:val="24"/>
        </w:rPr>
        <w:t>IAS 19</w:t>
      </w:r>
      <w:r w:rsidRPr="00D70A43">
        <w:rPr>
          <w:rFonts w:cs="David" w:hint="cs"/>
          <w:sz w:val="24"/>
          <w:szCs w:val="24"/>
          <w:rtl/>
        </w:rPr>
        <w:t xml:space="preserve"> </w:t>
      </w:r>
      <w:r w:rsidRPr="00EB3D6E">
        <w:rPr>
          <w:rFonts w:cs="David" w:hint="cs"/>
          <w:color w:val="FF0000"/>
          <w:sz w:val="24"/>
          <w:szCs w:val="24"/>
          <w:rtl/>
        </w:rPr>
        <w:t xml:space="preserve">מכאן שאם חברה ב' הפעילה את </w:t>
      </w:r>
      <w:r w:rsidRPr="00EB3D6E">
        <w:rPr>
          <w:rFonts w:cs="David" w:hint="cs"/>
          <w:color w:val="FF0000"/>
          <w:sz w:val="24"/>
          <w:szCs w:val="24"/>
        </w:rPr>
        <w:t>IAS 19</w:t>
      </w:r>
      <w:r w:rsidRPr="00EB3D6E">
        <w:rPr>
          <w:rFonts w:cs="David" w:hint="cs"/>
          <w:color w:val="FF0000"/>
          <w:sz w:val="24"/>
          <w:szCs w:val="24"/>
          <w:rtl/>
        </w:rPr>
        <w:t xml:space="preserve"> זה אומר שאין עודף עלות .</w:t>
      </w:r>
      <w:r w:rsidRPr="00D70A43">
        <w:rPr>
          <w:rFonts w:cs="David" w:hint="cs"/>
          <w:sz w:val="24"/>
          <w:szCs w:val="24"/>
          <w:rtl/>
        </w:rPr>
        <w:t xml:space="preserve"> </w:t>
      </w:r>
    </w:p>
    <w:p w:rsidR="00DF16B3" w:rsidRPr="00D70A43" w:rsidRDefault="00DF16B3" w:rsidP="00026978">
      <w:pPr>
        <w:pStyle w:val="a7"/>
        <w:numPr>
          <w:ilvl w:val="0"/>
          <w:numId w:val="26"/>
        </w:numPr>
        <w:spacing w:line="360" w:lineRule="auto"/>
        <w:jc w:val="both"/>
        <w:rPr>
          <w:rFonts w:cs="David"/>
          <w:sz w:val="24"/>
          <w:szCs w:val="24"/>
        </w:rPr>
      </w:pPr>
      <w:r w:rsidRPr="00D70A43">
        <w:rPr>
          <w:rFonts w:cs="David" w:hint="cs"/>
          <w:b/>
          <w:bCs/>
          <w:sz w:val="24"/>
          <w:szCs w:val="24"/>
          <w:rtl/>
        </w:rPr>
        <w:t xml:space="preserve">התחייבות תלויה </w:t>
      </w:r>
      <w:r w:rsidRPr="00D70A43">
        <w:rPr>
          <w:rFonts w:cs="David"/>
          <w:sz w:val="24"/>
          <w:szCs w:val="24"/>
          <w:rtl/>
        </w:rPr>
        <w:t>–</w:t>
      </w:r>
      <w:r w:rsidRPr="00D70A43">
        <w:rPr>
          <w:rFonts w:cs="David" w:hint="cs"/>
          <w:sz w:val="24"/>
          <w:szCs w:val="24"/>
          <w:rtl/>
        </w:rPr>
        <w:t xml:space="preserve"> לפי </w:t>
      </w:r>
      <w:r w:rsidRPr="00D70A43">
        <w:rPr>
          <w:rFonts w:cs="David" w:hint="cs"/>
          <w:sz w:val="24"/>
          <w:szCs w:val="24"/>
        </w:rPr>
        <w:t>IAS</w:t>
      </w:r>
      <w:r w:rsidRPr="00D70A43">
        <w:rPr>
          <w:rFonts w:cs="David"/>
          <w:sz w:val="24"/>
          <w:szCs w:val="24"/>
        </w:rPr>
        <w:t xml:space="preserve"> 37</w:t>
      </w:r>
      <w:r w:rsidRPr="00D70A43">
        <w:rPr>
          <w:rFonts w:cs="David" w:hint="cs"/>
          <w:sz w:val="24"/>
          <w:szCs w:val="24"/>
          <w:rtl/>
        </w:rPr>
        <w:t xml:space="preserve"> אם לחברה יש התחייבות תלויה כמו תביעה משפטית שעומדת כנגד החברה אז החברה צריכה ליצור הפרשה אם מתקיימים שני תנאים מצטברים : </w:t>
      </w:r>
    </w:p>
    <w:p w:rsidR="00DF16B3" w:rsidRPr="00D70A43" w:rsidRDefault="00DF16B3" w:rsidP="00026978">
      <w:pPr>
        <w:pStyle w:val="a7"/>
        <w:numPr>
          <w:ilvl w:val="0"/>
          <w:numId w:val="27"/>
        </w:numPr>
        <w:spacing w:line="360" w:lineRule="auto"/>
        <w:jc w:val="both"/>
        <w:rPr>
          <w:rFonts w:cs="David"/>
          <w:sz w:val="24"/>
          <w:szCs w:val="24"/>
        </w:rPr>
      </w:pPr>
      <w:r w:rsidRPr="00D70A43">
        <w:rPr>
          <w:rFonts w:cs="David" w:hint="cs"/>
          <w:sz w:val="24"/>
          <w:szCs w:val="24"/>
          <w:rtl/>
        </w:rPr>
        <w:t xml:space="preserve">ניתן לאמוד את השווי ההוגן של ההתחייבות </w:t>
      </w:r>
    </w:p>
    <w:p w:rsidR="00DF16B3" w:rsidRPr="00D70A43" w:rsidRDefault="00DF16B3" w:rsidP="00026978">
      <w:pPr>
        <w:pStyle w:val="a7"/>
        <w:numPr>
          <w:ilvl w:val="0"/>
          <w:numId w:val="27"/>
        </w:numPr>
        <w:spacing w:line="360" w:lineRule="auto"/>
        <w:jc w:val="both"/>
        <w:rPr>
          <w:rFonts w:cs="David"/>
          <w:sz w:val="24"/>
          <w:szCs w:val="24"/>
        </w:rPr>
      </w:pPr>
      <w:r w:rsidRPr="00D70A43">
        <w:rPr>
          <w:rFonts w:cs="David" w:hint="cs"/>
          <w:sz w:val="24"/>
          <w:szCs w:val="24"/>
          <w:rtl/>
        </w:rPr>
        <w:t>צפוי מעל 50% שההתחייבות תמומש כלומר צפוי תזרים מזומנים שלילי</w:t>
      </w:r>
    </w:p>
    <w:p w:rsidR="00DF16B3" w:rsidRPr="00EB3D6E" w:rsidRDefault="00DF16B3" w:rsidP="00026978">
      <w:pPr>
        <w:pStyle w:val="a7"/>
        <w:numPr>
          <w:ilvl w:val="0"/>
          <w:numId w:val="67"/>
        </w:numPr>
        <w:spacing w:line="360" w:lineRule="auto"/>
        <w:jc w:val="both"/>
        <w:rPr>
          <w:rFonts w:cs="David"/>
          <w:sz w:val="24"/>
          <w:szCs w:val="24"/>
          <w:rtl/>
        </w:rPr>
      </w:pPr>
      <w:r w:rsidRPr="00EB3D6E">
        <w:rPr>
          <w:rFonts w:cs="David" w:hint="cs"/>
          <w:b/>
          <w:bCs/>
          <w:sz w:val="24"/>
          <w:szCs w:val="24"/>
          <w:rtl/>
        </w:rPr>
        <w:t xml:space="preserve">לגבי עודף עלות </w:t>
      </w:r>
      <w:r w:rsidRPr="00EB3D6E">
        <w:rPr>
          <w:rFonts w:cs="David"/>
          <w:sz w:val="24"/>
          <w:szCs w:val="24"/>
          <w:rtl/>
        </w:rPr>
        <w:t>–</w:t>
      </w:r>
      <w:r w:rsidRPr="00EB3D6E">
        <w:rPr>
          <w:rFonts w:cs="David" w:hint="cs"/>
          <w:sz w:val="24"/>
          <w:szCs w:val="24"/>
          <w:rtl/>
        </w:rPr>
        <w:t xml:space="preserve">אם ניתן לאמוד את השווי ההוגן של התביעה קובע </w:t>
      </w:r>
      <w:r w:rsidRPr="00EB3D6E">
        <w:rPr>
          <w:rFonts w:cs="David" w:hint="cs"/>
          <w:sz w:val="24"/>
          <w:szCs w:val="24"/>
        </w:rPr>
        <w:t>IFRS 3</w:t>
      </w:r>
      <w:r w:rsidRPr="00EB3D6E">
        <w:rPr>
          <w:rFonts w:cs="David" w:hint="cs"/>
          <w:sz w:val="24"/>
          <w:szCs w:val="24"/>
          <w:rtl/>
        </w:rPr>
        <w:t xml:space="preserve"> שיש לייחס עודף עלות להתחייבות התלויה גם אם חברה א' לא צופה שהיא תמומש</w:t>
      </w:r>
      <w:r w:rsidRPr="00EB3D6E">
        <w:rPr>
          <w:rFonts w:cs="David" w:hint="cs"/>
          <w:b/>
          <w:bCs/>
          <w:sz w:val="24"/>
          <w:szCs w:val="24"/>
          <w:rtl/>
        </w:rPr>
        <w:t xml:space="preserve"> </w:t>
      </w:r>
      <w:r w:rsidRPr="00EB3D6E">
        <w:rPr>
          <w:rFonts w:cs="David" w:hint="cs"/>
          <w:sz w:val="24"/>
          <w:szCs w:val="24"/>
          <w:rtl/>
        </w:rPr>
        <w:t xml:space="preserve">זה אומר שב' צריכה שני תנאים כדי ליצור הפרשה וא' צריכה תנאי אחד כדי לייחס לה עודף עלות </w:t>
      </w:r>
      <w:r w:rsidRPr="00EB3D6E">
        <w:rPr>
          <w:rFonts w:cs="David" w:hint="cs"/>
          <w:color w:val="FF0000"/>
          <w:sz w:val="24"/>
          <w:szCs w:val="24"/>
          <w:u w:val="single"/>
          <w:rtl/>
        </w:rPr>
        <w:t>אז יכול להיות שבספרי ב' לא תיהיה הפרשה כי היא לא צופה שהיא תמומש אבל א' כן תייחס לה עודף עלות</w:t>
      </w:r>
      <w:r w:rsidRPr="00EB3D6E">
        <w:rPr>
          <w:rFonts w:cs="David" w:hint="cs"/>
          <w:sz w:val="24"/>
          <w:szCs w:val="24"/>
          <w:rtl/>
        </w:rPr>
        <w:t xml:space="preserve"> .</w:t>
      </w:r>
    </w:p>
    <w:p w:rsidR="004F0FFE" w:rsidRPr="004F0FFE" w:rsidRDefault="00DF16B3" w:rsidP="00026978">
      <w:pPr>
        <w:pStyle w:val="a7"/>
        <w:numPr>
          <w:ilvl w:val="0"/>
          <w:numId w:val="26"/>
        </w:numPr>
        <w:spacing w:line="360" w:lineRule="auto"/>
        <w:jc w:val="both"/>
        <w:rPr>
          <w:rFonts w:cs="David"/>
          <w:b/>
          <w:bCs/>
          <w:u w:val="single"/>
        </w:rPr>
      </w:pPr>
      <w:r w:rsidRPr="00D70A43">
        <w:rPr>
          <w:rFonts w:cs="David" w:hint="cs"/>
          <w:b/>
          <w:bCs/>
          <w:sz w:val="24"/>
          <w:szCs w:val="24"/>
          <w:rtl/>
        </w:rPr>
        <w:t xml:space="preserve">נכס שיפוי (פיצוי) </w:t>
      </w:r>
      <w:r w:rsidRPr="00D70A43">
        <w:rPr>
          <w:rFonts w:cs="David"/>
          <w:b/>
          <w:bCs/>
          <w:sz w:val="24"/>
          <w:szCs w:val="24"/>
          <w:rtl/>
        </w:rPr>
        <w:t>–</w:t>
      </w:r>
      <w:r w:rsidRPr="00D70A43">
        <w:rPr>
          <w:rFonts w:cs="David" w:hint="cs"/>
          <w:b/>
          <w:bCs/>
          <w:sz w:val="24"/>
          <w:szCs w:val="24"/>
          <w:rtl/>
        </w:rPr>
        <w:t xml:space="preserve"> </w:t>
      </w:r>
      <w:r w:rsidRPr="00D70A43">
        <w:rPr>
          <w:rFonts w:cs="David" w:hint="cs"/>
          <w:sz w:val="24"/>
          <w:szCs w:val="24"/>
          <w:rtl/>
        </w:rPr>
        <w:t>הכוונה היא למצב שבו ביום רכישת המניות של ב' חברה א' קובעת עם בעל המניות של ב' זה שמכר לה את המניות של ב' שחברה א' זכאית לפיצוי בתנאים מסויימים .</w:t>
      </w:r>
      <w:r w:rsidRPr="004F0FFE">
        <w:rPr>
          <w:rFonts w:cs="David" w:hint="cs"/>
          <w:sz w:val="24"/>
          <w:szCs w:val="24"/>
          <w:rtl/>
        </w:rPr>
        <w:t>נכס השיפוי ימדד בהתאם להתחייבות שבגינה הוא ניתן .</w:t>
      </w:r>
      <w:r w:rsidRPr="004F0FFE">
        <w:rPr>
          <w:rFonts w:cs="David" w:hint="cs"/>
          <w:b/>
          <w:bCs/>
          <w:sz w:val="24"/>
          <w:szCs w:val="24"/>
          <w:rtl/>
        </w:rPr>
        <w:t>זה אומר</w:t>
      </w:r>
      <w:r w:rsidRPr="004F0FFE">
        <w:rPr>
          <w:rFonts w:cs="David" w:hint="cs"/>
          <w:b/>
          <w:bCs/>
          <w:color w:val="FF0000"/>
          <w:sz w:val="24"/>
          <w:szCs w:val="24"/>
          <w:rtl/>
        </w:rPr>
        <w:t xml:space="preserve"> </w:t>
      </w:r>
      <w:r w:rsidRPr="004F0FFE">
        <w:rPr>
          <w:rFonts w:cs="David" w:hint="cs"/>
          <w:color w:val="FF0000"/>
          <w:sz w:val="24"/>
          <w:szCs w:val="24"/>
          <w:rtl/>
        </w:rPr>
        <w:t>שאם ההתחייבות הוצגה לפי שווי הוגן גם נכס השיפוי יוצג לפי שווי הוגן ואם ההתחייבות לא הוצגה כי לא היה ניתן לאמוד את השווי ההוגן שלה אז גם נכס השיפוי לא יוצג כי ברור שלא ניתן לאמוד את השווי ההוגן שלו.</w:t>
      </w:r>
      <w:bookmarkStart w:id="17" w:name="_Toc375759711"/>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DE6CD9" w:rsidRDefault="00DE6CD9" w:rsidP="004F0FFE">
      <w:pPr>
        <w:spacing w:line="360" w:lineRule="auto"/>
        <w:rPr>
          <w:rFonts w:cs="David"/>
          <w:b/>
          <w:bCs/>
          <w:sz w:val="24"/>
          <w:szCs w:val="24"/>
          <w:u w:val="single"/>
          <w:rtl/>
        </w:rPr>
      </w:pPr>
    </w:p>
    <w:p w:rsidR="00386C47" w:rsidRDefault="00386C47" w:rsidP="004F0FFE">
      <w:pPr>
        <w:spacing w:line="360" w:lineRule="auto"/>
        <w:rPr>
          <w:rFonts w:cs="David"/>
          <w:b/>
          <w:bCs/>
          <w:sz w:val="24"/>
          <w:szCs w:val="24"/>
          <w:u w:val="single"/>
          <w:rtl/>
        </w:rPr>
      </w:pPr>
    </w:p>
    <w:p w:rsidR="00386C47" w:rsidRDefault="00386C47" w:rsidP="004F0FFE">
      <w:pPr>
        <w:spacing w:line="360" w:lineRule="auto"/>
        <w:rPr>
          <w:rFonts w:cs="David"/>
          <w:b/>
          <w:bCs/>
          <w:sz w:val="24"/>
          <w:szCs w:val="24"/>
          <w:u w:val="single"/>
          <w:rtl/>
        </w:rPr>
      </w:pPr>
    </w:p>
    <w:p w:rsidR="00386C47" w:rsidRDefault="00386C47" w:rsidP="004F0FFE">
      <w:pPr>
        <w:spacing w:line="360" w:lineRule="auto"/>
        <w:rPr>
          <w:rFonts w:cs="David"/>
          <w:b/>
          <w:bCs/>
          <w:sz w:val="24"/>
          <w:szCs w:val="24"/>
          <w:u w:val="single"/>
          <w:rtl/>
        </w:rPr>
      </w:pPr>
    </w:p>
    <w:p w:rsidR="00386C47" w:rsidRDefault="00386C47" w:rsidP="004F0FFE">
      <w:pPr>
        <w:spacing w:line="360" w:lineRule="auto"/>
        <w:rPr>
          <w:rFonts w:cs="David"/>
          <w:b/>
          <w:bCs/>
          <w:sz w:val="24"/>
          <w:szCs w:val="24"/>
          <w:u w:val="single"/>
          <w:rtl/>
        </w:rPr>
      </w:pPr>
    </w:p>
    <w:p w:rsidR="00DF16B3" w:rsidRPr="004F0FFE" w:rsidRDefault="00DF16B3" w:rsidP="004F0FFE">
      <w:pPr>
        <w:spacing w:line="360" w:lineRule="auto"/>
        <w:rPr>
          <w:rFonts w:cs="David"/>
          <w:b/>
          <w:bCs/>
          <w:sz w:val="24"/>
          <w:szCs w:val="24"/>
          <w:u w:val="single"/>
          <w:rtl/>
        </w:rPr>
      </w:pPr>
      <w:r w:rsidRPr="004F0FFE">
        <w:rPr>
          <w:rFonts w:cs="David" w:hint="cs"/>
          <w:b/>
          <w:bCs/>
          <w:sz w:val="24"/>
          <w:szCs w:val="24"/>
          <w:u w:val="single"/>
          <w:rtl/>
        </w:rPr>
        <w:lastRenderedPageBreak/>
        <w:t>הפחתת עודף עלות</w:t>
      </w:r>
      <w:bookmarkEnd w:id="17"/>
    </w:p>
    <w:p w:rsidR="00DF16B3" w:rsidRPr="00D70A43" w:rsidRDefault="00DF16B3" w:rsidP="004F0FFE">
      <w:pPr>
        <w:spacing w:line="360" w:lineRule="auto"/>
        <w:jc w:val="both"/>
        <w:rPr>
          <w:rFonts w:cs="David"/>
          <w:sz w:val="24"/>
          <w:szCs w:val="24"/>
          <w:rtl/>
        </w:rPr>
      </w:pPr>
      <w:r w:rsidRPr="004F0FFE">
        <w:rPr>
          <w:rFonts w:cs="David" w:hint="cs"/>
          <w:sz w:val="24"/>
          <w:szCs w:val="24"/>
          <w:rtl/>
        </w:rPr>
        <w:t>עודף העלות כאילו נדבק לנכס שאליו הוא מיוחס כש</w:t>
      </w:r>
      <w:r w:rsidRPr="00D70A43">
        <w:rPr>
          <w:rFonts w:cs="David" w:hint="cs"/>
          <w:sz w:val="24"/>
          <w:szCs w:val="24"/>
          <w:rtl/>
        </w:rPr>
        <w:t>המטרה שלו היא להעמיד את הנכס על השווי ההוגן שלו ביום הרכישה כי השווי ההוגן שלו ביום הרכישה זה העלות לא' . זה אומר שמה שחברה ב' תעשה עם הנכס א' תעשה עם עודף העלות .</w:t>
      </w:r>
    </w:p>
    <w:p w:rsidR="00DF16B3" w:rsidRPr="00D70A43" w:rsidRDefault="00DF16B3" w:rsidP="00517B2B">
      <w:pPr>
        <w:spacing w:line="360" w:lineRule="auto"/>
        <w:jc w:val="both"/>
        <w:rPr>
          <w:rFonts w:cs="David"/>
          <w:sz w:val="24"/>
          <w:szCs w:val="24"/>
          <w:rtl/>
        </w:rPr>
      </w:pPr>
      <w:r w:rsidRPr="00D70A43">
        <w:rPr>
          <w:rFonts w:cs="David" w:hint="cs"/>
          <w:b/>
          <w:bCs/>
          <w:sz w:val="24"/>
          <w:szCs w:val="24"/>
          <w:rtl/>
        </w:rPr>
        <w:t>למשל :</w:t>
      </w:r>
    </w:p>
    <w:p w:rsidR="00DF16B3" w:rsidRPr="00D70A43" w:rsidRDefault="00DF16B3" w:rsidP="00026978">
      <w:pPr>
        <w:pStyle w:val="a7"/>
        <w:numPr>
          <w:ilvl w:val="0"/>
          <w:numId w:val="28"/>
        </w:numPr>
        <w:spacing w:line="360" w:lineRule="auto"/>
        <w:jc w:val="both"/>
        <w:rPr>
          <w:rFonts w:cs="David"/>
          <w:sz w:val="24"/>
          <w:szCs w:val="24"/>
        </w:rPr>
      </w:pPr>
      <w:r w:rsidRPr="00D70A43">
        <w:rPr>
          <w:rFonts w:cs="David" w:hint="cs"/>
          <w:b/>
          <w:bCs/>
          <w:sz w:val="24"/>
          <w:szCs w:val="24"/>
          <w:rtl/>
        </w:rPr>
        <w:t>עודף עלות שמיוחס לרכוש קבוע</w:t>
      </w:r>
      <w:r w:rsidRPr="00D70A43">
        <w:rPr>
          <w:rFonts w:cs="David" w:hint="cs"/>
          <w:sz w:val="24"/>
          <w:szCs w:val="24"/>
          <w:rtl/>
        </w:rPr>
        <w:t>- יופחת בקצב הפחת ולפי שיטת הפחת כפי שחברה ב' מפחיתה בספרים שלה.</w:t>
      </w:r>
    </w:p>
    <w:p w:rsidR="00DF16B3" w:rsidRPr="00D70A43" w:rsidRDefault="00DF16B3" w:rsidP="00026978">
      <w:pPr>
        <w:pStyle w:val="a7"/>
        <w:numPr>
          <w:ilvl w:val="0"/>
          <w:numId w:val="28"/>
        </w:numPr>
        <w:spacing w:line="360" w:lineRule="auto"/>
        <w:jc w:val="both"/>
        <w:rPr>
          <w:rFonts w:cs="David"/>
          <w:sz w:val="24"/>
          <w:szCs w:val="24"/>
        </w:rPr>
      </w:pPr>
      <w:r w:rsidRPr="00D70A43">
        <w:rPr>
          <w:rFonts w:cs="David" w:hint="cs"/>
          <w:b/>
          <w:bCs/>
          <w:sz w:val="24"/>
          <w:szCs w:val="24"/>
          <w:rtl/>
        </w:rPr>
        <w:t>עודף עלות שמיוחס לקרקע</w:t>
      </w:r>
      <w:r w:rsidRPr="00D70A43">
        <w:rPr>
          <w:rFonts w:cs="David" w:hint="cs"/>
          <w:sz w:val="24"/>
          <w:szCs w:val="24"/>
          <w:rtl/>
        </w:rPr>
        <w:t xml:space="preserve"> -יופחת רק ביום המכירה.</w:t>
      </w:r>
    </w:p>
    <w:p w:rsidR="00DF16B3" w:rsidRPr="00D70A43" w:rsidRDefault="00DF16B3" w:rsidP="00026978">
      <w:pPr>
        <w:pStyle w:val="a7"/>
        <w:numPr>
          <w:ilvl w:val="0"/>
          <w:numId w:val="28"/>
        </w:numPr>
        <w:spacing w:line="360" w:lineRule="auto"/>
        <w:jc w:val="both"/>
        <w:rPr>
          <w:rFonts w:cs="David"/>
          <w:sz w:val="24"/>
          <w:szCs w:val="24"/>
        </w:rPr>
      </w:pPr>
      <w:r w:rsidRPr="00D70A43">
        <w:rPr>
          <w:rFonts w:cs="David" w:hint="cs"/>
          <w:b/>
          <w:bCs/>
          <w:sz w:val="24"/>
          <w:szCs w:val="24"/>
          <w:rtl/>
        </w:rPr>
        <w:t>מלאי</w:t>
      </w:r>
      <w:r w:rsidRPr="00D70A43">
        <w:rPr>
          <w:rFonts w:cs="David" w:hint="cs"/>
          <w:sz w:val="24"/>
          <w:szCs w:val="24"/>
          <w:rtl/>
        </w:rPr>
        <w:t xml:space="preserve"> </w:t>
      </w:r>
      <w:r w:rsidRPr="00D70A43">
        <w:rPr>
          <w:rFonts w:cs="David"/>
          <w:sz w:val="24"/>
          <w:szCs w:val="24"/>
          <w:rtl/>
        </w:rPr>
        <w:t>–</w:t>
      </w:r>
      <w:r w:rsidRPr="00D70A43">
        <w:rPr>
          <w:rFonts w:cs="David" w:hint="cs"/>
          <w:sz w:val="24"/>
          <w:szCs w:val="24"/>
          <w:rtl/>
        </w:rPr>
        <w:t xml:space="preserve"> יופחת ביום מכירת המלאי או כשיש ירידת ערך למלאי.   </w:t>
      </w:r>
    </w:p>
    <w:p w:rsidR="00DF16B3" w:rsidRPr="00D70A43" w:rsidRDefault="00DF16B3" w:rsidP="00026978">
      <w:pPr>
        <w:pStyle w:val="a7"/>
        <w:numPr>
          <w:ilvl w:val="0"/>
          <w:numId w:val="28"/>
        </w:numPr>
        <w:spacing w:line="360" w:lineRule="auto"/>
        <w:jc w:val="both"/>
        <w:rPr>
          <w:rFonts w:cs="David"/>
          <w:b/>
          <w:bCs/>
          <w:sz w:val="24"/>
          <w:szCs w:val="24"/>
        </w:rPr>
      </w:pPr>
      <w:r w:rsidRPr="00D70A43">
        <w:rPr>
          <w:rFonts w:cs="David" w:hint="cs"/>
          <w:b/>
          <w:bCs/>
          <w:sz w:val="24"/>
          <w:szCs w:val="24"/>
          <w:rtl/>
        </w:rPr>
        <w:t xml:space="preserve">עודף עלות שמיוחס להתחייבויות או לאג"ח לשלם- </w:t>
      </w:r>
      <w:r w:rsidRPr="004F0FFE">
        <w:rPr>
          <w:rFonts w:cs="David" w:hint="cs"/>
          <w:color w:val="FF0000"/>
          <w:sz w:val="24"/>
          <w:szCs w:val="24"/>
          <w:rtl/>
        </w:rPr>
        <w:t>יופחת לפי שיטת העלות המופחתת (שיטת הריבית האפקטיבית).</w:t>
      </w:r>
    </w:p>
    <w:p w:rsidR="00DF16B3" w:rsidRPr="00D70A43" w:rsidRDefault="00DF16B3" w:rsidP="00026978">
      <w:pPr>
        <w:pStyle w:val="a7"/>
        <w:numPr>
          <w:ilvl w:val="0"/>
          <w:numId w:val="28"/>
        </w:numPr>
        <w:spacing w:line="360" w:lineRule="auto"/>
        <w:jc w:val="both"/>
        <w:rPr>
          <w:rFonts w:cs="David"/>
          <w:b/>
          <w:bCs/>
          <w:sz w:val="24"/>
          <w:szCs w:val="24"/>
        </w:rPr>
      </w:pPr>
      <w:r w:rsidRPr="00D70A43">
        <w:rPr>
          <w:rFonts w:cs="David" w:hint="cs"/>
          <w:b/>
          <w:bCs/>
          <w:sz w:val="24"/>
          <w:szCs w:val="24"/>
          <w:rtl/>
        </w:rPr>
        <w:t xml:space="preserve">עודף עלות שמיוחס לנכס בלתי מוחשי- </w:t>
      </w:r>
      <w:r w:rsidRPr="00D70A43">
        <w:rPr>
          <w:rFonts w:cs="David" w:hint="cs"/>
          <w:sz w:val="24"/>
          <w:szCs w:val="24"/>
        </w:rPr>
        <w:t>IAS 38</w:t>
      </w:r>
      <w:r w:rsidRPr="00D70A43">
        <w:rPr>
          <w:rFonts w:cs="David" w:hint="cs"/>
          <w:sz w:val="24"/>
          <w:szCs w:val="24"/>
          <w:rtl/>
        </w:rPr>
        <w:t xml:space="preserve"> קובע שאם לנ.ב.מ יש אורך חיים מוגדר אז </w:t>
      </w:r>
      <w:r w:rsidRPr="004F0FFE">
        <w:rPr>
          <w:rFonts w:cs="David" w:hint="cs"/>
          <w:color w:val="FF0000"/>
          <w:sz w:val="24"/>
          <w:szCs w:val="24"/>
          <w:rtl/>
        </w:rPr>
        <w:t>הוא יופחת למשך יתרת החיים שלו בדיוק כמו רכוש קבוע .</w:t>
      </w:r>
      <w:r w:rsidRPr="00D70A43">
        <w:rPr>
          <w:rFonts w:cs="David" w:hint="cs"/>
          <w:sz w:val="24"/>
          <w:szCs w:val="24"/>
          <w:rtl/>
        </w:rPr>
        <w:t xml:space="preserve"> אם אין לו אורך חיים מוגדר אז הוא לא יופחת אבל </w:t>
      </w:r>
      <w:r w:rsidRPr="004F0FFE">
        <w:rPr>
          <w:rFonts w:cs="David" w:hint="cs"/>
          <w:sz w:val="24"/>
          <w:szCs w:val="24"/>
          <w:u w:val="single"/>
          <w:rtl/>
        </w:rPr>
        <w:t>לפחות אחת לשנה יש למדוד לו סכום בר השבה ואם הוא נמוך מערכו הפנקסני יש להפחית אותו לסכום בר ההשבה שלו. את עודף העלות שיוחס לנ.ב.מ.</w:t>
      </w:r>
      <w:r w:rsidRPr="004F0FFE">
        <w:rPr>
          <w:rFonts w:cs="David" w:hint="cs"/>
          <w:b/>
          <w:bCs/>
          <w:sz w:val="24"/>
          <w:szCs w:val="24"/>
          <w:u w:val="single"/>
          <w:rtl/>
        </w:rPr>
        <w:t xml:space="preserve"> </w:t>
      </w:r>
      <w:r w:rsidRPr="004F0FFE">
        <w:rPr>
          <w:rFonts w:cs="David" w:hint="cs"/>
          <w:sz w:val="24"/>
          <w:szCs w:val="24"/>
          <w:u w:val="single"/>
          <w:rtl/>
        </w:rPr>
        <w:t xml:space="preserve">יש להפחית בהתאם. </w:t>
      </w:r>
    </w:p>
    <w:p w:rsidR="00477493" w:rsidRDefault="00DF16B3" w:rsidP="00026978">
      <w:pPr>
        <w:pStyle w:val="a7"/>
        <w:numPr>
          <w:ilvl w:val="0"/>
          <w:numId w:val="28"/>
        </w:numPr>
        <w:spacing w:line="360" w:lineRule="auto"/>
        <w:jc w:val="both"/>
        <w:rPr>
          <w:rFonts w:cs="David"/>
          <w:b/>
          <w:bCs/>
          <w:sz w:val="24"/>
          <w:szCs w:val="24"/>
        </w:rPr>
      </w:pPr>
      <w:r w:rsidRPr="00D70A43">
        <w:rPr>
          <w:rFonts w:cs="David" w:hint="cs"/>
          <w:b/>
          <w:bCs/>
          <w:sz w:val="24"/>
          <w:szCs w:val="24"/>
          <w:rtl/>
        </w:rPr>
        <w:t>מוניטין לא מופחת.</w:t>
      </w:r>
    </w:p>
    <w:p w:rsidR="00DF16B3" w:rsidRPr="00477493" w:rsidRDefault="00DF16B3" w:rsidP="00026978">
      <w:pPr>
        <w:pStyle w:val="a7"/>
        <w:numPr>
          <w:ilvl w:val="0"/>
          <w:numId w:val="28"/>
        </w:numPr>
        <w:spacing w:line="360" w:lineRule="auto"/>
        <w:jc w:val="both"/>
        <w:rPr>
          <w:rFonts w:cs="David"/>
          <w:b/>
          <w:bCs/>
          <w:sz w:val="24"/>
          <w:szCs w:val="24"/>
        </w:rPr>
      </w:pPr>
      <w:r w:rsidRPr="00477493">
        <w:rPr>
          <w:rFonts w:cs="David" w:hint="cs"/>
          <w:sz w:val="24"/>
          <w:szCs w:val="24"/>
        </w:rPr>
        <w:t>IAS 38</w:t>
      </w:r>
      <w:r w:rsidRPr="00477493">
        <w:rPr>
          <w:rFonts w:cs="David" w:hint="cs"/>
          <w:sz w:val="24"/>
          <w:szCs w:val="24"/>
          <w:rtl/>
        </w:rPr>
        <w:t xml:space="preserve"> קובע כי בשלב המחקר כל ההוצאות יירשמו מיידית לדו"ח רוה"ס את כל ההוצאות שנוצרות בשלב הפיתוח של הנכס יש לרשום כנכס במאזן בהתקיים מספר תנאים כשבגדול התנאים מצביעים על כך שיהיה הטבות כלכליות בעתיד מהנכס ויהיה לו שוק וקונים.</w:t>
      </w:r>
    </w:p>
    <w:p w:rsidR="00DF16B3" w:rsidRPr="00477493" w:rsidRDefault="00DF16B3" w:rsidP="00026978">
      <w:pPr>
        <w:pStyle w:val="a7"/>
        <w:numPr>
          <w:ilvl w:val="0"/>
          <w:numId w:val="29"/>
        </w:numPr>
        <w:spacing w:line="360" w:lineRule="auto"/>
        <w:jc w:val="both"/>
        <w:rPr>
          <w:rFonts w:eastAsiaTheme="minorEastAsia" w:cs="David"/>
          <w:b/>
          <w:bCs/>
          <w:color w:val="FF0000"/>
          <w:sz w:val="24"/>
          <w:szCs w:val="24"/>
        </w:rPr>
      </w:pPr>
      <w:r w:rsidRPr="00477493">
        <w:rPr>
          <w:rFonts w:cs="David" w:hint="cs"/>
          <w:b/>
          <w:bCs/>
          <w:color w:val="FF0000"/>
          <w:sz w:val="24"/>
          <w:szCs w:val="24"/>
          <w:rtl/>
        </w:rPr>
        <w:t xml:space="preserve">אמרנו שעודף העלות בגין האג"ח לשלם גם יופחת לפי שיטת העלות המופחתת וזה אומר שפעם אחת מחשבים את השווי ההוגן ביום הרכישה לפי ריבית השוק באותו יום ולא משנים אותה יותר </w:t>
      </w:r>
    </w:p>
    <w:tbl>
      <w:tblPr>
        <w:bidiVisual/>
        <w:tblW w:w="0" w:type="auto"/>
        <w:tblInd w:w="360" w:type="dxa"/>
        <w:tblLook w:val="04A0" w:firstRow="1" w:lastRow="0" w:firstColumn="1" w:lastColumn="0" w:noHBand="0" w:noVBand="1"/>
      </w:tblPr>
      <w:tblGrid>
        <w:gridCol w:w="1684"/>
        <w:gridCol w:w="6066"/>
      </w:tblGrid>
      <w:tr w:rsidR="00477493" w:rsidRPr="00D70A43" w:rsidTr="00477493">
        <w:trPr>
          <w:trHeight w:val="738"/>
        </w:trPr>
        <w:tc>
          <w:tcPr>
            <w:tcW w:w="0" w:type="auto"/>
            <w:vAlign w:val="center"/>
          </w:tcPr>
          <w:p w:rsidR="00477493" w:rsidRPr="00D70A43" w:rsidRDefault="00477493" w:rsidP="00517B2B">
            <w:pPr>
              <w:spacing w:line="360" w:lineRule="auto"/>
              <w:jc w:val="both"/>
              <w:rPr>
                <w:rFonts w:eastAsiaTheme="minorEastAsia" w:cs="David"/>
                <w:sz w:val="24"/>
                <w:szCs w:val="24"/>
                <w:rtl/>
              </w:rPr>
            </w:pPr>
            <w:r w:rsidRPr="00D70A43">
              <w:rPr>
                <w:rFonts w:eastAsiaTheme="minorEastAsia" w:cs="David" w:hint="cs"/>
                <w:sz w:val="24"/>
                <w:szCs w:val="24"/>
                <w:rtl/>
              </w:rPr>
              <w:t>ח' רווחי אקוויטי</w:t>
            </w:r>
          </w:p>
        </w:tc>
        <w:tc>
          <w:tcPr>
            <w:tcW w:w="0" w:type="auto"/>
            <w:vAlign w:val="center"/>
          </w:tcPr>
          <w:p w:rsidR="00477493" w:rsidRPr="00D70A43" w:rsidRDefault="00477493" w:rsidP="00517B2B">
            <w:pPr>
              <w:spacing w:line="360" w:lineRule="auto"/>
              <w:jc w:val="both"/>
              <w:rPr>
                <w:rFonts w:eastAsiaTheme="minorEastAsia" w:cs="David"/>
                <w:b/>
                <w:bCs/>
                <w:sz w:val="24"/>
                <w:szCs w:val="24"/>
                <w:rtl/>
              </w:rPr>
            </w:pPr>
            <w:r w:rsidRPr="00D70A43">
              <w:rPr>
                <w:rFonts w:eastAsiaTheme="minorEastAsia" w:cs="David" w:hint="cs"/>
                <w:b/>
                <w:bCs/>
                <w:sz w:val="24"/>
                <w:szCs w:val="24"/>
                <w:rtl/>
              </w:rPr>
              <w:t>(את כל</w:t>
            </w:r>
            <w:r>
              <w:rPr>
                <w:rFonts w:eastAsiaTheme="minorEastAsia" w:cs="David" w:hint="cs"/>
                <w:b/>
                <w:bCs/>
                <w:sz w:val="24"/>
                <w:szCs w:val="24"/>
                <w:rtl/>
              </w:rPr>
              <w:t xml:space="preserve"> ההוצאות בגין הפחתת עודף עלות רו</w:t>
            </w:r>
            <w:r w:rsidRPr="00D70A43">
              <w:rPr>
                <w:rFonts w:eastAsiaTheme="minorEastAsia" w:cs="David" w:hint="cs"/>
                <w:b/>
                <w:bCs/>
                <w:sz w:val="24"/>
                <w:szCs w:val="24"/>
                <w:rtl/>
              </w:rPr>
              <w:t>שומים (רווחי אקוויטי))</w:t>
            </w:r>
          </w:p>
        </w:tc>
      </w:tr>
      <w:tr w:rsidR="00477493" w:rsidRPr="00D70A43" w:rsidTr="00477493">
        <w:trPr>
          <w:trHeight w:val="374"/>
        </w:trPr>
        <w:tc>
          <w:tcPr>
            <w:tcW w:w="0" w:type="auto"/>
            <w:vAlign w:val="center"/>
          </w:tcPr>
          <w:p w:rsidR="00477493" w:rsidRPr="00D70A43" w:rsidRDefault="00477493" w:rsidP="00517B2B">
            <w:pPr>
              <w:spacing w:line="360" w:lineRule="auto"/>
              <w:jc w:val="both"/>
              <w:rPr>
                <w:rFonts w:eastAsiaTheme="minorEastAsia" w:cs="David"/>
                <w:sz w:val="24"/>
                <w:szCs w:val="24"/>
                <w:rtl/>
              </w:rPr>
            </w:pPr>
            <w:r w:rsidRPr="00D70A43">
              <w:rPr>
                <w:rFonts w:eastAsiaTheme="minorEastAsia" w:cs="David" w:hint="cs"/>
                <w:sz w:val="24"/>
                <w:szCs w:val="24"/>
                <w:rtl/>
              </w:rPr>
              <w:t>ז' השקעה</w:t>
            </w:r>
          </w:p>
        </w:tc>
        <w:tc>
          <w:tcPr>
            <w:tcW w:w="0" w:type="auto"/>
            <w:vAlign w:val="center"/>
          </w:tcPr>
          <w:p w:rsidR="00477493" w:rsidRPr="00D70A43" w:rsidRDefault="00477493" w:rsidP="00517B2B">
            <w:pPr>
              <w:spacing w:line="360" w:lineRule="auto"/>
              <w:jc w:val="both"/>
              <w:rPr>
                <w:rFonts w:eastAsiaTheme="minorEastAsia" w:cs="David"/>
                <w:b/>
                <w:bCs/>
                <w:sz w:val="24"/>
                <w:szCs w:val="24"/>
                <w:rtl/>
              </w:rPr>
            </w:pPr>
            <w:r w:rsidRPr="00D70A43">
              <w:rPr>
                <w:rFonts w:eastAsiaTheme="minorEastAsia" w:cs="David" w:hint="cs"/>
                <w:sz w:val="24"/>
                <w:szCs w:val="24"/>
                <w:rtl/>
              </w:rPr>
              <w:t>(עודף עלות נמצא בתוך חשבון ההשקעה)</w:t>
            </w:r>
          </w:p>
        </w:tc>
      </w:tr>
    </w:tbl>
    <w:p w:rsidR="00386C47" w:rsidRDefault="00386C47" w:rsidP="00477493">
      <w:pPr>
        <w:pStyle w:val="2"/>
        <w:spacing w:line="360" w:lineRule="auto"/>
        <w:jc w:val="both"/>
        <w:rPr>
          <w:rFonts w:eastAsiaTheme="minorEastAsia" w:cs="David"/>
          <w:b/>
          <w:bCs/>
          <w:color w:val="auto"/>
          <w:sz w:val="24"/>
          <w:szCs w:val="24"/>
          <w:u w:val="single"/>
          <w:rtl/>
        </w:rPr>
      </w:pPr>
      <w:bookmarkStart w:id="18" w:name="_Toc375759713"/>
    </w:p>
    <w:p w:rsidR="00DF16B3" w:rsidRPr="00D70A43" w:rsidRDefault="00DF16B3" w:rsidP="00477493">
      <w:pPr>
        <w:pStyle w:val="2"/>
        <w:spacing w:line="360" w:lineRule="auto"/>
        <w:jc w:val="both"/>
        <w:rPr>
          <w:rFonts w:eastAsiaTheme="minorEastAsia" w:cs="David"/>
          <w:b/>
          <w:bCs/>
          <w:color w:val="auto"/>
          <w:sz w:val="24"/>
          <w:szCs w:val="24"/>
          <w:u w:val="single"/>
          <w:rtl/>
        </w:rPr>
      </w:pPr>
      <w:r w:rsidRPr="00D70A43">
        <w:rPr>
          <w:rFonts w:eastAsiaTheme="minorEastAsia" w:cs="David" w:hint="cs"/>
          <w:b/>
          <w:bCs/>
          <w:color w:val="auto"/>
          <w:sz w:val="24"/>
          <w:szCs w:val="24"/>
          <w:u w:val="single"/>
          <w:rtl/>
        </w:rPr>
        <w:t>מוניטין שלילי</w:t>
      </w:r>
      <w:bookmarkEnd w:id="18"/>
    </w:p>
    <w:p w:rsidR="00DF16B3" w:rsidRPr="00477493" w:rsidRDefault="00DF16B3" w:rsidP="00477493">
      <w:pPr>
        <w:spacing w:line="360" w:lineRule="auto"/>
        <w:jc w:val="both"/>
        <w:rPr>
          <w:rFonts w:eastAsiaTheme="minorEastAsia" w:cs="David"/>
          <w:sz w:val="24"/>
          <w:szCs w:val="24"/>
          <w:rtl/>
        </w:rPr>
      </w:pPr>
      <w:r w:rsidRPr="00D70A43">
        <w:rPr>
          <w:rFonts w:eastAsiaTheme="minorEastAsia" w:cs="David" w:hint="cs"/>
          <w:sz w:val="24"/>
          <w:szCs w:val="24"/>
          <w:rtl/>
        </w:rPr>
        <w:t>אם נוצר מוניטין שלילי יש להפחית אותו מיידית הסיבה היא שאם המוניטין יצא שלילי זה אומר ששילמנו על החברה סכום שהוא נמוך מהשווי ההוגן שלה וזה יכול להיות למשל אם בעל המניות של ב' היה לחוץ בכסף, במקרה כזה חברה א' הרוויחה מהרכישה במחיר הזדמנותי. באמצעות ההפחתה המיידית אנו בעצם מכירים ברווח הזה</w:t>
      </w:r>
      <w:r w:rsidR="00477493">
        <w:rPr>
          <w:rFonts w:eastAsiaTheme="minorEastAsia" w:cs="David" w:hint="cs"/>
          <w:sz w:val="24"/>
          <w:szCs w:val="24"/>
          <w:rtl/>
        </w:rPr>
        <w:t xml:space="preserve"> </w:t>
      </w:r>
      <w:r w:rsidRPr="00D70A43">
        <w:rPr>
          <w:rFonts w:eastAsiaTheme="minorEastAsia" w:cs="David" w:hint="cs"/>
          <w:sz w:val="24"/>
          <w:szCs w:val="24"/>
          <w:rtl/>
        </w:rPr>
        <w:t>יוצא שאנו מכירים ברווחי אקוויטי שמשמעותם רווח על הרכישה ההזדמנותית</w:t>
      </w:r>
      <w:r w:rsidR="00477493">
        <w:rPr>
          <w:rFonts w:eastAsiaTheme="minorEastAsia" w:cs="David" w:hint="cs"/>
          <w:sz w:val="24"/>
          <w:szCs w:val="24"/>
          <w:rtl/>
        </w:rPr>
        <w:t xml:space="preserve"> </w:t>
      </w:r>
      <w:r w:rsidRPr="00D70A43">
        <w:rPr>
          <w:rFonts w:eastAsiaTheme="minorEastAsia" w:cs="David" w:hint="cs"/>
          <w:b/>
          <w:bCs/>
          <w:sz w:val="24"/>
          <w:szCs w:val="24"/>
          <w:rtl/>
        </w:rPr>
        <w:t>מסקנה: מוניטין שלילי יופחת מיידית</w:t>
      </w:r>
    </w:p>
    <w:p w:rsidR="00477493" w:rsidRDefault="00477493" w:rsidP="00477493">
      <w:pPr>
        <w:pStyle w:val="2"/>
        <w:spacing w:line="360" w:lineRule="auto"/>
        <w:rPr>
          <w:rFonts w:eastAsiaTheme="minorEastAsia" w:cs="David"/>
          <w:b/>
          <w:bCs/>
          <w:color w:val="auto"/>
          <w:sz w:val="24"/>
          <w:szCs w:val="24"/>
          <w:u w:val="single"/>
          <w:rtl/>
        </w:rPr>
      </w:pPr>
      <w:bookmarkStart w:id="19" w:name="_Toc375759714"/>
    </w:p>
    <w:p w:rsidR="00477493" w:rsidRDefault="00477493" w:rsidP="00477493">
      <w:pPr>
        <w:rPr>
          <w:rtl/>
        </w:rPr>
      </w:pPr>
    </w:p>
    <w:p w:rsidR="00477493" w:rsidRPr="00477493" w:rsidRDefault="00477493" w:rsidP="00477493">
      <w:pPr>
        <w:rPr>
          <w:rtl/>
        </w:rPr>
      </w:pPr>
    </w:p>
    <w:p w:rsidR="00DF16B3" w:rsidRPr="00477493" w:rsidRDefault="00DF16B3" w:rsidP="00477493">
      <w:pPr>
        <w:pStyle w:val="2"/>
        <w:spacing w:line="360" w:lineRule="auto"/>
        <w:rPr>
          <w:rFonts w:eastAsiaTheme="minorEastAsia" w:cs="David"/>
          <w:b/>
          <w:bCs/>
          <w:sz w:val="22"/>
          <w:szCs w:val="22"/>
          <w:u w:val="single"/>
          <w:rtl/>
        </w:rPr>
      </w:pPr>
      <w:r w:rsidRPr="00477493">
        <w:rPr>
          <w:rFonts w:eastAsiaTheme="minorEastAsia" w:cs="David" w:hint="cs"/>
          <w:b/>
          <w:bCs/>
          <w:color w:val="auto"/>
          <w:sz w:val="24"/>
          <w:szCs w:val="24"/>
          <w:u w:val="single"/>
          <w:rtl/>
        </w:rPr>
        <w:lastRenderedPageBreak/>
        <w:t>מסים בגין עודף עלות</w:t>
      </w:r>
      <w:bookmarkEnd w:id="19"/>
    </w:p>
    <w:p w:rsidR="00DF16B3" w:rsidRPr="00D70A43" w:rsidRDefault="00DF16B3" w:rsidP="00477493">
      <w:pPr>
        <w:spacing w:line="360" w:lineRule="auto"/>
        <w:jc w:val="both"/>
        <w:rPr>
          <w:rFonts w:eastAsiaTheme="minorEastAsia" w:cs="David"/>
          <w:sz w:val="24"/>
          <w:szCs w:val="24"/>
          <w:rtl/>
        </w:rPr>
      </w:pPr>
      <w:r w:rsidRPr="00D70A43">
        <w:rPr>
          <w:rFonts w:eastAsiaTheme="minorEastAsia" w:cs="David" w:hint="cs"/>
          <w:sz w:val="24"/>
          <w:szCs w:val="24"/>
          <w:rtl/>
        </w:rPr>
        <w:t xml:space="preserve">מס הכנסה לא מכיר בכלל בשיטת האקוויטי וגם לא בדו"חות מאוחדים מס הכנסה מכיר בהשקעה אך ורק לפי שיטת העלות הוא לא מכיר את </w:t>
      </w:r>
      <w:r w:rsidRPr="00D70A43">
        <w:rPr>
          <w:rFonts w:eastAsiaTheme="minorEastAsia" w:cs="David" w:hint="cs"/>
          <w:sz w:val="24"/>
          <w:szCs w:val="24"/>
        </w:rPr>
        <w:t>IAS 39</w:t>
      </w:r>
      <w:r w:rsidRPr="00D70A43">
        <w:rPr>
          <w:rFonts w:eastAsiaTheme="minorEastAsia" w:cs="David" w:hint="cs"/>
          <w:sz w:val="24"/>
          <w:szCs w:val="24"/>
          <w:rtl/>
        </w:rPr>
        <w:t xml:space="preserve"> לא את </w:t>
      </w:r>
      <w:r w:rsidRPr="00D70A43">
        <w:rPr>
          <w:rFonts w:eastAsiaTheme="minorEastAsia" w:cs="David" w:hint="cs"/>
          <w:sz w:val="24"/>
          <w:szCs w:val="24"/>
        </w:rPr>
        <w:t>IAS 28</w:t>
      </w:r>
      <w:r w:rsidRPr="00D70A43">
        <w:rPr>
          <w:rFonts w:eastAsiaTheme="minorEastAsia" w:cs="David" w:hint="cs"/>
          <w:sz w:val="24"/>
          <w:szCs w:val="24"/>
          <w:rtl/>
        </w:rPr>
        <w:t xml:space="preserve"> ולא את </w:t>
      </w:r>
      <w:r w:rsidRPr="00D70A43">
        <w:rPr>
          <w:rFonts w:eastAsiaTheme="minorEastAsia" w:cs="David" w:hint="cs"/>
          <w:sz w:val="24"/>
          <w:szCs w:val="24"/>
        </w:rPr>
        <w:t xml:space="preserve"> IFRS 10 </w:t>
      </w:r>
      <w:r w:rsidRPr="00D70A43">
        <w:rPr>
          <w:rFonts w:eastAsiaTheme="minorEastAsia" w:cs="David" w:hint="cs"/>
          <w:sz w:val="24"/>
          <w:szCs w:val="24"/>
          <w:rtl/>
        </w:rPr>
        <w:t xml:space="preserve"> .</w:t>
      </w:r>
      <w:r w:rsidR="00477493">
        <w:rPr>
          <w:rFonts w:eastAsiaTheme="minorEastAsia" w:cs="David" w:hint="cs"/>
          <w:sz w:val="24"/>
          <w:szCs w:val="24"/>
          <w:rtl/>
        </w:rPr>
        <w:t xml:space="preserve"> </w:t>
      </w:r>
      <w:r w:rsidRPr="00D70A43">
        <w:rPr>
          <w:rFonts w:eastAsiaTheme="minorEastAsia" w:cs="David" w:hint="cs"/>
          <w:sz w:val="24"/>
          <w:szCs w:val="24"/>
          <w:rtl/>
        </w:rPr>
        <w:t>מס הכנסה ממסה כל חברה בנפרד הוא ממסה את חברה ב' על הרווח שלה הוא ממסה את חברה א' על הרווח העצמי מפעולות עצמיות רק שלה. הוא לא ממסה את רווחי האקוויטי שא' רושמת בדו"ח רוה"ס שלה כי הוא כבר לקח את המס מחברה ב' ובגדול מס הכנסה לוקח מס על כל שקל של רווח פעם אחת בלבד.</w:t>
      </w:r>
      <w:r w:rsidR="00477493">
        <w:rPr>
          <w:rFonts w:eastAsiaTheme="minorEastAsia" w:cs="David" w:hint="cs"/>
          <w:sz w:val="24"/>
          <w:szCs w:val="24"/>
          <w:rtl/>
        </w:rPr>
        <w:t xml:space="preserve"> </w:t>
      </w:r>
      <w:r w:rsidRPr="00D70A43">
        <w:rPr>
          <w:rFonts w:eastAsiaTheme="minorEastAsia" w:cs="David" w:hint="cs"/>
          <w:sz w:val="24"/>
          <w:szCs w:val="24"/>
          <w:rtl/>
        </w:rPr>
        <w:t>זה אומר שמס הכנסה לא מכ</w:t>
      </w:r>
      <w:r w:rsidR="00477493">
        <w:rPr>
          <w:rFonts w:eastAsiaTheme="minorEastAsia" w:cs="David" w:hint="cs"/>
          <w:sz w:val="24"/>
          <w:szCs w:val="24"/>
          <w:rtl/>
        </w:rPr>
        <w:t>יר בכלל ברווחי אקוויטי עודף עלות</w:t>
      </w:r>
      <w:r w:rsidRPr="00D70A43">
        <w:rPr>
          <w:rFonts w:eastAsiaTheme="minorEastAsia" w:cs="David" w:hint="cs"/>
          <w:sz w:val="24"/>
          <w:szCs w:val="24"/>
          <w:rtl/>
        </w:rPr>
        <w:t xml:space="preserve"> וכל מה שקשור ל-</w:t>
      </w:r>
      <w:r w:rsidRPr="00D70A43">
        <w:rPr>
          <w:rFonts w:eastAsiaTheme="minorEastAsia" w:cs="David" w:hint="cs"/>
          <w:sz w:val="24"/>
          <w:szCs w:val="24"/>
        </w:rPr>
        <w:t xml:space="preserve">IAS 28 </w:t>
      </w:r>
      <w:r w:rsidRPr="00D70A43">
        <w:rPr>
          <w:rFonts w:eastAsiaTheme="minorEastAsia" w:cs="David" w:hint="cs"/>
          <w:sz w:val="24"/>
          <w:szCs w:val="24"/>
          <w:rtl/>
        </w:rPr>
        <w:t xml:space="preserve"> ברגע שאנחנו בספרים של א' יוצרים עודף עלות כשלמס הכנסה זה 0 אנו בעצם יוצרים הפרש בין הרשום בספרים ובין מס הכנסה.</w:t>
      </w:r>
      <w:r w:rsidR="00477493">
        <w:rPr>
          <w:rFonts w:eastAsiaTheme="minorEastAsia" w:cs="David" w:hint="cs"/>
          <w:sz w:val="24"/>
          <w:szCs w:val="24"/>
          <w:rtl/>
        </w:rPr>
        <w:t xml:space="preserve"> </w:t>
      </w:r>
      <w:r w:rsidRPr="00D70A43">
        <w:rPr>
          <w:rFonts w:eastAsiaTheme="minorEastAsia" w:cs="David" w:hint="cs"/>
          <w:sz w:val="24"/>
          <w:szCs w:val="24"/>
          <w:rtl/>
        </w:rPr>
        <w:t>ברגע שנוצר הפרש כזה יש לשאול האם מדובר בהפרש קבוע או בהפרש זמני שנסגר במשך הזמן .</w:t>
      </w:r>
      <w:r w:rsidR="00477493">
        <w:rPr>
          <w:rFonts w:eastAsiaTheme="minorEastAsia" w:cs="David" w:hint="cs"/>
          <w:sz w:val="24"/>
          <w:szCs w:val="24"/>
          <w:rtl/>
        </w:rPr>
        <w:t xml:space="preserve"> </w:t>
      </w:r>
      <w:r w:rsidRPr="00D70A43">
        <w:rPr>
          <w:rFonts w:eastAsiaTheme="minorEastAsia" w:cs="David" w:hint="cs"/>
          <w:sz w:val="24"/>
          <w:szCs w:val="24"/>
          <w:rtl/>
        </w:rPr>
        <w:t>עודף העלות מייצג הפרש זמני כי בסופי של דבר כל עודף העלות ייסגר ומכאן שיש ליצור בגינו מיסים נדחים.</w:t>
      </w:r>
    </w:p>
    <w:p w:rsidR="00DF16B3" w:rsidRPr="00477493" w:rsidRDefault="00DF16B3" w:rsidP="00477493">
      <w:pPr>
        <w:spacing w:line="360" w:lineRule="auto"/>
        <w:jc w:val="both"/>
        <w:rPr>
          <w:rFonts w:eastAsiaTheme="minorEastAsia" w:cs="David"/>
          <w:sz w:val="24"/>
          <w:szCs w:val="24"/>
          <w:rtl/>
        </w:rPr>
      </w:pPr>
      <w:r w:rsidRPr="00D70A43">
        <w:rPr>
          <w:rFonts w:eastAsiaTheme="minorEastAsia" w:cs="David" w:hint="cs"/>
          <w:b/>
          <w:bCs/>
          <w:sz w:val="24"/>
          <w:szCs w:val="24"/>
          <w:rtl/>
        </w:rPr>
        <w:t xml:space="preserve">חריג </w:t>
      </w:r>
      <w:r w:rsidRPr="00D70A43">
        <w:rPr>
          <w:rFonts w:eastAsiaTheme="minorEastAsia" w:cs="David"/>
          <w:b/>
          <w:bCs/>
          <w:sz w:val="24"/>
          <w:szCs w:val="24"/>
          <w:rtl/>
        </w:rPr>
        <w:t>–</w:t>
      </w:r>
      <w:r w:rsidRPr="00D70A43">
        <w:rPr>
          <w:rFonts w:eastAsiaTheme="minorEastAsia" w:cs="David" w:hint="cs"/>
          <w:b/>
          <w:bCs/>
          <w:sz w:val="24"/>
          <w:szCs w:val="24"/>
          <w:rtl/>
        </w:rPr>
        <w:t xml:space="preserve"> מוניטין </w:t>
      </w:r>
      <w:r w:rsidRPr="00D70A43">
        <w:rPr>
          <w:rFonts w:eastAsiaTheme="minorEastAsia" w:cs="David"/>
          <w:b/>
          <w:bCs/>
          <w:sz w:val="24"/>
          <w:szCs w:val="24"/>
          <w:rtl/>
        </w:rPr>
        <w:t>–</w:t>
      </w:r>
      <w:r w:rsidRPr="00D70A43">
        <w:rPr>
          <w:rFonts w:eastAsiaTheme="minorEastAsia" w:cs="David" w:hint="cs"/>
          <w:b/>
          <w:bCs/>
          <w:sz w:val="24"/>
          <w:szCs w:val="24"/>
          <w:rtl/>
        </w:rPr>
        <w:t xml:space="preserve"> </w:t>
      </w:r>
      <w:r w:rsidRPr="00D70A43">
        <w:rPr>
          <w:rFonts w:eastAsiaTheme="minorEastAsia" w:cs="David" w:hint="cs"/>
          <w:sz w:val="24"/>
          <w:szCs w:val="24"/>
          <w:rtl/>
        </w:rPr>
        <w:t xml:space="preserve">למרות שמוניטין מייצג הפסד זמני ואין ליצור בגינו מיסים נדחים . כי אם ניצור בגינו מיסים נידחים המוניטין שיתקבל כ- </w:t>
      </w:r>
      <w:r w:rsidRPr="00D70A43">
        <w:rPr>
          <w:rFonts w:eastAsiaTheme="minorEastAsia" w:cs="David" w:hint="cs"/>
          <w:sz w:val="24"/>
          <w:szCs w:val="24"/>
        </w:rPr>
        <w:t>P.N</w:t>
      </w:r>
      <w:r w:rsidRPr="00D70A43">
        <w:rPr>
          <w:rFonts w:eastAsiaTheme="minorEastAsia" w:cs="David" w:hint="cs"/>
          <w:sz w:val="24"/>
          <w:szCs w:val="24"/>
          <w:rtl/>
        </w:rPr>
        <w:t xml:space="preserve"> יצא יותר גדול ותמיד בחשבונאות המטרה היא להציג מוניטין בסכום כמה שיותר נמוך. הסיבה היא שכל חברה תעדיף להראות את המוניטין שלה במאזן כמה שיותר מנופח שהרי המוניטין מייצג לא נכס רגיל אלא נכס שמייצג את כל ההטבות הכלכליות בעתיד.</w:t>
      </w:r>
      <w:r w:rsidR="00477493">
        <w:rPr>
          <w:rFonts w:eastAsiaTheme="minorEastAsia" w:cs="David" w:hint="cs"/>
          <w:sz w:val="24"/>
          <w:szCs w:val="24"/>
          <w:rtl/>
        </w:rPr>
        <w:t xml:space="preserve"> </w:t>
      </w:r>
      <w:r w:rsidRPr="00477493">
        <w:rPr>
          <w:rFonts w:eastAsiaTheme="minorEastAsia" w:cs="David" w:hint="cs"/>
          <w:b/>
          <w:bCs/>
          <w:color w:val="FF0000"/>
          <w:sz w:val="24"/>
          <w:szCs w:val="24"/>
          <w:rtl/>
        </w:rPr>
        <w:t>החברות מנסות לנפח מוניטין והחשבונאות מנסה למנוע את זה</w:t>
      </w:r>
    </w:p>
    <w:p w:rsidR="00DF16B3" w:rsidRPr="0091075C" w:rsidRDefault="00DF16B3" w:rsidP="00517B2B">
      <w:pPr>
        <w:spacing w:line="360" w:lineRule="auto"/>
        <w:jc w:val="both"/>
        <w:rPr>
          <w:rFonts w:eastAsiaTheme="minorEastAsia" w:cs="David"/>
          <w:b/>
          <w:bCs/>
          <w:color w:val="FF0000"/>
          <w:sz w:val="24"/>
          <w:szCs w:val="24"/>
          <w:u w:val="single"/>
          <w:rtl/>
        </w:rPr>
      </w:pPr>
      <w:r w:rsidRPr="0091075C">
        <w:rPr>
          <w:rFonts w:eastAsiaTheme="minorEastAsia" w:cs="David" w:hint="cs"/>
          <w:b/>
          <w:bCs/>
          <w:color w:val="FF0000"/>
          <w:sz w:val="24"/>
          <w:szCs w:val="24"/>
          <w:u w:val="single"/>
          <w:rtl/>
        </w:rPr>
        <w:t xml:space="preserve">מסקנה : על כל עודף עלות בגין נכס או התחייבות יש ליצור מס נדחה חריג - מוניטין </w:t>
      </w:r>
    </w:p>
    <w:p w:rsidR="00DF16B3" w:rsidRPr="006432AD" w:rsidRDefault="00DF16B3" w:rsidP="0091075C">
      <w:pPr>
        <w:pStyle w:val="2"/>
        <w:spacing w:line="360" w:lineRule="auto"/>
        <w:rPr>
          <w:rFonts w:eastAsiaTheme="minorEastAsia" w:cs="David"/>
          <w:b/>
          <w:bCs/>
          <w:sz w:val="24"/>
          <w:szCs w:val="24"/>
          <w:u w:val="single"/>
          <w:rtl/>
        </w:rPr>
      </w:pPr>
      <w:bookmarkStart w:id="20" w:name="_Toc375759715"/>
      <w:r w:rsidRPr="006432AD">
        <w:rPr>
          <w:rFonts w:eastAsiaTheme="minorEastAsia" w:cs="David" w:hint="cs"/>
          <w:b/>
          <w:bCs/>
          <w:color w:val="auto"/>
          <w:sz w:val="24"/>
          <w:szCs w:val="24"/>
          <w:u w:val="single"/>
          <w:rtl/>
        </w:rPr>
        <w:t>שינויים בשיעור המס</w:t>
      </w:r>
      <w:bookmarkEnd w:id="20"/>
    </w:p>
    <w:p w:rsidR="007D5C8D" w:rsidRPr="006432AD" w:rsidRDefault="00DF16B3" w:rsidP="006432AD">
      <w:pPr>
        <w:spacing w:line="360" w:lineRule="auto"/>
        <w:jc w:val="both"/>
        <w:rPr>
          <w:rFonts w:eastAsiaTheme="minorEastAsia" w:cs="David"/>
          <w:sz w:val="24"/>
          <w:szCs w:val="24"/>
          <w:rtl/>
        </w:rPr>
      </w:pPr>
      <w:r w:rsidRPr="006432AD">
        <w:rPr>
          <w:rFonts w:eastAsiaTheme="minorEastAsia" w:cs="David" w:hint="cs"/>
          <w:sz w:val="24"/>
          <w:szCs w:val="24"/>
          <w:rtl/>
        </w:rPr>
        <w:t xml:space="preserve">את המיסים הנדחים יש ליצור לפי שיעור המס שיחול בעת ההיפוך של ההפרש הזמני אם השינוי בשיעור המס ידוע כבר ביום הרכישה כמובן שניצור את המיסים הנדחים לפי שיעורי המס שיחולו בעת ההיפוך. </w:t>
      </w:r>
      <w:r w:rsidR="0091075C" w:rsidRPr="006432AD">
        <w:rPr>
          <w:rFonts w:eastAsiaTheme="minorEastAsia" w:cs="David" w:hint="cs"/>
          <w:sz w:val="24"/>
          <w:szCs w:val="24"/>
          <w:rtl/>
        </w:rPr>
        <w:t xml:space="preserve"> </w:t>
      </w:r>
      <w:r w:rsidRPr="006432AD">
        <w:rPr>
          <w:rFonts w:eastAsiaTheme="minorEastAsia" w:cs="David" w:hint="cs"/>
          <w:sz w:val="24"/>
          <w:szCs w:val="24"/>
          <w:rtl/>
        </w:rPr>
        <w:t xml:space="preserve">אם השינוי בשיעור המס נודע רק לאחר יום הרכישה אז ביום שבו נודע השינוי בשיעור המס נצטרך לעדכן את כל המיסים הנדחים </w:t>
      </w:r>
      <w:r w:rsidR="006432AD" w:rsidRPr="006432AD">
        <w:rPr>
          <w:rFonts w:eastAsiaTheme="minorEastAsia" w:cs="David" w:hint="cs"/>
          <w:sz w:val="24"/>
          <w:szCs w:val="24"/>
          <w:rtl/>
        </w:rPr>
        <w:t>.</w:t>
      </w:r>
    </w:p>
    <w:p w:rsidR="00784A97" w:rsidRPr="006432AD" w:rsidRDefault="00784A97" w:rsidP="006432AD">
      <w:pPr>
        <w:pStyle w:val="2"/>
        <w:spacing w:line="360" w:lineRule="auto"/>
        <w:rPr>
          <w:rFonts w:cs="David"/>
          <w:b/>
          <w:bCs/>
          <w:color w:val="auto"/>
          <w:sz w:val="24"/>
          <w:szCs w:val="24"/>
          <w:u w:val="single"/>
        </w:rPr>
      </w:pPr>
      <w:bookmarkStart w:id="21" w:name="_Toc375759721"/>
      <w:r w:rsidRPr="006432AD">
        <w:rPr>
          <w:rFonts w:cs="David" w:hint="cs"/>
          <w:b/>
          <w:bCs/>
          <w:color w:val="auto"/>
          <w:sz w:val="24"/>
          <w:szCs w:val="24"/>
          <w:u w:val="single"/>
          <w:rtl/>
        </w:rPr>
        <w:t>מוניטין שרשום בספרי חברה ב'</w:t>
      </w:r>
      <w:bookmarkEnd w:id="21"/>
    </w:p>
    <w:p w:rsidR="00784A97" w:rsidRPr="006432AD" w:rsidRDefault="00784A97" w:rsidP="00517B2B">
      <w:pPr>
        <w:spacing w:line="360" w:lineRule="auto"/>
        <w:jc w:val="both"/>
        <w:rPr>
          <w:rFonts w:cs="David"/>
          <w:sz w:val="24"/>
          <w:szCs w:val="24"/>
          <w:rtl/>
        </w:rPr>
      </w:pPr>
      <w:r w:rsidRPr="006432AD">
        <w:rPr>
          <w:rFonts w:cs="David" w:hint="cs"/>
          <w:sz w:val="24"/>
          <w:szCs w:val="24"/>
          <w:rtl/>
        </w:rPr>
        <w:t xml:space="preserve">הכוונה היא שחברה ב' מחזיקה בחברה אחרת , ובגין אותה חברה , רשום אצלה מוניטין </w:t>
      </w:r>
      <w:r w:rsidRPr="006432AD">
        <w:rPr>
          <w:rFonts w:cs="David" w:hint="cs"/>
          <w:b/>
          <w:bCs/>
          <w:sz w:val="24"/>
          <w:szCs w:val="24"/>
          <w:rtl/>
        </w:rPr>
        <w:t xml:space="preserve">למשל: </w:t>
      </w:r>
      <w:r w:rsidRPr="006432AD">
        <w:rPr>
          <w:rFonts w:cs="David" w:hint="cs"/>
          <w:sz w:val="24"/>
          <w:szCs w:val="24"/>
          <w:rtl/>
        </w:rPr>
        <w:t>חברה ב' רכשה את חברה ג' וכתוצאה מהרכישה נוצר לה מוניטין בגין ג'. לא יכול להיות שלחברה ב' יהיה מוניטין בגין עצמה. אמרנו שביום הרכישה של חברה א' את ב' יש למדוד שווי הוגן רק בנכסים מזוהים . מוניטין הוא נכס לא מזוהה ולכן לפני שמחשבים את ע"ע יש לבצע התאמות , להון העצמי של ב' ולבטל את המוניטין שרשום אצלה בספרים.</w:t>
      </w:r>
    </w:p>
    <w:p w:rsidR="00DE6CD9" w:rsidRDefault="00DE6CD9" w:rsidP="006432AD">
      <w:pPr>
        <w:pStyle w:val="2"/>
        <w:spacing w:line="360" w:lineRule="auto"/>
        <w:rPr>
          <w:rFonts w:cs="David"/>
          <w:b/>
          <w:bCs/>
          <w:color w:val="auto"/>
          <w:sz w:val="24"/>
          <w:szCs w:val="24"/>
          <w:u w:val="single"/>
          <w:rtl/>
        </w:rPr>
      </w:pPr>
      <w:bookmarkStart w:id="22" w:name="_Toc375759722"/>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Pr="00DE6CD9" w:rsidRDefault="00DE6CD9" w:rsidP="00DE6CD9">
      <w:pPr>
        <w:rPr>
          <w:rtl/>
        </w:rPr>
      </w:pPr>
    </w:p>
    <w:p w:rsidR="00784A97" w:rsidRPr="006432AD" w:rsidRDefault="00784A97" w:rsidP="006432AD">
      <w:pPr>
        <w:pStyle w:val="2"/>
        <w:spacing w:line="360" w:lineRule="auto"/>
        <w:rPr>
          <w:rFonts w:cs="David"/>
          <w:b/>
          <w:bCs/>
          <w:color w:val="auto"/>
          <w:sz w:val="24"/>
          <w:szCs w:val="24"/>
          <w:u w:val="single"/>
          <w:rtl/>
        </w:rPr>
      </w:pPr>
      <w:r w:rsidRPr="006432AD">
        <w:rPr>
          <w:rFonts w:cs="David" w:hint="cs"/>
          <w:b/>
          <w:bCs/>
          <w:color w:val="auto"/>
          <w:sz w:val="24"/>
          <w:szCs w:val="24"/>
          <w:u w:val="single"/>
          <w:rtl/>
        </w:rPr>
        <w:lastRenderedPageBreak/>
        <w:t>מדיניות חשבונאית שונה</w:t>
      </w:r>
      <w:bookmarkEnd w:id="22"/>
    </w:p>
    <w:p w:rsidR="00784A97" w:rsidRPr="00D70A43" w:rsidRDefault="00784A97" w:rsidP="006432AD">
      <w:pPr>
        <w:spacing w:line="360" w:lineRule="auto"/>
        <w:jc w:val="both"/>
        <w:rPr>
          <w:rFonts w:cs="David"/>
          <w:sz w:val="24"/>
          <w:szCs w:val="24"/>
          <w:rtl/>
        </w:rPr>
      </w:pPr>
      <w:r w:rsidRPr="006432AD">
        <w:rPr>
          <w:rFonts w:cs="David" w:hint="cs"/>
          <w:sz w:val="24"/>
          <w:szCs w:val="24"/>
          <w:rtl/>
        </w:rPr>
        <w:t xml:space="preserve">אם ביום שחברה א' רוכשת את חברה ב' חברה ב' מיישמת מדיניות חשבונאית שונה מהמדיניות שמיישמת חברה א' לגבי נכס מסויים אז לפני שמחשבים את ע"ע יש לבצע התאמות להון העצמי של ב' כדי להתאים את המדיניות של ב' למדיניות של א' . </w:t>
      </w:r>
      <w:r w:rsidRPr="00D70A43">
        <w:rPr>
          <w:rFonts w:cs="David" w:hint="cs"/>
          <w:b/>
          <w:bCs/>
          <w:sz w:val="24"/>
          <w:szCs w:val="24"/>
          <w:rtl/>
        </w:rPr>
        <w:t>הסיבה : אם נניח שא' רכשה 40% ממניות חברה ב' אמרנו שהתפישה היא שא' רכשה 40% מכל הנכסים ומכל ההתחייבויות של ב' . אז אם א' רכשה נכסים של ב' אז המדיניות החשבונאית של כל הנכסים באותה הקבוצה חייבת להיות זהה לא יכול להיות שבחברה אחת נציג קבוצה מסויימת של נכסים כשכל נכס מוצג לפי מדיניות שונה .</w:t>
      </w:r>
      <w:r w:rsidRPr="00D70A43">
        <w:rPr>
          <w:rFonts w:cs="David" w:hint="cs"/>
          <w:sz w:val="24"/>
          <w:szCs w:val="24"/>
          <w:rtl/>
        </w:rPr>
        <w:t xml:space="preserve">אם למשל א' מציג את כל הנדל"ש שלה לפי מודל השווי ההוגן וכעת היא רוכשת את ב' וב' מציגה את הנדל"ש שלה לפי מודל העלות לא יכול להיות מצב שנציג כעת את כל הנדל"ש לפי מודלים שונים כי התפישה היא שא' רכשה את הנדל"ן של ב' לפיכך כל הנדל"ן חייב להיות מוצג לפי מודל השווי ההוגן (כמו א') . </w:t>
      </w:r>
    </w:p>
    <w:p w:rsidR="00784A97" w:rsidRPr="00D70A43" w:rsidRDefault="00784A97" w:rsidP="00517B2B">
      <w:pPr>
        <w:spacing w:line="360" w:lineRule="auto"/>
        <w:jc w:val="both"/>
        <w:rPr>
          <w:rFonts w:cs="David"/>
          <w:b/>
          <w:bCs/>
          <w:color w:val="FF0000"/>
          <w:sz w:val="24"/>
          <w:szCs w:val="24"/>
          <w:u w:val="single"/>
          <w:rtl/>
        </w:rPr>
      </w:pPr>
      <w:r w:rsidRPr="00D70A43">
        <w:rPr>
          <w:rFonts w:cs="David" w:hint="cs"/>
          <w:b/>
          <w:bCs/>
          <w:color w:val="FF0000"/>
          <w:sz w:val="24"/>
          <w:szCs w:val="24"/>
          <w:u w:val="single"/>
          <w:rtl/>
        </w:rPr>
        <w:t>לסיכום: כל הנכסים באותה הק</w:t>
      </w:r>
      <w:r w:rsidR="006432AD">
        <w:rPr>
          <w:rFonts w:cs="David" w:hint="cs"/>
          <w:b/>
          <w:bCs/>
          <w:color w:val="FF0000"/>
          <w:sz w:val="24"/>
          <w:szCs w:val="24"/>
          <w:u w:val="single"/>
          <w:rtl/>
        </w:rPr>
        <w:t xml:space="preserve">בוצה חייבים להיות מוצגים באותה </w:t>
      </w:r>
      <w:r w:rsidRPr="00D70A43">
        <w:rPr>
          <w:rFonts w:cs="David" w:hint="cs"/>
          <w:b/>
          <w:bCs/>
          <w:color w:val="FF0000"/>
          <w:sz w:val="24"/>
          <w:szCs w:val="24"/>
          <w:u w:val="single"/>
          <w:rtl/>
        </w:rPr>
        <w:t xml:space="preserve">מדיניות חשבונאית </w:t>
      </w:r>
    </w:p>
    <w:p w:rsidR="00784A97" w:rsidRPr="00D70A43" w:rsidRDefault="00784A97" w:rsidP="00517B2B">
      <w:pPr>
        <w:spacing w:line="360" w:lineRule="auto"/>
        <w:jc w:val="both"/>
        <w:rPr>
          <w:rFonts w:cs="David"/>
          <w:color w:val="FF0000"/>
          <w:sz w:val="24"/>
          <w:szCs w:val="24"/>
          <w:u w:val="single"/>
          <w:rtl/>
        </w:rPr>
      </w:pPr>
      <w:r w:rsidRPr="00D70A43">
        <w:rPr>
          <w:rFonts w:cs="David" w:hint="cs"/>
          <w:sz w:val="24"/>
          <w:szCs w:val="24"/>
          <w:rtl/>
        </w:rPr>
        <w:t xml:space="preserve">מיום הרכישה ואילך לפני שמושכים רווחי אקוויטי מחברה ב' יש קודם כל לבצע התאמות לרווח הנקי של חברה ב' כדי להמשיך ולהתאים את המדיניות של ב' למדיניות של א'. אם בנקודה מסויימת חברה ב' התאימה את המדיניות שלה , למדיניות של א' וזה אומר שחברה ב' תיקנה רטרואקטיבית את כל הדו"חות הכספיים שלה , אז אנחנו כבר לא נצטרך לעשות כלום כי אנחנו מראש דאגנו לכך שהמדיניות החשבונאית תהיה זהה.     </w:t>
      </w:r>
    </w:p>
    <w:p w:rsidR="00784A97" w:rsidRPr="006432AD" w:rsidRDefault="00784A97" w:rsidP="00026978">
      <w:pPr>
        <w:pStyle w:val="a7"/>
        <w:numPr>
          <w:ilvl w:val="0"/>
          <w:numId w:val="32"/>
        </w:numPr>
        <w:spacing w:line="360" w:lineRule="auto"/>
        <w:jc w:val="both"/>
        <w:rPr>
          <w:rFonts w:cs="David"/>
          <w:b/>
          <w:bCs/>
          <w:sz w:val="24"/>
          <w:szCs w:val="24"/>
          <w:rtl/>
        </w:rPr>
      </w:pPr>
      <w:r w:rsidRPr="00D70A43">
        <w:rPr>
          <w:rFonts w:cs="David" w:hint="cs"/>
          <w:b/>
          <w:bCs/>
          <w:sz w:val="24"/>
          <w:szCs w:val="24"/>
          <w:rtl/>
        </w:rPr>
        <w:t>בעסקאות חכירה ובחוזה ביטוח חברה א' לא יכולה לשנות את סיווג העסקה, העסקה תמיד תסווג בהתאם למה שחבר</w:t>
      </w:r>
      <w:r w:rsidRPr="006432AD">
        <w:rPr>
          <w:rFonts w:cs="David" w:hint="cs"/>
          <w:b/>
          <w:bCs/>
          <w:sz w:val="24"/>
          <w:szCs w:val="24"/>
          <w:rtl/>
        </w:rPr>
        <w:t>ה ב' סיווגה ביום חתימת החוזה.</w:t>
      </w:r>
    </w:p>
    <w:p w:rsidR="00784A97" w:rsidRPr="00D70A43" w:rsidRDefault="00784A97" w:rsidP="00517B2B">
      <w:pPr>
        <w:pStyle w:val="a7"/>
        <w:spacing w:line="360" w:lineRule="auto"/>
        <w:jc w:val="both"/>
        <w:rPr>
          <w:rFonts w:cs="David"/>
          <w:sz w:val="24"/>
          <w:szCs w:val="24"/>
          <w:u w:val="single"/>
        </w:rPr>
      </w:pPr>
      <w:r w:rsidRPr="006432AD">
        <w:rPr>
          <w:rFonts w:cs="David" w:hint="cs"/>
          <w:b/>
          <w:bCs/>
          <w:sz w:val="24"/>
          <w:szCs w:val="24"/>
          <w:rtl/>
        </w:rPr>
        <w:t>למשל</w:t>
      </w:r>
      <w:r w:rsidRPr="006432AD">
        <w:rPr>
          <w:rFonts w:cs="David" w:hint="cs"/>
          <w:sz w:val="24"/>
          <w:szCs w:val="24"/>
          <w:rtl/>
        </w:rPr>
        <w:t>: אם</w:t>
      </w:r>
      <w:r w:rsidRPr="00D70A43">
        <w:rPr>
          <w:rFonts w:cs="David" w:hint="cs"/>
          <w:sz w:val="24"/>
          <w:szCs w:val="24"/>
          <w:rtl/>
        </w:rPr>
        <w:t xml:space="preserve"> חברה ב' חתמה על חוזה חכירה ובאותו יום היא סיווגה את העסקה כחכירה תפעולית אז תמיד העסקה תישאר מסווגת כחכירה תפעולית . חברה א' לא יכולה ביום הרכישה לשנות את הסיווג לחכירה מימונית כי אחד מהתנאים של חכירה מימונית מתקיים .</w:t>
      </w:r>
    </w:p>
    <w:p w:rsidR="00784A97" w:rsidRPr="00A24AE6" w:rsidRDefault="00784A97" w:rsidP="00026978">
      <w:pPr>
        <w:pStyle w:val="a7"/>
        <w:numPr>
          <w:ilvl w:val="0"/>
          <w:numId w:val="31"/>
        </w:numPr>
        <w:spacing w:line="360" w:lineRule="auto"/>
        <w:ind w:left="697" w:hanging="357"/>
        <w:jc w:val="both"/>
        <w:rPr>
          <w:rFonts w:cs="David"/>
          <w:b/>
          <w:bCs/>
          <w:sz w:val="24"/>
          <w:szCs w:val="24"/>
          <w:rtl/>
        </w:rPr>
      </w:pPr>
      <w:r w:rsidRPr="00A24AE6">
        <w:rPr>
          <w:rFonts w:cs="David" w:hint="cs"/>
          <w:b/>
          <w:bCs/>
          <w:color w:val="FF0000"/>
          <w:sz w:val="24"/>
          <w:szCs w:val="24"/>
          <w:rtl/>
        </w:rPr>
        <w:t>נדגיש שאנחנו לא באמת משנים את הספרים של חברה ב' , ב' כישות עצמאית יכולה לפעול באיזו מדיניות חשבונאית שהיא רוצה רק בספרים של א' כשמנהלים את חשבון ההשקעה ב-ב' מבצעים את כל ההתאמות הללו להון העצמי של ב' לצורך חישוב ע"ע .</w:t>
      </w:r>
    </w:p>
    <w:p w:rsidR="00413545" w:rsidRDefault="00784A97" w:rsidP="00026978">
      <w:pPr>
        <w:pStyle w:val="a7"/>
        <w:numPr>
          <w:ilvl w:val="0"/>
          <w:numId w:val="33"/>
        </w:numPr>
        <w:spacing w:line="360" w:lineRule="auto"/>
        <w:jc w:val="both"/>
        <w:rPr>
          <w:rFonts w:cs="David"/>
          <w:b/>
          <w:bCs/>
          <w:color w:val="FF0000"/>
          <w:sz w:val="24"/>
          <w:szCs w:val="24"/>
        </w:rPr>
      </w:pPr>
      <w:r w:rsidRPr="00D70A43">
        <w:rPr>
          <w:rFonts w:cs="David" w:hint="cs"/>
          <w:b/>
          <w:bCs/>
          <w:color w:val="FF0000"/>
          <w:sz w:val="24"/>
          <w:szCs w:val="24"/>
          <w:rtl/>
        </w:rPr>
        <w:t>נשים לב שבנדל"ן שמוצג לפי מודל העלות (ואז זה ממש כמו ר"ק שמוצג לפי מודל העלות) יוצרים מס נדחה רגיל כלומר לפי שיעור המס שיחול בעת ההיפוך וזה אומר קרקע – תמיד לפי מס רווח הון ובניין – לפי קצב הפחת</w:t>
      </w:r>
    </w:p>
    <w:p w:rsidR="00413545" w:rsidRPr="00413545" w:rsidRDefault="00784A97" w:rsidP="00026978">
      <w:pPr>
        <w:pStyle w:val="a7"/>
        <w:numPr>
          <w:ilvl w:val="0"/>
          <w:numId w:val="33"/>
        </w:numPr>
        <w:spacing w:line="360" w:lineRule="auto"/>
        <w:jc w:val="both"/>
        <w:rPr>
          <w:rFonts w:cs="David"/>
          <w:b/>
          <w:bCs/>
          <w:color w:val="FF0000"/>
          <w:sz w:val="24"/>
          <w:szCs w:val="24"/>
        </w:rPr>
      </w:pPr>
      <w:r w:rsidRPr="00413545">
        <w:rPr>
          <w:rFonts w:cs="David" w:hint="cs"/>
          <w:b/>
          <w:bCs/>
          <w:sz w:val="24"/>
          <w:szCs w:val="24"/>
          <w:rtl/>
        </w:rPr>
        <w:t>כל תיקון שנבצע לחברה ב' יוצג נטו בניכוי המס שהרי מ"ה לא מכיר בתיקונים הללו .</w:t>
      </w:r>
    </w:p>
    <w:p w:rsidR="00413545" w:rsidRPr="00413545" w:rsidRDefault="00784A97" w:rsidP="00026978">
      <w:pPr>
        <w:pStyle w:val="a7"/>
        <w:numPr>
          <w:ilvl w:val="0"/>
          <w:numId w:val="33"/>
        </w:numPr>
        <w:spacing w:line="360" w:lineRule="auto"/>
        <w:jc w:val="both"/>
        <w:rPr>
          <w:rFonts w:cs="David"/>
          <w:b/>
          <w:bCs/>
          <w:color w:val="FF0000"/>
          <w:sz w:val="24"/>
          <w:szCs w:val="24"/>
        </w:rPr>
      </w:pPr>
      <w:r w:rsidRPr="00413545">
        <w:rPr>
          <w:rFonts w:eastAsiaTheme="minorEastAsia" w:cs="David" w:hint="cs"/>
          <w:b/>
          <w:bCs/>
          <w:i/>
          <w:sz w:val="24"/>
          <w:szCs w:val="24"/>
          <w:rtl/>
        </w:rPr>
        <w:t>הערה: מלאי סגירה תמיד נמצא ביחס ישיר לרווח כלומר אם מגדילים אותו הרווח יגדל ולהיפך מלאי הפתיחה נמצא ביחס הפוך לרווח .</w:t>
      </w:r>
    </w:p>
    <w:p w:rsidR="00EA43EC" w:rsidRPr="00413545" w:rsidRDefault="00784A97" w:rsidP="00026978">
      <w:pPr>
        <w:pStyle w:val="a7"/>
        <w:numPr>
          <w:ilvl w:val="0"/>
          <w:numId w:val="33"/>
        </w:numPr>
        <w:spacing w:line="360" w:lineRule="auto"/>
        <w:jc w:val="both"/>
        <w:rPr>
          <w:rFonts w:cs="David"/>
          <w:b/>
          <w:bCs/>
          <w:color w:val="FF0000"/>
          <w:sz w:val="24"/>
          <w:szCs w:val="24"/>
          <w:rtl/>
        </w:rPr>
      </w:pPr>
      <w:r w:rsidRPr="00413545">
        <w:rPr>
          <w:rFonts w:eastAsiaTheme="minorEastAsia" w:cs="David" w:hint="cs"/>
          <w:b/>
          <w:bCs/>
          <w:i/>
          <w:sz w:val="24"/>
          <w:szCs w:val="24"/>
          <w:rtl/>
        </w:rPr>
        <w:t xml:space="preserve">לגבי המלאי פתיחה אם ב' מבצעת שינוי במדיניות חשבונאית , </w:t>
      </w:r>
      <w:r w:rsidRPr="00413545">
        <w:rPr>
          <w:rFonts w:eastAsiaTheme="minorEastAsia" w:cs="David"/>
          <w:b/>
          <w:bCs/>
          <w:i/>
          <w:sz w:val="24"/>
          <w:szCs w:val="24"/>
        </w:rPr>
        <w:t>IAS 8</w:t>
      </w:r>
      <w:r w:rsidRPr="00413545">
        <w:rPr>
          <w:rFonts w:eastAsiaTheme="minorEastAsia" w:cs="David" w:hint="cs"/>
          <w:b/>
          <w:bCs/>
          <w:i/>
          <w:sz w:val="24"/>
          <w:szCs w:val="24"/>
          <w:rtl/>
        </w:rPr>
        <w:t xml:space="preserve"> שמדבר  על שינויים חשבונאיים קובע שהיא צריכה לבצע תיקון רטרואקטיבי זה אומר שחברה ב' תקנה את כל הדו"חות של השנים הקודמות והציגה אותם לפי שיטת הממוצע . אנו מלכתחילה הצגנו אותם לפי שיטת הממוצע אז אנחנו לא צריכים לעשות כלום .</w:t>
      </w:r>
      <w:r w:rsidR="00413545">
        <w:rPr>
          <w:rFonts w:eastAsiaTheme="minorEastAsia" w:cs="David" w:hint="cs"/>
          <w:b/>
          <w:bCs/>
          <w:i/>
          <w:sz w:val="24"/>
          <w:szCs w:val="24"/>
          <w:rtl/>
        </w:rPr>
        <w:t xml:space="preserve"> </w:t>
      </w:r>
      <w:r w:rsidRPr="00413545">
        <w:rPr>
          <w:rFonts w:eastAsiaTheme="minorEastAsia" w:cs="David" w:hint="cs"/>
          <w:i/>
          <w:color w:val="FF0000"/>
          <w:sz w:val="24"/>
          <w:szCs w:val="24"/>
          <w:rtl/>
        </w:rPr>
        <w:t>בשנה שב' מתאימה את המדיניות שלה למד</w:t>
      </w:r>
      <w:r w:rsidR="00413545">
        <w:rPr>
          <w:rFonts w:eastAsiaTheme="minorEastAsia" w:cs="David" w:hint="cs"/>
          <w:i/>
          <w:color w:val="FF0000"/>
          <w:sz w:val="24"/>
          <w:szCs w:val="24"/>
          <w:rtl/>
        </w:rPr>
        <w:t>יניות של א' אין יותר מה לעשות .</w:t>
      </w:r>
    </w:p>
    <w:p w:rsidR="00DE6CD9" w:rsidRDefault="00DE6CD9" w:rsidP="00413545">
      <w:pPr>
        <w:pStyle w:val="2"/>
        <w:spacing w:line="360" w:lineRule="auto"/>
        <w:rPr>
          <w:rFonts w:eastAsiaTheme="minorEastAsia" w:cs="David"/>
          <w:b/>
          <w:bCs/>
          <w:color w:val="auto"/>
          <w:sz w:val="24"/>
          <w:szCs w:val="24"/>
          <w:u w:val="single"/>
          <w:rtl/>
        </w:rPr>
      </w:pPr>
      <w:bookmarkStart w:id="23" w:name="_Toc375759725"/>
    </w:p>
    <w:p w:rsidR="00386C47" w:rsidRPr="00386C47" w:rsidRDefault="00386C47" w:rsidP="00386C47">
      <w:pPr>
        <w:rPr>
          <w:rtl/>
        </w:rPr>
      </w:pPr>
    </w:p>
    <w:p w:rsidR="00DE6CD9" w:rsidRPr="00DE6CD9" w:rsidRDefault="00DE6CD9" w:rsidP="00DE6CD9">
      <w:pPr>
        <w:rPr>
          <w:rtl/>
        </w:rPr>
      </w:pPr>
    </w:p>
    <w:p w:rsidR="00784A97" w:rsidRPr="004950F1" w:rsidRDefault="00784A97" w:rsidP="00413545">
      <w:pPr>
        <w:pStyle w:val="2"/>
        <w:spacing w:line="360" w:lineRule="auto"/>
        <w:rPr>
          <w:rFonts w:eastAsiaTheme="minorEastAsia" w:cs="David"/>
          <w:b/>
          <w:bCs/>
          <w:color w:val="auto"/>
          <w:sz w:val="24"/>
          <w:szCs w:val="24"/>
          <w:u w:val="single"/>
          <w:rtl/>
        </w:rPr>
      </w:pPr>
      <w:r w:rsidRPr="004950F1">
        <w:rPr>
          <w:rFonts w:eastAsiaTheme="minorEastAsia" w:cs="David" w:hint="cs"/>
          <w:b/>
          <w:bCs/>
          <w:color w:val="auto"/>
          <w:sz w:val="24"/>
          <w:szCs w:val="24"/>
          <w:u w:val="single"/>
          <w:rtl/>
        </w:rPr>
        <w:lastRenderedPageBreak/>
        <w:t>הסתייגויות בספרי חברה ב'</w:t>
      </w:r>
      <w:bookmarkEnd w:id="23"/>
    </w:p>
    <w:p w:rsidR="00784A97" w:rsidRPr="00D70A43" w:rsidRDefault="00784A97" w:rsidP="00DE6CD9">
      <w:pPr>
        <w:spacing w:line="360" w:lineRule="auto"/>
        <w:jc w:val="both"/>
        <w:rPr>
          <w:rFonts w:cs="David"/>
          <w:i/>
          <w:sz w:val="24"/>
          <w:szCs w:val="24"/>
          <w:rtl/>
        </w:rPr>
      </w:pPr>
      <w:r w:rsidRPr="00D70A43">
        <w:rPr>
          <w:rFonts w:eastAsiaTheme="minorEastAsia" w:cs="David" w:hint="cs"/>
          <w:i/>
          <w:sz w:val="24"/>
          <w:szCs w:val="24"/>
          <w:rtl/>
        </w:rPr>
        <w:t xml:space="preserve">אם חברה ב' פועלת שלא לפי כללי החשבונאות המקובלים , רו"ח יכול להסתייג בחוות דעת המבקר שלו . </w:t>
      </w:r>
      <w:r w:rsidRPr="00D70A43">
        <w:rPr>
          <w:rFonts w:eastAsiaTheme="minorEastAsia" w:cs="David" w:hint="cs"/>
          <w:b/>
          <w:bCs/>
          <w:i/>
          <w:sz w:val="24"/>
          <w:szCs w:val="24"/>
          <w:rtl/>
        </w:rPr>
        <w:t xml:space="preserve">למשל: </w:t>
      </w:r>
      <w:r w:rsidRPr="00D70A43">
        <w:rPr>
          <w:rFonts w:eastAsiaTheme="minorEastAsia" w:cs="David" w:hint="cs"/>
          <w:i/>
          <w:sz w:val="24"/>
          <w:szCs w:val="24"/>
          <w:rtl/>
        </w:rPr>
        <w:t>חברה ב' יצרה</w:t>
      </w:r>
      <w:r w:rsidR="004950F1">
        <w:rPr>
          <w:rFonts w:eastAsiaTheme="minorEastAsia" w:cs="David" w:hint="cs"/>
          <w:i/>
          <w:sz w:val="24"/>
          <w:szCs w:val="24"/>
          <w:rtl/>
        </w:rPr>
        <w:t xml:space="preserve"> הפרשה , בגין התחייבות תלויה שלד</w:t>
      </w:r>
      <w:r w:rsidRPr="00D70A43">
        <w:rPr>
          <w:rFonts w:eastAsiaTheme="minorEastAsia" w:cs="David" w:hint="cs"/>
          <w:i/>
          <w:sz w:val="24"/>
          <w:szCs w:val="24"/>
          <w:rtl/>
        </w:rPr>
        <w:t xml:space="preserve">עת רו"ח לא מספקת . </w:t>
      </w:r>
      <w:r w:rsidRPr="00D70A43">
        <w:rPr>
          <w:rFonts w:cs="David" w:hint="cs"/>
          <w:i/>
          <w:sz w:val="24"/>
          <w:szCs w:val="24"/>
          <w:rtl/>
        </w:rPr>
        <w:t>אם חברה א' תבצע את החישובים בדו"חות שלה , לפי הדו"חות הנתונים של חברה ב' אז חשבון ההשקעה שהיא תציג , לא יהיה נכון ולכן גם חב</w:t>
      </w:r>
      <w:r w:rsidR="00DE6CD9">
        <w:rPr>
          <w:rFonts w:cs="David" w:hint="cs"/>
          <w:i/>
          <w:sz w:val="24"/>
          <w:szCs w:val="24"/>
          <w:rtl/>
        </w:rPr>
        <w:t xml:space="preserve">רה א' תחטוף הסתייגות. זה אומר </w:t>
      </w:r>
      <w:r w:rsidR="00DE6CD9" w:rsidRPr="00DE6CD9">
        <w:rPr>
          <w:rFonts w:cs="David" w:hint="cs"/>
          <w:b/>
          <w:bCs/>
          <w:i/>
          <w:sz w:val="24"/>
          <w:szCs w:val="24"/>
          <w:rtl/>
        </w:rPr>
        <w:t>ש</w:t>
      </w:r>
      <w:r w:rsidRPr="00D70A43">
        <w:rPr>
          <w:rFonts w:cs="David" w:hint="cs"/>
          <w:b/>
          <w:bCs/>
          <w:i/>
          <w:sz w:val="24"/>
          <w:szCs w:val="24"/>
          <w:rtl/>
        </w:rPr>
        <w:t>לפני שמבצעים את חישוב עודף העלות ולפני שמושכים את רווחי האקוויטי מחברה ב' יש קודם כל לבצע התאמות לדו"חות של חברה ב' .</w:t>
      </w:r>
      <w:r w:rsidRPr="00D70A43">
        <w:rPr>
          <w:rFonts w:cs="David" w:hint="cs"/>
          <w:i/>
          <w:sz w:val="24"/>
          <w:szCs w:val="24"/>
          <w:rtl/>
        </w:rPr>
        <w:t xml:space="preserve"> ברגע שחוות הדעת חלקה זה אומר שחברה ב' תיקנה רטרואקטיבית את כל הדו"חות הכספיים שלה אז אני כבר לא נצטרך לעשות כלום כי מראש דאגנו לכך שכל הדו"חות שלה , יהיו מתוקנים . זה בדיוק כמו מדיניות חשבונאית שונה. </w:t>
      </w:r>
    </w:p>
    <w:p w:rsidR="00DE6CD9" w:rsidRPr="00DE6CD9" w:rsidRDefault="00784A97" w:rsidP="00026978">
      <w:pPr>
        <w:pStyle w:val="a7"/>
        <w:numPr>
          <w:ilvl w:val="0"/>
          <w:numId w:val="34"/>
        </w:numPr>
        <w:spacing w:line="360" w:lineRule="auto"/>
        <w:jc w:val="both"/>
        <w:rPr>
          <w:rFonts w:cs="David"/>
          <w:b/>
          <w:bCs/>
          <w:sz w:val="24"/>
          <w:szCs w:val="24"/>
          <w:u w:val="single"/>
          <w:rtl/>
        </w:rPr>
      </w:pPr>
      <w:r w:rsidRPr="00AF6774">
        <w:rPr>
          <w:rFonts w:cs="David" w:hint="cs"/>
          <w:b/>
          <w:bCs/>
          <w:color w:val="FF0000"/>
          <w:sz w:val="24"/>
          <w:szCs w:val="24"/>
          <w:rtl/>
        </w:rPr>
        <w:t xml:space="preserve">לסיכום: אם יש שינוי בשיעור המס אז בשנה שנודע על השינוי צריך לזכור לעדכן </w:t>
      </w:r>
      <w:r w:rsidRPr="00AF6774">
        <w:rPr>
          <w:rFonts w:cs="David" w:hint="cs"/>
          <w:b/>
          <w:bCs/>
          <w:color w:val="FF0000"/>
          <w:sz w:val="24"/>
          <w:szCs w:val="24"/>
          <w:u w:val="single"/>
          <w:rtl/>
        </w:rPr>
        <w:t xml:space="preserve">את כל המיסים הקיימים </w:t>
      </w:r>
      <w:r w:rsidRPr="00AF6774">
        <w:rPr>
          <w:rFonts w:cs="David" w:hint="cs"/>
          <w:b/>
          <w:bCs/>
          <w:color w:val="FF0000"/>
          <w:sz w:val="24"/>
          <w:szCs w:val="24"/>
          <w:rtl/>
        </w:rPr>
        <w:t>כשהמיסים הנדחים מוצגים גם בכל הסכומים שחושבו נטו ממס.</w:t>
      </w:r>
      <w:r w:rsidRPr="00AF6774">
        <w:rPr>
          <w:rFonts w:cs="David" w:hint="cs"/>
          <w:b/>
          <w:bCs/>
          <w:color w:val="FF0000"/>
          <w:sz w:val="24"/>
          <w:szCs w:val="24"/>
          <w:u w:val="single"/>
          <w:rtl/>
        </w:rPr>
        <w:t xml:space="preserve"> </w:t>
      </w:r>
      <w:bookmarkStart w:id="24" w:name="_Toc375759727"/>
    </w:p>
    <w:p w:rsidR="00784A97" w:rsidRPr="00AF6774" w:rsidRDefault="00A74E8B" w:rsidP="00AF6774">
      <w:pPr>
        <w:pStyle w:val="2"/>
        <w:spacing w:line="360" w:lineRule="auto"/>
        <w:rPr>
          <w:rFonts w:cs="David"/>
          <w:b/>
          <w:bCs/>
          <w:sz w:val="24"/>
          <w:szCs w:val="24"/>
          <w:u w:val="single"/>
        </w:rPr>
      </w:pPr>
      <w:r w:rsidRPr="00AF6774">
        <w:rPr>
          <w:rFonts w:cs="David" w:hint="cs"/>
          <w:b/>
          <w:bCs/>
          <w:color w:val="auto"/>
          <w:sz w:val="24"/>
          <w:szCs w:val="24"/>
          <w:u w:val="single"/>
          <w:rtl/>
        </w:rPr>
        <w:t>ת</w:t>
      </w:r>
      <w:r w:rsidR="00784A97" w:rsidRPr="00AF6774">
        <w:rPr>
          <w:rFonts w:cs="David" w:hint="cs"/>
          <w:b/>
          <w:bCs/>
          <w:color w:val="auto"/>
          <w:sz w:val="24"/>
          <w:szCs w:val="24"/>
          <w:u w:val="single"/>
          <w:rtl/>
        </w:rPr>
        <w:t>קופת המדידה</w:t>
      </w:r>
      <w:bookmarkEnd w:id="24"/>
    </w:p>
    <w:p w:rsidR="00784A97" w:rsidRPr="00D70A43" w:rsidRDefault="00784A97" w:rsidP="008E440B">
      <w:pPr>
        <w:spacing w:line="360" w:lineRule="auto"/>
        <w:jc w:val="both"/>
        <w:rPr>
          <w:rFonts w:cs="David"/>
          <w:sz w:val="24"/>
          <w:szCs w:val="24"/>
          <w:rtl/>
        </w:rPr>
      </w:pPr>
      <w:r w:rsidRPr="00D70A43">
        <w:rPr>
          <w:rFonts w:cs="David" w:hint="cs"/>
          <w:sz w:val="24"/>
          <w:szCs w:val="24"/>
          <w:rtl/>
        </w:rPr>
        <w:t>יש מקרים בהם הטיפול החשבונאי בע"ע לא מסתיים עד לתאריך המאזן ואז נוצרת בעיה , כי חברה א' חייבת לפרסם את הדו"חות הכספיים שלה במקרה כזה , יש לבצע את ייחוס ע"ע לפי סכומים משוערים באופן זמני .</w:t>
      </w:r>
      <w:r w:rsidR="008E440B">
        <w:rPr>
          <w:rFonts w:cs="David" w:hint="cs"/>
          <w:sz w:val="24"/>
          <w:szCs w:val="24"/>
          <w:rtl/>
        </w:rPr>
        <w:t xml:space="preserve"> </w:t>
      </w:r>
      <w:r w:rsidRPr="00D70A43">
        <w:rPr>
          <w:rFonts w:cs="David" w:hint="cs"/>
          <w:sz w:val="24"/>
          <w:szCs w:val="24"/>
          <w:rtl/>
        </w:rPr>
        <w:t>אם במועד מאוחר יותר אבל מקסימום שנה מתאריך הרכישה (תקופת המדידה) מתקבל מידע ששופך אור על נסיבות ועובדות הקשורות ליום הרכישה , אז יש לבצע תיקון רטרואקטיבי לייחוס ע"ע , וזה אומר שיש לחזור ליום הרכישה ולייחס מחדש את ע"ע בהתאם למידע החדש שהתקבל , שהתיקון הזה יהיה , על חשבון המוניטין שמתקבל כ-</w:t>
      </w:r>
      <w:r w:rsidRPr="00D70A43">
        <w:rPr>
          <w:rFonts w:cs="David"/>
          <w:sz w:val="24"/>
          <w:szCs w:val="24"/>
        </w:rPr>
        <w:t>P.N</w:t>
      </w:r>
      <w:r w:rsidRPr="00D70A43">
        <w:rPr>
          <w:rFonts w:cs="David" w:hint="cs"/>
          <w:sz w:val="24"/>
          <w:szCs w:val="24"/>
          <w:rtl/>
        </w:rPr>
        <w:t xml:space="preserve"> . בנוסף יש לבצע תיקון רטרואקטיבי גם להפחתת עודף העלות של השנה הקודמת מספרי ההשוואה של השנה הקודמת יוצגו מחדש .</w:t>
      </w:r>
    </w:p>
    <w:p w:rsidR="00784A97" w:rsidRPr="008E440B" w:rsidRDefault="00784A97" w:rsidP="00026978">
      <w:pPr>
        <w:pStyle w:val="a7"/>
        <w:numPr>
          <w:ilvl w:val="0"/>
          <w:numId w:val="34"/>
        </w:numPr>
        <w:spacing w:line="360" w:lineRule="auto"/>
        <w:jc w:val="both"/>
        <w:rPr>
          <w:rFonts w:cs="David"/>
          <w:b/>
          <w:bCs/>
          <w:color w:val="FF0000"/>
          <w:sz w:val="24"/>
          <w:szCs w:val="24"/>
          <w:rtl/>
        </w:rPr>
      </w:pPr>
      <w:r w:rsidRPr="008E440B">
        <w:rPr>
          <w:rFonts w:cs="David" w:hint="cs"/>
          <w:b/>
          <w:bCs/>
          <w:color w:val="FF0000"/>
          <w:sz w:val="24"/>
          <w:szCs w:val="24"/>
          <w:rtl/>
        </w:rPr>
        <w:t xml:space="preserve">יש לשים לב שיש להתייחס אך ורק למידע חדש שהושג אשר קשור ליום הרכישה ולא לכל מידע חדש </w:t>
      </w:r>
    </w:p>
    <w:p w:rsidR="00784A97" w:rsidRPr="00D70A43" w:rsidRDefault="008E440B" w:rsidP="00517B2B">
      <w:pPr>
        <w:pStyle w:val="a7"/>
        <w:spacing w:line="360" w:lineRule="auto"/>
        <w:jc w:val="both"/>
        <w:rPr>
          <w:rFonts w:cs="David"/>
          <w:sz w:val="24"/>
          <w:szCs w:val="24"/>
        </w:rPr>
      </w:pPr>
      <w:r>
        <w:rPr>
          <w:rFonts w:cs="David" w:hint="cs"/>
          <w:sz w:val="24"/>
          <w:szCs w:val="24"/>
          <w:rtl/>
        </w:rPr>
        <w:t>(</w:t>
      </w:r>
      <w:r w:rsidR="00784A97" w:rsidRPr="00D70A43">
        <w:rPr>
          <w:rFonts w:cs="David" w:hint="cs"/>
          <w:sz w:val="24"/>
          <w:szCs w:val="24"/>
          <w:rtl/>
        </w:rPr>
        <w:t>הרעיון הוא כזה , אם היינו אמורים לדעת ביום הרכישה על המידע הזה שהתק</w:t>
      </w:r>
      <w:r>
        <w:rPr>
          <w:rFonts w:cs="David" w:hint="cs"/>
          <w:sz w:val="24"/>
          <w:szCs w:val="24"/>
          <w:rtl/>
        </w:rPr>
        <w:t>בל אז יש לבצע תיקון רטרואקטיבי.)</w:t>
      </w:r>
      <w:r w:rsidR="00784A97" w:rsidRPr="00D70A43">
        <w:rPr>
          <w:rFonts w:cs="David" w:hint="cs"/>
          <w:sz w:val="24"/>
          <w:szCs w:val="24"/>
          <w:rtl/>
        </w:rPr>
        <w:t xml:space="preserve"> </w:t>
      </w:r>
    </w:p>
    <w:p w:rsidR="00784A97" w:rsidRPr="00D70A43" w:rsidRDefault="00784A97" w:rsidP="00517B2B">
      <w:pPr>
        <w:spacing w:line="360" w:lineRule="auto"/>
        <w:jc w:val="both"/>
        <w:rPr>
          <w:rFonts w:cs="David"/>
          <w:b/>
          <w:bCs/>
          <w:sz w:val="24"/>
          <w:szCs w:val="24"/>
          <w:rtl/>
        </w:rPr>
      </w:pPr>
      <w:r w:rsidRPr="00D70A43">
        <w:rPr>
          <w:rFonts w:cs="David" w:hint="cs"/>
          <w:b/>
          <w:bCs/>
          <w:sz w:val="24"/>
          <w:szCs w:val="24"/>
          <w:rtl/>
        </w:rPr>
        <w:t>מסקנה : נבצע תיקון רטרואקטיבי בהתקיים שני תנאים מצטברים :</w:t>
      </w:r>
    </w:p>
    <w:p w:rsidR="00784A97" w:rsidRPr="00D70A43" w:rsidRDefault="00784A97" w:rsidP="00026978">
      <w:pPr>
        <w:pStyle w:val="a7"/>
        <w:numPr>
          <w:ilvl w:val="0"/>
          <w:numId w:val="35"/>
        </w:numPr>
        <w:spacing w:line="360" w:lineRule="auto"/>
        <w:jc w:val="both"/>
        <w:rPr>
          <w:rFonts w:cs="David"/>
          <w:b/>
          <w:bCs/>
          <w:sz w:val="24"/>
          <w:szCs w:val="24"/>
          <w:rtl/>
        </w:rPr>
      </w:pPr>
      <w:r w:rsidRPr="00D70A43">
        <w:rPr>
          <w:rFonts w:cs="David" w:hint="cs"/>
          <w:b/>
          <w:bCs/>
          <w:sz w:val="24"/>
          <w:szCs w:val="24"/>
          <w:rtl/>
        </w:rPr>
        <w:t>המידע התקבל בתקופת המדידה (שנה).</w:t>
      </w:r>
    </w:p>
    <w:p w:rsidR="00784A97" w:rsidRPr="00D70A43" w:rsidRDefault="00784A97" w:rsidP="00026978">
      <w:pPr>
        <w:pStyle w:val="a7"/>
        <w:numPr>
          <w:ilvl w:val="0"/>
          <w:numId w:val="35"/>
        </w:numPr>
        <w:spacing w:line="360" w:lineRule="auto"/>
        <w:jc w:val="both"/>
        <w:rPr>
          <w:rFonts w:cs="David"/>
          <w:b/>
          <w:bCs/>
          <w:sz w:val="24"/>
          <w:szCs w:val="24"/>
        </w:rPr>
      </w:pPr>
      <w:r w:rsidRPr="00D70A43">
        <w:rPr>
          <w:rFonts w:cs="David" w:hint="cs"/>
          <w:b/>
          <w:bCs/>
          <w:sz w:val="24"/>
          <w:szCs w:val="24"/>
          <w:rtl/>
        </w:rPr>
        <w:t xml:space="preserve">המידע קשור ליום הרכישה – כלומר היינו אמורים לדעת אותו ביום הרכישה. </w:t>
      </w:r>
    </w:p>
    <w:p w:rsidR="007E5916" w:rsidRDefault="007E5916" w:rsidP="00517B2B">
      <w:pPr>
        <w:spacing w:line="360" w:lineRule="auto"/>
        <w:jc w:val="both"/>
        <w:rPr>
          <w:rFonts w:cs="David"/>
          <w:b/>
          <w:bCs/>
          <w:color w:val="FF0000"/>
          <w:sz w:val="24"/>
          <w:szCs w:val="24"/>
          <w:rtl/>
        </w:rPr>
      </w:pPr>
      <w:r w:rsidRPr="00D70A43">
        <w:rPr>
          <w:rFonts w:cs="David" w:hint="cs"/>
          <w:b/>
          <w:bCs/>
          <w:color w:val="FF0000"/>
          <w:sz w:val="24"/>
          <w:szCs w:val="24"/>
          <w:rtl/>
        </w:rPr>
        <w:t>אם היה שינוי בשיעור המס ב-2009 כל התיקונים היו מתבצעים אותו הדבר כלומר לפי שיעור המס שהיה ידוע ביום הרכישה .</w:t>
      </w:r>
    </w:p>
    <w:p w:rsidR="00DE6CD9" w:rsidRDefault="00DE6CD9" w:rsidP="00517B2B">
      <w:pPr>
        <w:spacing w:line="360" w:lineRule="auto"/>
        <w:jc w:val="both"/>
        <w:rPr>
          <w:rFonts w:cs="David"/>
          <w:b/>
          <w:bCs/>
          <w:color w:val="FF0000"/>
          <w:sz w:val="24"/>
          <w:szCs w:val="24"/>
          <w:rtl/>
        </w:rPr>
      </w:pPr>
    </w:p>
    <w:p w:rsidR="00DE6CD9" w:rsidRDefault="00DE6CD9" w:rsidP="00517B2B">
      <w:pPr>
        <w:spacing w:line="360" w:lineRule="auto"/>
        <w:jc w:val="both"/>
        <w:rPr>
          <w:rFonts w:cs="David"/>
          <w:b/>
          <w:bCs/>
          <w:color w:val="FF0000"/>
          <w:sz w:val="24"/>
          <w:szCs w:val="24"/>
          <w:rtl/>
        </w:rPr>
      </w:pPr>
    </w:p>
    <w:p w:rsidR="00DE6CD9" w:rsidRDefault="00DE6CD9" w:rsidP="00517B2B">
      <w:pPr>
        <w:spacing w:line="360" w:lineRule="auto"/>
        <w:jc w:val="both"/>
        <w:rPr>
          <w:rFonts w:cs="David"/>
          <w:b/>
          <w:bCs/>
          <w:color w:val="FF0000"/>
          <w:sz w:val="24"/>
          <w:szCs w:val="24"/>
          <w:rtl/>
        </w:rPr>
      </w:pPr>
    </w:p>
    <w:p w:rsidR="00DE6CD9" w:rsidRDefault="00DE6CD9" w:rsidP="00517B2B">
      <w:pPr>
        <w:spacing w:line="360" w:lineRule="auto"/>
        <w:jc w:val="both"/>
        <w:rPr>
          <w:rFonts w:cs="David"/>
          <w:b/>
          <w:bCs/>
          <w:color w:val="FF0000"/>
          <w:sz w:val="24"/>
          <w:szCs w:val="24"/>
          <w:rtl/>
        </w:rPr>
      </w:pPr>
    </w:p>
    <w:p w:rsidR="00DE6CD9" w:rsidRDefault="00DE6CD9" w:rsidP="00517B2B">
      <w:pPr>
        <w:spacing w:line="360" w:lineRule="auto"/>
        <w:jc w:val="both"/>
        <w:rPr>
          <w:rFonts w:cs="David"/>
          <w:b/>
          <w:bCs/>
          <w:color w:val="FF0000"/>
          <w:sz w:val="24"/>
          <w:szCs w:val="24"/>
          <w:rtl/>
        </w:rPr>
      </w:pPr>
    </w:p>
    <w:p w:rsidR="00386C47" w:rsidRPr="00D70A43" w:rsidRDefault="00386C47" w:rsidP="00517B2B">
      <w:pPr>
        <w:spacing w:line="360" w:lineRule="auto"/>
        <w:jc w:val="both"/>
        <w:rPr>
          <w:rFonts w:cs="David"/>
          <w:b/>
          <w:bCs/>
          <w:color w:val="FF0000"/>
          <w:sz w:val="24"/>
          <w:szCs w:val="24"/>
          <w:rtl/>
        </w:rPr>
      </w:pPr>
    </w:p>
    <w:p w:rsidR="007E5916" w:rsidRPr="00D70A43" w:rsidRDefault="007E5916" w:rsidP="00517B2B">
      <w:pPr>
        <w:pStyle w:val="2"/>
        <w:spacing w:line="360" w:lineRule="auto"/>
        <w:jc w:val="both"/>
        <w:rPr>
          <w:rFonts w:cs="David"/>
          <w:b/>
          <w:bCs/>
          <w:u w:val="single"/>
          <w:rtl/>
        </w:rPr>
      </w:pPr>
      <w:bookmarkStart w:id="25" w:name="_Toc375759732"/>
      <w:r w:rsidRPr="00D70A43">
        <w:rPr>
          <w:rFonts w:cs="David" w:hint="cs"/>
          <w:b/>
          <w:bCs/>
          <w:color w:val="auto"/>
          <w:u w:val="single"/>
          <w:rtl/>
        </w:rPr>
        <w:lastRenderedPageBreak/>
        <w:t>תמורה מותנית</w:t>
      </w:r>
      <w:bookmarkEnd w:id="25"/>
    </w:p>
    <w:p w:rsidR="007E5916" w:rsidRPr="00D70A43" w:rsidRDefault="007E5916" w:rsidP="00121173">
      <w:pPr>
        <w:spacing w:line="360" w:lineRule="auto"/>
        <w:jc w:val="both"/>
        <w:rPr>
          <w:rFonts w:cs="David"/>
          <w:sz w:val="24"/>
          <w:szCs w:val="24"/>
          <w:rtl/>
        </w:rPr>
      </w:pPr>
      <w:r w:rsidRPr="00D70A43">
        <w:rPr>
          <w:rFonts w:cs="David" w:hint="cs"/>
          <w:sz w:val="24"/>
          <w:szCs w:val="24"/>
          <w:rtl/>
        </w:rPr>
        <w:t xml:space="preserve">קיימים מקרים שבהם הסכם הרכישה כולל בתוכו תמורה נוספת שתשולם בעתיד או החזר של תמורה ששולמה בהתקיים תנאי מסויים . בד"כ זה קורה כשיש ויכוח בין חברה א' לבין בעל המניות של ב' שמוכר לה את המניות של ב' על סעיף מסויים . </w:t>
      </w:r>
      <w:r w:rsidRPr="00D70A43">
        <w:rPr>
          <w:rFonts w:cs="David" w:hint="cs"/>
          <w:b/>
          <w:bCs/>
          <w:sz w:val="24"/>
          <w:szCs w:val="24"/>
          <w:rtl/>
        </w:rPr>
        <w:t>למשל:</w:t>
      </w:r>
      <w:r w:rsidR="00121173">
        <w:rPr>
          <w:rFonts w:cs="David" w:hint="cs"/>
          <w:sz w:val="24"/>
          <w:szCs w:val="24"/>
          <w:rtl/>
        </w:rPr>
        <w:t xml:space="preserve"> </w:t>
      </w:r>
      <w:r w:rsidRPr="00D70A43">
        <w:rPr>
          <w:rFonts w:cs="David" w:hint="cs"/>
          <w:sz w:val="24"/>
          <w:szCs w:val="24"/>
          <w:rtl/>
        </w:rPr>
        <w:t xml:space="preserve">כנגד חברה ב' קיימת תביעה משפטית שב' מעריכה שביהמ"ש יפסוק לה לשלם 100,000 ₪ לתובע. ולכן חברה ב' יצרה בספרים הפרשה בגין התחייבות תלויה בגין 100,000 ₪ . </w:t>
      </w:r>
    </w:p>
    <w:p w:rsidR="007E5916" w:rsidRPr="00D70A43" w:rsidRDefault="007E5916" w:rsidP="00026978">
      <w:pPr>
        <w:pStyle w:val="a7"/>
        <w:numPr>
          <w:ilvl w:val="0"/>
          <w:numId w:val="36"/>
        </w:numPr>
        <w:spacing w:line="360" w:lineRule="auto"/>
        <w:jc w:val="both"/>
        <w:rPr>
          <w:rFonts w:cs="David"/>
          <w:sz w:val="24"/>
          <w:szCs w:val="24"/>
          <w:rtl/>
        </w:rPr>
      </w:pPr>
      <w:r w:rsidRPr="00D70A43">
        <w:rPr>
          <w:rFonts w:cs="David" w:hint="cs"/>
          <w:sz w:val="24"/>
          <w:szCs w:val="24"/>
          <w:rtl/>
        </w:rPr>
        <w:t>חברה א' כשהיא באה לרכוש את מניות ב' מבעל המניות של ב' חוששת שהתביעה תתברר בסכום הרבה יותר גבוה אז חברה א' ובעל המניות של ב' יכולים להגיע להסכם נניח : שכל סכום שיתברר מעבר ל-100,000 ₪ חברה א' תקבל עליו החזר של התמורה שהיא שילמה או להיפך על כל סכום שיתברר פחות מ-100,000 א' תשלם עוד לבע"מ של ב' בגובה ההפרש.</w:t>
      </w:r>
    </w:p>
    <w:p w:rsidR="007E5916" w:rsidRPr="00D70A43" w:rsidRDefault="007E5916" w:rsidP="00026978">
      <w:pPr>
        <w:pStyle w:val="a7"/>
        <w:numPr>
          <w:ilvl w:val="0"/>
          <w:numId w:val="36"/>
        </w:numPr>
        <w:spacing w:line="360" w:lineRule="auto"/>
        <w:jc w:val="both"/>
        <w:rPr>
          <w:rFonts w:cs="David"/>
          <w:sz w:val="24"/>
          <w:szCs w:val="24"/>
          <w:rtl/>
        </w:rPr>
      </w:pPr>
      <w:r w:rsidRPr="00D70A43">
        <w:rPr>
          <w:rFonts w:cs="David" w:hint="cs"/>
          <w:sz w:val="24"/>
          <w:szCs w:val="24"/>
          <w:rtl/>
        </w:rPr>
        <w:t xml:space="preserve">הם יכולים להגיע להסכם שאם ב' תרוויח השנה מעל 1,000,000 ₪ א' תשלם נניח עוד 100,000 ₪ </w:t>
      </w:r>
    </w:p>
    <w:p w:rsidR="007E5916" w:rsidRPr="00D70A43" w:rsidRDefault="007E5916" w:rsidP="00517B2B">
      <w:pPr>
        <w:spacing w:line="360" w:lineRule="auto"/>
        <w:jc w:val="both"/>
        <w:rPr>
          <w:rFonts w:cs="David"/>
          <w:sz w:val="24"/>
          <w:szCs w:val="24"/>
          <w:rtl/>
        </w:rPr>
      </w:pPr>
      <w:r w:rsidRPr="00D70A43">
        <w:rPr>
          <w:rFonts w:cs="David" w:hint="cs"/>
          <w:sz w:val="24"/>
          <w:szCs w:val="24"/>
          <w:rtl/>
        </w:rPr>
        <w:t>התקן קובע שבחישוב תמורת הרכישה יש לקחת בחשבון כחלק מהתמורה גם את התמורה המותנית בהתאם לשווי ההוגן שלה ביום הרכישה .</w:t>
      </w:r>
    </w:p>
    <w:p w:rsidR="007E5916" w:rsidRPr="00D70A43" w:rsidRDefault="007E5916" w:rsidP="00517B2B">
      <w:pPr>
        <w:spacing w:line="360" w:lineRule="auto"/>
        <w:jc w:val="both"/>
        <w:rPr>
          <w:rFonts w:cs="David"/>
          <w:sz w:val="24"/>
          <w:szCs w:val="24"/>
          <w:rtl/>
        </w:rPr>
      </w:pPr>
      <w:r w:rsidRPr="00D70A43">
        <w:rPr>
          <w:rFonts w:cs="David" w:hint="cs"/>
          <w:sz w:val="24"/>
          <w:szCs w:val="24"/>
          <w:u w:val="single"/>
          <w:rtl/>
        </w:rPr>
        <w:t>אם במועד מאוחר יותר ובמשך תקופת המדידה מתקבל מידע חדש ששופך אור על עובדות ונסיבות שהיו קיימות ביום הרכישה</w:t>
      </w:r>
      <w:r w:rsidRPr="00D70A43">
        <w:rPr>
          <w:rFonts w:cs="David" w:hint="cs"/>
          <w:sz w:val="24"/>
          <w:szCs w:val="24"/>
          <w:rtl/>
        </w:rPr>
        <w:t xml:space="preserve">- כלומר זה קשור ליום הרכישה אז יש לבצע תיקון רטרואקטיבי וזה אומר לתקן את תמורת הרכישה , והפעם זה ישנה לנו את סה"כ ע"ע כשבכל מקרה התיקון הזה יהיה על חשבון המוניטין כי הוא מתקבל כפלג נמבר </w:t>
      </w:r>
      <w:r w:rsidRPr="00D70A43">
        <w:rPr>
          <w:rFonts w:cs="David" w:hint="cs"/>
          <w:sz w:val="24"/>
          <w:szCs w:val="24"/>
        </w:rPr>
        <w:t>P.N</w:t>
      </w:r>
      <w:r w:rsidRPr="00D70A43">
        <w:rPr>
          <w:rFonts w:cs="David" w:hint="cs"/>
          <w:sz w:val="24"/>
          <w:szCs w:val="24"/>
          <w:rtl/>
        </w:rPr>
        <w:t>.</w:t>
      </w:r>
    </w:p>
    <w:p w:rsidR="007E5916" w:rsidRPr="00D70A43" w:rsidRDefault="007E5916" w:rsidP="00517B2B">
      <w:pPr>
        <w:spacing w:line="360" w:lineRule="auto"/>
        <w:jc w:val="both"/>
        <w:rPr>
          <w:rFonts w:cs="David"/>
          <w:sz w:val="24"/>
          <w:szCs w:val="24"/>
          <w:rtl/>
        </w:rPr>
      </w:pPr>
      <w:r w:rsidRPr="00D70A43">
        <w:rPr>
          <w:rFonts w:cs="David" w:hint="cs"/>
          <w:sz w:val="24"/>
          <w:szCs w:val="24"/>
          <w:u w:val="single"/>
          <w:rtl/>
        </w:rPr>
        <w:t xml:space="preserve"> אם המידע החדש התקבל לאחר תקופת המדידה או שהוא לא קשור ליום הרכישה</w:t>
      </w:r>
      <w:r w:rsidRPr="00D70A43">
        <w:rPr>
          <w:rFonts w:cs="David" w:hint="cs"/>
          <w:sz w:val="24"/>
          <w:szCs w:val="24"/>
          <w:rtl/>
        </w:rPr>
        <w:t>- אז אין לבצע תיקון רטרואקטיבי ואז העידכון יירשם באופן הבא:</w:t>
      </w:r>
    </w:p>
    <w:p w:rsidR="007E5916" w:rsidRPr="00D70A43" w:rsidRDefault="007E5916" w:rsidP="00026978">
      <w:pPr>
        <w:pStyle w:val="a7"/>
        <w:numPr>
          <w:ilvl w:val="0"/>
          <w:numId w:val="37"/>
        </w:numPr>
        <w:spacing w:line="360" w:lineRule="auto"/>
        <w:jc w:val="both"/>
        <w:rPr>
          <w:rFonts w:cs="David"/>
          <w:b/>
          <w:bCs/>
          <w:sz w:val="24"/>
          <w:szCs w:val="24"/>
        </w:rPr>
      </w:pPr>
      <w:r w:rsidRPr="00D70A43">
        <w:rPr>
          <w:rFonts w:cs="David" w:hint="cs"/>
          <w:b/>
          <w:bCs/>
          <w:sz w:val="24"/>
          <w:szCs w:val="24"/>
          <w:rtl/>
        </w:rPr>
        <w:t xml:space="preserve">אם מדובר בסעיף הוני- </w:t>
      </w:r>
      <w:r w:rsidRPr="00D70A43">
        <w:rPr>
          <w:rFonts w:cs="David" w:hint="cs"/>
          <w:sz w:val="24"/>
          <w:szCs w:val="24"/>
          <w:rtl/>
        </w:rPr>
        <w:t>העדכון יירשם כנגד סעיף הוני</w:t>
      </w:r>
    </w:p>
    <w:p w:rsidR="007E5916" w:rsidRPr="00D70A43" w:rsidRDefault="007E5916" w:rsidP="00026978">
      <w:pPr>
        <w:pStyle w:val="a7"/>
        <w:numPr>
          <w:ilvl w:val="0"/>
          <w:numId w:val="37"/>
        </w:numPr>
        <w:spacing w:line="360" w:lineRule="auto"/>
        <w:jc w:val="both"/>
        <w:rPr>
          <w:rFonts w:cs="David"/>
          <w:b/>
          <w:bCs/>
          <w:sz w:val="24"/>
          <w:szCs w:val="24"/>
        </w:rPr>
      </w:pPr>
      <w:r w:rsidRPr="00D70A43">
        <w:rPr>
          <w:rFonts w:cs="David" w:hint="cs"/>
          <w:b/>
          <w:bCs/>
          <w:sz w:val="24"/>
          <w:szCs w:val="24"/>
          <w:rtl/>
        </w:rPr>
        <w:t xml:space="preserve">אם מדובר בסעיף שאינו הוני (מכשיר נגזר שזה אומר נכס או התחייבות)- </w:t>
      </w:r>
      <w:r w:rsidRPr="00D70A43">
        <w:rPr>
          <w:rFonts w:cs="David" w:hint="cs"/>
          <w:sz w:val="24"/>
          <w:szCs w:val="24"/>
          <w:rtl/>
        </w:rPr>
        <w:t>אז זה יירשם כנגד סעיף תוצאתי.</w:t>
      </w:r>
    </w:p>
    <w:p w:rsidR="00DE6CD9" w:rsidRDefault="00DE6CD9" w:rsidP="00121173">
      <w:pPr>
        <w:pStyle w:val="2"/>
        <w:spacing w:line="360" w:lineRule="auto"/>
        <w:rPr>
          <w:rFonts w:cs="David"/>
          <w:b/>
          <w:bCs/>
          <w:color w:val="auto"/>
          <w:sz w:val="24"/>
          <w:szCs w:val="24"/>
          <w:u w:val="single"/>
          <w:rtl/>
        </w:rPr>
      </w:pPr>
      <w:bookmarkStart w:id="26" w:name="_Toc375759735"/>
    </w:p>
    <w:p w:rsidR="00DE6CD9" w:rsidRDefault="00DE6CD9" w:rsidP="00121173">
      <w:pPr>
        <w:pStyle w:val="2"/>
        <w:spacing w:line="360" w:lineRule="auto"/>
        <w:rPr>
          <w:rFonts w:cs="David"/>
          <w:b/>
          <w:bCs/>
          <w:color w:val="auto"/>
          <w:sz w:val="24"/>
          <w:szCs w:val="24"/>
          <w:u w:val="single"/>
          <w:rtl/>
        </w:rPr>
      </w:pPr>
    </w:p>
    <w:p w:rsidR="00DE6CD9" w:rsidRDefault="00DE6CD9" w:rsidP="00121173">
      <w:pPr>
        <w:pStyle w:val="2"/>
        <w:spacing w:line="360" w:lineRule="auto"/>
        <w:rPr>
          <w:rFonts w:cs="David"/>
          <w:b/>
          <w:bCs/>
          <w:color w:val="auto"/>
          <w:sz w:val="24"/>
          <w:szCs w:val="24"/>
          <w:u w:val="single"/>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Default="00DE6CD9" w:rsidP="00DE6CD9">
      <w:pPr>
        <w:rPr>
          <w:rtl/>
        </w:rPr>
      </w:pPr>
    </w:p>
    <w:p w:rsidR="00DE6CD9" w:rsidRPr="00DE6CD9" w:rsidRDefault="00DE6CD9" w:rsidP="00DE6CD9">
      <w:pPr>
        <w:rPr>
          <w:rtl/>
        </w:rPr>
      </w:pPr>
    </w:p>
    <w:p w:rsidR="007E5916" w:rsidRPr="00121173" w:rsidRDefault="007E5916" w:rsidP="00121173">
      <w:pPr>
        <w:pStyle w:val="2"/>
        <w:spacing w:line="360" w:lineRule="auto"/>
        <w:rPr>
          <w:rFonts w:cs="David"/>
          <w:b/>
          <w:bCs/>
          <w:sz w:val="24"/>
          <w:szCs w:val="24"/>
          <w:u w:val="single"/>
          <w:rtl/>
        </w:rPr>
      </w:pPr>
      <w:r w:rsidRPr="00121173">
        <w:rPr>
          <w:rFonts w:cs="David" w:hint="cs"/>
          <w:b/>
          <w:bCs/>
          <w:color w:val="auto"/>
          <w:sz w:val="24"/>
          <w:szCs w:val="24"/>
          <w:u w:val="single"/>
          <w:rtl/>
        </w:rPr>
        <w:lastRenderedPageBreak/>
        <w:t>שערוכים</w:t>
      </w:r>
      <w:bookmarkEnd w:id="26"/>
    </w:p>
    <w:p w:rsidR="007E5916" w:rsidRPr="00A82FB0" w:rsidRDefault="007E5916" w:rsidP="00026978">
      <w:pPr>
        <w:pStyle w:val="a7"/>
        <w:numPr>
          <w:ilvl w:val="0"/>
          <w:numId w:val="38"/>
        </w:numPr>
        <w:spacing w:line="360" w:lineRule="auto"/>
        <w:ind w:left="714" w:hanging="357"/>
        <w:jc w:val="both"/>
        <w:rPr>
          <w:rFonts w:cs="David"/>
          <w:b/>
          <w:bCs/>
          <w:sz w:val="24"/>
          <w:szCs w:val="24"/>
          <w:u w:val="single"/>
        </w:rPr>
      </w:pPr>
      <w:r w:rsidRPr="00D70A43">
        <w:rPr>
          <w:rFonts w:cs="David" w:hint="cs"/>
          <w:b/>
          <w:bCs/>
          <w:sz w:val="24"/>
          <w:szCs w:val="24"/>
          <w:rtl/>
        </w:rPr>
        <w:t xml:space="preserve">שיערוך של נכס </w:t>
      </w:r>
      <w:r w:rsidRPr="00D70A43">
        <w:rPr>
          <w:rFonts w:cs="David" w:hint="cs"/>
          <w:b/>
          <w:bCs/>
          <w:sz w:val="24"/>
          <w:szCs w:val="24"/>
          <w:u w:val="single"/>
          <w:rtl/>
        </w:rPr>
        <w:t>שלא</w:t>
      </w:r>
      <w:r w:rsidRPr="00D70A43">
        <w:rPr>
          <w:rFonts w:cs="David" w:hint="cs"/>
          <w:b/>
          <w:bCs/>
          <w:sz w:val="24"/>
          <w:szCs w:val="24"/>
          <w:rtl/>
        </w:rPr>
        <w:t xml:space="preserve"> יוחס לו ע"ע-</w:t>
      </w:r>
      <w:r w:rsidR="00A82FB0">
        <w:rPr>
          <w:rFonts w:cs="David" w:hint="cs"/>
          <w:b/>
          <w:bCs/>
          <w:sz w:val="24"/>
          <w:szCs w:val="24"/>
          <w:rtl/>
        </w:rPr>
        <w:t xml:space="preserve"> </w:t>
      </w:r>
      <w:r w:rsidRPr="00A82FB0">
        <w:rPr>
          <w:rFonts w:cs="David" w:hint="cs"/>
          <w:sz w:val="24"/>
          <w:szCs w:val="24"/>
          <w:rtl/>
        </w:rPr>
        <w:t>לא יוחס לנכס ע"ע או כי הוא לא היה קיים ביום הרכישה או שהוא היה קיים אבל ב' פעלה לפי מודל השערוך כך שהנכס הוצג בספרי ב' לפי שווי הוגן.</w:t>
      </w:r>
    </w:p>
    <w:p w:rsidR="007E5916" w:rsidRPr="007E4713" w:rsidRDefault="007E5916" w:rsidP="007E4713">
      <w:pPr>
        <w:pStyle w:val="a7"/>
        <w:spacing w:line="360" w:lineRule="auto"/>
        <w:ind w:left="714"/>
        <w:jc w:val="both"/>
        <w:rPr>
          <w:rFonts w:cs="David"/>
          <w:sz w:val="24"/>
          <w:szCs w:val="24"/>
          <w:rtl/>
        </w:rPr>
      </w:pPr>
      <w:r w:rsidRPr="00D70A43">
        <w:rPr>
          <w:rFonts w:cs="David" w:hint="cs"/>
          <w:b/>
          <w:bCs/>
          <w:sz w:val="24"/>
          <w:szCs w:val="24"/>
          <w:rtl/>
        </w:rPr>
        <w:t xml:space="preserve">אם א' פועלת לפי מודל העלות- </w:t>
      </w:r>
      <w:r w:rsidRPr="00D70A43">
        <w:rPr>
          <w:rFonts w:cs="David" w:hint="cs"/>
          <w:sz w:val="24"/>
          <w:szCs w:val="24"/>
          <w:rtl/>
        </w:rPr>
        <w:t>אז יש לטפל בזה כמדיניות חשבונאית שונה</w:t>
      </w:r>
      <w:r w:rsidRPr="007E4713">
        <w:rPr>
          <w:rFonts w:cs="David" w:hint="cs"/>
          <w:b/>
          <w:bCs/>
          <w:sz w:val="24"/>
          <w:szCs w:val="24"/>
          <w:rtl/>
        </w:rPr>
        <w:t>אם א' פועלת לפי מודל השערוך כמו ב'-</w:t>
      </w:r>
      <w:r w:rsidRPr="007E4713">
        <w:rPr>
          <w:rFonts w:cs="David" w:hint="cs"/>
          <w:sz w:val="24"/>
          <w:szCs w:val="24"/>
          <w:rtl/>
        </w:rPr>
        <w:t xml:space="preserve"> אז כל פעם שב' יוצרת קרן שערוך זה אומר שההון העצמי שלה גדל</w:t>
      </w:r>
      <w:r w:rsidR="00A82FB0" w:rsidRPr="007E4713">
        <w:rPr>
          <w:rFonts w:cs="David" w:hint="cs"/>
          <w:sz w:val="24"/>
          <w:szCs w:val="24"/>
          <w:rtl/>
        </w:rPr>
        <w:t xml:space="preserve"> ולכן </w:t>
      </w:r>
      <w:r w:rsidRPr="007E4713">
        <w:rPr>
          <w:rFonts w:cs="David" w:hint="cs"/>
          <w:sz w:val="24"/>
          <w:szCs w:val="24"/>
          <w:rtl/>
        </w:rPr>
        <w:t>חשבון ההשקעה חייב לגדול בגובה חלקינו בקרן השערוך.</w:t>
      </w:r>
      <w:r w:rsidR="007E4713" w:rsidRPr="007E4713">
        <w:rPr>
          <w:rFonts w:cs="David" w:hint="cs"/>
          <w:sz w:val="24"/>
          <w:szCs w:val="24"/>
          <w:rtl/>
        </w:rPr>
        <w:t xml:space="preserve"> פקודת היומן ת</w:t>
      </w:r>
      <w:r w:rsidRPr="007E4713">
        <w:rPr>
          <w:rFonts w:cs="David" w:hint="cs"/>
          <w:sz w:val="24"/>
          <w:szCs w:val="24"/>
          <w:rtl/>
        </w:rPr>
        <w:t>היה</w:t>
      </w:r>
      <w:r w:rsidR="007E4713" w:rsidRPr="007E4713">
        <w:rPr>
          <w:rFonts w:cs="David" w:hint="cs"/>
          <w:sz w:val="24"/>
          <w:szCs w:val="24"/>
          <w:rtl/>
        </w:rPr>
        <w:t>:</w:t>
      </w:r>
    </w:p>
    <w:tbl>
      <w:tblPr>
        <w:tblStyle w:val="ab"/>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tblGrid>
      <w:tr w:rsidR="007E4713" w:rsidTr="007E4713">
        <w:tc>
          <w:tcPr>
            <w:tcW w:w="0" w:type="auto"/>
          </w:tcPr>
          <w:p w:rsidR="007E4713" w:rsidRPr="00D70A43" w:rsidRDefault="007E4713" w:rsidP="007E4713">
            <w:pPr>
              <w:pStyle w:val="a7"/>
              <w:ind w:left="0"/>
              <w:jc w:val="both"/>
              <w:rPr>
                <w:rFonts w:cs="David"/>
                <w:sz w:val="24"/>
                <w:szCs w:val="24"/>
                <w:rtl/>
              </w:rPr>
            </w:pPr>
            <w:r w:rsidRPr="00D70A43">
              <w:rPr>
                <w:rFonts w:cs="David" w:hint="cs"/>
                <w:sz w:val="24"/>
                <w:szCs w:val="24"/>
                <w:rtl/>
              </w:rPr>
              <w:t xml:space="preserve">ח' השקעה </w:t>
            </w:r>
          </w:p>
          <w:p w:rsidR="007E4713" w:rsidRDefault="007E4713" w:rsidP="007E4713">
            <w:pPr>
              <w:pStyle w:val="a7"/>
              <w:ind w:left="0"/>
              <w:jc w:val="both"/>
              <w:rPr>
                <w:rFonts w:cs="David"/>
                <w:sz w:val="24"/>
                <w:szCs w:val="24"/>
                <w:rtl/>
              </w:rPr>
            </w:pPr>
            <w:r w:rsidRPr="00D70A43">
              <w:rPr>
                <w:rFonts w:cs="David" w:hint="cs"/>
                <w:sz w:val="24"/>
                <w:szCs w:val="24"/>
                <w:rtl/>
              </w:rPr>
              <w:t>ז' קרן שערוך</w:t>
            </w:r>
          </w:p>
        </w:tc>
      </w:tr>
    </w:tbl>
    <w:p w:rsidR="007E5916" w:rsidRPr="00D70A43" w:rsidRDefault="007E5916" w:rsidP="00517B2B">
      <w:pPr>
        <w:pStyle w:val="a7"/>
        <w:spacing w:line="360" w:lineRule="auto"/>
        <w:ind w:left="714"/>
        <w:jc w:val="both"/>
        <w:rPr>
          <w:rFonts w:cs="David"/>
          <w:sz w:val="24"/>
          <w:szCs w:val="24"/>
          <w:rtl/>
        </w:rPr>
      </w:pPr>
      <w:r w:rsidRPr="00D70A43">
        <w:rPr>
          <w:rFonts w:cs="David" w:hint="cs"/>
          <w:sz w:val="24"/>
          <w:szCs w:val="24"/>
          <w:rtl/>
        </w:rPr>
        <w:t>נשים לב שכעת נוצרה בספרי א' קרן שערוך והיא מטפלת בה בעקביות לב' כלומר אם ב' מפחיתה אותה בקצב הפחת אז גם א' ואם ב' מפחיתה אותה רק בסוף כך גם א' יוצא שבכל נקודת זמן קרן השערוך בספרי א' שווה לקרן השערוך בספרי ב' כפול שיעור ההחזקה .</w:t>
      </w:r>
    </w:p>
    <w:p w:rsidR="007E5916" w:rsidRPr="00D70A43" w:rsidRDefault="00A82FB0" w:rsidP="00517B2B">
      <w:pPr>
        <w:pStyle w:val="a7"/>
        <w:spacing w:line="360" w:lineRule="auto"/>
        <w:ind w:left="714"/>
        <w:jc w:val="both"/>
        <w:rPr>
          <w:rFonts w:cs="David"/>
          <w:sz w:val="24"/>
          <w:szCs w:val="24"/>
          <w:rtl/>
        </w:rPr>
      </w:pPr>
      <w:r>
        <w:rPr>
          <w:rFonts w:cs="David" w:hint="cs"/>
          <w:b/>
          <w:bCs/>
          <w:sz w:val="24"/>
          <w:szCs w:val="24"/>
          <w:rtl/>
        </w:rPr>
        <w:t>יש מקרה אחד שבו זה לא קורה</w:t>
      </w:r>
      <w:r w:rsidR="007E5916" w:rsidRPr="00D70A43">
        <w:rPr>
          <w:rFonts w:cs="David"/>
          <w:b/>
          <w:bCs/>
          <w:sz w:val="24"/>
          <w:szCs w:val="24"/>
          <w:rtl/>
        </w:rPr>
        <w:t>–</w:t>
      </w:r>
      <w:r w:rsidR="007E5916" w:rsidRPr="00D70A43">
        <w:rPr>
          <w:rFonts w:cs="David" w:hint="cs"/>
          <w:b/>
          <w:bCs/>
          <w:sz w:val="24"/>
          <w:szCs w:val="24"/>
          <w:rtl/>
        </w:rPr>
        <w:t xml:space="preserve"> </w:t>
      </w:r>
      <w:r w:rsidR="007E5916" w:rsidRPr="00D70A43">
        <w:rPr>
          <w:rFonts w:cs="David" w:hint="cs"/>
          <w:sz w:val="24"/>
          <w:szCs w:val="24"/>
          <w:rtl/>
        </w:rPr>
        <w:t>זה כאשר ב</w:t>
      </w:r>
      <w:r>
        <w:rPr>
          <w:rFonts w:cs="David" w:hint="cs"/>
          <w:sz w:val="24"/>
          <w:szCs w:val="24"/>
          <w:rtl/>
        </w:rPr>
        <w:t xml:space="preserve">יום הרכישה בספרי חברה ב' קיימת כבר קרן שערוך וחברה </w:t>
      </w:r>
      <w:r w:rsidR="007E5916" w:rsidRPr="00D70A43">
        <w:rPr>
          <w:rFonts w:cs="David" w:hint="cs"/>
          <w:sz w:val="24"/>
          <w:szCs w:val="24"/>
          <w:rtl/>
        </w:rPr>
        <w:t xml:space="preserve">א' לא רואה אותה הסיבה: אם נניח ב' רכשה קרקע תמורת 100 ₪ ואחרי שנה היא שווה 120 ₪ ובאותו יום א' רוכשת את ב' כך של-ב' יש קרן שערוך בסך 20 העלות לב' היא </w:t>
      </w:r>
      <w:r w:rsidR="007E5916" w:rsidRPr="00D70A43">
        <w:rPr>
          <w:rFonts w:cs="David"/>
          <w:sz w:val="24"/>
          <w:szCs w:val="24"/>
          <w:rtl/>
        </w:rPr>
        <w:t>–</w:t>
      </w:r>
      <w:r w:rsidR="007E5916" w:rsidRPr="00D70A43">
        <w:rPr>
          <w:rFonts w:cs="David" w:hint="cs"/>
          <w:sz w:val="24"/>
          <w:szCs w:val="24"/>
          <w:rtl/>
        </w:rPr>
        <w:t xml:space="preserve"> 100 העלות של הקרקע ל-א' היא 120 כי אמרנו שהתפיסה של התקן היא שביום שא' רכשה את המניות של ב' היא לא רכשה ניירות אלא היא רכשה את הנכסים וההתחייבויות של ב' וכשהיא רכשה את הקרקע היא בעצם עלתה לה 120 שזה השווי ההוגן שלה (של הקרקע) ביום הרכישה. אז אם זה מה שעלה לה זה כאילו שא' רושמת :</w:t>
      </w:r>
    </w:p>
    <w:tbl>
      <w:tblPr>
        <w:bidiVisual/>
        <w:tblW w:w="0" w:type="auto"/>
        <w:tblInd w:w="714" w:type="dxa"/>
        <w:tblLook w:val="04A0" w:firstRow="1" w:lastRow="0" w:firstColumn="1" w:lastColumn="0" w:noHBand="0" w:noVBand="1"/>
      </w:tblPr>
      <w:tblGrid>
        <w:gridCol w:w="953"/>
        <w:gridCol w:w="1272"/>
      </w:tblGrid>
      <w:tr w:rsidR="007E5916" w:rsidRPr="00D70A43" w:rsidTr="00A82FB0">
        <w:tc>
          <w:tcPr>
            <w:tcW w:w="0" w:type="auto"/>
            <w:vAlign w:val="bottom"/>
          </w:tcPr>
          <w:p w:rsidR="007E5916" w:rsidRPr="00D70A43" w:rsidRDefault="007E5916" w:rsidP="00A82FB0">
            <w:pPr>
              <w:pStyle w:val="a7"/>
              <w:spacing w:line="240" w:lineRule="auto"/>
              <w:ind w:left="0"/>
              <w:rPr>
                <w:rFonts w:cs="David"/>
                <w:sz w:val="24"/>
                <w:szCs w:val="24"/>
                <w:rtl/>
              </w:rPr>
            </w:pPr>
            <w:r w:rsidRPr="00D70A43">
              <w:rPr>
                <w:rFonts w:cs="David" w:hint="cs"/>
                <w:sz w:val="24"/>
                <w:szCs w:val="24"/>
                <w:rtl/>
              </w:rPr>
              <w:t>ח' קרקע</w:t>
            </w:r>
          </w:p>
        </w:tc>
        <w:tc>
          <w:tcPr>
            <w:tcW w:w="0" w:type="auto"/>
            <w:vMerge w:val="restart"/>
            <w:vAlign w:val="bottom"/>
          </w:tcPr>
          <w:p w:rsidR="007E5916" w:rsidRPr="00D70A43" w:rsidRDefault="007E5916" w:rsidP="00A82FB0">
            <w:pPr>
              <w:pStyle w:val="a7"/>
              <w:spacing w:line="240" w:lineRule="auto"/>
              <w:ind w:left="0"/>
              <w:rPr>
                <w:rFonts w:cs="David"/>
                <w:sz w:val="24"/>
                <w:szCs w:val="24"/>
                <w:rtl/>
              </w:rPr>
            </w:pPr>
            <w:r w:rsidRPr="00D70A43">
              <w:rPr>
                <w:rFonts w:cs="David" w:hint="cs"/>
                <w:sz w:val="24"/>
                <w:szCs w:val="24"/>
                <w:rtl/>
              </w:rPr>
              <w:t>120* חלקינו</w:t>
            </w:r>
          </w:p>
        </w:tc>
      </w:tr>
      <w:tr w:rsidR="007E5916" w:rsidRPr="00D70A43" w:rsidTr="00A82FB0">
        <w:tc>
          <w:tcPr>
            <w:tcW w:w="0" w:type="auto"/>
            <w:vAlign w:val="bottom"/>
          </w:tcPr>
          <w:p w:rsidR="007E5916" w:rsidRPr="00D70A43" w:rsidRDefault="007E5916" w:rsidP="00A82FB0">
            <w:pPr>
              <w:pStyle w:val="a7"/>
              <w:spacing w:line="240" w:lineRule="auto"/>
              <w:ind w:left="0"/>
              <w:rPr>
                <w:rFonts w:cs="David"/>
                <w:sz w:val="24"/>
                <w:szCs w:val="24"/>
                <w:rtl/>
              </w:rPr>
            </w:pPr>
            <w:r w:rsidRPr="00D70A43">
              <w:rPr>
                <w:rFonts w:cs="David" w:hint="cs"/>
                <w:sz w:val="24"/>
                <w:szCs w:val="24"/>
                <w:rtl/>
              </w:rPr>
              <w:t>ז' מזומן</w:t>
            </w:r>
          </w:p>
        </w:tc>
        <w:tc>
          <w:tcPr>
            <w:tcW w:w="0" w:type="auto"/>
            <w:vMerge/>
            <w:vAlign w:val="bottom"/>
          </w:tcPr>
          <w:p w:rsidR="007E5916" w:rsidRPr="00D70A43" w:rsidRDefault="007E5916" w:rsidP="00A82FB0">
            <w:pPr>
              <w:pStyle w:val="a7"/>
              <w:spacing w:line="240" w:lineRule="auto"/>
              <w:ind w:left="0"/>
              <w:rPr>
                <w:rFonts w:cs="David"/>
                <w:sz w:val="24"/>
                <w:szCs w:val="24"/>
                <w:rtl/>
              </w:rPr>
            </w:pPr>
          </w:p>
        </w:tc>
      </w:tr>
    </w:tbl>
    <w:p w:rsidR="007E5916" w:rsidRPr="00D70A43" w:rsidRDefault="007E5916" w:rsidP="00A82FB0">
      <w:pPr>
        <w:pStyle w:val="a7"/>
        <w:spacing w:line="360" w:lineRule="auto"/>
        <w:ind w:left="714"/>
        <w:jc w:val="both"/>
        <w:rPr>
          <w:rFonts w:cs="David"/>
          <w:sz w:val="24"/>
          <w:szCs w:val="24"/>
          <w:rtl/>
        </w:rPr>
      </w:pPr>
      <w:r w:rsidRPr="00D70A43">
        <w:rPr>
          <w:rFonts w:cs="David" w:hint="cs"/>
          <w:sz w:val="24"/>
          <w:szCs w:val="24"/>
          <w:rtl/>
        </w:rPr>
        <w:t>כלומר קרן השערוך שקיימת בב' ביום הרכישה לא קיימת מבחינת חברה א'. זה אומר שבמקרה כזה כל</w:t>
      </w:r>
      <w:r w:rsidR="00A82FB0">
        <w:rPr>
          <w:rFonts w:cs="David" w:hint="cs"/>
          <w:sz w:val="24"/>
          <w:szCs w:val="24"/>
          <w:rtl/>
        </w:rPr>
        <w:t xml:space="preserve"> הזמן קרן השערוך שבספרי א' לא ת</w:t>
      </w:r>
      <w:r w:rsidRPr="00D70A43">
        <w:rPr>
          <w:rFonts w:cs="David" w:hint="cs"/>
          <w:sz w:val="24"/>
          <w:szCs w:val="24"/>
          <w:rtl/>
        </w:rPr>
        <w:t>היה שווה לקרן השערוך שבספרי ב' כפול חלקינו וזה לא יהיה שווה בדיוק בגובה קרן השערוך שה</w:t>
      </w:r>
      <w:r w:rsidR="00A82FB0">
        <w:rPr>
          <w:rFonts w:cs="David" w:hint="cs"/>
          <w:sz w:val="24"/>
          <w:szCs w:val="24"/>
          <w:rtl/>
        </w:rPr>
        <w:t>י</w:t>
      </w:r>
      <w:r w:rsidRPr="00D70A43">
        <w:rPr>
          <w:rFonts w:cs="David" w:hint="cs"/>
          <w:sz w:val="24"/>
          <w:szCs w:val="24"/>
          <w:rtl/>
        </w:rPr>
        <w:t>יתה קיימת ביום הרכישה.</w:t>
      </w:r>
      <w:r w:rsidR="00A82FB0">
        <w:rPr>
          <w:rFonts w:cs="David" w:hint="cs"/>
          <w:sz w:val="24"/>
          <w:szCs w:val="24"/>
          <w:rtl/>
        </w:rPr>
        <w:t xml:space="preserve"> </w:t>
      </w:r>
      <w:r w:rsidRPr="00D70A43">
        <w:rPr>
          <w:rFonts w:cs="David" w:hint="cs"/>
          <w:sz w:val="24"/>
          <w:szCs w:val="24"/>
          <w:rtl/>
        </w:rPr>
        <w:t>במועד מאוחר יותר אם חלה ירידת ערך בשווי ההוגן מיחסים את ההפסד</w:t>
      </w:r>
      <w:r w:rsidR="00A82FB0">
        <w:rPr>
          <w:rFonts w:cs="David" w:hint="cs"/>
          <w:sz w:val="24"/>
          <w:szCs w:val="24"/>
          <w:rtl/>
        </w:rPr>
        <w:t xml:space="preserve"> לקרן שיערוך עד לאיפוסה זה אומר </w:t>
      </w:r>
      <w:r w:rsidRPr="00D70A43">
        <w:rPr>
          <w:rFonts w:cs="David" w:hint="cs"/>
          <w:sz w:val="24"/>
          <w:szCs w:val="24"/>
          <w:rtl/>
        </w:rPr>
        <w:t xml:space="preserve">שחברה ב' מעבר </w:t>
      </w:r>
      <w:r w:rsidR="00A82FB0">
        <w:rPr>
          <w:rFonts w:cs="David" w:hint="cs"/>
          <w:sz w:val="24"/>
          <w:szCs w:val="24"/>
          <w:rtl/>
        </w:rPr>
        <w:t xml:space="preserve">לקרן שיערוך שלה תרשום הפסד הון </w:t>
      </w:r>
      <w:r w:rsidRPr="00D70A43">
        <w:rPr>
          <w:rFonts w:cs="David" w:hint="cs"/>
          <w:sz w:val="24"/>
          <w:szCs w:val="24"/>
          <w:rtl/>
        </w:rPr>
        <w:t>ו-א' תרשום הפסדי אקוויטי (כי זה לא רכוש קבוע של א' אלא של ב')</w:t>
      </w:r>
    </w:p>
    <w:p w:rsidR="007E5916" w:rsidRPr="00D70A43" w:rsidRDefault="007E5916" w:rsidP="00026978">
      <w:pPr>
        <w:pStyle w:val="a7"/>
        <w:numPr>
          <w:ilvl w:val="0"/>
          <w:numId w:val="39"/>
        </w:numPr>
        <w:spacing w:line="360" w:lineRule="auto"/>
        <w:jc w:val="both"/>
        <w:rPr>
          <w:rFonts w:eastAsiaTheme="minorEastAsia" w:cs="David"/>
          <w:sz w:val="24"/>
          <w:szCs w:val="24"/>
          <w:rtl/>
        </w:rPr>
      </w:pPr>
      <w:r w:rsidRPr="00D70A43">
        <w:rPr>
          <w:rFonts w:cs="David" w:hint="cs"/>
          <w:b/>
          <w:bCs/>
          <w:sz w:val="24"/>
          <w:szCs w:val="24"/>
          <w:rtl/>
        </w:rPr>
        <w:t>מסקנה: מבחינה טכנית הדברה היחידי שנצטרך לעשות זה למשוך את חלקינו בק. השיערוך של ב' ולזכור שבירידת ערך מותר מקסימום לאפס את קרן השיערוך ומעבר לזה נכיר בהפסדי אקוויטי התוצאה הרצויה בספרי א' שזה שיערוך לעלות מנקודת מבטה של א' , כבר תתקבל אוטומטית</w:t>
      </w:r>
      <w:r w:rsidRPr="00D70A43">
        <w:rPr>
          <w:rFonts w:cs="David" w:hint="cs"/>
          <w:sz w:val="24"/>
          <w:szCs w:val="24"/>
          <w:rtl/>
        </w:rPr>
        <w:t xml:space="preserve"> </w:t>
      </w:r>
    </w:p>
    <w:p w:rsidR="007E5916" w:rsidRPr="00D37C5B" w:rsidRDefault="007E5916" w:rsidP="00026978">
      <w:pPr>
        <w:pStyle w:val="a7"/>
        <w:numPr>
          <w:ilvl w:val="0"/>
          <w:numId w:val="38"/>
        </w:numPr>
        <w:spacing w:line="360" w:lineRule="auto"/>
        <w:ind w:left="714" w:hanging="357"/>
        <w:jc w:val="both"/>
        <w:rPr>
          <w:rFonts w:cs="David"/>
          <w:sz w:val="24"/>
          <w:szCs w:val="24"/>
          <w:rtl/>
        </w:rPr>
      </w:pPr>
      <w:r w:rsidRPr="00D37C5B">
        <w:rPr>
          <w:rFonts w:cs="David" w:hint="cs"/>
          <w:b/>
          <w:bCs/>
          <w:sz w:val="24"/>
          <w:szCs w:val="24"/>
          <w:rtl/>
        </w:rPr>
        <w:t>שערוך נכס שיוחס לו עודף עלות-</w:t>
      </w:r>
      <w:r w:rsidRPr="00D37C5B">
        <w:rPr>
          <w:rFonts w:cs="David" w:hint="cs"/>
          <w:sz w:val="24"/>
          <w:szCs w:val="24"/>
          <w:rtl/>
        </w:rPr>
        <w:t>זהו מצב שבו לב' יש נכס ב' פועלת לפי מודל העלות ביום הרכישה השווי ההוגן שלו שונה ולכן ייחסנו לו עודף עלות.</w:t>
      </w:r>
      <w:r w:rsidR="00D37C5B" w:rsidRPr="00D37C5B">
        <w:rPr>
          <w:rFonts w:cs="David" w:hint="cs"/>
          <w:sz w:val="24"/>
          <w:szCs w:val="24"/>
          <w:rtl/>
        </w:rPr>
        <w:t xml:space="preserve"> </w:t>
      </w:r>
      <w:r w:rsidRPr="00D37C5B">
        <w:rPr>
          <w:rFonts w:cs="David" w:hint="cs"/>
          <w:sz w:val="24"/>
          <w:szCs w:val="24"/>
          <w:rtl/>
        </w:rPr>
        <w:t>במועד מאוחר יותר ב' משערכת את הנכס כלומר ב' עוברת ממודל העלות למודל השערוך וזו גם המדיניות של א' . במקרה זה יש לבצע שני דברים :</w:t>
      </w:r>
    </w:p>
    <w:p w:rsidR="007E5916" w:rsidRPr="00D70A43" w:rsidRDefault="007E5916" w:rsidP="00026978">
      <w:pPr>
        <w:pStyle w:val="a7"/>
        <w:numPr>
          <w:ilvl w:val="0"/>
          <w:numId w:val="40"/>
        </w:numPr>
        <w:spacing w:line="360" w:lineRule="auto"/>
        <w:jc w:val="both"/>
        <w:rPr>
          <w:rFonts w:cs="David"/>
          <w:sz w:val="24"/>
          <w:szCs w:val="24"/>
        </w:rPr>
      </w:pPr>
      <w:r w:rsidRPr="00D70A43">
        <w:rPr>
          <w:rFonts w:cs="David" w:hint="cs"/>
          <w:sz w:val="24"/>
          <w:szCs w:val="24"/>
          <w:rtl/>
        </w:rPr>
        <w:t>קודם כל להגדיל את חשבון ההשקעה בגובה חלקינו בקרן השערוך נטו שזה ב</w:t>
      </w:r>
      <w:r w:rsidR="007E4713">
        <w:rPr>
          <w:rFonts w:cs="David" w:hint="cs"/>
          <w:sz w:val="24"/>
          <w:szCs w:val="24"/>
          <w:rtl/>
        </w:rPr>
        <w:t>עצם משיכת קרן השערוך מ</w:t>
      </w:r>
      <w:r w:rsidRPr="00D70A43">
        <w:rPr>
          <w:rFonts w:cs="David" w:hint="cs"/>
          <w:sz w:val="24"/>
          <w:szCs w:val="24"/>
          <w:rtl/>
        </w:rPr>
        <w:t>ב'</w:t>
      </w:r>
    </w:p>
    <w:tbl>
      <w:tblPr>
        <w:bidiVisual/>
        <w:tblW w:w="0" w:type="auto"/>
        <w:tblInd w:w="734" w:type="dxa"/>
        <w:tblLook w:val="04A0" w:firstRow="1" w:lastRow="0" w:firstColumn="1" w:lastColumn="0" w:noHBand="0" w:noVBand="1"/>
      </w:tblPr>
      <w:tblGrid>
        <w:gridCol w:w="1212"/>
        <w:gridCol w:w="590"/>
      </w:tblGrid>
      <w:tr w:rsidR="007E5916" w:rsidRPr="00D70A43" w:rsidTr="007E4713">
        <w:tc>
          <w:tcPr>
            <w:tcW w:w="0" w:type="auto"/>
            <w:vAlign w:val="center"/>
          </w:tcPr>
          <w:p w:rsidR="007E5916" w:rsidRPr="00D70A43" w:rsidRDefault="007E5916" w:rsidP="007E4713">
            <w:pPr>
              <w:pStyle w:val="a7"/>
              <w:spacing w:line="240" w:lineRule="auto"/>
              <w:ind w:left="0"/>
              <w:jc w:val="both"/>
              <w:rPr>
                <w:rFonts w:cs="David"/>
                <w:sz w:val="24"/>
                <w:szCs w:val="24"/>
                <w:rtl/>
              </w:rPr>
            </w:pPr>
            <w:r w:rsidRPr="00D70A43">
              <w:rPr>
                <w:rFonts w:cs="David" w:hint="cs"/>
                <w:sz w:val="24"/>
                <w:szCs w:val="24"/>
                <w:rtl/>
              </w:rPr>
              <w:t>ח' השקעה</w:t>
            </w:r>
          </w:p>
        </w:tc>
        <w:tc>
          <w:tcPr>
            <w:tcW w:w="0" w:type="auto"/>
            <w:vMerge w:val="restart"/>
            <w:vAlign w:val="center"/>
          </w:tcPr>
          <w:p w:rsidR="007E5916" w:rsidRPr="00D70A43" w:rsidRDefault="007E5916" w:rsidP="007E4713">
            <w:pPr>
              <w:pStyle w:val="a7"/>
              <w:spacing w:line="240" w:lineRule="auto"/>
              <w:ind w:left="0"/>
              <w:jc w:val="both"/>
              <w:rPr>
                <w:rFonts w:cs="David"/>
                <w:sz w:val="24"/>
                <w:szCs w:val="24"/>
                <w:rtl/>
              </w:rPr>
            </w:pPr>
            <w:r w:rsidRPr="00D70A43">
              <w:rPr>
                <w:rFonts w:cs="David" w:hint="cs"/>
                <w:sz w:val="24"/>
                <w:szCs w:val="24"/>
              </w:rPr>
              <w:t>XXX</w:t>
            </w:r>
          </w:p>
        </w:tc>
      </w:tr>
      <w:tr w:rsidR="007E5916" w:rsidRPr="00D70A43" w:rsidTr="007E4713">
        <w:tc>
          <w:tcPr>
            <w:tcW w:w="0" w:type="auto"/>
            <w:vAlign w:val="center"/>
          </w:tcPr>
          <w:p w:rsidR="007E5916" w:rsidRPr="00D70A43" w:rsidRDefault="007E5916" w:rsidP="007E4713">
            <w:pPr>
              <w:pStyle w:val="a7"/>
              <w:spacing w:line="240" w:lineRule="auto"/>
              <w:ind w:left="0"/>
              <w:jc w:val="both"/>
              <w:rPr>
                <w:rFonts w:cs="David"/>
                <w:sz w:val="24"/>
                <w:szCs w:val="24"/>
                <w:rtl/>
              </w:rPr>
            </w:pPr>
            <w:r w:rsidRPr="00D70A43">
              <w:rPr>
                <w:rFonts w:cs="David" w:hint="cs"/>
                <w:sz w:val="24"/>
                <w:szCs w:val="24"/>
                <w:rtl/>
              </w:rPr>
              <w:t>ז' ק. שערוך</w:t>
            </w:r>
          </w:p>
        </w:tc>
        <w:tc>
          <w:tcPr>
            <w:tcW w:w="0" w:type="auto"/>
            <w:vMerge/>
            <w:vAlign w:val="center"/>
          </w:tcPr>
          <w:p w:rsidR="007E5916" w:rsidRPr="00D70A43" w:rsidRDefault="007E5916" w:rsidP="007E4713">
            <w:pPr>
              <w:pStyle w:val="a7"/>
              <w:spacing w:line="240" w:lineRule="auto"/>
              <w:ind w:left="0"/>
              <w:jc w:val="both"/>
              <w:rPr>
                <w:rFonts w:cs="David"/>
                <w:sz w:val="24"/>
                <w:szCs w:val="24"/>
                <w:rtl/>
              </w:rPr>
            </w:pPr>
          </w:p>
        </w:tc>
      </w:tr>
    </w:tbl>
    <w:p w:rsidR="007E5916" w:rsidRPr="007E4713" w:rsidRDefault="007E5916" w:rsidP="00026978">
      <w:pPr>
        <w:pStyle w:val="a7"/>
        <w:numPr>
          <w:ilvl w:val="0"/>
          <w:numId w:val="40"/>
        </w:numPr>
        <w:spacing w:line="360" w:lineRule="auto"/>
        <w:jc w:val="both"/>
        <w:rPr>
          <w:rFonts w:cs="David"/>
          <w:sz w:val="24"/>
          <w:szCs w:val="24"/>
          <w:rtl/>
        </w:rPr>
      </w:pPr>
      <w:r w:rsidRPr="007E4713">
        <w:rPr>
          <w:rFonts w:cs="David" w:hint="cs"/>
          <w:sz w:val="24"/>
          <w:szCs w:val="24"/>
          <w:rtl/>
        </w:rPr>
        <w:t>יש למחוק את יתרת עודף העלות לאותו יום שהרי מטרת עודף עלות להעמיד את הנכס על השווי ההוגן שלו ואם הנכס כבר עומד על השווי ההוגן שלו אז לא צריך יותר את ע"ע</w:t>
      </w:r>
      <w:r w:rsidR="007E4713" w:rsidRPr="007E4713">
        <w:rPr>
          <w:rFonts w:cs="David" w:hint="cs"/>
          <w:sz w:val="24"/>
          <w:szCs w:val="24"/>
          <w:rtl/>
        </w:rPr>
        <w:t xml:space="preserve">. </w:t>
      </w:r>
      <w:r w:rsidR="007E4713">
        <w:rPr>
          <w:rFonts w:cs="David" w:hint="cs"/>
          <w:sz w:val="24"/>
          <w:szCs w:val="24"/>
          <w:rtl/>
        </w:rPr>
        <w:t>פקודת היומן ת</w:t>
      </w:r>
      <w:r w:rsidRPr="007E4713">
        <w:rPr>
          <w:rFonts w:cs="David" w:hint="cs"/>
          <w:sz w:val="24"/>
          <w:szCs w:val="24"/>
          <w:rtl/>
        </w:rPr>
        <w:t>היה :</w:t>
      </w:r>
    </w:p>
    <w:tbl>
      <w:tblPr>
        <w:bidiVisual/>
        <w:tblW w:w="0" w:type="auto"/>
        <w:tblInd w:w="720" w:type="dxa"/>
        <w:tblLook w:val="04A0" w:firstRow="1" w:lastRow="0" w:firstColumn="1" w:lastColumn="0" w:noHBand="0" w:noVBand="1"/>
      </w:tblPr>
      <w:tblGrid>
        <w:gridCol w:w="1385"/>
        <w:gridCol w:w="590"/>
      </w:tblGrid>
      <w:tr w:rsidR="007E5916" w:rsidRPr="00D70A43" w:rsidTr="007E5916">
        <w:tc>
          <w:tcPr>
            <w:tcW w:w="0" w:type="auto"/>
            <w:vAlign w:val="center"/>
          </w:tcPr>
          <w:p w:rsidR="007E5916" w:rsidRPr="00D70A43" w:rsidRDefault="007E5916" w:rsidP="007E4713">
            <w:pPr>
              <w:pStyle w:val="a7"/>
              <w:spacing w:line="240" w:lineRule="auto"/>
              <w:ind w:left="0"/>
              <w:jc w:val="both"/>
              <w:rPr>
                <w:rFonts w:cs="David"/>
                <w:sz w:val="24"/>
                <w:szCs w:val="24"/>
                <w:rtl/>
              </w:rPr>
            </w:pPr>
            <w:r w:rsidRPr="00D70A43">
              <w:rPr>
                <w:rFonts w:cs="David" w:hint="cs"/>
                <w:sz w:val="24"/>
                <w:szCs w:val="24"/>
                <w:rtl/>
              </w:rPr>
              <w:t>ח' קרן שערוך</w:t>
            </w:r>
          </w:p>
        </w:tc>
        <w:tc>
          <w:tcPr>
            <w:tcW w:w="0" w:type="auto"/>
            <w:vMerge w:val="restart"/>
            <w:vAlign w:val="center"/>
          </w:tcPr>
          <w:p w:rsidR="007E5916" w:rsidRPr="00D70A43" w:rsidRDefault="007E5916" w:rsidP="007E4713">
            <w:pPr>
              <w:pStyle w:val="a7"/>
              <w:spacing w:line="240" w:lineRule="auto"/>
              <w:ind w:left="0"/>
              <w:jc w:val="both"/>
              <w:rPr>
                <w:rFonts w:cs="David"/>
                <w:sz w:val="24"/>
                <w:szCs w:val="24"/>
              </w:rPr>
            </w:pPr>
            <w:r w:rsidRPr="00D70A43">
              <w:rPr>
                <w:rFonts w:cs="David" w:hint="cs"/>
                <w:sz w:val="24"/>
                <w:szCs w:val="24"/>
              </w:rPr>
              <w:t>XXX</w:t>
            </w:r>
          </w:p>
        </w:tc>
      </w:tr>
      <w:tr w:rsidR="007E5916" w:rsidRPr="00D70A43" w:rsidTr="007E5916">
        <w:tc>
          <w:tcPr>
            <w:tcW w:w="0" w:type="auto"/>
            <w:vAlign w:val="center"/>
          </w:tcPr>
          <w:p w:rsidR="007E5916" w:rsidRPr="00D70A43" w:rsidRDefault="007E5916" w:rsidP="007E4713">
            <w:pPr>
              <w:pStyle w:val="a7"/>
              <w:spacing w:line="240" w:lineRule="auto"/>
              <w:ind w:left="0"/>
              <w:jc w:val="both"/>
              <w:rPr>
                <w:rFonts w:cs="David"/>
                <w:sz w:val="24"/>
                <w:szCs w:val="24"/>
                <w:rtl/>
              </w:rPr>
            </w:pPr>
            <w:r w:rsidRPr="00D70A43">
              <w:rPr>
                <w:rFonts w:cs="David" w:hint="cs"/>
                <w:sz w:val="24"/>
                <w:szCs w:val="24"/>
                <w:rtl/>
              </w:rPr>
              <w:t>ז' השקעה</w:t>
            </w:r>
          </w:p>
        </w:tc>
        <w:tc>
          <w:tcPr>
            <w:tcW w:w="0" w:type="auto"/>
            <w:vMerge/>
            <w:vAlign w:val="center"/>
          </w:tcPr>
          <w:p w:rsidR="007E5916" w:rsidRPr="00D70A43" w:rsidRDefault="007E5916" w:rsidP="007E4713">
            <w:pPr>
              <w:pStyle w:val="a7"/>
              <w:spacing w:line="240" w:lineRule="auto"/>
              <w:ind w:left="0"/>
              <w:jc w:val="both"/>
              <w:rPr>
                <w:rFonts w:cs="David"/>
                <w:sz w:val="24"/>
                <w:szCs w:val="24"/>
                <w:rtl/>
              </w:rPr>
            </w:pPr>
          </w:p>
        </w:tc>
      </w:tr>
    </w:tbl>
    <w:p w:rsidR="007E5916" w:rsidRPr="00D70A43" w:rsidRDefault="007E5916" w:rsidP="00517B2B">
      <w:pPr>
        <w:spacing w:line="360" w:lineRule="auto"/>
        <w:ind w:left="680"/>
        <w:jc w:val="both"/>
        <w:rPr>
          <w:rFonts w:cs="David"/>
          <w:sz w:val="24"/>
          <w:szCs w:val="24"/>
          <w:rtl/>
        </w:rPr>
      </w:pPr>
      <w:r w:rsidRPr="00D70A43">
        <w:rPr>
          <w:rFonts w:cs="David" w:hint="cs"/>
          <w:sz w:val="24"/>
          <w:szCs w:val="24"/>
          <w:rtl/>
        </w:rPr>
        <w:t>ה</w:t>
      </w:r>
      <w:r w:rsidR="007E4713">
        <w:rPr>
          <w:rFonts w:cs="David" w:hint="cs"/>
          <w:sz w:val="24"/>
          <w:szCs w:val="24"/>
          <w:rtl/>
        </w:rPr>
        <w:t>סיבה שאיפוס ע"ע היא כנגד ק.</w:t>
      </w:r>
      <w:r w:rsidRPr="00D70A43">
        <w:rPr>
          <w:rFonts w:cs="David" w:hint="cs"/>
          <w:sz w:val="24"/>
          <w:szCs w:val="24"/>
          <w:rtl/>
        </w:rPr>
        <w:t xml:space="preserve">שיערוך היא כדי שבסופו של דבר אנו נראה בספרי א' את קרן השערוך מנקודת מבטה של א'. </w:t>
      </w:r>
    </w:p>
    <w:p w:rsidR="007E5916" w:rsidRPr="00D70A43" w:rsidRDefault="007E5916" w:rsidP="00026978">
      <w:pPr>
        <w:pStyle w:val="a7"/>
        <w:numPr>
          <w:ilvl w:val="0"/>
          <w:numId w:val="39"/>
        </w:numPr>
        <w:spacing w:line="360" w:lineRule="auto"/>
        <w:jc w:val="both"/>
        <w:rPr>
          <w:rFonts w:cs="David"/>
          <w:b/>
          <w:bCs/>
          <w:sz w:val="24"/>
          <w:szCs w:val="24"/>
        </w:rPr>
      </w:pPr>
      <w:r w:rsidRPr="00D70A43">
        <w:rPr>
          <w:rFonts w:cs="David" w:hint="cs"/>
          <w:b/>
          <w:bCs/>
          <w:sz w:val="24"/>
          <w:szCs w:val="24"/>
          <w:rtl/>
        </w:rPr>
        <w:t>נדגיש שכמו תמיד מותר לחייב קרן שיער</w:t>
      </w:r>
      <w:r w:rsidR="007E4713">
        <w:rPr>
          <w:rFonts w:cs="David" w:hint="cs"/>
          <w:b/>
          <w:bCs/>
          <w:sz w:val="24"/>
          <w:szCs w:val="24"/>
          <w:rtl/>
        </w:rPr>
        <w:t>וך ומעבר לזה ב' תרשום הפסד הון וא</w:t>
      </w:r>
      <w:r w:rsidRPr="00D70A43">
        <w:rPr>
          <w:rFonts w:cs="David" w:hint="cs"/>
          <w:b/>
          <w:bCs/>
          <w:sz w:val="24"/>
          <w:szCs w:val="24"/>
          <w:rtl/>
        </w:rPr>
        <w:t>' תרשום הפסדי אקוויטי</w:t>
      </w:r>
    </w:p>
    <w:p w:rsidR="00386C47" w:rsidRDefault="00386C47" w:rsidP="00386C47">
      <w:pPr>
        <w:spacing w:line="240" w:lineRule="auto"/>
        <w:jc w:val="both"/>
        <w:rPr>
          <w:rFonts w:cs="David"/>
          <w:b/>
          <w:bCs/>
          <w:sz w:val="24"/>
          <w:szCs w:val="24"/>
          <w:rtl/>
        </w:rPr>
      </w:pPr>
    </w:p>
    <w:p w:rsidR="007E5916" w:rsidRPr="00D70A43" w:rsidRDefault="007E5916" w:rsidP="00386C47">
      <w:pPr>
        <w:spacing w:line="240" w:lineRule="auto"/>
        <w:jc w:val="both"/>
        <w:rPr>
          <w:rFonts w:cs="David"/>
          <w:b/>
          <w:bCs/>
          <w:sz w:val="24"/>
          <w:szCs w:val="24"/>
          <w:rtl/>
        </w:rPr>
      </w:pPr>
      <w:r w:rsidRPr="00D70A43">
        <w:rPr>
          <w:rFonts w:cs="David" w:hint="cs"/>
          <w:b/>
          <w:bCs/>
          <w:sz w:val="24"/>
          <w:szCs w:val="24"/>
          <w:rtl/>
        </w:rPr>
        <w:lastRenderedPageBreak/>
        <w:t xml:space="preserve">מבחינה טכנית תמיד נצטרך לבצע שני דברים : </w:t>
      </w:r>
    </w:p>
    <w:p w:rsidR="007E5916" w:rsidRPr="00D70A43" w:rsidRDefault="007E5916" w:rsidP="00026978">
      <w:pPr>
        <w:pStyle w:val="a7"/>
        <w:numPr>
          <w:ilvl w:val="0"/>
          <w:numId w:val="41"/>
        </w:numPr>
        <w:spacing w:line="240" w:lineRule="auto"/>
        <w:jc w:val="both"/>
        <w:rPr>
          <w:rFonts w:cs="David"/>
          <w:b/>
          <w:bCs/>
          <w:sz w:val="24"/>
          <w:szCs w:val="24"/>
        </w:rPr>
      </w:pPr>
      <w:r w:rsidRPr="00D70A43">
        <w:rPr>
          <w:rFonts w:cs="David" w:hint="cs"/>
          <w:sz w:val="24"/>
          <w:szCs w:val="24"/>
          <w:rtl/>
        </w:rPr>
        <w:t>למשוך את חלקנו בקרן השערוך נטו של ב'</w:t>
      </w:r>
    </w:p>
    <w:p w:rsidR="007E5916" w:rsidRPr="00D70A43" w:rsidRDefault="007E5916" w:rsidP="00026978">
      <w:pPr>
        <w:pStyle w:val="a7"/>
        <w:numPr>
          <w:ilvl w:val="0"/>
          <w:numId w:val="41"/>
        </w:numPr>
        <w:spacing w:line="240" w:lineRule="auto"/>
        <w:jc w:val="both"/>
        <w:rPr>
          <w:rFonts w:cs="David"/>
          <w:b/>
          <w:bCs/>
          <w:sz w:val="24"/>
          <w:szCs w:val="24"/>
        </w:rPr>
      </w:pPr>
      <w:r w:rsidRPr="00D70A43">
        <w:rPr>
          <w:rFonts w:cs="David" w:hint="cs"/>
          <w:sz w:val="24"/>
          <w:szCs w:val="24"/>
          <w:rtl/>
        </w:rPr>
        <w:t>אם יש ע"ע מיוחס לנכס נמחוק את כולו כנגד ק.שערוך</w:t>
      </w:r>
    </w:p>
    <w:p w:rsidR="00AB7FBA" w:rsidRPr="00D70A43" w:rsidRDefault="007E5916" w:rsidP="007F5B23">
      <w:pPr>
        <w:spacing w:line="360" w:lineRule="auto"/>
        <w:jc w:val="both"/>
        <w:rPr>
          <w:rFonts w:cs="David"/>
          <w:sz w:val="24"/>
          <w:szCs w:val="24"/>
          <w:rtl/>
        </w:rPr>
      </w:pPr>
      <w:r w:rsidRPr="00D70A43">
        <w:rPr>
          <w:rFonts w:cs="David" w:hint="cs"/>
          <w:sz w:val="24"/>
          <w:szCs w:val="24"/>
          <w:rtl/>
        </w:rPr>
        <w:t>מותר לחייב את קרן השיערוך עד לאיפוסה מעבר לזה הפסדי אקוויטי</w:t>
      </w:r>
    </w:p>
    <w:p w:rsidR="00AB7FBA" w:rsidRPr="00063DB1" w:rsidRDefault="00AB7FBA" w:rsidP="00063DB1">
      <w:pPr>
        <w:pStyle w:val="2"/>
        <w:spacing w:line="360" w:lineRule="auto"/>
        <w:rPr>
          <w:rFonts w:cs="David"/>
          <w:b/>
          <w:bCs/>
          <w:color w:val="auto"/>
          <w:sz w:val="24"/>
          <w:szCs w:val="24"/>
          <w:u w:val="single"/>
          <w:rtl/>
        </w:rPr>
      </w:pPr>
      <w:bookmarkStart w:id="27" w:name="_Toc375759742"/>
      <w:r w:rsidRPr="00063DB1">
        <w:rPr>
          <w:rFonts w:cs="David" w:hint="cs"/>
          <w:b/>
          <w:bCs/>
          <w:color w:val="auto"/>
          <w:sz w:val="24"/>
          <w:szCs w:val="24"/>
          <w:u w:val="single"/>
          <w:rtl/>
        </w:rPr>
        <w:t>השקעה זמינה למכירה בספרי חברה ב'</w:t>
      </w:r>
      <w:bookmarkEnd w:id="27"/>
    </w:p>
    <w:p w:rsidR="00AB7FBA" w:rsidRPr="00D70A43" w:rsidRDefault="00AB7FBA" w:rsidP="00517B2B">
      <w:pPr>
        <w:spacing w:line="360" w:lineRule="auto"/>
        <w:jc w:val="both"/>
        <w:rPr>
          <w:rFonts w:cs="David"/>
          <w:sz w:val="24"/>
          <w:szCs w:val="24"/>
          <w:rtl/>
        </w:rPr>
      </w:pPr>
      <w:r w:rsidRPr="00D70A43">
        <w:rPr>
          <w:rFonts w:cs="David" w:hint="cs"/>
          <w:sz w:val="24"/>
          <w:szCs w:val="24"/>
          <w:rtl/>
        </w:rPr>
        <w:t>השקעה זמינה למכירה בספרי חברה ב' הכוונה היא שלחברה ב' יש ה</w:t>
      </w:r>
      <w:r w:rsidR="00386C47">
        <w:rPr>
          <w:rFonts w:cs="David" w:hint="cs"/>
          <w:sz w:val="24"/>
          <w:szCs w:val="24"/>
          <w:rtl/>
        </w:rPr>
        <w:t>ש</w:t>
      </w:r>
      <w:r w:rsidRPr="00D70A43">
        <w:rPr>
          <w:rFonts w:cs="David" w:hint="cs"/>
          <w:sz w:val="24"/>
          <w:szCs w:val="24"/>
          <w:rtl/>
        </w:rPr>
        <w:t>קעה בני"ע והיא מטפלת בהשקעה בהתאם ל-</w:t>
      </w:r>
      <w:r w:rsidRPr="00D70A43">
        <w:rPr>
          <w:rFonts w:cs="David"/>
          <w:sz w:val="24"/>
          <w:szCs w:val="24"/>
        </w:rPr>
        <w:t xml:space="preserve">YAS 39 </w:t>
      </w:r>
      <w:r w:rsidRPr="00D70A43">
        <w:rPr>
          <w:rFonts w:cs="David" w:hint="cs"/>
          <w:sz w:val="24"/>
          <w:szCs w:val="24"/>
          <w:rtl/>
        </w:rPr>
        <w:t xml:space="preserve"> כהשקעה ז"ל ז"א בספרי ב' יש קרן הון . זה מזכיר את נושא השערוכים שגם שם יש קרן שערוך:</w:t>
      </w:r>
    </w:p>
    <w:p w:rsidR="00AB7FBA" w:rsidRPr="00D70A43" w:rsidRDefault="00AB7FBA" w:rsidP="00026978">
      <w:pPr>
        <w:pStyle w:val="a7"/>
        <w:numPr>
          <w:ilvl w:val="0"/>
          <w:numId w:val="42"/>
        </w:numPr>
        <w:spacing w:line="360" w:lineRule="auto"/>
        <w:jc w:val="both"/>
        <w:rPr>
          <w:rFonts w:cs="David"/>
          <w:b/>
          <w:bCs/>
          <w:sz w:val="24"/>
          <w:szCs w:val="24"/>
          <w:rtl/>
        </w:rPr>
      </w:pPr>
      <w:r w:rsidRPr="00D70A43">
        <w:rPr>
          <w:rFonts w:cs="David" w:hint="cs"/>
          <w:b/>
          <w:bCs/>
          <w:sz w:val="24"/>
          <w:szCs w:val="24"/>
          <w:rtl/>
        </w:rPr>
        <w:t xml:space="preserve">עליית ערך של ההשקעה- </w:t>
      </w:r>
      <w:r w:rsidRPr="00D70A43">
        <w:rPr>
          <w:rFonts w:cs="David" w:hint="cs"/>
          <w:sz w:val="24"/>
          <w:szCs w:val="24"/>
          <w:rtl/>
        </w:rPr>
        <w:t xml:space="preserve">בגלל שההון העצמי של ב' גדל בגובה קרן ההון (היא תמיד תוצג נטו ממס) אז חשבון ההשקעה חייב לגדול בגובה חלקינו זה אומר שמעכשיו גם לחברה א' יש קרן הון והיא ד"א כבר מוצגת נטו ממס כי ככה משכנו אותה .  </w:t>
      </w:r>
    </w:p>
    <w:p w:rsidR="00AB7FBA" w:rsidRPr="00D70A43" w:rsidRDefault="00AB7FBA" w:rsidP="00517B2B">
      <w:pPr>
        <w:pStyle w:val="a7"/>
        <w:spacing w:line="360" w:lineRule="auto"/>
        <w:jc w:val="both"/>
        <w:rPr>
          <w:rFonts w:cs="David"/>
          <w:sz w:val="24"/>
          <w:szCs w:val="24"/>
        </w:rPr>
      </w:pPr>
      <w:r w:rsidRPr="00D70A43">
        <w:rPr>
          <w:rFonts w:cs="David" w:hint="cs"/>
          <w:sz w:val="24"/>
          <w:szCs w:val="24"/>
          <w:rtl/>
        </w:rPr>
        <w:t xml:space="preserve">פקודות היומן </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חברה 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השקעה</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קרן הון נטו</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התחייבות מ"נ</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חברה א':</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השקעה ב-ב'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קרן הון</w:t>
      </w:r>
    </w:p>
    <w:p w:rsidR="00AB7FBA" w:rsidRPr="00D70A43" w:rsidRDefault="00AB7FBA" w:rsidP="00026978">
      <w:pPr>
        <w:pStyle w:val="a7"/>
        <w:numPr>
          <w:ilvl w:val="0"/>
          <w:numId w:val="42"/>
        </w:numPr>
        <w:spacing w:line="360" w:lineRule="auto"/>
        <w:jc w:val="both"/>
        <w:rPr>
          <w:rFonts w:cs="David"/>
          <w:b/>
          <w:bCs/>
          <w:sz w:val="24"/>
          <w:szCs w:val="24"/>
          <w:rtl/>
        </w:rPr>
      </w:pPr>
      <w:r w:rsidRPr="00D70A43">
        <w:rPr>
          <w:rFonts w:cs="David" w:hint="cs"/>
          <w:b/>
          <w:bCs/>
          <w:sz w:val="24"/>
          <w:szCs w:val="24"/>
          <w:rtl/>
        </w:rPr>
        <w:t xml:space="preserve">ירידת ערך בלי ראיות לירידת הערך- </w:t>
      </w:r>
      <w:r w:rsidRPr="00D70A43">
        <w:rPr>
          <w:rFonts w:cs="David" w:hint="cs"/>
          <w:sz w:val="24"/>
          <w:szCs w:val="24"/>
          <w:rtl/>
        </w:rPr>
        <w:t>זה אומר שקרן ההון יכולה להיות בחובה בספרי ב'. בגלל שההון העצמי של ב' ירד בגובה קרן ההון חשבון ההשקעה יקטן בגובה חלקינו פקודות היומן:</w:t>
      </w:r>
    </w:p>
    <w:p w:rsidR="00AB7FBA" w:rsidRPr="00D70A43" w:rsidRDefault="00AB7FBA" w:rsidP="00517B2B">
      <w:pPr>
        <w:pStyle w:val="a7"/>
        <w:spacing w:line="360" w:lineRule="auto"/>
        <w:jc w:val="both"/>
        <w:rPr>
          <w:rFonts w:cs="David"/>
          <w:sz w:val="24"/>
          <w:szCs w:val="24"/>
          <w:u w:val="single"/>
        </w:rPr>
      </w:pPr>
      <w:r w:rsidRPr="00D70A43">
        <w:rPr>
          <w:rFonts w:cs="David" w:hint="cs"/>
          <w:sz w:val="24"/>
          <w:szCs w:val="24"/>
          <w:u w:val="single"/>
          <w:rtl/>
        </w:rPr>
        <w:t>בספרי ב':</w:t>
      </w:r>
    </w:p>
    <w:p w:rsidR="00AB7FBA" w:rsidRPr="00D70A43" w:rsidRDefault="00AB7FBA" w:rsidP="00386C47">
      <w:pPr>
        <w:pStyle w:val="a7"/>
        <w:spacing w:line="360" w:lineRule="auto"/>
        <w:jc w:val="both"/>
        <w:rPr>
          <w:rFonts w:cs="David"/>
          <w:sz w:val="24"/>
          <w:szCs w:val="24"/>
          <w:rtl/>
        </w:rPr>
      </w:pPr>
      <w:r w:rsidRPr="00D70A43">
        <w:rPr>
          <w:rFonts w:cs="David" w:hint="cs"/>
          <w:sz w:val="24"/>
          <w:szCs w:val="24"/>
          <w:rtl/>
        </w:rPr>
        <w:t xml:space="preserve">   ז' השקעה בני"ע</w:t>
      </w:r>
    </w:p>
    <w:p w:rsidR="00AB7FBA" w:rsidRPr="00D70A43" w:rsidRDefault="00AB7FBA" w:rsidP="00386C47">
      <w:pPr>
        <w:pStyle w:val="a7"/>
        <w:spacing w:line="360" w:lineRule="auto"/>
        <w:jc w:val="both"/>
        <w:rPr>
          <w:rFonts w:cs="David"/>
          <w:sz w:val="24"/>
          <w:szCs w:val="24"/>
          <w:rtl/>
        </w:rPr>
      </w:pPr>
      <w:r w:rsidRPr="00D70A43">
        <w:rPr>
          <w:rFonts w:cs="David" w:hint="cs"/>
          <w:sz w:val="24"/>
          <w:szCs w:val="24"/>
          <w:rtl/>
        </w:rPr>
        <w:t>ח' קרן הון  נטו</w:t>
      </w:r>
    </w:p>
    <w:p w:rsidR="00AB7FBA" w:rsidRPr="00D70A43" w:rsidRDefault="00AB7FBA" w:rsidP="00386C47">
      <w:pPr>
        <w:pStyle w:val="a7"/>
        <w:spacing w:line="360" w:lineRule="auto"/>
        <w:jc w:val="both"/>
        <w:rPr>
          <w:rFonts w:cs="David"/>
          <w:sz w:val="24"/>
          <w:szCs w:val="24"/>
          <w:u w:val="single"/>
          <w:rtl/>
        </w:rPr>
      </w:pPr>
      <w:r w:rsidRPr="00D70A43">
        <w:rPr>
          <w:rFonts w:cs="David" w:hint="cs"/>
          <w:sz w:val="24"/>
          <w:szCs w:val="24"/>
          <w:rtl/>
        </w:rPr>
        <w:t>ח' מס נדחה</w:t>
      </w:r>
      <w:r w:rsidRPr="00D70A43">
        <w:rPr>
          <w:rFonts w:cs="David" w:hint="cs"/>
          <w:sz w:val="24"/>
          <w:szCs w:val="24"/>
          <w:u w:val="single"/>
          <w:rtl/>
        </w:rPr>
        <w:t xml:space="preserve"> </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א':</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השקעה ב-ב'</w:t>
      </w:r>
    </w:p>
    <w:p w:rsidR="00AB7FBA" w:rsidRPr="00D70A43" w:rsidRDefault="00AB7FBA" w:rsidP="00517B2B">
      <w:pPr>
        <w:pStyle w:val="a7"/>
        <w:spacing w:line="360" w:lineRule="auto"/>
        <w:jc w:val="both"/>
        <w:rPr>
          <w:rFonts w:cs="David"/>
          <w:b/>
          <w:bCs/>
          <w:sz w:val="24"/>
          <w:szCs w:val="24"/>
          <w:u w:val="single"/>
          <w:rtl/>
        </w:rPr>
      </w:pPr>
      <w:r w:rsidRPr="00D70A43">
        <w:rPr>
          <w:rFonts w:cs="David" w:hint="cs"/>
          <w:sz w:val="24"/>
          <w:szCs w:val="24"/>
          <w:rtl/>
        </w:rPr>
        <w:t>ח' קרן הון</w:t>
      </w:r>
      <w:r w:rsidRPr="00D70A43">
        <w:rPr>
          <w:rFonts w:cs="David" w:hint="cs"/>
          <w:sz w:val="24"/>
          <w:szCs w:val="24"/>
          <w:u w:val="single"/>
          <w:rtl/>
        </w:rPr>
        <w:t xml:space="preserve"> </w:t>
      </w:r>
    </w:p>
    <w:p w:rsidR="00AB7FBA" w:rsidRPr="00D70A43" w:rsidRDefault="00AB7FBA" w:rsidP="00026978">
      <w:pPr>
        <w:pStyle w:val="a7"/>
        <w:numPr>
          <w:ilvl w:val="0"/>
          <w:numId w:val="42"/>
        </w:numPr>
        <w:spacing w:line="360" w:lineRule="auto"/>
        <w:jc w:val="both"/>
        <w:rPr>
          <w:rFonts w:cs="David"/>
          <w:b/>
          <w:bCs/>
          <w:sz w:val="24"/>
          <w:szCs w:val="24"/>
          <w:u w:val="single"/>
          <w:rtl/>
        </w:rPr>
      </w:pPr>
      <w:r w:rsidRPr="00D70A43">
        <w:rPr>
          <w:rFonts w:cs="David" w:hint="cs"/>
          <w:b/>
          <w:bCs/>
          <w:sz w:val="24"/>
          <w:szCs w:val="24"/>
          <w:rtl/>
        </w:rPr>
        <w:t xml:space="preserve">ירידת ערך עם ראיות לירידת הערך – </w:t>
      </w:r>
      <w:r w:rsidRPr="00D70A43">
        <w:rPr>
          <w:rFonts w:cs="David" w:hint="cs"/>
          <w:sz w:val="24"/>
          <w:szCs w:val="24"/>
          <w:rtl/>
        </w:rPr>
        <w:t xml:space="preserve">זה אומר שקרן ההון לא יכולה להיכנס לחובה. היא תיכנס לחובה אם השוו"ה ירד מתחת לעלות המקורית . </w:t>
      </w:r>
    </w:p>
    <w:p w:rsidR="00AB7FBA" w:rsidRPr="00D70A43" w:rsidRDefault="00AB7FBA" w:rsidP="00517B2B">
      <w:pPr>
        <w:pStyle w:val="a7"/>
        <w:spacing w:line="360" w:lineRule="auto"/>
        <w:jc w:val="both"/>
        <w:rPr>
          <w:rFonts w:cs="David"/>
          <w:sz w:val="24"/>
          <w:szCs w:val="24"/>
        </w:rPr>
      </w:pPr>
      <w:r w:rsidRPr="00D70A43">
        <w:rPr>
          <w:rFonts w:cs="David" w:hint="cs"/>
          <w:sz w:val="24"/>
          <w:szCs w:val="24"/>
          <w:rtl/>
        </w:rPr>
        <w:t>פקודות היומן:</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חברה 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השקעה בני"ע</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ח' ק. הון נטו </w:t>
      </w:r>
      <w:r w:rsidRPr="00D70A43">
        <w:rPr>
          <w:rFonts w:cs="David"/>
          <w:sz w:val="24"/>
          <w:szCs w:val="24"/>
        </w:rPr>
        <w:sym w:font="Wingdings" w:char="F0DF"/>
      </w:r>
      <w:r w:rsidRPr="00D70A43">
        <w:rPr>
          <w:rFonts w:cs="David" w:hint="cs"/>
          <w:sz w:val="24"/>
          <w:szCs w:val="24"/>
          <w:rtl/>
        </w:rPr>
        <w:t xml:space="preserve"> עד לאיפוסה</w:t>
      </w:r>
    </w:p>
    <w:p w:rsidR="00AB7FBA" w:rsidRPr="00D70A43" w:rsidRDefault="00AB7FBA" w:rsidP="00517B2B">
      <w:pPr>
        <w:pStyle w:val="a7"/>
        <w:spacing w:line="360" w:lineRule="auto"/>
        <w:jc w:val="both"/>
        <w:rPr>
          <w:rFonts w:cs="David" w:hint="cs"/>
          <w:sz w:val="24"/>
          <w:szCs w:val="24"/>
          <w:rtl/>
        </w:rPr>
      </w:pPr>
      <w:r w:rsidRPr="00D70A43">
        <w:rPr>
          <w:rFonts w:cs="David" w:hint="cs"/>
          <w:sz w:val="24"/>
          <w:szCs w:val="24"/>
          <w:rtl/>
        </w:rPr>
        <w:t xml:space="preserve">ח' מס נדחה </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מעבר לזה:</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השקעה בני"ע</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הפסד מני"ע</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הכנסות מ"נ </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lastRenderedPageBreak/>
        <w:t xml:space="preserve">בספרי חברה א' </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ז' השקעה ב-ב'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קרן הון</w:t>
      </w:r>
      <w:r w:rsidRPr="00D70A43">
        <w:rPr>
          <w:rFonts w:cs="David"/>
          <w:sz w:val="24"/>
          <w:szCs w:val="24"/>
        </w:rPr>
        <w:sym w:font="Wingdings" w:char="F0DF"/>
      </w:r>
      <w:r w:rsidRPr="00D70A43">
        <w:rPr>
          <w:rFonts w:cs="David" w:hint="cs"/>
          <w:sz w:val="24"/>
          <w:szCs w:val="24"/>
          <w:rtl/>
        </w:rPr>
        <w:t xml:space="preserve"> עד לאיפוסה של קרן ההון של א'</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הפסד אקוויטי</w:t>
      </w:r>
    </w:p>
    <w:p w:rsidR="00AB7FBA" w:rsidRPr="00386C47" w:rsidRDefault="00AB7FBA" w:rsidP="00026978">
      <w:pPr>
        <w:pStyle w:val="a7"/>
        <w:numPr>
          <w:ilvl w:val="0"/>
          <w:numId w:val="43"/>
        </w:numPr>
        <w:spacing w:line="360" w:lineRule="auto"/>
        <w:jc w:val="both"/>
        <w:rPr>
          <w:rFonts w:cs="David"/>
          <w:b/>
          <w:bCs/>
          <w:color w:val="FF0000"/>
          <w:sz w:val="24"/>
          <w:szCs w:val="24"/>
          <w:rtl/>
        </w:rPr>
      </w:pPr>
      <w:r w:rsidRPr="00386C47">
        <w:rPr>
          <w:rFonts w:cs="David" w:hint="cs"/>
          <w:b/>
          <w:bCs/>
          <w:color w:val="FF0000"/>
          <w:sz w:val="24"/>
          <w:szCs w:val="24"/>
          <w:rtl/>
        </w:rPr>
        <w:t xml:space="preserve">הערה: גם בקרן שערוך זה אותו הדבר ז"א גם שם ראינו שמעבר לקרן השערוך ב' מכירה </w:t>
      </w:r>
      <w:r w:rsidRPr="00811C96">
        <w:rPr>
          <w:rFonts w:cs="David" w:hint="cs"/>
          <w:b/>
          <w:bCs/>
          <w:color w:val="FF0000"/>
          <w:sz w:val="24"/>
          <w:szCs w:val="24"/>
          <w:u w:val="single"/>
          <w:rtl/>
        </w:rPr>
        <w:t xml:space="preserve">בהפסד הון </w:t>
      </w:r>
      <w:r w:rsidRPr="00386C47">
        <w:rPr>
          <w:rFonts w:cs="David" w:hint="cs"/>
          <w:b/>
          <w:bCs/>
          <w:color w:val="FF0000"/>
          <w:sz w:val="24"/>
          <w:szCs w:val="24"/>
          <w:rtl/>
        </w:rPr>
        <w:t xml:space="preserve">וא' מכירה בהפסדי אקוויטי. ההבדל הוא </w:t>
      </w:r>
      <w:r w:rsidR="00811C96">
        <w:rPr>
          <w:rFonts w:cs="David" w:hint="cs"/>
          <w:b/>
          <w:bCs/>
          <w:color w:val="FF0000"/>
          <w:sz w:val="24"/>
          <w:szCs w:val="24"/>
          <w:rtl/>
        </w:rPr>
        <w:t>ש</w:t>
      </w:r>
      <w:r w:rsidRPr="00386C47">
        <w:rPr>
          <w:rFonts w:cs="David" w:hint="cs"/>
          <w:b/>
          <w:bCs/>
          <w:color w:val="FF0000"/>
          <w:sz w:val="24"/>
          <w:szCs w:val="24"/>
          <w:rtl/>
        </w:rPr>
        <w:t xml:space="preserve">הקרן שערוך לעולם לא יכולה להיות בחובה וקרן הון בגין ני"ע ז"ל –כן </w:t>
      </w:r>
      <w:r w:rsidR="00811C96">
        <w:rPr>
          <w:rFonts w:cs="David" w:hint="cs"/>
          <w:b/>
          <w:bCs/>
          <w:color w:val="FF0000"/>
          <w:sz w:val="24"/>
          <w:szCs w:val="24"/>
          <w:rtl/>
        </w:rPr>
        <w:t>יכולה להיות בחובה</w:t>
      </w:r>
      <w:r w:rsidRPr="00386C47">
        <w:rPr>
          <w:rFonts w:cs="David" w:hint="cs"/>
          <w:b/>
          <w:bCs/>
          <w:color w:val="FF0000"/>
          <w:sz w:val="24"/>
          <w:szCs w:val="24"/>
          <w:rtl/>
        </w:rPr>
        <w:t xml:space="preserve">. </w:t>
      </w:r>
    </w:p>
    <w:p w:rsidR="00AB7FBA" w:rsidRPr="00D70A43" w:rsidRDefault="00AB7FBA" w:rsidP="00026978">
      <w:pPr>
        <w:pStyle w:val="a7"/>
        <w:numPr>
          <w:ilvl w:val="0"/>
          <w:numId w:val="42"/>
        </w:numPr>
        <w:spacing w:line="360" w:lineRule="auto"/>
        <w:jc w:val="both"/>
        <w:rPr>
          <w:rFonts w:cs="David"/>
          <w:b/>
          <w:bCs/>
          <w:sz w:val="24"/>
          <w:szCs w:val="24"/>
        </w:rPr>
      </w:pPr>
      <w:r w:rsidRPr="00D70A43">
        <w:rPr>
          <w:rFonts w:cs="David" w:hint="cs"/>
          <w:b/>
          <w:bCs/>
          <w:sz w:val="24"/>
          <w:szCs w:val="24"/>
          <w:rtl/>
        </w:rPr>
        <w:t xml:space="preserve">ביום מכירת ההשקעה – </w:t>
      </w:r>
    </w:p>
    <w:p w:rsidR="00AB7FBA" w:rsidRPr="00D70A43" w:rsidRDefault="00AB7FBA" w:rsidP="00517B2B">
      <w:pPr>
        <w:pStyle w:val="a7"/>
        <w:spacing w:line="360" w:lineRule="auto"/>
        <w:jc w:val="both"/>
        <w:rPr>
          <w:rFonts w:cs="David"/>
          <w:sz w:val="24"/>
          <w:szCs w:val="24"/>
        </w:rPr>
      </w:pPr>
      <w:r w:rsidRPr="00D70A43">
        <w:rPr>
          <w:rFonts w:cs="David" w:hint="cs"/>
          <w:sz w:val="24"/>
          <w:szCs w:val="24"/>
          <w:rtl/>
        </w:rPr>
        <w:t>פקודות היומן</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חברה 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ח' מזומן </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השקעה בני"ע</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קרן הון (נטו)</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ח' מס נדחה</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רווח מני"ע (ברוטו)</w:t>
      </w:r>
    </w:p>
    <w:p w:rsidR="00AB7FBA" w:rsidRPr="00D70A43" w:rsidRDefault="00AB7FBA" w:rsidP="00517B2B">
      <w:pPr>
        <w:pStyle w:val="a7"/>
        <w:spacing w:line="360" w:lineRule="auto"/>
        <w:jc w:val="both"/>
        <w:rPr>
          <w:rFonts w:cs="David"/>
          <w:sz w:val="24"/>
          <w:szCs w:val="24"/>
          <w:rtl/>
        </w:rPr>
      </w:pPr>
      <w:r w:rsidRPr="00D70A43">
        <w:rPr>
          <w:rFonts w:cs="David" w:hint="cs"/>
          <w:b/>
          <w:bCs/>
          <w:sz w:val="24"/>
          <w:szCs w:val="24"/>
          <w:rtl/>
        </w:rPr>
        <w:t xml:space="preserve">או הפוך </w:t>
      </w:r>
      <w:r w:rsidRPr="00D70A43">
        <w:rPr>
          <w:rFonts w:cs="David" w:hint="cs"/>
          <w:sz w:val="24"/>
          <w:szCs w:val="24"/>
          <w:rtl/>
        </w:rPr>
        <w:t xml:space="preserve"> ,כלומר, ב' צריכה לממש את קרן ההון והמס הנדחה לדו"ח רוה"ס.</w:t>
      </w:r>
    </w:p>
    <w:p w:rsidR="00AB7FBA" w:rsidRPr="00D70A43" w:rsidRDefault="00AB7FBA" w:rsidP="00517B2B">
      <w:pPr>
        <w:pStyle w:val="a7"/>
        <w:spacing w:line="360" w:lineRule="auto"/>
        <w:jc w:val="both"/>
        <w:rPr>
          <w:rFonts w:cs="David"/>
          <w:sz w:val="24"/>
          <w:szCs w:val="24"/>
          <w:u w:val="single"/>
          <w:rtl/>
        </w:rPr>
      </w:pPr>
      <w:r w:rsidRPr="00D70A43">
        <w:rPr>
          <w:rFonts w:cs="David" w:hint="cs"/>
          <w:sz w:val="24"/>
          <w:szCs w:val="24"/>
          <w:u w:val="single"/>
          <w:rtl/>
        </w:rPr>
        <w:t>בספרי חברה א'</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   ז' השקעה ב-ב'</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ח' קרן הון </w:t>
      </w:r>
      <w:r w:rsidRPr="00D70A43">
        <w:rPr>
          <w:rFonts w:cs="David"/>
          <w:sz w:val="24"/>
          <w:szCs w:val="24"/>
        </w:rPr>
        <w:sym w:font="Wingdings" w:char="F0DF"/>
      </w:r>
      <w:r w:rsidRPr="00D70A43">
        <w:rPr>
          <w:rFonts w:cs="David" w:hint="cs"/>
          <w:sz w:val="24"/>
          <w:szCs w:val="24"/>
          <w:rtl/>
        </w:rPr>
        <w:t xml:space="preserve"> מקסימום עד לאיפוס קרן ההון של א'</w:t>
      </w:r>
    </w:p>
    <w:p w:rsidR="00AB7FBA" w:rsidRPr="00D70A43" w:rsidRDefault="00AB7FBA" w:rsidP="00517B2B">
      <w:pPr>
        <w:pStyle w:val="a7"/>
        <w:spacing w:line="360" w:lineRule="auto"/>
        <w:jc w:val="both"/>
        <w:rPr>
          <w:rFonts w:cs="David"/>
          <w:sz w:val="24"/>
          <w:szCs w:val="24"/>
          <w:rtl/>
        </w:rPr>
      </w:pPr>
      <w:r w:rsidRPr="00D70A43">
        <w:rPr>
          <w:rFonts w:cs="David" w:hint="cs"/>
          <w:sz w:val="24"/>
          <w:szCs w:val="24"/>
          <w:rtl/>
        </w:rPr>
        <w:t xml:space="preserve">ח' הפסדי אקוויטי </w:t>
      </w:r>
    </w:p>
    <w:p w:rsidR="00AB7FBA" w:rsidRPr="00811C96" w:rsidRDefault="00AB7FBA" w:rsidP="00026978">
      <w:pPr>
        <w:pStyle w:val="a7"/>
        <w:numPr>
          <w:ilvl w:val="0"/>
          <w:numId w:val="43"/>
        </w:numPr>
        <w:spacing w:line="360" w:lineRule="auto"/>
        <w:ind w:left="697" w:hanging="357"/>
        <w:jc w:val="both"/>
        <w:rPr>
          <w:rFonts w:cs="David"/>
          <w:color w:val="2E74B5" w:themeColor="accent1" w:themeShade="BF"/>
          <w:sz w:val="24"/>
          <w:szCs w:val="24"/>
          <w:rtl/>
        </w:rPr>
      </w:pPr>
      <w:r w:rsidRPr="00811C96">
        <w:rPr>
          <w:rFonts w:cs="David" w:hint="cs"/>
          <w:b/>
          <w:bCs/>
          <w:color w:val="2E74B5" w:themeColor="accent1" w:themeShade="BF"/>
          <w:sz w:val="24"/>
          <w:szCs w:val="24"/>
          <w:rtl/>
        </w:rPr>
        <w:t>אם ב' רכשה את ההשקעה בני"ע לפני יום הרכישה של א' את ב'  זה אומר שביום הרכישה בספרי ב' קיימת קרן הון שחברה א' לא רו</w:t>
      </w:r>
      <w:r w:rsidR="00811C96" w:rsidRPr="00811C96">
        <w:rPr>
          <w:rFonts w:cs="David" w:hint="cs"/>
          <w:b/>
          <w:bCs/>
          <w:color w:val="2E74B5" w:themeColor="accent1" w:themeShade="BF"/>
          <w:sz w:val="24"/>
          <w:szCs w:val="24"/>
          <w:rtl/>
        </w:rPr>
        <w:t>אה (בדיוק כמו בקרן שערוך). הסיבה: ע</w:t>
      </w:r>
      <w:r w:rsidRPr="00811C96">
        <w:rPr>
          <w:rFonts w:cs="David" w:hint="cs"/>
          <w:b/>
          <w:bCs/>
          <w:color w:val="2E74B5" w:themeColor="accent1" w:themeShade="BF"/>
          <w:sz w:val="24"/>
          <w:szCs w:val="24"/>
          <w:rtl/>
        </w:rPr>
        <w:t>לות ההשקעה לב' זה העלות המקורית ביום רכישת ההשקעה . אבל עלות ההשקעה לא' זה השוו"ה של ההשקעה ביום הרכישה . וכשא' רכשה את ב' התפישה היא שהיא רכשה את הנכסים שלה וביום שהיא רכשה את הנכסים שלה וגם את ההשקעה בני"ע אין קרן הון. זה אומר שבמקרה כזה קרן ההון בספרי א' לא תיהיה שווה לקרן ההון שבספרי ב' כפול חלקינו . זה אומר שכל פעם שאנו מחייבים את קרן ההון שבספרי א' יש להקפיד לחייב אותה מקסימום עד גובה איפוסה ומעבר לזה נכיר בהפסדי אקוויטי אלא אם כן ירידת הערך לא מלווה בראיות .</w:t>
      </w:r>
    </w:p>
    <w:p w:rsidR="00AB7FBA" w:rsidRPr="00D70A43" w:rsidRDefault="00811C96" w:rsidP="00517B2B">
      <w:pPr>
        <w:pStyle w:val="a7"/>
        <w:spacing w:line="360" w:lineRule="auto"/>
        <w:ind w:left="697"/>
        <w:jc w:val="both"/>
        <w:rPr>
          <w:rFonts w:cs="David"/>
          <w:sz w:val="24"/>
          <w:szCs w:val="24"/>
        </w:rPr>
      </w:pPr>
      <w:r w:rsidRPr="00811C96">
        <w:rPr>
          <w:rFonts w:cs="David" w:hint="cs"/>
          <w:b/>
          <w:bCs/>
          <w:color w:val="FF0000"/>
          <w:sz w:val="24"/>
          <w:szCs w:val="24"/>
          <w:u w:val="single"/>
          <w:rtl/>
        </w:rPr>
        <w:t>לסיכום</w:t>
      </w:r>
      <w:r w:rsidR="00AB7FBA" w:rsidRPr="00811C96">
        <w:rPr>
          <w:rFonts w:cs="David" w:hint="cs"/>
          <w:b/>
          <w:bCs/>
          <w:color w:val="FF0000"/>
          <w:sz w:val="24"/>
          <w:szCs w:val="24"/>
          <w:u w:val="single"/>
          <w:rtl/>
        </w:rPr>
        <w:t>:</w:t>
      </w:r>
      <w:r w:rsidR="00AB7FBA" w:rsidRPr="00D70A43">
        <w:rPr>
          <w:rFonts w:cs="David" w:hint="cs"/>
          <w:b/>
          <w:bCs/>
          <w:sz w:val="24"/>
          <w:szCs w:val="24"/>
          <w:rtl/>
        </w:rPr>
        <w:t xml:space="preserve"> מבחינה טכנית כל פעם שב' יוצרת קרן הון אנו מושכים את חלקינו . כשצריך להקפיד לחייב את קרן ההון בספרי א' מקסימום עד לאיפוסה אלא אם כן אין ראיות לירידת הערך</w:t>
      </w:r>
    </w:p>
    <w:p w:rsidR="00AB7FBA" w:rsidRPr="00D70A43" w:rsidRDefault="00AB7FBA" w:rsidP="00517B2B">
      <w:pPr>
        <w:spacing w:line="360" w:lineRule="auto"/>
        <w:jc w:val="both"/>
        <w:rPr>
          <w:rFonts w:cs="David"/>
          <w:sz w:val="24"/>
          <w:szCs w:val="24"/>
          <w:rtl/>
        </w:rPr>
      </w:pPr>
    </w:p>
    <w:p w:rsidR="00AB7FBA" w:rsidRPr="00D70A43" w:rsidRDefault="00AB7FBA" w:rsidP="00517B2B">
      <w:pPr>
        <w:spacing w:line="360" w:lineRule="auto"/>
        <w:jc w:val="both"/>
        <w:rPr>
          <w:rFonts w:cs="David"/>
          <w:sz w:val="24"/>
          <w:szCs w:val="24"/>
          <w:rtl/>
        </w:rPr>
      </w:pPr>
    </w:p>
    <w:p w:rsidR="00AB7FBA" w:rsidRPr="00D70A43" w:rsidRDefault="00AB7FBA" w:rsidP="00517B2B">
      <w:pPr>
        <w:spacing w:line="360" w:lineRule="auto"/>
        <w:jc w:val="both"/>
        <w:rPr>
          <w:rFonts w:cs="David"/>
          <w:b/>
          <w:bCs/>
          <w:sz w:val="24"/>
          <w:szCs w:val="24"/>
          <w:u w:val="single"/>
          <w:rtl/>
        </w:rPr>
      </w:pPr>
    </w:p>
    <w:p w:rsidR="00AB7FBA" w:rsidRPr="00D70A43" w:rsidRDefault="00AB7FBA" w:rsidP="00517B2B">
      <w:pPr>
        <w:spacing w:line="360" w:lineRule="auto"/>
        <w:jc w:val="both"/>
        <w:rPr>
          <w:rFonts w:cs="David"/>
          <w:b/>
          <w:bCs/>
          <w:sz w:val="24"/>
          <w:szCs w:val="24"/>
          <w:u w:val="single"/>
          <w:rtl/>
        </w:rPr>
      </w:pPr>
    </w:p>
    <w:p w:rsidR="00AB7FBA" w:rsidRPr="00D70A43" w:rsidRDefault="00AB7FBA" w:rsidP="00517B2B">
      <w:pPr>
        <w:spacing w:line="360" w:lineRule="auto"/>
        <w:jc w:val="both"/>
        <w:rPr>
          <w:rFonts w:cs="David"/>
          <w:b/>
          <w:bCs/>
          <w:sz w:val="24"/>
          <w:szCs w:val="24"/>
          <w:u w:val="single"/>
          <w:rtl/>
        </w:rPr>
      </w:pPr>
    </w:p>
    <w:p w:rsidR="00AB7FBA" w:rsidRPr="00D70A43" w:rsidRDefault="00AB7FBA" w:rsidP="00517B2B">
      <w:pPr>
        <w:spacing w:line="360" w:lineRule="auto"/>
        <w:jc w:val="both"/>
        <w:rPr>
          <w:rFonts w:cs="David"/>
          <w:b/>
          <w:bCs/>
          <w:sz w:val="24"/>
          <w:szCs w:val="24"/>
          <w:u w:val="single"/>
          <w:rtl/>
        </w:rPr>
      </w:pPr>
    </w:p>
    <w:p w:rsidR="00AB7FBA" w:rsidRPr="00C823BE" w:rsidRDefault="00AB7FBA" w:rsidP="007C10E6">
      <w:pPr>
        <w:pStyle w:val="2"/>
        <w:bidi w:val="0"/>
        <w:spacing w:line="360" w:lineRule="auto"/>
        <w:jc w:val="right"/>
        <w:rPr>
          <w:rFonts w:cs="David"/>
          <w:b/>
          <w:bCs/>
          <w:color w:val="auto"/>
          <w:sz w:val="24"/>
          <w:szCs w:val="24"/>
          <w:u w:val="single"/>
          <w:rtl/>
        </w:rPr>
      </w:pPr>
      <w:bookmarkStart w:id="28" w:name="_Toc375759744"/>
      <w:r w:rsidRPr="00C823BE">
        <w:rPr>
          <w:rFonts w:cs="David" w:hint="cs"/>
          <w:b/>
          <w:bCs/>
          <w:color w:val="auto"/>
          <w:sz w:val="24"/>
          <w:szCs w:val="24"/>
          <w:u w:val="single"/>
          <w:rtl/>
        </w:rPr>
        <w:lastRenderedPageBreak/>
        <w:t>עסקאות עם בעלי שליטה – תקן 23 (הישראלי)</w:t>
      </w:r>
      <w:bookmarkEnd w:id="28"/>
    </w:p>
    <w:p w:rsidR="00AB7FBA" w:rsidRPr="00D70A43" w:rsidRDefault="00AB7FBA" w:rsidP="00517B2B">
      <w:pPr>
        <w:spacing w:line="360" w:lineRule="auto"/>
        <w:jc w:val="both"/>
        <w:rPr>
          <w:rFonts w:cs="David"/>
          <w:b/>
          <w:bCs/>
          <w:sz w:val="24"/>
          <w:szCs w:val="24"/>
          <w:rtl/>
        </w:rPr>
      </w:pPr>
      <w:r w:rsidRPr="00D70A43">
        <w:rPr>
          <w:rFonts w:cs="David" w:hint="cs"/>
          <w:sz w:val="24"/>
          <w:szCs w:val="24"/>
          <w:rtl/>
        </w:rPr>
        <w:t xml:space="preserve">נניח שחברה א' מחזיקה 30% מחברה ב' ואת כל היתר 70% מחזיק אדם אחד (בעל שליטה). אם בעל השליטה נותן לחברה ב' מתנה וזה יכול להיות בהרבה דרכים </w:t>
      </w:r>
      <w:r w:rsidRPr="00D70A43">
        <w:rPr>
          <w:rFonts w:cs="David" w:hint="cs"/>
          <w:b/>
          <w:bCs/>
          <w:sz w:val="24"/>
          <w:szCs w:val="24"/>
          <w:rtl/>
        </w:rPr>
        <w:t xml:space="preserve">למשל : </w:t>
      </w:r>
      <w:r w:rsidRPr="00D70A43">
        <w:rPr>
          <w:rFonts w:cs="David" w:hint="cs"/>
          <w:sz w:val="24"/>
          <w:szCs w:val="24"/>
          <w:rtl/>
        </w:rPr>
        <w:t xml:space="preserve">מעביר לה מזומן , מוכר לה נכס במחיר הנמוך מהשווי ההוגן שלו אז חברה א' מרוויחה מזה </w:t>
      </w:r>
    </w:p>
    <w:p w:rsidR="00AB7FBA" w:rsidRPr="00D70A43" w:rsidRDefault="00AB7FBA" w:rsidP="00517B2B">
      <w:pPr>
        <w:spacing w:line="360" w:lineRule="auto"/>
        <w:jc w:val="both"/>
        <w:rPr>
          <w:rFonts w:cs="David"/>
          <w:sz w:val="24"/>
          <w:szCs w:val="24"/>
          <w:u w:val="single"/>
          <w:rtl/>
        </w:rPr>
      </w:pPr>
      <w:r w:rsidRPr="00D70A43">
        <w:rPr>
          <w:rFonts w:cs="David" w:hint="cs"/>
          <w:sz w:val="24"/>
          <w:szCs w:val="24"/>
          <w:u w:val="single"/>
          <w:rtl/>
        </w:rPr>
        <w:t>בספרי ב'</w:t>
      </w:r>
    </w:p>
    <w:p w:rsidR="00AB7FBA" w:rsidRPr="00D70A43" w:rsidRDefault="00AB7FBA" w:rsidP="0089096F">
      <w:pPr>
        <w:spacing w:line="360" w:lineRule="auto"/>
        <w:jc w:val="both"/>
        <w:rPr>
          <w:rFonts w:cs="David"/>
          <w:sz w:val="24"/>
          <w:szCs w:val="24"/>
          <w:rtl/>
        </w:rPr>
      </w:pPr>
      <w:r w:rsidRPr="00D70A43">
        <w:rPr>
          <w:rFonts w:cs="David" w:hint="cs"/>
          <w:sz w:val="24"/>
          <w:szCs w:val="24"/>
          <w:rtl/>
        </w:rPr>
        <w:t xml:space="preserve">תקן 23 קובע כי חברה ב' תרשום את המתנה בקרן הון </w:t>
      </w:r>
      <w:r w:rsidRPr="00D70A43">
        <w:rPr>
          <w:rFonts w:cs="David" w:hint="cs"/>
          <w:b/>
          <w:bCs/>
          <w:sz w:val="24"/>
          <w:szCs w:val="24"/>
          <w:rtl/>
        </w:rPr>
        <w:t xml:space="preserve"> הרעיון הוא </w:t>
      </w:r>
      <w:r w:rsidRPr="00D70A43">
        <w:rPr>
          <w:rFonts w:cs="David" w:hint="cs"/>
          <w:sz w:val="24"/>
          <w:szCs w:val="24"/>
          <w:rtl/>
        </w:rPr>
        <w:t xml:space="preserve"> שכל העסקאות עם בעלי המניות מוצגות בדו"ח על השינויים ולא בדו"ח רוה"ס . אם יש מס הקרן תוצג נטו ממס. פקודת היומן תיהיה:</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ח' מזומן </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   ז' קרן הון השקעת בעלים(נטו)</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   ז'  מס נדחה</w:t>
      </w:r>
    </w:p>
    <w:p w:rsidR="00AB7FBA" w:rsidRPr="00D70A43" w:rsidRDefault="00AB7FBA" w:rsidP="00517B2B">
      <w:pPr>
        <w:spacing w:line="360" w:lineRule="auto"/>
        <w:jc w:val="both"/>
        <w:rPr>
          <w:rFonts w:cs="David"/>
          <w:sz w:val="24"/>
          <w:szCs w:val="24"/>
          <w:u w:val="single"/>
          <w:rtl/>
        </w:rPr>
      </w:pPr>
      <w:r w:rsidRPr="00D70A43">
        <w:rPr>
          <w:rFonts w:cs="David" w:hint="cs"/>
          <w:sz w:val="24"/>
          <w:szCs w:val="24"/>
          <w:u w:val="single"/>
          <w:rtl/>
        </w:rPr>
        <w:t>בספרי א'</w:t>
      </w:r>
    </w:p>
    <w:p w:rsidR="00AB7FBA" w:rsidRPr="00D70A43" w:rsidRDefault="00AB7FBA" w:rsidP="0089096F">
      <w:pPr>
        <w:spacing w:line="360" w:lineRule="auto"/>
        <w:jc w:val="both"/>
        <w:rPr>
          <w:rFonts w:cs="David"/>
          <w:sz w:val="24"/>
          <w:szCs w:val="24"/>
          <w:rtl/>
        </w:rPr>
      </w:pPr>
      <w:r w:rsidRPr="00D70A43">
        <w:rPr>
          <w:rFonts w:cs="David" w:hint="cs"/>
          <w:sz w:val="24"/>
          <w:szCs w:val="24"/>
          <w:rtl/>
        </w:rPr>
        <w:t xml:space="preserve">בגלל שההון העצמי של ב' גדל חשבון ההשקעה חייב לגדול . </w:t>
      </w:r>
      <w:r w:rsidRPr="00D70A43">
        <w:rPr>
          <w:rFonts w:cs="David" w:hint="cs"/>
          <w:b/>
          <w:bCs/>
          <w:sz w:val="24"/>
          <w:szCs w:val="24"/>
          <w:rtl/>
        </w:rPr>
        <w:t>הפעם זה יירשם כרווח הון כי עובדתית הפעם חברה א' הרוו</w:t>
      </w:r>
      <w:r w:rsidR="0089096F">
        <w:rPr>
          <w:rFonts w:cs="David" w:hint="cs"/>
          <w:b/>
          <w:bCs/>
          <w:sz w:val="24"/>
          <w:szCs w:val="24"/>
          <w:rtl/>
        </w:rPr>
        <w:t>יח</w:t>
      </w:r>
      <w:r w:rsidRPr="00D70A43">
        <w:rPr>
          <w:rFonts w:cs="David" w:hint="cs"/>
          <w:b/>
          <w:bCs/>
          <w:sz w:val="24"/>
          <w:szCs w:val="24"/>
          <w:rtl/>
        </w:rPr>
        <w:t xml:space="preserve">ה מהמתנה שב' קיבלה. </w:t>
      </w:r>
      <w:r w:rsidRPr="00D70A43">
        <w:rPr>
          <w:rFonts w:cs="David" w:hint="cs"/>
          <w:sz w:val="24"/>
          <w:szCs w:val="24"/>
          <w:rtl/>
        </w:rPr>
        <w:t>פקודות יומן :</w:t>
      </w:r>
    </w:p>
    <w:p w:rsidR="00AB7FBA" w:rsidRPr="00D70A43" w:rsidRDefault="00AB7FBA" w:rsidP="00517B2B">
      <w:pPr>
        <w:spacing w:line="360" w:lineRule="auto"/>
        <w:jc w:val="both"/>
        <w:rPr>
          <w:rFonts w:cs="David"/>
          <w:sz w:val="24"/>
          <w:szCs w:val="24"/>
          <w:rtl/>
        </w:rPr>
      </w:pPr>
      <w:r w:rsidRPr="00D70A43">
        <w:rPr>
          <w:rFonts w:cs="David" w:hint="cs"/>
          <w:sz w:val="24"/>
          <w:szCs w:val="24"/>
          <w:rtl/>
        </w:rPr>
        <w:t>ח' השקעה</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   ז' רווח הון</w:t>
      </w:r>
    </w:p>
    <w:p w:rsidR="00AB7FBA" w:rsidRPr="00D70A43" w:rsidRDefault="00AB7FBA" w:rsidP="00517B2B">
      <w:pPr>
        <w:spacing w:line="360" w:lineRule="auto"/>
        <w:jc w:val="both"/>
        <w:rPr>
          <w:rFonts w:cs="David"/>
          <w:sz w:val="24"/>
          <w:szCs w:val="24"/>
          <w:rtl/>
        </w:rPr>
      </w:pPr>
      <w:r w:rsidRPr="0089096F">
        <w:rPr>
          <w:rFonts w:cs="David" w:hint="cs"/>
          <w:b/>
          <w:bCs/>
          <w:color w:val="FF0000"/>
          <w:sz w:val="24"/>
          <w:szCs w:val="24"/>
          <w:rtl/>
        </w:rPr>
        <w:t>אם בע"ש משך כספים מחברה ב'</w:t>
      </w:r>
      <w:r w:rsidRPr="00D70A43">
        <w:rPr>
          <w:rFonts w:cs="David" w:hint="cs"/>
          <w:sz w:val="24"/>
          <w:szCs w:val="24"/>
          <w:rtl/>
        </w:rPr>
        <w:t>- וזה יכול להיות שהוא: משך ממנה מזומן או שהוא מכר לה נכס במחיר הגבוה מהשוו"ה אז חברה ב' תרשום את זה כדיביד</w:t>
      </w:r>
      <w:r w:rsidR="0089096F">
        <w:rPr>
          <w:rFonts w:cs="David" w:hint="cs"/>
          <w:sz w:val="24"/>
          <w:szCs w:val="24"/>
          <w:rtl/>
        </w:rPr>
        <w:t>נד כי מדובר בהפסד של ב' כתוצאה מע</w:t>
      </w:r>
      <w:r w:rsidRPr="00D70A43">
        <w:rPr>
          <w:rFonts w:cs="David" w:hint="cs"/>
          <w:sz w:val="24"/>
          <w:szCs w:val="24"/>
          <w:rtl/>
        </w:rPr>
        <w:t xml:space="preserve">סקה עם בע"מ אז זה לא יירשם בדו"ח רוה"ס אלא בדו"ח על השינויים </w:t>
      </w:r>
      <w:r w:rsidRPr="0089096F">
        <w:rPr>
          <w:rFonts w:cs="David" w:hint="cs"/>
          <w:b/>
          <w:bCs/>
          <w:sz w:val="24"/>
          <w:szCs w:val="24"/>
          <w:rtl/>
        </w:rPr>
        <w:t>ומסתכלים על זה ממש כעל דיבידנד שמשך בע"ש</w:t>
      </w:r>
      <w:r w:rsidRPr="00D70A43">
        <w:rPr>
          <w:rFonts w:cs="David" w:hint="cs"/>
          <w:sz w:val="24"/>
          <w:szCs w:val="24"/>
          <w:rtl/>
        </w:rPr>
        <w:t xml:space="preserve"> פקודות יומן:</w:t>
      </w:r>
    </w:p>
    <w:p w:rsidR="00AB7FBA" w:rsidRPr="00D70A43" w:rsidRDefault="00AB7FBA" w:rsidP="00517B2B">
      <w:pPr>
        <w:spacing w:line="360" w:lineRule="auto"/>
        <w:jc w:val="both"/>
        <w:rPr>
          <w:rFonts w:cs="David"/>
          <w:sz w:val="24"/>
          <w:szCs w:val="24"/>
          <w:u w:val="single"/>
          <w:rtl/>
        </w:rPr>
      </w:pPr>
      <w:r w:rsidRPr="00D70A43">
        <w:rPr>
          <w:rFonts w:cs="David" w:hint="cs"/>
          <w:sz w:val="24"/>
          <w:szCs w:val="24"/>
          <w:u w:val="single"/>
          <w:rtl/>
        </w:rPr>
        <w:t>בספרי חברה ב'</w:t>
      </w:r>
    </w:p>
    <w:p w:rsidR="00AB7FBA" w:rsidRPr="00D70A43" w:rsidRDefault="00AB7FBA" w:rsidP="00517B2B">
      <w:pPr>
        <w:spacing w:line="360" w:lineRule="auto"/>
        <w:jc w:val="both"/>
        <w:rPr>
          <w:rFonts w:cs="David"/>
          <w:sz w:val="24"/>
          <w:szCs w:val="24"/>
          <w:rtl/>
        </w:rPr>
      </w:pPr>
      <w:r w:rsidRPr="00D70A43">
        <w:rPr>
          <w:rFonts w:cs="David" w:hint="cs"/>
          <w:sz w:val="24"/>
          <w:szCs w:val="24"/>
          <w:rtl/>
        </w:rPr>
        <w:t>ח' עודפים- דיבידנד שהוכרז</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ז' מזומן </w:t>
      </w:r>
    </w:p>
    <w:p w:rsidR="00AB7FBA" w:rsidRPr="00D70A43" w:rsidRDefault="00AB7FBA" w:rsidP="00517B2B">
      <w:pPr>
        <w:spacing w:line="360" w:lineRule="auto"/>
        <w:jc w:val="both"/>
        <w:rPr>
          <w:rFonts w:cs="David"/>
          <w:sz w:val="24"/>
          <w:szCs w:val="24"/>
          <w:u w:val="single"/>
          <w:rtl/>
        </w:rPr>
      </w:pPr>
      <w:r w:rsidRPr="00D70A43">
        <w:rPr>
          <w:rFonts w:cs="David" w:hint="cs"/>
          <w:sz w:val="24"/>
          <w:szCs w:val="24"/>
          <w:u w:val="single"/>
          <w:rtl/>
        </w:rPr>
        <w:t>בספרי חברה א'</w:t>
      </w:r>
    </w:p>
    <w:p w:rsidR="00AB7FBA" w:rsidRPr="00D70A43" w:rsidRDefault="00AB7FBA" w:rsidP="00517B2B">
      <w:pPr>
        <w:spacing w:line="360" w:lineRule="auto"/>
        <w:jc w:val="both"/>
        <w:rPr>
          <w:rFonts w:cs="David"/>
          <w:sz w:val="24"/>
          <w:szCs w:val="24"/>
          <w:rtl/>
        </w:rPr>
      </w:pPr>
      <w:r w:rsidRPr="00D70A43">
        <w:rPr>
          <w:rFonts w:cs="David" w:hint="cs"/>
          <w:sz w:val="24"/>
          <w:szCs w:val="24"/>
          <w:rtl/>
        </w:rPr>
        <w:t>ח' הפסד הון *</w:t>
      </w:r>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   ז' השקעה ב-ב'</w:t>
      </w:r>
    </w:p>
    <w:p w:rsidR="00AB7FBA" w:rsidRDefault="00AB7FBA" w:rsidP="00026978">
      <w:pPr>
        <w:pStyle w:val="a7"/>
        <w:numPr>
          <w:ilvl w:val="0"/>
          <w:numId w:val="36"/>
        </w:numPr>
        <w:spacing w:line="360" w:lineRule="auto"/>
        <w:jc w:val="both"/>
        <w:rPr>
          <w:rFonts w:cs="David"/>
          <w:sz w:val="24"/>
          <w:szCs w:val="24"/>
        </w:rPr>
      </w:pPr>
      <w:r w:rsidRPr="0089096F">
        <w:rPr>
          <w:rFonts w:cs="David" w:hint="cs"/>
          <w:sz w:val="24"/>
          <w:szCs w:val="24"/>
          <w:rtl/>
        </w:rPr>
        <w:t>ההון העצמי של ב' ירד ולכן חשבון ההשקעה חייב לרדת אבל הפעם כנגד הפסד הון כי חברה א' ממש הפסידה מזה</w:t>
      </w:r>
    </w:p>
    <w:p w:rsidR="0089096F" w:rsidRDefault="0089096F" w:rsidP="0089096F">
      <w:pPr>
        <w:pStyle w:val="a7"/>
        <w:spacing w:line="360" w:lineRule="auto"/>
        <w:jc w:val="both"/>
        <w:rPr>
          <w:rFonts w:cs="David"/>
          <w:sz w:val="24"/>
          <w:szCs w:val="24"/>
          <w:rtl/>
        </w:rPr>
      </w:pPr>
    </w:p>
    <w:p w:rsidR="0089096F" w:rsidRDefault="0089096F" w:rsidP="0089096F">
      <w:pPr>
        <w:pStyle w:val="a7"/>
        <w:spacing w:line="360" w:lineRule="auto"/>
        <w:jc w:val="both"/>
        <w:rPr>
          <w:rFonts w:cs="David"/>
          <w:sz w:val="24"/>
          <w:szCs w:val="24"/>
          <w:rtl/>
        </w:rPr>
      </w:pPr>
    </w:p>
    <w:p w:rsidR="0089096F" w:rsidRDefault="0089096F" w:rsidP="0089096F">
      <w:pPr>
        <w:pStyle w:val="a7"/>
        <w:spacing w:line="360" w:lineRule="auto"/>
        <w:jc w:val="both"/>
        <w:rPr>
          <w:rFonts w:cs="David"/>
          <w:sz w:val="24"/>
          <w:szCs w:val="24"/>
          <w:rtl/>
        </w:rPr>
      </w:pPr>
    </w:p>
    <w:p w:rsidR="0089096F" w:rsidRDefault="0089096F" w:rsidP="0089096F">
      <w:pPr>
        <w:pStyle w:val="a7"/>
        <w:spacing w:line="360" w:lineRule="auto"/>
        <w:jc w:val="both"/>
        <w:rPr>
          <w:rFonts w:cs="David"/>
          <w:sz w:val="24"/>
          <w:szCs w:val="24"/>
          <w:rtl/>
        </w:rPr>
      </w:pPr>
    </w:p>
    <w:p w:rsidR="0089096F" w:rsidRPr="0089096F" w:rsidRDefault="0089096F" w:rsidP="0089096F">
      <w:pPr>
        <w:pStyle w:val="a7"/>
        <w:spacing w:line="360" w:lineRule="auto"/>
        <w:jc w:val="both"/>
        <w:rPr>
          <w:rFonts w:cs="David"/>
          <w:sz w:val="24"/>
          <w:szCs w:val="24"/>
          <w:rtl/>
        </w:rPr>
      </w:pPr>
    </w:p>
    <w:p w:rsidR="00AB7FBA" w:rsidRPr="0089096F" w:rsidRDefault="00AB7FBA" w:rsidP="0089096F">
      <w:pPr>
        <w:pStyle w:val="2"/>
        <w:spacing w:line="360" w:lineRule="auto"/>
        <w:rPr>
          <w:rFonts w:cs="David"/>
          <w:b/>
          <w:bCs/>
          <w:color w:val="auto"/>
          <w:sz w:val="24"/>
          <w:szCs w:val="24"/>
          <w:u w:val="single"/>
          <w:rtl/>
        </w:rPr>
      </w:pPr>
      <w:bookmarkStart w:id="29" w:name="_Toc375759745"/>
      <w:r w:rsidRPr="0089096F">
        <w:rPr>
          <w:rFonts w:cs="David" w:hint="cs"/>
          <w:b/>
          <w:bCs/>
          <w:color w:val="FF0000"/>
          <w:sz w:val="24"/>
          <w:szCs w:val="24"/>
          <w:u w:val="single"/>
          <w:rtl/>
        </w:rPr>
        <w:lastRenderedPageBreak/>
        <w:t>מקרה א'</w:t>
      </w:r>
      <w:r w:rsidR="0089096F" w:rsidRPr="0089096F">
        <w:rPr>
          <w:rFonts w:cs="David" w:hint="cs"/>
          <w:b/>
          <w:bCs/>
          <w:color w:val="FF0000"/>
          <w:sz w:val="24"/>
          <w:szCs w:val="24"/>
          <w:u w:val="single"/>
          <w:rtl/>
        </w:rPr>
        <w:t xml:space="preserve"> </w:t>
      </w:r>
      <w:r w:rsidR="0089096F">
        <w:rPr>
          <w:rFonts w:cs="David" w:hint="cs"/>
          <w:b/>
          <w:bCs/>
          <w:color w:val="auto"/>
          <w:sz w:val="24"/>
          <w:szCs w:val="24"/>
          <w:u w:val="single"/>
          <w:rtl/>
        </w:rPr>
        <w:t>-</w:t>
      </w:r>
      <w:r w:rsidRPr="0089096F">
        <w:rPr>
          <w:rFonts w:cs="David" w:hint="cs"/>
          <w:b/>
          <w:bCs/>
          <w:color w:val="auto"/>
          <w:sz w:val="24"/>
          <w:szCs w:val="24"/>
          <w:u w:val="single"/>
          <w:rtl/>
        </w:rPr>
        <w:t xml:space="preserve"> גירעון בהון העצמי של ב' = הון עצמי שלילי</w:t>
      </w:r>
      <w:bookmarkEnd w:id="29"/>
    </w:p>
    <w:p w:rsidR="00AB7FBA" w:rsidRPr="0089096F" w:rsidRDefault="00AB7FBA" w:rsidP="00517B2B">
      <w:pPr>
        <w:spacing w:line="360" w:lineRule="auto"/>
        <w:jc w:val="both"/>
        <w:rPr>
          <w:rFonts w:cs="David"/>
          <w:b/>
          <w:bCs/>
          <w:sz w:val="24"/>
          <w:szCs w:val="24"/>
          <w:rtl/>
        </w:rPr>
      </w:pPr>
      <w:r w:rsidRPr="0089096F">
        <w:rPr>
          <w:rFonts w:cs="David" w:hint="cs"/>
          <w:b/>
          <w:bCs/>
          <w:sz w:val="24"/>
          <w:szCs w:val="24"/>
          <w:rtl/>
        </w:rPr>
        <w:t>זה אומר שההתחייבויות גבוהות מהנכסים כך שההון העצמי הוא שלילי.</w:t>
      </w:r>
    </w:p>
    <w:p w:rsidR="00AB7FBA" w:rsidRPr="00D70A43" w:rsidRDefault="00AB7FBA" w:rsidP="0089096F">
      <w:pPr>
        <w:spacing w:line="360" w:lineRule="auto"/>
        <w:jc w:val="both"/>
        <w:rPr>
          <w:rFonts w:cs="David"/>
          <w:sz w:val="24"/>
          <w:szCs w:val="24"/>
          <w:rtl/>
        </w:rPr>
      </w:pPr>
      <w:r w:rsidRPr="00D70A43">
        <w:rPr>
          <w:rFonts w:cs="David" w:hint="cs"/>
          <w:sz w:val="24"/>
          <w:szCs w:val="24"/>
          <w:rtl/>
        </w:rPr>
        <w:t xml:space="preserve">לפי עיקרון </w:t>
      </w:r>
      <w:r w:rsidRPr="0089096F">
        <w:rPr>
          <w:rFonts w:cs="David" w:hint="cs"/>
          <w:b/>
          <w:bCs/>
          <w:sz w:val="24"/>
          <w:szCs w:val="24"/>
          <w:rtl/>
        </w:rPr>
        <w:t>הערבות המוגבלת</w:t>
      </w:r>
      <w:r w:rsidRPr="00D70A43">
        <w:rPr>
          <w:rFonts w:cs="David" w:hint="cs"/>
          <w:sz w:val="24"/>
          <w:szCs w:val="24"/>
          <w:rtl/>
        </w:rPr>
        <w:t xml:space="preserve">- המקסימום שמשקיע יכול להפסיד הוא את גובה ההשקעה שלו כלומר , לא יכולים לדרוש ממנו כסף מעבר למה שהוא השקעה. אם חברה ב' מפסידה אז חשבון ההשקעה בספרי א' יקטן - אבל המקסימום שניתן להקטין אותו זה ל-0 כלומר </w:t>
      </w:r>
      <w:r w:rsidRPr="0089096F">
        <w:rPr>
          <w:rFonts w:cs="David" w:hint="cs"/>
          <w:sz w:val="24"/>
          <w:szCs w:val="24"/>
          <w:u w:val="single"/>
          <w:rtl/>
        </w:rPr>
        <w:t xml:space="preserve">לא ניצור חשבון השקעה שלילי. </w:t>
      </w:r>
      <w:r w:rsidR="0089096F">
        <w:rPr>
          <w:rFonts w:cs="David" w:hint="cs"/>
          <w:sz w:val="24"/>
          <w:szCs w:val="24"/>
          <w:rtl/>
        </w:rPr>
        <w:t xml:space="preserve"> </w:t>
      </w:r>
      <w:r w:rsidRPr="00D70A43">
        <w:rPr>
          <w:rFonts w:cs="David" w:hint="cs"/>
          <w:sz w:val="24"/>
          <w:szCs w:val="24"/>
          <w:rtl/>
        </w:rPr>
        <w:t>מהנקודה שחשבון ההשקעה עומד על 0 אנחנו לא מושכים יותר הפסדי אקוויטי אבל אם במועד מאוחר יותר ב' תרוויח אז אנחנו לא נמשוך רווחי אקוויטי עד גובה הפסדי האקוויטי שלא משכנו בעבר. יוצא שאנחנו מתחילים למשוך רווחי אקוויטי שוב מהרגע שההון העצמי של ב' חוזר להיות חיובי .</w:t>
      </w:r>
    </w:p>
    <w:p w:rsidR="00AB7FBA" w:rsidRPr="00D70A43" w:rsidRDefault="00AB7FBA" w:rsidP="0089096F">
      <w:pPr>
        <w:pStyle w:val="2"/>
        <w:spacing w:line="360" w:lineRule="auto"/>
        <w:rPr>
          <w:rFonts w:cs="David"/>
          <w:b/>
          <w:bCs/>
          <w:u w:val="single"/>
          <w:rtl/>
        </w:rPr>
      </w:pPr>
      <w:bookmarkStart w:id="30" w:name="_Toc375759746"/>
      <w:r w:rsidRPr="0089096F">
        <w:rPr>
          <w:rFonts w:cs="David" w:hint="cs"/>
          <w:b/>
          <w:bCs/>
          <w:color w:val="FF0000"/>
          <w:u w:val="single"/>
          <w:rtl/>
        </w:rPr>
        <w:t>מקרה ב'</w:t>
      </w:r>
      <w:r w:rsidR="0089096F">
        <w:rPr>
          <w:rFonts w:cs="David" w:hint="cs"/>
          <w:b/>
          <w:bCs/>
          <w:color w:val="auto"/>
          <w:u w:val="single"/>
          <w:rtl/>
        </w:rPr>
        <w:t xml:space="preserve"> - </w:t>
      </w:r>
      <w:r w:rsidRPr="00D70A43">
        <w:rPr>
          <w:rFonts w:cs="David" w:hint="cs"/>
          <w:b/>
          <w:bCs/>
          <w:color w:val="auto"/>
          <w:u w:val="single"/>
          <w:rtl/>
        </w:rPr>
        <w:t>גירעון בהון וערבות</w:t>
      </w:r>
      <w:bookmarkEnd w:id="30"/>
    </w:p>
    <w:p w:rsidR="00AB7FBA" w:rsidRPr="00D70A43" w:rsidRDefault="00AB7FBA" w:rsidP="00517B2B">
      <w:pPr>
        <w:spacing w:line="360" w:lineRule="auto"/>
        <w:jc w:val="both"/>
        <w:rPr>
          <w:rFonts w:cs="David"/>
          <w:sz w:val="24"/>
          <w:szCs w:val="24"/>
          <w:rtl/>
        </w:rPr>
      </w:pPr>
      <w:r w:rsidRPr="00D70A43">
        <w:rPr>
          <w:rFonts w:cs="David" w:hint="cs"/>
          <w:sz w:val="24"/>
          <w:szCs w:val="24"/>
          <w:rtl/>
        </w:rPr>
        <w:t xml:space="preserve">לפעמים חברה א' </w:t>
      </w:r>
      <w:r w:rsidRPr="0089096F">
        <w:rPr>
          <w:rFonts w:cs="David" w:hint="cs"/>
          <w:b/>
          <w:bCs/>
          <w:sz w:val="24"/>
          <w:szCs w:val="24"/>
          <w:rtl/>
        </w:rPr>
        <w:t>נותנת ערבות</w:t>
      </w:r>
      <w:r w:rsidRPr="00D70A43">
        <w:rPr>
          <w:rFonts w:cs="David" w:hint="cs"/>
          <w:sz w:val="24"/>
          <w:szCs w:val="24"/>
          <w:rtl/>
        </w:rPr>
        <w:t xml:space="preserve"> לחברה ב' וזה אומר שאם חברה ב' </w:t>
      </w:r>
      <w:r w:rsidRPr="0089096F">
        <w:rPr>
          <w:rFonts w:cs="David" w:hint="cs"/>
          <w:b/>
          <w:bCs/>
          <w:sz w:val="24"/>
          <w:szCs w:val="24"/>
          <w:rtl/>
        </w:rPr>
        <w:t xml:space="preserve">לא תצליח לפרוע את ההתחייבויות שלה אז יכולים לבוא לחברה א' ולדרוש ממנה כסף </w:t>
      </w:r>
      <w:r w:rsidR="0089096F">
        <w:rPr>
          <w:rFonts w:cs="David" w:hint="cs"/>
          <w:sz w:val="24"/>
          <w:szCs w:val="24"/>
          <w:rtl/>
        </w:rPr>
        <w:t xml:space="preserve">. במקרה כזה ניצור את </w:t>
      </w:r>
      <w:r w:rsidRPr="0089096F">
        <w:rPr>
          <w:rFonts w:cs="David" w:hint="cs"/>
          <w:b/>
          <w:bCs/>
          <w:sz w:val="24"/>
          <w:szCs w:val="24"/>
          <w:rtl/>
        </w:rPr>
        <w:t>חשבון ההשקעה בסכום שלילי עד גובה הערבות שא' נתנה לב'</w:t>
      </w:r>
      <w:r w:rsidRPr="00D70A43">
        <w:rPr>
          <w:rFonts w:cs="David" w:hint="cs"/>
          <w:sz w:val="24"/>
          <w:szCs w:val="24"/>
          <w:rtl/>
        </w:rPr>
        <w:t xml:space="preserve">. חשבון ההשקעה השלילי מייצג בעצם את ההפרשה להפסד בגין הערבות . במאזן של א' אנו לא נציג את חשבון ההשקעה במינוס בקבוצת הנכסים , אלא, </w:t>
      </w:r>
      <w:r w:rsidRPr="0089096F">
        <w:rPr>
          <w:rFonts w:cs="David" w:hint="cs"/>
          <w:b/>
          <w:bCs/>
          <w:sz w:val="24"/>
          <w:szCs w:val="24"/>
          <w:rtl/>
        </w:rPr>
        <w:t xml:space="preserve">את הסכום השלילי אנו נציג כהפרשה להפסד בגין ערבות בקבוצת ההתחייבויות. </w:t>
      </w:r>
      <w:r w:rsidRPr="00D70A43">
        <w:rPr>
          <w:rFonts w:cs="David" w:hint="cs"/>
          <w:sz w:val="24"/>
          <w:szCs w:val="24"/>
          <w:rtl/>
        </w:rPr>
        <w:t xml:space="preserve">חברה א' יכולה לתת ערבות לב' או כערבות מוגבלת בסכום בלי קשר לשיעור ההחזקה שלה ב-ב' , או ערבות מוגבלת בסכום אבל הדדית כלומר , לפי שיעור ההחזקה או ערבות בלתי מוגבלת בסכום. </w:t>
      </w:r>
    </w:p>
    <w:p w:rsidR="00AB7FBA" w:rsidRPr="00D70A43" w:rsidRDefault="00AB7FBA" w:rsidP="0017067D">
      <w:pPr>
        <w:pStyle w:val="2"/>
        <w:spacing w:line="360" w:lineRule="auto"/>
        <w:rPr>
          <w:rFonts w:cs="David"/>
          <w:b/>
          <w:bCs/>
          <w:color w:val="auto"/>
          <w:u w:val="single"/>
          <w:rtl/>
        </w:rPr>
      </w:pPr>
      <w:bookmarkStart w:id="31" w:name="_Toc375759748"/>
      <w:r w:rsidRPr="0017067D">
        <w:rPr>
          <w:rFonts w:cs="David" w:hint="cs"/>
          <w:b/>
          <w:bCs/>
          <w:color w:val="FF0000"/>
          <w:u w:val="single"/>
          <w:rtl/>
        </w:rPr>
        <w:t>מקרה ג'</w:t>
      </w:r>
      <w:r w:rsidRPr="00D70A43">
        <w:rPr>
          <w:rFonts w:cs="David" w:hint="cs"/>
          <w:b/>
          <w:bCs/>
          <w:color w:val="auto"/>
          <w:u w:val="single"/>
          <w:rtl/>
        </w:rPr>
        <w:t xml:space="preserve"> - גירעון בהון העצמי ומספר השקעות הקשורות לחברה ב'</w:t>
      </w:r>
      <w:bookmarkEnd w:id="31"/>
    </w:p>
    <w:p w:rsidR="00AB7FBA" w:rsidRPr="00A67D39" w:rsidRDefault="00AB7FBA" w:rsidP="00A67D39">
      <w:pPr>
        <w:spacing w:line="360" w:lineRule="auto"/>
        <w:jc w:val="both"/>
        <w:rPr>
          <w:rFonts w:cs="David"/>
          <w:b/>
          <w:bCs/>
          <w:color w:val="FF0000"/>
          <w:sz w:val="24"/>
          <w:szCs w:val="24"/>
        </w:rPr>
      </w:pPr>
      <w:r w:rsidRPr="00D70A43">
        <w:rPr>
          <w:rFonts w:cs="David" w:hint="cs"/>
          <w:sz w:val="24"/>
          <w:szCs w:val="24"/>
          <w:rtl/>
        </w:rPr>
        <w:t>הכוונה היא ש</w:t>
      </w:r>
      <w:r w:rsidRPr="0017067D">
        <w:rPr>
          <w:rFonts w:cs="David" w:hint="cs"/>
          <w:b/>
          <w:bCs/>
          <w:sz w:val="24"/>
          <w:szCs w:val="24"/>
          <w:rtl/>
        </w:rPr>
        <w:t>א' משקיעה לא רק במניות הרגילות של ב' אלא בהשקעות נוספות</w:t>
      </w:r>
      <w:r w:rsidRPr="00D70A43">
        <w:rPr>
          <w:rFonts w:cs="David" w:hint="cs"/>
          <w:sz w:val="24"/>
          <w:szCs w:val="24"/>
          <w:rtl/>
        </w:rPr>
        <w:t xml:space="preserve"> </w:t>
      </w:r>
      <w:r w:rsidRPr="00D70A43">
        <w:rPr>
          <w:rFonts w:cs="David" w:hint="cs"/>
          <w:b/>
          <w:bCs/>
          <w:sz w:val="24"/>
          <w:szCs w:val="24"/>
          <w:rtl/>
        </w:rPr>
        <w:t>למשל:</w:t>
      </w:r>
      <w:r w:rsidRPr="00D70A43">
        <w:rPr>
          <w:rFonts w:cs="David" w:hint="cs"/>
          <w:sz w:val="24"/>
          <w:szCs w:val="24"/>
          <w:rtl/>
        </w:rPr>
        <w:t xml:space="preserve"> היא משקיעה במניות הבכורה של ב' או שהיא נותנת לה הלוואה ללא כוונת פירעון כשהמשמעות היא שהיא משקיעה בה עוד כספים</w:t>
      </w:r>
      <w:r w:rsidR="0017067D">
        <w:rPr>
          <w:rFonts w:cs="David" w:hint="cs"/>
          <w:sz w:val="24"/>
          <w:szCs w:val="24"/>
          <w:rtl/>
        </w:rPr>
        <w:t>.</w:t>
      </w:r>
      <w:r w:rsidRPr="00D70A43">
        <w:rPr>
          <w:rFonts w:cs="David" w:hint="cs"/>
          <w:sz w:val="24"/>
          <w:szCs w:val="24"/>
          <w:rtl/>
        </w:rPr>
        <w:t xml:space="preserve"> במאזן כל ההשקעות הללו מוצגות כהשקעה אחת ב-ב' ובביאור מפרטים את סוגי ההשקעות . כאשר לחברה ב' יש הון </w:t>
      </w:r>
      <w:r w:rsidR="0017067D">
        <w:rPr>
          <w:rFonts w:cs="David" w:hint="cs"/>
          <w:sz w:val="24"/>
          <w:szCs w:val="24"/>
          <w:rtl/>
        </w:rPr>
        <w:t>עצמי שלילי אז נוצר ספק</w:t>
      </w:r>
      <w:r w:rsidRPr="00D70A43">
        <w:rPr>
          <w:rFonts w:cs="David" w:hint="cs"/>
          <w:sz w:val="24"/>
          <w:szCs w:val="24"/>
          <w:rtl/>
        </w:rPr>
        <w:t xml:space="preserve"> בדבר יכולתה של א' לקבל את ההשקעות הללו חזרה במק</w:t>
      </w:r>
      <w:r w:rsidR="0017067D">
        <w:rPr>
          <w:rFonts w:cs="David" w:hint="cs"/>
          <w:sz w:val="24"/>
          <w:szCs w:val="24"/>
          <w:rtl/>
        </w:rPr>
        <w:t>ר</w:t>
      </w:r>
      <w:r w:rsidRPr="00D70A43">
        <w:rPr>
          <w:rFonts w:cs="David" w:hint="cs"/>
          <w:sz w:val="24"/>
          <w:szCs w:val="24"/>
          <w:rtl/>
        </w:rPr>
        <w:t>ה הזה יש לייחס את הפסדי האקוויטי גם להשקעות הללו. באופן הבא: ההשקעה הראשונה שנייחס לה הפסדי אקוויטי זו ההשקעה האחרונה שמגיע לה משהו בסדר העדיפות בפירוק, כלומר , ההשקעה הכי נחותה . אם במועד מאוחר יותר חברה ב' תרוויח אנו לא נמשוך רווחי אקוויטי עד גוב</w:t>
      </w:r>
      <w:r w:rsidR="0017067D">
        <w:rPr>
          <w:rFonts w:cs="David" w:hint="cs"/>
          <w:sz w:val="24"/>
          <w:szCs w:val="24"/>
          <w:rtl/>
        </w:rPr>
        <w:t>ה הפסדי האקוויטי שלא הוכרו בעבר</w:t>
      </w:r>
      <w:r w:rsidRPr="00D70A43">
        <w:rPr>
          <w:rFonts w:cs="David" w:hint="cs"/>
          <w:sz w:val="24"/>
          <w:szCs w:val="24"/>
          <w:rtl/>
        </w:rPr>
        <w:t>. ברגע שנתחיל למשוך רווחי אקוויטי נייחס אותם להשקעות בסדר הפוך מהסדר שבו</w:t>
      </w:r>
      <w:r w:rsidR="0017067D">
        <w:rPr>
          <w:rFonts w:cs="David" w:hint="cs"/>
          <w:sz w:val="24"/>
          <w:szCs w:val="24"/>
          <w:rtl/>
        </w:rPr>
        <w:t xml:space="preserve"> ייחסנו את הפסדי האקוויטי כלומר</w:t>
      </w:r>
      <w:r w:rsidRPr="00D70A43">
        <w:rPr>
          <w:rFonts w:cs="David" w:hint="cs"/>
          <w:sz w:val="24"/>
          <w:szCs w:val="24"/>
          <w:rtl/>
        </w:rPr>
        <w:t>, קודם כל נגדיל את ההשקעה הראשונה שמגיע לה משהו בסדר העדיפ</w:t>
      </w:r>
      <w:r w:rsidR="0017067D">
        <w:rPr>
          <w:rFonts w:cs="David" w:hint="cs"/>
          <w:sz w:val="24"/>
          <w:szCs w:val="24"/>
          <w:rtl/>
        </w:rPr>
        <w:t>ות בפירוק, כלומר</w:t>
      </w:r>
      <w:r w:rsidRPr="00D70A43">
        <w:rPr>
          <w:rFonts w:cs="David" w:hint="cs"/>
          <w:sz w:val="24"/>
          <w:szCs w:val="24"/>
          <w:rtl/>
        </w:rPr>
        <w:t xml:space="preserve">, להשקעה שיש לה עדיפות ראשונה . </w:t>
      </w:r>
      <w:r w:rsidRPr="00A67D39">
        <w:rPr>
          <w:rFonts w:cs="David" w:hint="cs"/>
          <w:b/>
          <w:bCs/>
          <w:color w:val="FF0000"/>
          <w:sz w:val="24"/>
          <w:szCs w:val="24"/>
          <w:rtl/>
        </w:rPr>
        <w:t xml:space="preserve">אם לדוגמא </w:t>
      </w:r>
      <w:r w:rsidR="00A67D39" w:rsidRPr="00A67D39">
        <w:rPr>
          <w:rFonts w:cs="David" w:hint="cs"/>
          <w:b/>
          <w:bCs/>
          <w:color w:val="FF0000"/>
          <w:sz w:val="24"/>
          <w:szCs w:val="24"/>
          <w:rtl/>
        </w:rPr>
        <w:t>א' נ</w:t>
      </w:r>
      <w:r w:rsidRPr="00A67D39">
        <w:rPr>
          <w:rFonts w:cs="David" w:hint="cs"/>
          <w:b/>
          <w:bCs/>
          <w:color w:val="FF0000"/>
          <w:sz w:val="24"/>
          <w:szCs w:val="24"/>
          <w:rtl/>
        </w:rPr>
        <w:t>ותנת לב' ערבות ע"ס 100,000 ₪ אז היינו מאפסים את כל חשבונות ההשקעות וההלוואות ורק אח"כ מכניסים את ההשקעה למינוס עד גובה הערבות כלומר, היינו יוצרים בעצם הפרשה להפסד</w:t>
      </w:r>
    </w:p>
    <w:p w:rsidR="00AB7FBA" w:rsidRPr="00D70A43" w:rsidRDefault="00AB7FBA" w:rsidP="00A67D39">
      <w:pPr>
        <w:pStyle w:val="2"/>
        <w:spacing w:line="360" w:lineRule="auto"/>
        <w:rPr>
          <w:rFonts w:cs="David"/>
          <w:b/>
          <w:bCs/>
          <w:color w:val="auto"/>
          <w:u w:val="single"/>
          <w:rtl/>
        </w:rPr>
      </w:pPr>
      <w:bookmarkStart w:id="32" w:name="_Toc375759750"/>
      <w:r w:rsidRPr="00A67D39">
        <w:rPr>
          <w:rFonts w:cs="David" w:hint="cs"/>
          <w:b/>
          <w:bCs/>
          <w:color w:val="FF0000"/>
          <w:u w:val="single"/>
          <w:rtl/>
        </w:rPr>
        <w:lastRenderedPageBreak/>
        <w:t>מקרה ד'</w:t>
      </w:r>
      <w:r w:rsidR="00A67D39">
        <w:rPr>
          <w:rFonts w:cs="David" w:hint="cs"/>
          <w:b/>
          <w:bCs/>
          <w:color w:val="auto"/>
          <w:u w:val="single"/>
          <w:rtl/>
        </w:rPr>
        <w:t xml:space="preserve"> -</w:t>
      </w:r>
      <w:r w:rsidRPr="00D70A43">
        <w:rPr>
          <w:rFonts w:cs="David" w:hint="cs"/>
          <w:b/>
          <w:bCs/>
          <w:color w:val="auto"/>
          <w:u w:val="single"/>
          <w:rtl/>
        </w:rPr>
        <w:t>גירעון בהון והשקעות נוספות ביחס השונה מהשקעה במניות</w:t>
      </w:r>
      <w:bookmarkEnd w:id="32"/>
    </w:p>
    <w:p w:rsidR="00AB7FBA" w:rsidRPr="00D70A43" w:rsidRDefault="00A67D39" w:rsidP="00A67D39">
      <w:pPr>
        <w:spacing w:line="360" w:lineRule="auto"/>
        <w:jc w:val="both"/>
        <w:rPr>
          <w:rFonts w:cs="David"/>
          <w:sz w:val="24"/>
          <w:szCs w:val="24"/>
        </w:rPr>
      </w:pPr>
      <w:r>
        <w:rPr>
          <w:rFonts w:cs="David" w:hint="cs"/>
          <w:noProof/>
          <w:sz w:val="24"/>
          <w:szCs w:val="24"/>
          <w:rtl/>
        </w:rPr>
        <w:drawing>
          <wp:inline distT="0" distB="0" distL="0" distR="0">
            <wp:extent cx="4800600" cy="2552700"/>
            <wp:effectExtent l="0" t="0" r="0" b="0"/>
            <wp:docPr id="6" name="תרשים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7D39" w:rsidRDefault="00A67D39" w:rsidP="00517B2B">
      <w:pPr>
        <w:spacing w:line="360" w:lineRule="auto"/>
        <w:jc w:val="both"/>
        <w:rPr>
          <w:rFonts w:cs="David"/>
          <w:sz w:val="24"/>
          <w:szCs w:val="24"/>
          <w:rtl/>
        </w:rPr>
      </w:pPr>
      <w:r>
        <w:rPr>
          <w:rFonts w:cs="David"/>
          <w:noProof/>
          <w:sz w:val="24"/>
          <w:szCs w:val="24"/>
          <w:rtl/>
        </w:rPr>
        <w:drawing>
          <wp:inline distT="0" distB="0" distL="0" distR="0">
            <wp:extent cx="4851400" cy="3276600"/>
            <wp:effectExtent l="0" t="0" r="6350" b="0"/>
            <wp:docPr id="7" name="תרשים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B7FBA" w:rsidRPr="00D70A43" w:rsidRDefault="00AB7FBA" w:rsidP="002D69B1">
      <w:pPr>
        <w:spacing w:line="360" w:lineRule="auto"/>
        <w:jc w:val="both"/>
        <w:rPr>
          <w:rFonts w:eastAsiaTheme="minorEastAsia" w:cs="David"/>
          <w:b/>
          <w:bCs/>
          <w:sz w:val="24"/>
          <w:szCs w:val="24"/>
          <w:rtl/>
        </w:rPr>
      </w:pPr>
      <w:r w:rsidRPr="00D70A43">
        <w:rPr>
          <w:rFonts w:cs="David" w:hint="cs"/>
          <w:sz w:val="24"/>
          <w:szCs w:val="24"/>
          <w:rtl/>
        </w:rPr>
        <w:t xml:space="preserve">כלומר , למרות שחברה א' מחזיקה בחברה ד' 40% היא נותנת לה הלוואה בשיעור 50% מסך ההלוואות שזה אומר שהסיכון שא' לוקחת הוא יותר גבוה משיעור ההחזקה שלה בד' . במקרה כזה אחרי שנאפס את חשבון ההשקעה יש למשוך 50% מהפסדי האקוויטי ולא 40% עד גובה איפוס ההלוואה . </w:t>
      </w:r>
      <w:r w:rsidRPr="00D70A43">
        <w:rPr>
          <w:rFonts w:eastAsiaTheme="minorEastAsia" w:cs="David" w:hint="cs"/>
          <w:b/>
          <w:bCs/>
          <w:sz w:val="24"/>
          <w:szCs w:val="24"/>
          <w:rtl/>
        </w:rPr>
        <w:t>מסקנה : אם נתון ששיעור ההלוואות שונה משיעור ההשקעה אז מביאים לאיפוס ההשקעה נמשוך את ההפסד לפי שיעור ההלוואה</w:t>
      </w:r>
    </w:p>
    <w:p w:rsidR="00AB7FBA" w:rsidRPr="00D70A43" w:rsidRDefault="00AB7FBA" w:rsidP="00517B2B">
      <w:pPr>
        <w:pStyle w:val="2"/>
        <w:spacing w:line="360" w:lineRule="auto"/>
        <w:jc w:val="both"/>
        <w:rPr>
          <w:rFonts w:eastAsiaTheme="minorEastAsia" w:cs="David"/>
          <w:b/>
          <w:bCs/>
          <w:color w:val="auto"/>
          <w:u w:val="single"/>
          <w:rtl/>
        </w:rPr>
      </w:pPr>
      <w:bookmarkStart w:id="33" w:name="_Toc375759752"/>
      <w:r w:rsidRPr="002D69B1">
        <w:rPr>
          <w:rFonts w:eastAsiaTheme="minorEastAsia" w:cs="David" w:hint="cs"/>
          <w:b/>
          <w:bCs/>
          <w:color w:val="FF0000"/>
          <w:u w:val="single"/>
          <w:rtl/>
        </w:rPr>
        <w:t>מקרה ה</w:t>
      </w:r>
      <w:r w:rsidR="002D69B1">
        <w:rPr>
          <w:rFonts w:eastAsiaTheme="minorEastAsia" w:cs="David" w:hint="cs"/>
          <w:b/>
          <w:bCs/>
          <w:color w:val="auto"/>
          <w:u w:val="single"/>
          <w:rtl/>
        </w:rPr>
        <w:t xml:space="preserve"> </w:t>
      </w:r>
      <w:r w:rsidRPr="00D70A43">
        <w:rPr>
          <w:rFonts w:eastAsiaTheme="minorEastAsia" w:cs="David" w:hint="cs"/>
          <w:b/>
          <w:bCs/>
          <w:color w:val="auto"/>
          <w:u w:val="single"/>
          <w:rtl/>
        </w:rPr>
        <w:t>-רכישת חברה ב' עם גרעון בהון העצמי</w:t>
      </w:r>
      <w:bookmarkEnd w:id="33"/>
    </w:p>
    <w:p w:rsidR="00AB7FBA" w:rsidRDefault="00AB7FBA" w:rsidP="002D69B1">
      <w:pPr>
        <w:spacing w:line="360" w:lineRule="auto"/>
        <w:jc w:val="both"/>
        <w:rPr>
          <w:rFonts w:eastAsiaTheme="minorEastAsia" w:cs="David"/>
          <w:sz w:val="24"/>
          <w:szCs w:val="24"/>
          <w:rtl/>
        </w:rPr>
      </w:pPr>
      <w:r w:rsidRPr="00D70A43">
        <w:rPr>
          <w:rFonts w:eastAsiaTheme="minorEastAsia" w:cs="David" w:hint="cs"/>
          <w:sz w:val="24"/>
          <w:szCs w:val="24"/>
          <w:rtl/>
        </w:rPr>
        <w:t>במקרה זה יש לשים לב שכל שקל שא' משלמת גורר ע"ע חיובי כי ההון העצמי של ב' שלילי.</w:t>
      </w:r>
      <w:r w:rsidR="002D69B1">
        <w:rPr>
          <w:rFonts w:eastAsiaTheme="minorEastAsia" w:cs="David" w:hint="cs"/>
          <w:sz w:val="24"/>
          <w:szCs w:val="24"/>
          <w:rtl/>
        </w:rPr>
        <w:t xml:space="preserve"> </w:t>
      </w:r>
      <w:r w:rsidRPr="00D70A43">
        <w:rPr>
          <w:rFonts w:eastAsiaTheme="minorEastAsia" w:cs="David" w:hint="cs"/>
          <w:b/>
          <w:bCs/>
          <w:sz w:val="24"/>
          <w:szCs w:val="24"/>
          <w:rtl/>
        </w:rPr>
        <w:t xml:space="preserve">ההגיון הוא – </w:t>
      </w:r>
      <w:r w:rsidRPr="00D70A43">
        <w:rPr>
          <w:rFonts w:eastAsiaTheme="minorEastAsia" w:cs="David" w:hint="cs"/>
          <w:sz w:val="24"/>
          <w:szCs w:val="24"/>
          <w:rtl/>
        </w:rPr>
        <w:t>גם רכשנו הון עצמי שלילי של 48,000 ₪ וגם היינו מוכנים לשלם 20,000 ₪ זה אומר שהמוניטין שווה 68,000 ש"</w:t>
      </w:r>
      <w:r w:rsidR="004D5364">
        <w:rPr>
          <w:rFonts w:eastAsiaTheme="minorEastAsia" w:cs="David" w:hint="cs"/>
          <w:sz w:val="24"/>
          <w:szCs w:val="24"/>
          <w:rtl/>
        </w:rPr>
        <w:t>ח .</w:t>
      </w:r>
    </w:p>
    <w:p w:rsidR="00C770A2" w:rsidRDefault="00C770A2" w:rsidP="00334EE9">
      <w:pPr>
        <w:pStyle w:val="2"/>
        <w:spacing w:line="360" w:lineRule="auto"/>
        <w:rPr>
          <w:rFonts w:asciiTheme="minorHAnsi" w:eastAsiaTheme="minorHAnsi" w:hAnsiTheme="minorHAnsi" w:cs="David"/>
          <w:color w:val="auto"/>
          <w:sz w:val="24"/>
          <w:szCs w:val="24"/>
          <w:rtl/>
        </w:rPr>
      </w:pPr>
      <w:bookmarkStart w:id="34" w:name="_Toc375759758"/>
    </w:p>
    <w:p w:rsidR="004D5364" w:rsidRPr="00334EE9" w:rsidRDefault="004D5364" w:rsidP="00334EE9">
      <w:pPr>
        <w:pStyle w:val="2"/>
        <w:spacing w:line="360" w:lineRule="auto"/>
        <w:rPr>
          <w:rStyle w:val="afb"/>
          <w:rFonts w:cs="David"/>
          <w:b/>
          <w:bCs/>
          <w:i w:val="0"/>
          <w:iCs w:val="0"/>
          <w:color w:val="auto"/>
          <w:sz w:val="24"/>
          <w:szCs w:val="24"/>
          <w:u w:val="single"/>
          <w:rtl/>
        </w:rPr>
      </w:pPr>
      <w:r w:rsidRPr="00334EE9">
        <w:rPr>
          <w:rStyle w:val="afb"/>
          <w:rFonts w:cs="David" w:hint="cs"/>
          <w:b/>
          <w:bCs/>
          <w:i w:val="0"/>
          <w:iCs w:val="0"/>
          <w:color w:val="auto"/>
          <w:sz w:val="24"/>
          <w:szCs w:val="24"/>
          <w:u w:val="single"/>
          <w:rtl/>
        </w:rPr>
        <w:t>שינויים בשיעור ההחזקה</w:t>
      </w:r>
      <w:bookmarkEnd w:id="34"/>
    </w:p>
    <w:p w:rsidR="004D5364" w:rsidRDefault="004D5364" w:rsidP="00517B2B">
      <w:pPr>
        <w:spacing w:line="360" w:lineRule="auto"/>
        <w:rPr>
          <w:rFonts w:cs="David"/>
          <w:sz w:val="24"/>
          <w:szCs w:val="24"/>
          <w:rtl/>
        </w:rPr>
      </w:pPr>
      <w:r w:rsidRPr="00334EE9">
        <w:rPr>
          <w:rFonts w:cs="David" w:hint="cs"/>
          <w:b/>
          <w:bCs/>
          <w:sz w:val="24"/>
          <w:szCs w:val="24"/>
          <w:rtl/>
        </w:rPr>
        <w:t>אם יש עליה בשיעור ההחזקה</w:t>
      </w:r>
      <w:r w:rsidR="00334EE9">
        <w:rPr>
          <w:rFonts w:cs="David" w:hint="cs"/>
          <w:sz w:val="24"/>
          <w:szCs w:val="24"/>
          <w:rtl/>
        </w:rPr>
        <w:t>-</w:t>
      </w:r>
      <w:r>
        <w:rPr>
          <w:rFonts w:cs="David" w:hint="cs"/>
          <w:sz w:val="24"/>
          <w:szCs w:val="24"/>
          <w:rtl/>
        </w:rPr>
        <w:t xml:space="preserve"> זה אומר שיש לחשב עוד ע"ע חדש נוסף בלתי תלוי לחלוטין בעודף העלות הקיים . אין לו קשר לע"ע הקיים כי הוא בא להסביר למה חברה א' היתה מוכנה לשלם יותר או פחות . ממה שרשום בספרי ב' בגלל שבאותו יום השווי ההוגן של הנכ</w:t>
      </w:r>
      <w:r w:rsidR="00334EE9">
        <w:rPr>
          <w:rFonts w:cs="David" w:hint="cs"/>
          <w:sz w:val="24"/>
          <w:szCs w:val="24"/>
          <w:rtl/>
        </w:rPr>
        <w:t>סים שווים יותר או פחות בלי קשר למה שהיה בזמנו</w:t>
      </w:r>
      <w:r>
        <w:rPr>
          <w:rFonts w:cs="David" w:hint="cs"/>
          <w:sz w:val="24"/>
          <w:szCs w:val="24"/>
          <w:rtl/>
        </w:rPr>
        <w:t xml:space="preserve">. מבחינה טכנית זה אומר </w:t>
      </w:r>
      <w:r w:rsidRPr="00334EE9">
        <w:rPr>
          <w:rFonts w:cs="David" w:hint="cs"/>
          <w:b/>
          <w:bCs/>
          <w:color w:val="FF0000"/>
          <w:sz w:val="24"/>
          <w:szCs w:val="24"/>
          <w:rtl/>
        </w:rPr>
        <w:t xml:space="preserve">שתי טבלאות נפרדות של ע"ע </w:t>
      </w:r>
      <w:r w:rsidRPr="00334EE9">
        <w:rPr>
          <w:rFonts w:cs="David" w:hint="cs"/>
          <w:color w:val="FF0000"/>
          <w:sz w:val="24"/>
          <w:szCs w:val="24"/>
          <w:rtl/>
        </w:rPr>
        <w:t>.</w:t>
      </w:r>
    </w:p>
    <w:p w:rsidR="004D5364" w:rsidRPr="00334EE9" w:rsidRDefault="004D5364" w:rsidP="00334EE9">
      <w:pPr>
        <w:spacing w:line="360" w:lineRule="auto"/>
        <w:rPr>
          <w:rFonts w:cs="David"/>
          <w:b/>
          <w:bCs/>
          <w:color w:val="FF0000"/>
          <w:sz w:val="24"/>
          <w:szCs w:val="24"/>
          <w:rtl/>
        </w:rPr>
      </w:pPr>
      <w:r w:rsidRPr="00334EE9">
        <w:rPr>
          <w:rFonts w:cs="David" w:hint="cs"/>
          <w:b/>
          <w:bCs/>
          <w:sz w:val="24"/>
          <w:szCs w:val="24"/>
          <w:rtl/>
        </w:rPr>
        <w:t>אם יש ירידה בשיעור ההחזקה</w:t>
      </w:r>
      <w:r w:rsidR="00334EE9">
        <w:rPr>
          <w:rFonts w:cs="David" w:hint="cs"/>
          <w:sz w:val="24"/>
          <w:szCs w:val="24"/>
          <w:rtl/>
        </w:rPr>
        <w:t>-</w:t>
      </w:r>
      <w:r>
        <w:rPr>
          <w:rFonts w:cs="David" w:hint="cs"/>
          <w:sz w:val="24"/>
          <w:szCs w:val="24"/>
          <w:rtl/>
        </w:rPr>
        <w:t xml:space="preserve"> זה אומר שנצטרך לחשב רווח א</w:t>
      </w:r>
      <w:r w:rsidR="00334EE9">
        <w:rPr>
          <w:rFonts w:cs="David" w:hint="cs"/>
          <w:sz w:val="24"/>
          <w:szCs w:val="24"/>
          <w:rtl/>
        </w:rPr>
        <w:t>ו הפסד הון כתוצאה ממכירת הנכס -</w:t>
      </w:r>
      <w:r w:rsidRPr="00334EE9">
        <w:rPr>
          <w:rFonts w:cs="David" w:hint="cs"/>
          <w:b/>
          <w:bCs/>
          <w:color w:val="FF0000"/>
          <w:sz w:val="24"/>
          <w:szCs w:val="24"/>
          <w:rtl/>
        </w:rPr>
        <w:t>מכירת ההשקעה .</w:t>
      </w:r>
    </w:p>
    <w:p w:rsidR="004D5364" w:rsidRPr="00334EE9" w:rsidRDefault="004D5364" w:rsidP="00334EE9">
      <w:pPr>
        <w:pStyle w:val="2"/>
        <w:spacing w:line="360" w:lineRule="auto"/>
        <w:rPr>
          <w:rFonts w:cs="David"/>
          <w:b/>
          <w:bCs/>
          <w:color w:val="auto"/>
          <w:sz w:val="24"/>
          <w:szCs w:val="24"/>
          <w:u w:val="single"/>
          <w:rtl/>
        </w:rPr>
      </w:pPr>
      <w:bookmarkStart w:id="35" w:name="_Toc375759759"/>
      <w:r w:rsidRPr="00334EE9">
        <w:rPr>
          <w:rFonts w:cs="David" w:hint="cs"/>
          <w:b/>
          <w:bCs/>
          <w:color w:val="auto"/>
          <w:sz w:val="24"/>
          <w:szCs w:val="24"/>
          <w:u w:val="single"/>
          <w:rtl/>
        </w:rPr>
        <w:t>עליה בשיעור ההחזקה</w:t>
      </w:r>
      <w:bookmarkEnd w:id="35"/>
    </w:p>
    <w:p w:rsidR="004D5364" w:rsidRPr="00C770A2" w:rsidRDefault="004D5364" w:rsidP="00026978">
      <w:pPr>
        <w:pStyle w:val="a7"/>
        <w:numPr>
          <w:ilvl w:val="0"/>
          <w:numId w:val="44"/>
        </w:numPr>
        <w:spacing w:line="360" w:lineRule="auto"/>
        <w:rPr>
          <w:rFonts w:cs="David"/>
          <w:b/>
          <w:bCs/>
          <w:sz w:val="24"/>
          <w:szCs w:val="24"/>
          <w:u w:val="single"/>
          <w:rtl/>
        </w:rPr>
      </w:pPr>
      <w:bookmarkStart w:id="36" w:name="_Toc375759760"/>
      <w:r w:rsidRPr="00C770A2">
        <w:rPr>
          <w:rStyle w:val="20"/>
          <w:rFonts w:cs="David" w:hint="cs"/>
          <w:b/>
          <w:bCs/>
          <w:color w:val="auto"/>
          <w:sz w:val="24"/>
          <w:szCs w:val="24"/>
          <w:rtl/>
        </w:rPr>
        <w:t>עליה בשיעור ההחזקה</w:t>
      </w:r>
      <w:bookmarkEnd w:id="36"/>
      <w:r w:rsidRPr="00C770A2">
        <w:rPr>
          <w:rFonts w:cs="David" w:hint="cs"/>
          <w:b/>
          <w:bCs/>
          <w:sz w:val="24"/>
          <w:szCs w:val="24"/>
          <w:rtl/>
        </w:rPr>
        <w:t xml:space="preserve"> -</w:t>
      </w:r>
      <w:r w:rsidRPr="00C770A2">
        <w:rPr>
          <w:rFonts w:cs="David" w:hint="cs"/>
          <w:sz w:val="24"/>
          <w:szCs w:val="24"/>
          <w:rtl/>
        </w:rPr>
        <w:t>נניח שא' מחזיקה ב-ב' 10% וכעת היא רוכשת עוד 30% לפי גישת המעברים שטוענת שכל פעם שיש מעבר מתקן לתקן אנו מסתכלים על זה כאילו מכרנו את כל ההשקעה הקודמת (יצאנו מהתקן הישן) ורכשנו מההתחלה , את ההשקעה החדשה (נכנסנו לתקן החדש) אז:</w:t>
      </w:r>
    </w:p>
    <w:p w:rsidR="004D5364" w:rsidRDefault="004D5364" w:rsidP="00517B2B">
      <w:pPr>
        <w:pStyle w:val="a7"/>
        <w:spacing w:line="360" w:lineRule="auto"/>
        <w:rPr>
          <w:rFonts w:cs="David"/>
          <w:sz w:val="24"/>
          <w:szCs w:val="24"/>
          <w:rtl/>
        </w:rPr>
      </w:pPr>
      <w:r w:rsidRPr="00997628">
        <w:rPr>
          <w:rFonts w:cs="David" w:hint="cs"/>
          <w:b/>
          <w:bCs/>
          <w:sz w:val="24"/>
          <w:szCs w:val="24"/>
          <w:rtl/>
        </w:rPr>
        <w:t>לגבי ה-10% הישנים</w:t>
      </w:r>
      <w:r>
        <w:rPr>
          <w:rFonts w:cs="David" w:hint="cs"/>
          <w:sz w:val="24"/>
          <w:szCs w:val="24"/>
          <w:rtl/>
        </w:rPr>
        <w:t xml:space="preserve">- מסתכלים על זה </w:t>
      </w:r>
      <w:r w:rsidRPr="00334EE9">
        <w:rPr>
          <w:rFonts w:cs="David" w:hint="cs"/>
          <w:color w:val="FF0000"/>
          <w:sz w:val="24"/>
          <w:szCs w:val="24"/>
          <w:rtl/>
        </w:rPr>
        <w:t xml:space="preserve">כאילו מכרנו הכל </w:t>
      </w:r>
      <w:r>
        <w:rPr>
          <w:rFonts w:cs="David" w:hint="cs"/>
          <w:sz w:val="24"/>
          <w:szCs w:val="24"/>
          <w:rtl/>
        </w:rPr>
        <w:t>, וזה אומר שאם ההשקעה נוהלה כהשקעה ז"ל יש לממש את קרן ההון בגין ני"ע לדו"ח רוה"ס</w:t>
      </w:r>
      <w:r w:rsidR="00334EE9">
        <w:rPr>
          <w:rFonts w:cs="David" w:hint="cs"/>
          <w:sz w:val="24"/>
          <w:szCs w:val="24"/>
          <w:rtl/>
        </w:rPr>
        <w:t>.</w:t>
      </w:r>
      <w:r>
        <w:rPr>
          <w:rFonts w:cs="David" w:hint="cs"/>
          <w:sz w:val="24"/>
          <w:szCs w:val="24"/>
          <w:rtl/>
        </w:rPr>
        <w:t xml:space="preserve"> </w:t>
      </w:r>
    </w:p>
    <w:p w:rsidR="004D5364" w:rsidRDefault="004D5364" w:rsidP="00517B2B">
      <w:pPr>
        <w:pStyle w:val="a7"/>
        <w:spacing w:line="360" w:lineRule="auto"/>
        <w:rPr>
          <w:rFonts w:cs="David"/>
          <w:b/>
          <w:bCs/>
          <w:sz w:val="24"/>
          <w:szCs w:val="24"/>
          <w:rtl/>
        </w:rPr>
      </w:pPr>
      <w:r w:rsidRPr="00997628">
        <w:rPr>
          <w:rFonts w:cs="David" w:hint="cs"/>
          <w:b/>
          <w:bCs/>
          <w:sz w:val="24"/>
          <w:szCs w:val="24"/>
          <w:rtl/>
        </w:rPr>
        <w:t xml:space="preserve">לגבי ה-40% החדשים </w:t>
      </w:r>
      <w:r>
        <w:rPr>
          <w:rFonts w:cs="David" w:hint="cs"/>
          <w:b/>
          <w:bCs/>
          <w:sz w:val="24"/>
          <w:szCs w:val="24"/>
          <w:rtl/>
        </w:rPr>
        <w:t xml:space="preserve"> (10%+30%)</w:t>
      </w:r>
      <w:r w:rsidRPr="00997628">
        <w:rPr>
          <w:rFonts w:cs="David" w:hint="cs"/>
          <w:b/>
          <w:bCs/>
          <w:sz w:val="24"/>
          <w:szCs w:val="24"/>
          <w:rtl/>
        </w:rPr>
        <w:t>-</w:t>
      </w:r>
      <w:r>
        <w:rPr>
          <w:rFonts w:cs="David" w:hint="cs"/>
          <w:b/>
          <w:bCs/>
          <w:sz w:val="24"/>
          <w:szCs w:val="24"/>
          <w:rtl/>
        </w:rPr>
        <w:t xml:space="preserve"> </w:t>
      </w:r>
      <w:r w:rsidRPr="00334EE9">
        <w:rPr>
          <w:rFonts w:cs="David" w:hint="cs"/>
          <w:b/>
          <w:bCs/>
          <w:color w:val="FF0000"/>
          <w:sz w:val="24"/>
          <w:szCs w:val="24"/>
          <w:rtl/>
        </w:rPr>
        <w:t xml:space="preserve">יש לחשב מההתחלה ע"ע </w:t>
      </w:r>
      <w:r>
        <w:rPr>
          <w:rFonts w:cs="David" w:hint="cs"/>
          <w:b/>
          <w:bCs/>
          <w:sz w:val="24"/>
          <w:szCs w:val="24"/>
          <w:rtl/>
        </w:rPr>
        <w:t>.</w:t>
      </w:r>
    </w:p>
    <w:p w:rsidR="004D5364" w:rsidRPr="00C770A2" w:rsidRDefault="004D5364" w:rsidP="00026978">
      <w:pPr>
        <w:pStyle w:val="2"/>
        <w:numPr>
          <w:ilvl w:val="0"/>
          <w:numId w:val="44"/>
        </w:numPr>
        <w:spacing w:line="360" w:lineRule="auto"/>
        <w:rPr>
          <w:rFonts w:cs="David"/>
          <w:b/>
          <w:bCs/>
          <w:color w:val="auto"/>
          <w:sz w:val="24"/>
          <w:szCs w:val="24"/>
          <w:rtl/>
        </w:rPr>
      </w:pPr>
      <w:bookmarkStart w:id="37" w:name="_Toc375759762"/>
      <w:r w:rsidRPr="00C770A2">
        <w:rPr>
          <w:rFonts w:cs="David" w:hint="cs"/>
          <w:b/>
          <w:bCs/>
          <w:color w:val="auto"/>
          <w:sz w:val="24"/>
          <w:szCs w:val="24"/>
          <w:rtl/>
        </w:rPr>
        <w:t xml:space="preserve">עליה בתוך </w:t>
      </w:r>
      <w:r w:rsidRPr="00C770A2">
        <w:rPr>
          <w:rFonts w:cs="David" w:hint="cs"/>
          <w:b/>
          <w:bCs/>
          <w:color w:val="auto"/>
          <w:sz w:val="24"/>
          <w:szCs w:val="24"/>
        </w:rPr>
        <w:t>IAS28</w:t>
      </w:r>
      <w:r w:rsidRPr="00C770A2">
        <w:rPr>
          <w:rFonts w:cs="David" w:hint="cs"/>
          <w:b/>
          <w:bCs/>
          <w:color w:val="auto"/>
          <w:sz w:val="24"/>
          <w:szCs w:val="24"/>
          <w:rtl/>
        </w:rPr>
        <w:t>-</w:t>
      </w:r>
      <w:bookmarkEnd w:id="37"/>
      <w:r w:rsidR="00C770A2">
        <w:rPr>
          <w:rFonts w:cs="David" w:hint="cs"/>
          <w:b/>
          <w:bCs/>
          <w:color w:val="auto"/>
          <w:sz w:val="24"/>
          <w:szCs w:val="24"/>
          <w:rtl/>
        </w:rPr>
        <w:t xml:space="preserve"> </w:t>
      </w:r>
      <w:r w:rsidRPr="00C770A2">
        <w:rPr>
          <w:rFonts w:cs="David" w:hint="cs"/>
          <w:color w:val="auto"/>
          <w:sz w:val="24"/>
          <w:szCs w:val="24"/>
          <w:rtl/>
        </w:rPr>
        <w:t>בגין כל עליה בשיעור ההחז</w:t>
      </w:r>
      <w:r w:rsidR="00C770A2">
        <w:rPr>
          <w:rFonts w:cs="David" w:hint="cs"/>
          <w:color w:val="auto"/>
          <w:sz w:val="24"/>
          <w:szCs w:val="24"/>
          <w:rtl/>
        </w:rPr>
        <w:t>ק</w:t>
      </w:r>
      <w:r w:rsidRPr="00C770A2">
        <w:rPr>
          <w:rFonts w:cs="David" w:hint="cs"/>
          <w:color w:val="auto"/>
          <w:sz w:val="24"/>
          <w:szCs w:val="24"/>
          <w:rtl/>
        </w:rPr>
        <w:t xml:space="preserve">ה </w:t>
      </w:r>
      <w:r w:rsidRPr="00363717">
        <w:rPr>
          <w:rFonts w:cs="David" w:hint="cs"/>
          <w:b/>
          <w:bCs/>
          <w:color w:val="FF0000"/>
          <w:sz w:val="24"/>
          <w:szCs w:val="24"/>
          <w:rtl/>
        </w:rPr>
        <w:t>יש לחשב ע"ע נוסף בלתי תלוי</w:t>
      </w:r>
      <w:r w:rsidRPr="00C770A2">
        <w:rPr>
          <w:rFonts w:cs="David" w:hint="cs"/>
          <w:color w:val="auto"/>
          <w:sz w:val="24"/>
          <w:szCs w:val="24"/>
          <w:rtl/>
        </w:rPr>
        <w:t xml:space="preserve">. כל ע"ע נוסף </w:t>
      </w:r>
      <w:r w:rsidRPr="00363717">
        <w:rPr>
          <w:rFonts w:cs="David" w:hint="cs"/>
          <w:b/>
          <w:bCs/>
          <w:color w:val="auto"/>
          <w:sz w:val="24"/>
          <w:szCs w:val="24"/>
          <w:rtl/>
        </w:rPr>
        <w:t>יש לייחס מחדש לנכסים ולהתחייבויות שבאותו היום השוו"ה</w:t>
      </w:r>
      <w:r w:rsidR="00363717">
        <w:rPr>
          <w:rFonts w:cs="David" w:hint="cs"/>
          <w:b/>
          <w:bCs/>
          <w:color w:val="auto"/>
          <w:sz w:val="24"/>
          <w:szCs w:val="24"/>
          <w:rtl/>
        </w:rPr>
        <w:t xml:space="preserve"> שלהם</w:t>
      </w:r>
      <w:r w:rsidRPr="00363717">
        <w:rPr>
          <w:rFonts w:cs="David" w:hint="cs"/>
          <w:b/>
          <w:bCs/>
          <w:color w:val="auto"/>
          <w:sz w:val="24"/>
          <w:szCs w:val="24"/>
          <w:rtl/>
        </w:rPr>
        <w:t xml:space="preserve"> שונה מהערך הפנקסני</w:t>
      </w:r>
      <w:r w:rsidRPr="00C770A2">
        <w:rPr>
          <w:rFonts w:cs="David" w:hint="cs"/>
          <w:color w:val="auto"/>
          <w:sz w:val="24"/>
          <w:szCs w:val="24"/>
          <w:rtl/>
        </w:rPr>
        <w:t xml:space="preserve"> . </w:t>
      </w:r>
    </w:p>
    <w:p w:rsidR="004D5364" w:rsidRPr="00BA5898" w:rsidRDefault="004D5364" w:rsidP="00026978">
      <w:pPr>
        <w:pStyle w:val="2"/>
        <w:numPr>
          <w:ilvl w:val="0"/>
          <w:numId w:val="44"/>
        </w:numPr>
        <w:spacing w:line="360" w:lineRule="auto"/>
        <w:rPr>
          <w:rFonts w:cs="David"/>
          <w:b/>
          <w:bCs/>
          <w:color w:val="auto"/>
          <w:sz w:val="24"/>
          <w:szCs w:val="24"/>
        </w:rPr>
      </w:pPr>
      <w:bookmarkStart w:id="38" w:name="_Toc375759764"/>
      <w:r w:rsidRPr="00BA5898">
        <w:rPr>
          <w:rFonts w:cs="David" w:hint="cs"/>
          <w:b/>
          <w:bCs/>
          <w:color w:val="auto"/>
          <w:sz w:val="24"/>
          <w:szCs w:val="24"/>
          <w:rtl/>
        </w:rPr>
        <w:t xml:space="preserve">עליה בתוך </w:t>
      </w:r>
      <w:r w:rsidRPr="00BA5898">
        <w:rPr>
          <w:rFonts w:cs="David" w:hint="cs"/>
          <w:b/>
          <w:bCs/>
          <w:color w:val="auto"/>
          <w:sz w:val="24"/>
          <w:szCs w:val="24"/>
        </w:rPr>
        <w:t>IAS28</w:t>
      </w:r>
      <w:r w:rsidRPr="00BA5898">
        <w:rPr>
          <w:rFonts w:cs="David" w:hint="cs"/>
          <w:b/>
          <w:bCs/>
          <w:color w:val="auto"/>
          <w:sz w:val="24"/>
          <w:szCs w:val="24"/>
          <w:rtl/>
        </w:rPr>
        <w:t xml:space="preserve"> כתוצאה מהנפקת מניות </w:t>
      </w:r>
      <w:r w:rsidRPr="00BA5898">
        <w:rPr>
          <w:rFonts w:cs="David"/>
          <w:b/>
          <w:bCs/>
          <w:color w:val="auto"/>
          <w:sz w:val="24"/>
          <w:szCs w:val="24"/>
          <w:rtl/>
        </w:rPr>
        <w:t>–</w:t>
      </w:r>
      <w:bookmarkEnd w:id="38"/>
      <w:r w:rsidR="00BA5898">
        <w:rPr>
          <w:rFonts w:cs="David" w:hint="cs"/>
          <w:b/>
          <w:bCs/>
          <w:color w:val="auto"/>
          <w:sz w:val="24"/>
          <w:szCs w:val="24"/>
          <w:rtl/>
        </w:rPr>
        <w:t xml:space="preserve"> </w:t>
      </w:r>
      <w:r w:rsidRPr="00BA5898">
        <w:rPr>
          <w:rFonts w:cs="David" w:hint="cs"/>
          <w:color w:val="auto"/>
          <w:sz w:val="24"/>
          <w:szCs w:val="24"/>
          <w:rtl/>
        </w:rPr>
        <w:t xml:space="preserve">גם במקרה הזה </w:t>
      </w:r>
      <w:r w:rsidRPr="00363717">
        <w:rPr>
          <w:rFonts w:cs="David" w:hint="cs"/>
          <w:b/>
          <w:bCs/>
          <w:color w:val="FF0000"/>
          <w:sz w:val="24"/>
          <w:szCs w:val="24"/>
          <w:rtl/>
        </w:rPr>
        <w:t>יש לחשב ע"ע נוסף בגין האחוז הנוסף שנרכש</w:t>
      </w:r>
      <w:r w:rsidRPr="00BA5898">
        <w:rPr>
          <w:rFonts w:cs="David" w:hint="cs"/>
          <w:color w:val="auto"/>
          <w:sz w:val="24"/>
          <w:szCs w:val="24"/>
          <w:rtl/>
        </w:rPr>
        <w:t xml:space="preserve"> רק שהפעם בגלל שיש שינוי גם בהון העצמי של ב' חישוב ע"ע ייעשה באופן הבא:</w:t>
      </w:r>
    </w:p>
    <w:tbl>
      <w:tblPr>
        <w:tblStyle w:val="ab"/>
        <w:bidiVisual/>
        <w:tblW w:w="0" w:type="auto"/>
        <w:tblInd w:w="720" w:type="dxa"/>
        <w:tblLook w:val="04A0" w:firstRow="1" w:lastRow="0" w:firstColumn="1" w:lastColumn="0" w:noHBand="0" w:noVBand="1"/>
      </w:tblPr>
      <w:tblGrid>
        <w:gridCol w:w="3335"/>
      </w:tblGrid>
      <w:tr w:rsidR="00363717" w:rsidTr="00363717">
        <w:tc>
          <w:tcPr>
            <w:tcW w:w="0" w:type="auto"/>
          </w:tcPr>
          <w:p w:rsidR="00363717" w:rsidRPr="00363717" w:rsidRDefault="00363717" w:rsidP="00363717">
            <w:pPr>
              <w:spacing w:line="360" w:lineRule="auto"/>
              <w:ind w:left="360"/>
              <w:rPr>
                <w:rFonts w:cs="David"/>
                <w:sz w:val="24"/>
                <w:szCs w:val="24"/>
              </w:rPr>
            </w:pPr>
            <w:bookmarkStart w:id="39" w:name="_Toc375759766"/>
            <w:r w:rsidRPr="00363717">
              <w:rPr>
                <w:rFonts w:cs="David" w:hint="cs"/>
                <w:sz w:val="24"/>
                <w:szCs w:val="24"/>
                <w:rtl/>
              </w:rPr>
              <w:t xml:space="preserve">תמורה </w:t>
            </w:r>
            <w:r w:rsidRPr="00363717">
              <w:rPr>
                <w:rFonts w:cs="David" w:hint="cs"/>
                <w:sz w:val="24"/>
                <w:szCs w:val="24"/>
              </w:rPr>
              <w:t>XXX</w:t>
            </w:r>
          </w:p>
          <w:p w:rsidR="00363717" w:rsidRPr="00363717" w:rsidRDefault="00363717" w:rsidP="00363717">
            <w:pPr>
              <w:spacing w:line="360" w:lineRule="auto"/>
              <w:ind w:left="360"/>
              <w:rPr>
                <w:rFonts w:cs="David"/>
                <w:sz w:val="24"/>
                <w:szCs w:val="24"/>
              </w:rPr>
            </w:pPr>
            <w:r w:rsidRPr="00363717">
              <w:rPr>
                <w:rFonts w:cs="David" w:hint="cs"/>
                <w:sz w:val="24"/>
                <w:szCs w:val="24"/>
                <w:rtl/>
              </w:rPr>
              <w:t>נרכש (</w:t>
            </w:r>
            <w:r w:rsidRPr="00363717">
              <w:rPr>
                <w:rFonts w:cs="David" w:hint="cs"/>
                <w:sz w:val="24"/>
                <w:szCs w:val="24"/>
              </w:rPr>
              <w:t>XXX</w:t>
            </w:r>
            <w:r w:rsidRPr="00363717">
              <w:rPr>
                <w:rFonts w:cs="David" w:hint="cs"/>
                <w:sz w:val="24"/>
                <w:szCs w:val="24"/>
                <w:rtl/>
              </w:rPr>
              <w:t>)</w:t>
            </w:r>
          </w:p>
          <w:p w:rsidR="00363717" w:rsidRPr="00363717" w:rsidRDefault="00363717" w:rsidP="00363717">
            <w:pPr>
              <w:spacing w:line="360" w:lineRule="auto"/>
              <w:ind w:left="360"/>
              <w:rPr>
                <w:rFonts w:cs="David"/>
                <w:sz w:val="24"/>
                <w:szCs w:val="24"/>
                <w:rtl/>
              </w:rPr>
            </w:pPr>
            <w:r w:rsidRPr="00363717">
              <w:rPr>
                <w:rFonts w:cs="David" w:hint="cs"/>
                <w:sz w:val="24"/>
                <w:szCs w:val="24"/>
                <w:rtl/>
              </w:rPr>
              <w:t>-----------</w:t>
            </w:r>
          </w:p>
          <w:p w:rsidR="00363717" w:rsidRPr="00363717" w:rsidRDefault="00363717" w:rsidP="00363717">
            <w:pPr>
              <w:spacing w:line="360" w:lineRule="auto"/>
              <w:ind w:left="360"/>
              <w:rPr>
                <w:rFonts w:cs="David"/>
                <w:sz w:val="24"/>
                <w:szCs w:val="24"/>
                <w:rtl/>
              </w:rPr>
            </w:pPr>
            <w:r w:rsidRPr="00363717">
              <w:rPr>
                <w:rFonts w:cs="David" w:hint="cs"/>
                <w:sz w:val="24"/>
                <w:szCs w:val="24"/>
                <w:rtl/>
              </w:rPr>
              <w:t xml:space="preserve">          </w:t>
            </w:r>
            <w:r w:rsidRPr="00363717">
              <w:rPr>
                <w:rFonts w:cs="David" w:hint="cs"/>
                <w:sz w:val="24"/>
                <w:szCs w:val="24"/>
              </w:rPr>
              <w:t>XXX</w:t>
            </w:r>
          </w:p>
          <w:p w:rsidR="00363717" w:rsidRPr="00363717" w:rsidRDefault="00363717" w:rsidP="00363717">
            <w:pPr>
              <w:spacing w:line="360" w:lineRule="auto"/>
              <w:ind w:left="360"/>
              <w:rPr>
                <w:rFonts w:cs="David"/>
                <w:sz w:val="24"/>
                <w:szCs w:val="24"/>
                <w:rtl/>
              </w:rPr>
            </w:pPr>
            <w:r w:rsidRPr="00363717">
              <w:rPr>
                <w:rFonts w:cs="David" w:hint="cs"/>
                <w:sz w:val="24"/>
                <w:szCs w:val="24"/>
                <w:u w:val="single"/>
                <w:rtl/>
              </w:rPr>
              <w:t xml:space="preserve">חלקינו בשווי לפני ההנפקה : </w:t>
            </w:r>
            <w:r w:rsidRPr="00363717">
              <w:rPr>
                <w:rFonts w:cs="David" w:hint="cs"/>
                <w:sz w:val="24"/>
                <w:szCs w:val="24"/>
              </w:rPr>
              <w:t>XX</w:t>
            </w:r>
          </w:p>
          <w:p w:rsidR="00363717" w:rsidRPr="00363717" w:rsidRDefault="00363717" w:rsidP="00363717">
            <w:pPr>
              <w:spacing w:line="360" w:lineRule="auto"/>
              <w:ind w:left="360"/>
              <w:rPr>
                <w:rFonts w:cs="David"/>
                <w:sz w:val="24"/>
                <w:szCs w:val="24"/>
              </w:rPr>
            </w:pPr>
            <w:r w:rsidRPr="00363717">
              <w:rPr>
                <w:rFonts w:cs="David" w:hint="cs"/>
                <w:sz w:val="24"/>
                <w:szCs w:val="24"/>
                <w:u w:val="single"/>
                <w:rtl/>
              </w:rPr>
              <w:t>אחרי:</w:t>
            </w:r>
            <w:r w:rsidRPr="00363717">
              <w:rPr>
                <w:rFonts w:cs="David" w:hint="cs"/>
                <w:sz w:val="24"/>
                <w:szCs w:val="24"/>
              </w:rPr>
              <w:t>XX</w:t>
            </w:r>
          </w:p>
        </w:tc>
      </w:tr>
    </w:tbl>
    <w:p w:rsidR="004D5364" w:rsidRPr="00363717" w:rsidRDefault="004D5364" w:rsidP="00026978">
      <w:pPr>
        <w:pStyle w:val="2"/>
        <w:numPr>
          <w:ilvl w:val="0"/>
          <w:numId w:val="44"/>
        </w:numPr>
        <w:spacing w:line="360" w:lineRule="auto"/>
        <w:rPr>
          <w:rFonts w:cs="David"/>
          <w:b/>
          <w:bCs/>
          <w:color w:val="auto"/>
          <w:sz w:val="24"/>
          <w:szCs w:val="24"/>
          <w:u w:val="single"/>
        </w:rPr>
      </w:pPr>
      <w:r w:rsidRPr="00363717">
        <w:rPr>
          <w:rFonts w:cs="David" w:hint="cs"/>
          <w:b/>
          <w:bCs/>
          <w:color w:val="auto"/>
          <w:sz w:val="24"/>
          <w:szCs w:val="24"/>
          <w:u w:val="single"/>
          <w:rtl/>
        </w:rPr>
        <w:t xml:space="preserve">עליה בתוך </w:t>
      </w:r>
      <w:r w:rsidRPr="00363717">
        <w:rPr>
          <w:rFonts w:cs="David" w:hint="cs"/>
          <w:b/>
          <w:bCs/>
          <w:color w:val="auto"/>
          <w:sz w:val="24"/>
          <w:szCs w:val="24"/>
          <w:u w:val="single"/>
        </w:rPr>
        <w:t>IAS28</w:t>
      </w:r>
      <w:r w:rsidRPr="00363717">
        <w:rPr>
          <w:rFonts w:cs="David" w:hint="cs"/>
          <w:b/>
          <w:bCs/>
          <w:color w:val="auto"/>
          <w:sz w:val="24"/>
          <w:szCs w:val="24"/>
          <w:u w:val="single"/>
          <w:rtl/>
        </w:rPr>
        <w:t xml:space="preserve"> כתוצאה מפדיון מניות-</w:t>
      </w:r>
      <w:bookmarkEnd w:id="39"/>
    </w:p>
    <w:p w:rsidR="004D5364" w:rsidRPr="00CC2755" w:rsidRDefault="004D5364" w:rsidP="00CC2755">
      <w:pPr>
        <w:pStyle w:val="a7"/>
        <w:spacing w:line="360" w:lineRule="auto"/>
        <w:rPr>
          <w:rFonts w:cs="David"/>
          <w:b/>
          <w:bCs/>
          <w:sz w:val="24"/>
          <w:szCs w:val="24"/>
          <w:rtl/>
        </w:rPr>
      </w:pPr>
      <w:r>
        <w:rPr>
          <w:rFonts w:cs="David" w:hint="cs"/>
          <w:sz w:val="24"/>
          <w:szCs w:val="24"/>
          <w:rtl/>
        </w:rPr>
        <w:t>אם חברה רוכשת את המניות של עצמה זה אומר שהיא פודה את המניות מאותה הנקודה המניו</w:t>
      </w:r>
      <w:r w:rsidR="00CC2755">
        <w:rPr>
          <w:rFonts w:cs="David" w:hint="cs"/>
          <w:sz w:val="24"/>
          <w:szCs w:val="24"/>
          <w:rtl/>
        </w:rPr>
        <w:t>ת הללו איבדו את כל הזכויות שלהן</w:t>
      </w:r>
      <w:r>
        <w:rPr>
          <w:rFonts w:cs="David" w:hint="cs"/>
          <w:sz w:val="24"/>
          <w:szCs w:val="24"/>
          <w:rtl/>
        </w:rPr>
        <w:t xml:space="preserve">. </w:t>
      </w:r>
      <w:r w:rsidRPr="00CC2755">
        <w:rPr>
          <w:rFonts w:cs="David" w:hint="cs"/>
          <w:b/>
          <w:bCs/>
          <w:sz w:val="24"/>
          <w:szCs w:val="24"/>
          <w:rtl/>
        </w:rPr>
        <w:t>פקודת היומן שרושמת החברה:</w:t>
      </w:r>
    </w:p>
    <w:p w:rsidR="004D5364" w:rsidRDefault="004D5364" w:rsidP="00517B2B">
      <w:pPr>
        <w:pStyle w:val="a7"/>
        <w:spacing w:line="360" w:lineRule="auto"/>
        <w:rPr>
          <w:rFonts w:cs="David"/>
          <w:sz w:val="24"/>
          <w:szCs w:val="24"/>
          <w:rtl/>
        </w:rPr>
      </w:pPr>
      <w:r>
        <w:rPr>
          <w:rFonts w:cs="David" w:hint="cs"/>
          <w:sz w:val="24"/>
          <w:szCs w:val="24"/>
          <w:rtl/>
        </w:rPr>
        <w:t>ח' הון עצמי (מניות באוצר/ מניות רדומות)</w:t>
      </w:r>
    </w:p>
    <w:p w:rsidR="004D5364" w:rsidRDefault="004D5364" w:rsidP="00517B2B">
      <w:pPr>
        <w:pStyle w:val="a7"/>
        <w:spacing w:line="360" w:lineRule="auto"/>
        <w:rPr>
          <w:rFonts w:cs="David"/>
          <w:b/>
          <w:bCs/>
          <w:sz w:val="24"/>
          <w:szCs w:val="24"/>
          <w:rtl/>
        </w:rPr>
      </w:pPr>
      <w:r>
        <w:rPr>
          <w:rFonts w:cs="David" w:hint="cs"/>
          <w:sz w:val="24"/>
          <w:szCs w:val="24"/>
          <w:rtl/>
        </w:rPr>
        <w:t xml:space="preserve">   ז' מזומן </w:t>
      </w:r>
    </w:p>
    <w:p w:rsidR="004D5364" w:rsidRDefault="004D5364" w:rsidP="000B0EAA">
      <w:pPr>
        <w:pStyle w:val="a7"/>
        <w:spacing w:line="360" w:lineRule="auto"/>
        <w:rPr>
          <w:rFonts w:cs="David"/>
          <w:b/>
          <w:bCs/>
          <w:color w:val="FF0000"/>
          <w:sz w:val="24"/>
          <w:szCs w:val="24"/>
          <w:rtl/>
        </w:rPr>
      </w:pPr>
      <w:r w:rsidRPr="00040A66">
        <w:rPr>
          <w:rFonts w:cs="David" w:hint="cs"/>
          <w:sz w:val="24"/>
          <w:szCs w:val="24"/>
          <w:rtl/>
        </w:rPr>
        <w:t>גם במקרה הזה ההון העצמי של ב' משתנה ולכן יש לחשב את ע"ע</w:t>
      </w:r>
      <w:r w:rsidR="00CC2755">
        <w:rPr>
          <w:rFonts w:cs="David" w:hint="cs"/>
          <w:sz w:val="24"/>
          <w:szCs w:val="24"/>
          <w:rtl/>
        </w:rPr>
        <w:t xml:space="preserve"> כמו במקרה הקודם כלומר לפי חלקינ</w:t>
      </w:r>
      <w:r w:rsidRPr="00040A66">
        <w:rPr>
          <w:rFonts w:cs="David" w:hint="cs"/>
          <w:sz w:val="24"/>
          <w:szCs w:val="24"/>
          <w:rtl/>
        </w:rPr>
        <w:t xml:space="preserve">ו בשווי לפני מול אחרי </w:t>
      </w:r>
      <w:r w:rsidR="00CC2755">
        <w:rPr>
          <w:rFonts w:cs="David" w:hint="cs"/>
          <w:sz w:val="24"/>
          <w:szCs w:val="24"/>
          <w:rtl/>
        </w:rPr>
        <w:t>.</w:t>
      </w:r>
      <w:r w:rsidR="000B0EAA" w:rsidRPr="00A76113">
        <w:rPr>
          <w:rFonts w:cs="David" w:hint="cs"/>
          <w:b/>
          <w:bCs/>
          <w:color w:val="FF0000"/>
          <w:sz w:val="24"/>
          <w:szCs w:val="24"/>
          <w:rtl/>
        </w:rPr>
        <w:t xml:space="preserve"> </w:t>
      </w:r>
      <w:r w:rsidRPr="00A76113">
        <w:rPr>
          <w:rFonts w:cs="David" w:hint="cs"/>
          <w:b/>
          <w:bCs/>
          <w:color w:val="FF0000"/>
          <w:sz w:val="24"/>
          <w:szCs w:val="24"/>
          <w:rtl/>
        </w:rPr>
        <w:t xml:space="preserve">לסיכום : אם יש גם עליה בשיעור ההחזקה אבל גם שינוי בהון העצמי של ב' אז חייבים לבצע את החישוב של חלקינו בשווי לפני מול אחרי </w:t>
      </w:r>
    </w:p>
    <w:p w:rsidR="004D5364" w:rsidRDefault="004D5364" w:rsidP="00517B2B">
      <w:pPr>
        <w:pStyle w:val="a7"/>
        <w:spacing w:line="360" w:lineRule="auto"/>
        <w:rPr>
          <w:rFonts w:cs="David"/>
          <w:b/>
          <w:bCs/>
          <w:color w:val="FF0000"/>
          <w:sz w:val="24"/>
          <w:szCs w:val="24"/>
          <w:rtl/>
        </w:rPr>
      </w:pPr>
    </w:p>
    <w:p w:rsidR="004D5364" w:rsidRDefault="004D5364" w:rsidP="00517B2B">
      <w:pPr>
        <w:pStyle w:val="a7"/>
        <w:spacing w:line="360" w:lineRule="auto"/>
        <w:rPr>
          <w:rFonts w:cs="David"/>
          <w:b/>
          <w:bCs/>
          <w:color w:val="FF0000"/>
          <w:sz w:val="24"/>
          <w:szCs w:val="24"/>
          <w:rtl/>
        </w:rPr>
      </w:pPr>
    </w:p>
    <w:p w:rsidR="004D5364" w:rsidRDefault="004D5364" w:rsidP="00517B2B">
      <w:pPr>
        <w:pStyle w:val="a7"/>
        <w:spacing w:line="360" w:lineRule="auto"/>
        <w:rPr>
          <w:rFonts w:cs="David"/>
          <w:b/>
          <w:bCs/>
          <w:color w:val="FF0000"/>
          <w:sz w:val="24"/>
          <w:szCs w:val="24"/>
          <w:rtl/>
        </w:rPr>
      </w:pPr>
    </w:p>
    <w:p w:rsidR="00D3525E" w:rsidRPr="00D3525E" w:rsidRDefault="00D3525E" w:rsidP="00C361F0">
      <w:pPr>
        <w:pStyle w:val="2"/>
        <w:spacing w:line="360" w:lineRule="auto"/>
        <w:rPr>
          <w:rFonts w:cs="David"/>
          <w:b/>
          <w:bCs/>
          <w:color w:val="auto"/>
          <w:u w:val="single"/>
          <w:rtl/>
        </w:rPr>
      </w:pPr>
      <w:bookmarkStart w:id="40" w:name="_Toc375759771"/>
      <w:r w:rsidRPr="00D3525E">
        <w:rPr>
          <w:rFonts w:cs="David" w:hint="cs"/>
          <w:b/>
          <w:bCs/>
          <w:color w:val="auto"/>
          <w:u w:val="single"/>
          <w:rtl/>
        </w:rPr>
        <w:lastRenderedPageBreak/>
        <w:t>ירידה בשיעור ההחזקה</w:t>
      </w:r>
      <w:bookmarkEnd w:id="40"/>
    </w:p>
    <w:p w:rsidR="00D3525E" w:rsidRPr="00D3525E" w:rsidRDefault="00D3525E" w:rsidP="00C361F0">
      <w:pPr>
        <w:pStyle w:val="3"/>
        <w:spacing w:line="360" w:lineRule="auto"/>
        <w:rPr>
          <w:rFonts w:cs="David"/>
          <w:b/>
          <w:bCs/>
          <w:color w:val="auto"/>
          <w:u w:val="single"/>
        </w:rPr>
      </w:pPr>
      <w:bookmarkStart w:id="41" w:name="_Toc375759772"/>
      <w:r w:rsidRPr="00C361F0">
        <w:rPr>
          <w:rFonts w:cs="David" w:hint="cs"/>
          <w:b/>
          <w:bCs/>
          <w:color w:val="FF0000"/>
          <w:u w:val="single"/>
          <w:rtl/>
        </w:rPr>
        <w:t>מקרה 1</w:t>
      </w:r>
      <w:r w:rsidRPr="00D3525E">
        <w:rPr>
          <w:rFonts w:cs="David" w:hint="cs"/>
          <w:b/>
          <w:bCs/>
          <w:color w:val="auto"/>
          <w:u w:val="single"/>
          <w:rtl/>
        </w:rPr>
        <w:t xml:space="preserve">- ירידה בתוך </w:t>
      </w:r>
      <w:r w:rsidRPr="00D3525E">
        <w:rPr>
          <w:rFonts w:cs="David" w:hint="cs"/>
          <w:b/>
          <w:bCs/>
          <w:color w:val="auto"/>
          <w:u w:val="single"/>
        </w:rPr>
        <w:t>IAS28</w:t>
      </w:r>
      <w:r w:rsidRPr="00D3525E">
        <w:rPr>
          <w:rFonts w:cs="David" w:hint="cs"/>
          <w:b/>
          <w:bCs/>
          <w:color w:val="auto"/>
          <w:u w:val="single"/>
          <w:rtl/>
        </w:rPr>
        <w:t xml:space="preserve"> 40% </w:t>
      </w:r>
      <w:r w:rsidRPr="00D3525E">
        <w:rPr>
          <w:rFonts w:cs="David"/>
          <w:b/>
          <w:bCs/>
          <w:color w:val="auto"/>
          <w:u w:val="single"/>
        </w:rPr>
        <w:sym w:font="Wingdings" w:char="F0DF"/>
      </w:r>
      <w:r w:rsidRPr="00D3525E">
        <w:rPr>
          <w:rFonts w:cs="David" w:hint="cs"/>
          <w:b/>
          <w:bCs/>
          <w:color w:val="auto"/>
          <w:u w:val="single"/>
          <w:rtl/>
        </w:rPr>
        <w:t xml:space="preserve"> 30%</w:t>
      </w:r>
      <w:bookmarkEnd w:id="41"/>
    </w:p>
    <w:p w:rsidR="00D3525E" w:rsidRPr="00283F25" w:rsidRDefault="00D3525E" w:rsidP="00283F25">
      <w:pPr>
        <w:spacing w:line="360" w:lineRule="auto"/>
        <w:jc w:val="both"/>
        <w:rPr>
          <w:rFonts w:cs="David"/>
          <w:color w:val="000000" w:themeColor="text1"/>
          <w:sz w:val="24"/>
          <w:szCs w:val="24"/>
          <w:rtl/>
        </w:rPr>
      </w:pPr>
      <w:r w:rsidRPr="00042DBF">
        <w:rPr>
          <w:rFonts w:cs="David" w:hint="cs"/>
          <w:color w:val="000000" w:themeColor="text1"/>
          <w:sz w:val="24"/>
          <w:szCs w:val="24"/>
          <w:rtl/>
        </w:rPr>
        <w:t>בגין כל ירידה כזו יש לחשב רווח או הפסד הון כתוצאה ממכירה של חלק מההשקעה . בנוסף, יש לממש חלק יחסי מכל קרנות ההון שקיימות בספרי חברה א' בגין הנכסים של חברה ב' . כי אם מכרנו חלק מהמניות מסתכלים על זה כאילו מכרנו חלק מהנכסים של חברה ב' .</w:t>
      </w:r>
      <w:r w:rsidRPr="00283F25">
        <w:rPr>
          <w:rFonts w:eastAsiaTheme="minorEastAsia" w:cs="David" w:hint="cs"/>
          <w:b/>
          <w:bCs/>
          <w:i/>
          <w:sz w:val="24"/>
          <w:szCs w:val="24"/>
          <w:rtl/>
        </w:rPr>
        <w:t>לגבי קרן שיערוך פקודת היומן תיהיה:</w:t>
      </w:r>
      <w:r w:rsidRPr="00042DBF">
        <w:rPr>
          <w:rFonts w:eastAsiaTheme="minorEastAsia" w:cs="David" w:hint="cs"/>
          <w:i/>
          <w:sz w:val="24"/>
          <w:szCs w:val="24"/>
          <w:rtl/>
        </w:rPr>
        <w:t xml:space="preserve"> </w:t>
      </w:r>
    </w:p>
    <w:p w:rsidR="00D3525E" w:rsidRPr="00042DBF" w:rsidRDefault="00D3525E" w:rsidP="00D3525E">
      <w:pPr>
        <w:spacing w:line="360" w:lineRule="auto"/>
        <w:jc w:val="both"/>
        <w:rPr>
          <w:rFonts w:eastAsiaTheme="minorEastAsia" w:cs="David"/>
          <w:i/>
          <w:sz w:val="24"/>
          <w:szCs w:val="24"/>
          <w:rtl/>
        </w:rPr>
      </w:pPr>
      <w:r w:rsidRPr="00042DBF">
        <w:rPr>
          <w:rFonts w:eastAsiaTheme="minorEastAsia" w:cs="David" w:hint="cs"/>
          <w:i/>
          <w:sz w:val="24"/>
          <w:szCs w:val="24"/>
          <w:rtl/>
        </w:rPr>
        <w:t>ח</w:t>
      </w:r>
      <w:r w:rsidR="00283F25">
        <w:rPr>
          <w:rFonts w:eastAsiaTheme="minorEastAsia" w:cs="David" w:hint="cs"/>
          <w:i/>
          <w:sz w:val="24"/>
          <w:szCs w:val="24"/>
          <w:rtl/>
        </w:rPr>
        <w:t>'</w:t>
      </w:r>
      <w:r w:rsidRPr="00042DBF">
        <w:rPr>
          <w:rFonts w:eastAsiaTheme="minorEastAsia" w:cs="David" w:hint="cs"/>
          <w:i/>
          <w:sz w:val="24"/>
          <w:szCs w:val="24"/>
          <w:rtl/>
        </w:rPr>
        <w:t xml:space="preserve"> קרן שיערוך </w:t>
      </w:r>
    </w:p>
    <w:p w:rsidR="00D3525E" w:rsidRPr="00042DBF" w:rsidRDefault="00D3525E" w:rsidP="00D3525E">
      <w:pPr>
        <w:spacing w:line="360" w:lineRule="auto"/>
        <w:jc w:val="both"/>
        <w:rPr>
          <w:rFonts w:eastAsiaTheme="minorEastAsia" w:cs="David"/>
          <w:i/>
          <w:sz w:val="24"/>
          <w:szCs w:val="24"/>
          <w:rtl/>
        </w:rPr>
      </w:pPr>
      <w:r w:rsidRPr="00042DBF">
        <w:rPr>
          <w:rFonts w:eastAsiaTheme="minorEastAsia" w:cs="David" w:hint="cs"/>
          <w:i/>
          <w:sz w:val="24"/>
          <w:szCs w:val="24"/>
          <w:rtl/>
        </w:rPr>
        <w:t xml:space="preserve">   ז</w:t>
      </w:r>
      <w:r w:rsidR="00283F25">
        <w:rPr>
          <w:rFonts w:eastAsiaTheme="minorEastAsia" w:cs="David" w:hint="cs"/>
          <w:i/>
          <w:sz w:val="24"/>
          <w:szCs w:val="24"/>
          <w:rtl/>
        </w:rPr>
        <w:t>'</w:t>
      </w:r>
      <w:r w:rsidRPr="00042DBF">
        <w:rPr>
          <w:rFonts w:eastAsiaTheme="minorEastAsia" w:cs="David" w:hint="cs"/>
          <w:i/>
          <w:sz w:val="24"/>
          <w:szCs w:val="24"/>
          <w:rtl/>
        </w:rPr>
        <w:t xml:space="preserve"> עודפים</w:t>
      </w:r>
    </w:p>
    <w:p w:rsidR="00D3525E" w:rsidRPr="00283F25" w:rsidRDefault="00D3525E" w:rsidP="00283F25">
      <w:pPr>
        <w:spacing w:line="360" w:lineRule="auto"/>
        <w:jc w:val="both"/>
        <w:rPr>
          <w:rFonts w:eastAsiaTheme="minorEastAsia" w:cs="David"/>
          <w:b/>
          <w:bCs/>
          <w:i/>
          <w:color w:val="FF0000"/>
          <w:sz w:val="24"/>
          <w:szCs w:val="24"/>
          <w:rtl/>
        </w:rPr>
      </w:pPr>
      <w:r w:rsidRPr="00042DBF">
        <w:rPr>
          <w:rFonts w:eastAsiaTheme="minorEastAsia" w:cs="David" w:hint="cs"/>
          <w:i/>
          <w:sz w:val="24"/>
          <w:szCs w:val="24"/>
          <w:rtl/>
        </w:rPr>
        <w:t>מסתכלים על זה כאילו חברה א</w:t>
      </w:r>
      <w:r w:rsidR="00283F25">
        <w:rPr>
          <w:rFonts w:eastAsiaTheme="minorEastAsia" w:cs="David" w:hint="cs"/>
          <w:i/>
          <w:sz w:val="24"/>
          <w:szCs w:val="24"/>
          <w:rtl/>
        </w:rPr>
        <w:t>'</w:t>
      </w:r>
      <w:r w:rsidRPr="00042DBF">
        <w:rPr>
          <w:rFonts w:eastAsiaTheme="minorEastAsia" w:cs="David" w:hint="cs"/>
          <w:i/>
          <w:sz w:val="24"/>
          <w:szCs w:val="24"/>
          <w:rtl/>
        </w:rPr>
        <w:t xml:space="preserve"> </w:t>
      </w:r>
      <w:r w:rsidRPr="00283F25">
        <w:rPr>
          <w:rFonts w:eastAsiaTheme="minorEastAsia" w:cs="David" w:hint="cs"/>
          <w:b/>
          <w:bCs/>
          <w:i/>
          <w:sz w:val="24"/>
          <w:szCs w:val="24"/>
          <w:rtl/>
        </w:rPr>
        <w:t>מכרה</w:t>
      </w:r>
      <w:r w:rsidRPr="00042DBF">
        <w:rPr>
          <w:rFonts w:eastAsiaTheme="minorEastAsia" w:cs="David" w:hint="cs"/>
          <w:i/>
          <w:sz w:val="24"/>
          <w:szCs w:val="24"/>
          <w:rtl/>
        </w:rPr>
        <w:t xml:space="preserve"> את הרכוש הקבוע ו</w:t>
      </w:r>
      <w:r w:rsidRPr="00283F25">
        <w:rPr>
          <w:rFonts w:eastAsiaTheme="minorEastAsia" w:cs="David" w:hint="cs"/>
          <w:b/>
          <w:bCs/>
          <w:i/>
          <w:color w:val="FF0000"/>
          <w:sz w:val="24"/>
          <w:szCs w:val="24"/>
          <w:rtl/>
        </w:rPr>
        <w:t>כשמוכ</w:t>
      </w:r>
      <w:r w:rsidR="00283F25" w:rsidRPr="00283F25">
        <w:rPr>
          <w:rFonts w:eastAsiaTheme="minorEastAsia" w:cs="David" w:hint="cs"/>
          <w:b/>
          <w:bCs/>
          <w:i/>
          <w:color w:val="FF0000"/>
          <w:sz w:val="24"/>
          <w:szCs w:val="24"/>
          <w:rtl/>
        </w:rPr>
        <w:t>רים רכוש קבוע יש לממש את קרן הש</w:t>
      </w:r>
      <w:r w:rsidRPr="00283F25">
        <w:rPr>
          <w:rFonts w:eastAsiaTheme="minorEastAsia" w:cs="David" w:hint="cs"/>
          <w:b/>
          <w:bCs/>
          <w:i/>
          <w:color w:val="FF0000"/>
          <w:sz w:val="24"/>
          <w:szCs w:val="24"/>
          <w:rtl/>
        </w:rPr>
        <w:t>ערוך כנגד עודפים.</w:t>
      </w:r>
      <w:r w:rsidR="00283F25">
        <w:rPr>
          <w:rFonts w:eastAsiaTheme="minorEastAsia" w:cs="David" w:hint="cs"/>
          <w:b/>
          <w:bCs/>
          <w:i/>
          <w:color w:val="FF0000"/>
          <w:sz w:val="24"/>
          <w:szCs w:val="24"/>
          <w:rtl/>
        </w:rPr>
        <w:t xml:space="preserve"> </w:t>
      </w:r>
      <w:r w:rsidRPr="00042DBF">
        <w:rPr>
          <w:rFonts w:eastAsiaTheme="minorEastAsia" w:cs="David" w:hint="cs"/>
          <w:i/>
          <w:sz w:val="24"/>
          <w:szCs w:val="24"/>
          <w:rtl/>
        </w:rPr>
        <w:t>לגבי קרן הון בגין ניירות ערך הזמינים למכירה פקודת היומן תיהיה:</w:t>
      </w:r>
    </w:p>
    <w:p w:rsidR="00D3525E" w:rsidRPr="00042DBF" w:rsidRDefault="00D3525E" w:rsidP="00D3525E">
      <w:pPr>
        <w:spacing w:line="360" w:lineRule="auto"/>
        <w:jc w:val="both"/>
        <w:rPr>
          <w:rFonts w:eastAsiaTheme="minorEastAsia" w:cs="David"/>
          <w:i/>
          <w:sz w:val="24"/>
          <w:szCs w:val="24"/>
          <w:rtl/>
        </w:rPr>
      </w:pPr>
      <w:r w:rsidRPr="00042DBF">
        <w:rPr>
          <w:rFonts w:eastAsiaTheme="minorEastAsia" w:cs="David" w:hint="cs"/>
          <w:i/>
          <w:sz w:val="24"/>
          <w:szCs w:val="24"/>
          <w:rtl/>
        </w:rPr>
        <w:t>ח</w:t>
      </w:r>
      <w:r w:rsidR="00283F25">
        <w:rPr>
          <w:rFonts w:eastAsiaTheme="minorEastAsia" w:cs="David" w:hint="cs"/>
          <w:i/>
          <w:sz w:val="24"/>
          <w:szCs w:val="24"/>
          <w:rtl/>
        </w:rPr>
        <w:t>'</w:t>
      </w:r>
      <w:r w:rsidRPr="00042DBF">
        <w:rPr>
          <w:rFonts w:eastAsiaTheme="minorEastAsia" w:cs="David" w:hint="cs"/>
          <w:i/>
          <w:sz w:val="24"/>
          <w:szCs w:val="24"/>
          <w:rtl/>
        </w:rPr>
        <w:t xml:space="preserve"> קרן הון בגין ני"ע זמינים למכירה </w:t>
      </w:r>
    </w:p>
    <w:p w:rsidR="00D3525E" w:rsidRPr="00042DBF" w:rsidRDefault="00D3525E" w:rsidP="00D3525E">
      <w:pPr>
        <w:spacing w:line="360" w:lineRule="auto"/>
        <w:jc w:val="both"/>
        <w:rPr>
          <w:rFonts w:eastAsiaTheme="minorEastAsia" w:cs="David"/>
          <w:i/>
          <w:sz w:val="24"/>
          <w:szCs w:val="24"/>
          <w:rtl/>
        </w:rPr>
      </w:pPr>
      <w:r w:rsidRPr="00042DBF">
        <w:rPr>
          <w:rFonts w:eastAsiaTheme="minorEastAsia" w:cs="David" w:hint="cs"/>
          <w:i/>
          <w:sz w:val="24"/>
          <w:szCs w:val="24"/>
          <w:rtl/>
        </w:rPr>
        <w:t xml:space="preserve">   ז</w:t>
      </w:r>
      <w:r w:rsidR="00283F25">
        <w:rPr>
          <w:rFonts w:eastAsiaTheme="minorEastAsia" w:cs="David" w:hint="cs"/>
          <w:i/>
          <w:sz w:val="24"/>
          <w:szCs w:val="24"/>
          <w:rtl/>
        </w:rPr>
        <w:t>'</w:t>
      </w:r>
      <w:r w:rsidRPr="00042DBF">
        <w:rPr>
          <w:rFonts w:eastAsiaTheme="minorEastAsia" w:cs="David" w:hint="cs"/>
          <w:i/>
          <w:sz w:val="24"/>
          <w:szCs w:val="24"/>
          <w:rtl/>
        </w:rPr>
        <w:t xml:space="preserve"> רווחי אקוויטי</w:t>
      </w:r>
    </w:p>
    <w:p w:rsidR="00D3525E" w:rsidRPr="00283F25" w:rsidRDefault="00D3525E" w:rsidP="00026978">
      <w:pPr>
        <w:pStyle w:val="a7"/>
        <w:numPr>
          <w:ilvl w:val="0"/>
          <w:numId w:val="47"/>
        </w:numPr>
        <w:spacing w:line="360" w:lineRule="auto"/>
        <w:jc w:val="both"/>
        <w:rPr>
          <w:rFonts w:eastAsiaTheme="minorEastAsia" w:cs="David"/>
          <w:b/>
          <w:bCs/>
          <w:i/>
          <w:color w:val="FF0000"/>
          <w:sz w:val="24"/>
          <w:szCs w:val="24"/>
          <w:u w:val="single"/>
        </w:rPr>
      </w:pPr>
      <w:r w:rsidRPr="00042DBF">
        <w:rPr>
          <w:rFonts w:eastAsiaTheme="minorEastAsia" w:cs="David" w:hint="cs"/>
          <w:b/>
          <w:bCs/>
          <w:i/>
          <w:color w:val="FF0000"/>
          <w:sz w:val="24"/>
          <w:szCs w:val="24"/>
          <w:rtl/>
        </w:rPr>
        <w:t xml:space="preserve">נשים לב שחברה א לא מממשת את הקרן כנגד רווח מני"ע </w:t>
      </w:r>
      <w:r w:rsidRPr="00283F25">
        <w:rPr>
          <w:rFonts w:eastAsiaTheme="minorEastAsia" w:cs="David" w:hint="cs"/>
          <w:b/>
          <w:bCs/>
          <w:i/>
          <w:color w:val="FF0000"/>
          <w:sz w:val="24"/>
          <w:szCs w:val="24"/>
          <w:u w:val="single"/>
          <w:rtl/>
        </w:rPr>
        <w:t>כי זה לא ני"ע שלה</w:t>
      </w:r>
      <w:r w:rsidRPr="00042DBF">
        <w:rPr>
          <w:rFonts w:eastAsiaTheme="minorEastAsia" w:cs="David" w:hint="cs"/>
          <w:b/>
          <w:bCs/>
          <w:i/>
          <w:color w:val="FF0000"/>
          <w:sz w:val="24"/>
          <w:szCs w:val="24"/>
          <w:rtl/>
        </w:rPr>
        <w:t xml:space="preserve">, אלא של חברה ב ולכן זה </w:t>
      </w:r>
      <w:r w:rsidRPr="00283F25">
        <w:rPr>
          <w:rFonts w:eastAsiaTheme="minorEastAsia" w:cs="David" w:hint="cs"/>
          <w:b/>
          <w:bCs/>
          <w:i/>
          <w:color w:val="FF0000"/>
          <w:sz w:val="24"/>
          <w:szCs w:val="24"/>
          <w:u w:val="single"/>
          <w:rtl/>
        </w:rPr>
        <w:t>כנגד רווחי אקוויטי</w:t>
      </w:r>
    </w:p>
    <w:p w:rsidR="00D3525E" w:rsidRPr="00283F25" w:rsidRDefault="00D3525E" w:rsidP="00D3525E">
      <w:pPr>
        <w:spacing w:line="360" w:lineRule="auto"/>
        <w:jc w:val="both"/>
        <w:rPr>
          <w:rFonts w:eastAsiaTheme="minorEastAsia" w:cs="David"/>
          <w:b/>
          <w:bCs/>
          <w:i/>
          <w:color w:val="FF0000"/>
          <w:sz w:val="24"/>
          <w:szCs w:val="24"/>
          <w:rtl/>
        </w:rPr>
      </w:pPr>
      <w:r w:rsidRPr="00283F25">
        <w:rPr>
          <w:rFonts w:cs="David" w:hint="cs"/>
          <w:b/>
          <w:bCs/>
          <w:color w:val="000000" w:themeColor="text1"/>
          <w:sz w:val="24"/>
          <w:szCs w:val="24"/>
          <w:rtl/>
        </w:rPr>
        <w:t xml:space="preserve">כשיש ירידה בשיעור ההחזקה ישנם שני סוגים של ניסוחים בתרגילים : </w:t>
      </w:r>
    </w:p>
    <w:p w:rsidR="00D3525E" w:rsidRPr="008303A6" w:rsidRDefault="00D3525E" w:rsidP="00D3525E">
      <w:pPr>
        <w:spacing w:line="360" w:lineRule="auto"/>
        <w:jc w:val="both"/>
        <w:rPr>
          <w:rFonts w:cs="David"/>
          <w:color w:val="000000" w:themeColor="text1"/>
          <w:sz w:val="24"/>
          <w:szCs w:val="24"/>
          <w:rtl/>
        </w:rPr>
      </w:pPr>
      <w:r w:rsidRPr="008303A6">
        <w:rPr>
          <w:rFonts w:cs="David" w:hint="cs"/>
          <w:color w:val="000000" w:themeColor="text1"/>
          <w:sz w:val="24"/>
          <w:szCs w:val="24"/>
          <w:rtl/>
        </w:rPr>
        <w:t xml:space="preserve">נניח שב-31/12/08 א' מחזיקה 4,000 מניות מתוך 10,000 מניות של חברה ב' = 40% </w:t>
      </w:r>
    </w:p>
    <w:p w:rsidR="00D3525E" w:rsidRPr="008303A6" w:rsidRDefault="00D3525E" w:rsidP="00D3525E">
      <w:pPr>
        <w:spacing w:line="360" w:lineRule="auto"/>
        <w:jc w:val="both"/>
        <w:rPr>
          <w:rFonts w:cs="David"/>
          <w:color w:val="000000" w:themeColor="text1"/>
          <w:sz w:val="24"/>
          <w:szCs w:val="24"/>
          <w:rtl/>
        </w:rPr>
      </w:pPr>
      <w:r w:rsidRPr="008303A6">
        <w:rPr>
          <w:rFonts w:cs="David" w:hint="cs"/>
          <w:color w:val="000000" w:themeColor="text1"/>
          <w:sz w:val="24"/>
          <w:szCs w:val="24"/>
          <w:rtl/>
        </w:rPr>
        <w:t>חשבון ההשקעה באותו יום עומד על 100,000 ₪ .</w:t>
      </w:r>
    </w:p>
    <w:p w:rsidR="00D3525E" w:rsidRPr="00BA59D5" w:rsidRDefault="00D3525E" w:rsidP="00D3525E">
      <w:pPr>
        <w:spacing w:line="360" w:lineRule="auto"/>
        <w:jc w:val="both"/>
        <w:rPr>
          <w:rFonts w:eastAsiaTheme="minorEastAsia" w:cs="David"/>
          <w:i/>
          <w:color w:val="000000" w:themeColor="text1"/>
          <w:sz w:val="24"/>
          <w:szCs w:val="24"/>
        </w:rPr>
      </w:pPr>
      <w:r w:rsidRPr="00561742">
        <w:rPr>
          <w:rFonts w:eastAsiaTheme="minorEastAsia" w:cs="David" w:hint="cs"/>
          <w:color w:val="000000" w:themeColor="text1"/>
          <w:sz w:val="24"/>
          <w:szCs w:val="24"/>
          <w:rtl/>
        </w:rPr>
        <w:t xml:space="preserve">31/12/08         </w:t>
      </w:r>
      <m:oMath>
        <m:f>
          <m:fPr>
            <m:ctrlPr>
              <w:rPr>
                <w:rFonts w:ascii="Cambria Math" w:hAnsi="Cambria Math" w:cs="David"/>
                <w:i/>
                <w:color w:val="000000" w:themeColor="text1"/>
                <w:sz w:val="24"/>
                <w:szCs w:val="24"/>
              </w:rPr>
            </m:ctrlPr>
          </m:fPr>
          <m:num>
            <m:r>
              <w:rPr>
                <w:rFonts w:ascii="Cambria Math" w:hAnsi="Cambria Math" w:cs="David"/>
                <w:color w:val="000000" w:themeColor="text1"/>
                <w:sz w:val="24"/>
                <w:szCs w:val="24"/>
              </w:rPr>
              <m:t>4,000</m:t>
            </m:r>
          </m:num>
          <m:den>
            <m:r>
              <w:rPr>
                <w:rFonts w:ascii="Cambria Math" w:hAnsi="Cambria Math" w:cs="David"/>
                <w:color w:val="000000" w:themeColor="text1"/>
                <w:sz w:val="24"/>
                <w:szCs w:val="24"/>
              </w:rPr>
              <m:t>10,000</m:t>
            </m:r>
          </m:den>
        </m:f>
        <m:r>
          <w:rPr>
            <w:rFonts w:ascii="Cambria Math" w:hAnsi="Cambria Math" w:cs="David"/>
            <w:color w:val="000000" w:themeColor="text1"/>
            <w:sz w:val="24"/>
            <w:szCs w:val="24"/>
          </w:rPr>
          <m:t>=40%</m:t>
        </m:r>
      </m:oMath>
    </w:p>
    <w:p w:rsidR="00D3525E" w:rsidRDefault="00D3525E" w:rsidP="00D3525E">
      <w:pPr>
        <w:spacing w:line="360" w:lineRule="auto"/>
        <w:jc w:val="both"/>
        <w:rPr>
          <w:rFonts w:eastAsiaTheme="minorEastAsia" w:cs="David" w:hint="cs"/>
          <w:color w:val="000000" w:themeColor="text1"/>
          <w:sz w:val="24"/>
          <w:szCs w:val="24"/>
          <w:rtl/>
        </w:rPr>
      </w:pPr>
      <w:r w:rsidRPr="00561742">
        <w:rPr>
          <w:rFonts w:eastAsiaTheme="minorEastAsia" w:cs="David" w:hint="cs"/>
          <w:color w:val="000000" w:themeColor="text1"/>
          <w:sz w:val="24"/>
          <w:szCs w:val="24"/>
          <w:rtl/>
        </w:rPr>
        <w:t>ח-ן ההשקעה :   100,000</w:t>
      </w:r>
    </w:p>
    <w:p w:rsidR="00D3525E" w:rsidRDefault="00283F25" w:rsidP="00D3525E">
      <w:pPr>
        <w:spacing w:line="360" w:lineRule="auto"/>
        <w:jc w:val="both"/>
        <w:rPr>
          <w:rFonts w:eastAsiaTheme="minorEastAsia" w:cs="David"/>
          <w:color w:val="000000" w:themeColor="text1"/>
          <w:sz w:val="24"/>
          <w:szCs w:val="24"/>
          <w:rtl/>
        </w:rPr>
      </w:pPr>
      <w:r>
        <w:rPr>
          <w:rFonts w:eastAsiaTheme="minorEastAsia" w:cs="David" w:hint="cs"/>
          <w:b/>
          <w:bCs/>
          <w:color w:val="FF0000"/>
          <w:sz w:val="24"/>
          <w:szCs w:val="24"/>
          <w:rtl/>
        </w:rPr>
        <w:t>ניסוח ראשון</w:t>
      </w:r>
      <w:r w:rsidR="00D3525E" w:rsidRPr="00283F25">
        <w:rPr>
          <w:rFonts w:eastAsiaTheme="minorEastAsia" w:cs="David" w:hint="cs"/>
          <w:b/>
          <w:bCs/>
          <w:color w:val="FF0000"/>
          <w:sz w:val="24"/>
          <w:szCs w:val="24"/>
          <w:rtl/>
        </w:rPr>
        <w:t>:</w:t>
      </w:r>
      <w:r w:rsidR="00D3525E">
        <w:rPr>
          <w:rFonts w:eastAsiaTheme="minorEastAsia" w:cs="David" w:hint="cs"/>
          <w:color w:val="000000" w:themeColor="text1"/>
          <w:sz w:val="24"/>
          <w:szCs w:val="24"/>
          <w:rtl/>
        </w:rPr>
        <w:t xml:space="preserve"> ב-01/01/09 א' מכרה 10% מההשקעה תמורת 120,000 .</w:t>
      </w:r>
    </w:p>
    <w:p w:rsidR="00D3525E" w:rsidRDefault="00D3525E" w:rsidP="00D3525E">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במקרה זה שיעור ההחזקה החדש  הינו : </w:t>
      </w:r>
    </w:p>
    <w:p w:rsidR="00D3525E" w:rsidRPr="00561742" w:rsidRDefault="00D3525E" w:rsidP="00D3525E">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האחוז שנמכר :</w:t>
      </w:r>
      <w:r w:rsidRPr="00BA59D5">
        <w:rPr>
          <w:rFonts w:eastAsiaTheme="minorEastAsia" w:cs="David" w:hint="cs"/>
          <w:color w:val="000000" w:themeColor="text1"/>
          <w:sz w:val="20"/>
          <w:szCs w:val="20"/>
          <w:rtl/>
        </w:rPr>
        <w:t xml:space="preserve">  </w:t>
      </w:r>
      <m:oMath>
        <m:r>
          <m:rPr>
            <m:sty m:val="p"/>
          </m:rPr>
          <w:rPr>
            <w:rFonts w:ascii="Cambria Math" w:eastAsiaTheme="minorEastAsia" w:hAnsi="Cambria Math" w:cs="David"/>
            <w:color w:val="000000" w:themeColor="text1"/>
            <w:sz w:val="20"/>
            <w:szCs w:val="20"/>
          </w:rPr>
          <m:t>10%*40%=4%</m:t>
        </m:r>
      </m:oMath>
    </w:p>
    <w:p w:rsidR="00D3525E" w:rsidRPr="00BA59D5" w:rsidRDefault="00D3525E" w:rsidP="00D3525E">
      <w:pPr>
        <w:spacing w:line="360" w:lineRule="auto"/>
        <w:jc w:val="both"/>
        <w:rPr>
          <w:rFonts w:eastAsiaTheme="minorEastAsia" w:cs="David"/>
          <w:i/>
          <w:color w:val="000000" w:themeColor="text1"/>
          <w:sz w:val="24"/>
          <w:szCs w:val="24"/>
        </w:rPr>
      </w:pPr>
      <w:r>
        <w:rPr>
          <w:rFonts w:eastAsiaTheme="minorEastAsia" w:cs="David" w:hint="cs"/>
          <w:color w:val="000000" w:themeColor="text1"/>
          <w:sz w:val="24"/>
          <w:szCs w:val="24"/>
          <w:rtl/>
        </w:rPr>
        <w:t>האחוז החדש :</w:t>
      </w:r>
      <w:r w:rsidRPr="00BA59D5">
        <w:rPr>
          <w:rFonts w:eastAsiaTheme="minorEastAsia" w:cs="David" w:hint="cs"/>
          <w:color w:val="000000" w:themeColor="text1"/>
          <w:sz w:val="20"/>
          <w:szCs w:val="20"/>
          <w:rtl/>
        </w:rPr>
        <w:t xml:space="preserve"> </w:t>
      </w:r>
      <m:oMath>
        <m:r>
          <m:rPr>
            <m:sty m:val="p"/>
          </m:rPr>
          <w:rPr>
            <w:rFonts w:ascii="Cambria Math" w:eastAsiaTheme="minorEastAsia" w:hAnsi="Cambria Math" w:cs="David"/>
            <w:color w:val="000000" w:themeColor="text1"/>
            <w:sz w:val="20"/>
            <w:szCs w:val="20"/>
          </w:rPr>
          <m:t>40%-4%=3</m:t>
        </m:r>
        <m:r>
          <w:rPr>
            <w:rFonts w:ascii="Cambria Math" w:eastAsiaTheme="minorEastAsia" w:hAnsi="Cambria Math" w:cs="David"/>
            <w:color w:val="000000" w:themeColor="text1"/>
            <w:sz w:val="20"/>
            <w:szCs w:val="20"/>
          </w:rPr>
          <m:t>6%</m:t>
        </m:r>
      </m:oMath>
    </w:p>
    <w:p w:rsidR="00D3525E" w:rsidRPr="00561742" w:rsidRDefault="00D3525E" w:rsidP="00D3525E">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ובמניות : </w:t>
      </w:r>
      <m:oMath>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4,000-10%*4,000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m:t>
        </m:r>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3,600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=36%</m:t>
        </m:r>
      </m:oMath>
    </w:p>
    <w:p w:rsidR="00D3525E" w:rsidRDefault="00D3525E" w:rsidP="00D3525E">
      <w:pPr>
        <w:spacing w:line="360" w:lineRule="auto"/>
        <w:jc w:val="both"/>
        <w:rPr>
          <w:rFonts w:eastAsiaTheme="minorEastAsia" w:cs="David" w:hint="cs"/>
          <w:color w:val="000000" w:themeColor="text1"/>
          <w:sz w:val="24"/>
          <w:szCs w:val="24"/>
          <w:rtl/>
        </w:rPr>
      </w:pPr>
      <w:r>
        <w:rPr>
          <w:rFonts w:eastAsiaTheme="minorEastAsia" w:cs="David" w:hint="cs"/>
          <w:color w:val="000000" w:themeColor="text1"/>
          <w:sz w:val="24"/>
          <w:szCs w:val="24"/>
          <w:rtl/>
        </w:rPr>
        <w:t xml:space="preserve">חשבון ההשקעה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2528"/>
      </w:tblGrid>
      <w:tr w:rsidR="00D3525E" w:rsidTr="00A7676E">
        <w:tc>
          <w:tcPr>
            <w:tcW w:w="0" w:type="auto"/>
            <w:vAlign w:val="center"/>
          </w:tcPr>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31/12/08</w:t>
            </w:r>
          </w:p>
        </w:tc>
        <w:tc>
          <w:tcPr>
            <w:tcW w:w="0" w:type="auto"/>
            <w:vAlign w:val="center"/>
          </w:tcPr>
          <w:p w:rsidR="00D3525E" w:rsidRDefault="00D3525E" w:rsidP="00A7676E">
            <w:pPr>
              <w:spacing w:line="276" w:lineRule="auto"/>
              <w:rPr>
                <w:rFonts w:eastAsiaTheme="minorEastAsia" w:cs="David" w:hint="cs"/>
                <w:color w:val="000000" w:themeColor="text1"/>
                <w:sz w:val="24"/>
                <w:szCs w:val="24"/>
                <w:rtl/>
              </w:rPr>
            </w:pPr>
            <w:r>
              <w:rPr>
                <w:rFonts w:eastAsiaTheme="minorEastAsia" w:cs="David" w:hint="cs"/>
                <w:color w:val="000000" w:themeColor="text1"/>
                <w:sz w:val="24"/>
                <w:szCs w:val="24"/>
                <w:rtl/>
              </w:rPr>
              <w:t>100,000</w:t>
            </w:r>
          </w:p>
        </w:tc>
      </w:tr>
      <w:tr w:rsidR="00D3525E" w:rsidTr="00A7676E">
        <w:tc>
          <w:tcPr>
            <w:tcW w:w="0" w:type="auto"/>
            <w:vAlign w:val="center"/>
          </w:tcPr>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גריעה </w:t>
            </w:r>
          </w:p>
        </w:tc>
        <w:tc>
          <w:tcPr>
            <w:tcW w:w="0" w:type="auto"/>
            <w:vAlign w:val="center"/>
          </w:tcPr>
          <w:p w:rsidR="00D3525E" w:rsidRPr="00561742" w:rsidRDefault="00D3525E" w:rsidP="00A7676E">
            <w:pPr>
              <w:bidi w:val="0"/>
              <w:spacing w:line="276" w:lineRule="auto"/>
              <w:rPr>
                <w:rFonts w:eastAsiaTheme="minorEastAsia" w:cs="David"/>
                <w:color w:val="000000" w:themeColor="text1"/>
              </w:rPr>
            </w:pPr>
            <m:oMathPara>
              <m:oMathParaPr>
                <m:jc m:val="right"/>
              </m:oMathParaPr>
              <m:oMath>
                <m:r>
                  <w:rPr>
                    <w:rFonts w:ascii="Cambria Math" w:eastAsiaTheme="minorEastAsia" w:hAnsi="Cambria Math" w:cs="David"/>
                    <w:color w:val="000000" w:themeColor="text1"/>
                    <w:sz w:val="20"/>
                    <w:szCs w:val="20"/>
                  </w:rPr>
                  <m:t>10%*100,000=(10,000)</m:t>
                </m:r>
              </m:oMath>
            </m:oMathPara>
          </w:p>
        </w:tc>
      </w:tr>
      <w:tr w:rsidR="00D3525E" w:rsidTr="00A7676E">
        <w:tc>
          <w:tcPr>
            <w:tcW w:w="0" w:type="auto"/>
            <w:vAlign w:val="center"/>
          </w:tcPr>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01/01/09</w:t>
            </w:r>
          </w:p>
        </w:tc>
        <w:tc>
          <w:tcPr>
            <w:tcW w:w="0" w:type="auto"/>
            <w:vAlign w:val="center"/>
          </w:tcPr>
          <w:p w:rsidR="00D3525E" w:rsidRDefault="00D3525E" w:rsidP="00A7676E">
            <w:pPr>
              <w:spacing w:line="276" w:lineRule="auto"/>
              <w:rPr>
                <w:rFonts w:eastAsiaTheme="minorEastAsia" w:cs="David" w:hint="cs"/>
                <w:color w:val="000000" w:themeColor="text1"/>
                <w:sz w:val="24"/>
                <w:szCs w:val="24"/>
                <w:rtl/>
              </w:rPr>
            </w:pPr>
            <w:r>
              <w:rPr>
                <w:rFonts w:eastAsiaTheme="minorEastAsia" w:cs="David" w:hint="cs"/>
                <w:color w:val="000000" w:themeColor="text1"/>
                <w:sz w:val="24"/>
                <w:szCs w:val="24"/>
                <w:rtl/>
              </w:rPr>
              <w:t>90,000</w:t>
            </w:r>
          </w:p>
        </w:tc>
      </w:tr>
      <w:tr w:rsidR="00D3525E" w:rsidTr="00A7676E">
        <w:tc>
          <w:tcPr>
            <w:tcW w:w="0" w:type="auto"/>
            <w:vAlign w:val="center"/>
          </w:tcPr>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פקודת היומן</w:t>
            </w:r>
            <w:r w:rsidR="00283F25">
              <w:rPr>
                <w:rFonts w:eastAsiaTheme="minorEastAsia" w:cs="David" w:hint="cs"/>
                <w:color w:val="000000" w:themeColor="text1"/>
                <w:sz w:val="24"/>
                <w:szCs w:val="24"/>
                <w:rtl/>
              </w:rPr>
              <w:t>:</w:t>
            </w:r>
          </w:p>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ח' מזומן</w:t>
            </w:r>
          </w:p>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   ז' השקעה</w:t>
            </w:r>
          </w:p>
          <w:p w:rsidR="00D3525E" w:rsidRDefault="00D3525E" w:rsidP="00283F25">
            <w:pPr>
              <w:spacing w:line="276" w:lineRule="auto"/>
              <w:ind w:left="340"/>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   ז' רווח הון</w:t>
            </w:r>
          </w:p>
        </w:tc>
        <w:tc>
          <w:tcPr>
            <w:tcW w:w="0" w:type="auto"/>
            <w:vAlign w:val="center"/>
          </w:tcPr>
          <w:p w:rsidR="00D3525E" w:rsidRDefault="00D3525E" w:rsidP="00A7676E">
            <w:pPr>
              <w:spacing w:line="276" w:lineRule="auto"/>
              <w:rPr>
                <w:rFonts w:eastAsiaTheme="minorEastAsia" w:cs="David" w:hint="cs"/>
                <w:color w:val="000000" w:themeColor="text1"/>
                <w:sz w:val="24"/>
                <w:szCs w:val="24"/>
                <w:rtl/>
              </w:rPr>
            </w:pPr>
          </w:p>
          <w:p w:rsidR="00D3525E" w:rsidRDefault="00D3525E" w:rsidP="00A7676E">
            <w:pPr>
              <w:spacing w:line="276" w:lineRule="auto"/>
              <w:rPr>
                <w:rFonts w:eastAsiaTheme="minorEastAsia" w:cs="David"/>
                <w:color w:val="000000" w:themeColor="text1"/>
                <w:sz w:val="24"/>
                <w:szCs w:val="24"/>
                <w:rtl/>
              </w:rPr>
            </w:pPr>
            <w:r>
              <w:rPr>
                <w:rFonts w:eastAsiaTheme="minorEastAsia" w:cs="David" w:hint="cs"/>
                <w:color w:val="000000" w:themeColor="text1"/>
                <w:sz w:val="24"/>
                <w:szCs w:val="24"/>
                <w:rtl/>
              </w:rPr>
              <w:t>120,000</w:t>
            </w:r>
          </w:p>
          <w:p w:rsidR="00D3525E" w:rsidRDefault="00D3525E" w:rsidP="00A7676E">
            <w:pPr>
              <w:spacing w:line="276" w:lineRule="auto"/>
              <w:rPr>
                <w:rFonts w:eastAsiaTheme="minorEastAsia" w:cs="David"/>
                <w:color w:val="000000" w:themeColor="text1"/>
                <w:sz w:val="24"/>
                <w:szCs w:val="24"/>
                <w:rtl/>
              </w:rPr>
            </w:pPr>
            <w:r>
              <w:rPr>
                <w:rFonts w:eastAsiaTheme="minorEastAsia" w:cs="David" w:hint="cs"/>
                <w:color w:val="000000" w:themeColor="text1"/>
                <w:sz w:val="24"/>
                <w:szCs w:val="24"/>
                <w:rtl/>
              </w:rPr>
              <w:t>10,000</w:t>
            </w:r>
          </w:p>
          <w:p w:rsidR="00D3525E" w:rsidRDefault="00D3525E" w:rsidP="00A7676E">
            <w:pPr>
              <w:spacing w:line="276" w:lineRule="auto"/>
              <w:rPr>
                <w:rFonts w:eastAsiaTheme="minorEastAsia" w:cs="David"/>
                <w:color w:val="000000" w:themeColor="text1"/>
                <w:sz w:val="24"/>
                <w:szCs w:val="24"/>
                <w:rtl/>
              </w:rPr>
            </w:pPr>
            <w:r>
              <w:rPr>
                <w:rFonts w:eastAsiaTheme="minorEastAsia" w:cs="David" w:hint="cs"/>
                <w:color w:val="000000" w:themeColor="text1"/>
                <w:sz w:val="24"/>
                <w:szCs w:val="24"/>
                <w:rtl/>
              </w:rPr>
              <w:t>110,000</w:t>
            </w:r>
          </w:p>
        </w:tc>
      </w:tr>
    </w:tbl>
    <w:p w:rsidR="00D3525E" w:rsidRPr="00283F25" w:rsidRDefault="00D3525E" w:rsidP="00283F25">
      <w:pPr>
        <w:spacing w:line="360" w:lineRule="auto"/>
        <w:jc w:val="both"/>
        <w:rPr>
          <w:rFonts w:eastAsiaTheme="minorEastAsia" w:cs="David"/>
          <w:color w:val="FF0000"/>
          <w:sz w:val="24"/>
          <w:szCs w:val="24"/>
          <w:rtl/>
        </w:rPr>
      </w:pPr>
      <w:r w:rsidRPr="00283F25">
        <w:rPr>
          <w:rFonts w:eastAsiaTheme="minorEastAsia" w:cs="David" w:hint="cs"/>
          <w:b/>
          <w:bCs/>
          <w:color w:val="FF0000"/>
          <w:sz w:val="24"/>
          <w:szCs w:val="24"/>
          <w:rtl/>
        </w:rPr>
        <w:lastRenderedPageBreak/>
        <w:t>ניסוח שני:</w:t>
      </w:r>
      <w:r w:rsidR="00283F25">
        <w:rPr>
          <w:rFonts w:eastAsiaTheme="minorEastAsia" w:cs="David" w:hint="cs"/>
          <w:color w:val="FF0000"/>
          <w:sz w:val="24"/>
          <w:szCs w:val="24"/>
          <w:rtl/>
        </w:rPr>
        <w:t xml:space="preserve"> </w:t>
      </w:r>
      <w:r>
        <w:rPr>
          <w:rFonts w:eastAsiaTheme="minorEastAsia" w:cs="David" w:hint="cs"/>
          <w:color w:val="000000" w:themeColor="text1"/>
          <w:sz w:val="24"/>
          <w:szCs w:val="24"/>
          <w:rtl/>
        </w:rPr>
        <w:t>ביום 01/01/09 א' מכרה 10% מהמניות תמורת 120,000 בניסוח</w:t>
      </w:r>
      <w:r w:rsidR="00283F25">
        <w:rPr>
          <w:rFonts w:eastAsiaTheme="minorEastAsia" w:cs="David" w:hint="cs"/>
          <w:color w:val="000000" w:themeColor="text1"/>
          <w:sz w:val="24"/>
          <w:szCs w:val="24"/>
          <w:rtl/>
        </w:rPr>
        <w:t xml:space="preserve"> הזה מתכוונים ש</w:t>
      </w:r>
      <w:r w:rsidR="00283F25" w:rsidRPr="00283F25">
        <w:rPr>
          <w:rFonts w:eastAsiaTheme="minorEastAsia" w:cs="David" w:hint="cs"/>
          <w:b/>
          <w:bCs/>
          <w:color w:val="000000" w:themeColor="text1"/>
          <w:sz w:val="24"/>
          <w:szCs w:val="24"/>
          <w:rtl/>
        </w:rPr>
        <w:t xml:space="preserve">א' מכרה 10% מסך </w:t>
      </w:r>
      <w:r w:rsidRPr="00283F25">
        <w:rPr>
          <w:rFonts w:eastAsiaTheme="minorEastAsia" w:cs="David" w:hint="cs"/>
          <w:b/>
          <w:bCs/>
          <w:color w:val="000000" w:themeColor="text1"/>
          <w:sz w:val="24"/>
          <w:szCs w:val="24"/>
          <w:rtl/>
        </w:rPr>
        <w:t>כל המניות שיש לחברה ב'</w:t>
      </w:r>
      <w:r>
        <w:rPr>
          <w:rFonts w:eastAsiaTheme="minorEastAsia" w:cs="David" w:hint="cs"/>
          <w:color w:val="000000" w:themeColor="text1"/>
          <w:sz w:val="24"/>
          <w:szCs w:val="24"/>
          <w:rtl/>
        </w:rPr>
        <w:t xml:space="preserve"> אם לב' יש 10,000 מניות אז א' מכרה 1,000 מניות .</w:t>
      </w:r>
    </w:p>
    <w:p w:rsidR="00D3525E" w:rsidRPr="00561742" w:rsidRDefault="00D3525E" w:rsidP="00283F25">
      <w:pPr>
        <w:spacing w:line="360"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שיעור ההחזקה החדש : </w:t>
      </w:r>
      <m:oMath>
        <m:f>
          <m:fPr>
            <m:ctrlPr>
              <w:rPr>
                <w:rFonts w:ascii="Cambria Math" w:eastAsiaTheme="minorEastAsia" w:hAnsi="Cambria Math" w:cs="David"/>
                <w:i/>
                <w:color w:val="000000" w:themeColor="text1"/>
                <w:sz w:val="24"/>
                <w:szCs w:val="24"/>
              </w:rPr>
            </m:ctrlPr>
          </m:fPr>
          <m:num>
            <m:r>
              <w:rPr>
                <w:rFonts w:ascii="Cambria Math" w:eastAsiaTheme="minorEastAsia" w:hAnsi="Cambria Math" w:cs="David"/>
                <w:color w:val="000000" w:themeColor="text1"/>
                <w:sz w:val="24"/>
                <w:szCs w:val="24"/>
              </w:rPr>
              <m:t>4,000-10%*10,000</m:t>
            </m:r>
          </m:num>
          <m:den>
            <m:r>
              <w:rPr>
                <w:rFonts w:ascii="Cambria Math" w:eastAsiaTheme="minorEastAsia" w:hAnsi="Cambria Math" w:cs="David"/>
                <w:color w:val="000000" w:themeColor="text1"/>
                <w:sz w:val="24"/>
                <w:szCs w:val="24"/>
              </w:rPr>
              <m:t>10,000</m:t>
            </m:r>
          </m:den>
        </m:f>
        <m:r>
          <w:rPr>
            <w:rFonts w:ascii="Cambria Math" w:eastAsiaTheme="minorEastAsia" w:hAnsi="Cambria Math" w:cs="David"/>
            <w:color w:val="000000" w:themeColor="text1"/>
            <w:sz w:val="24"/>
            <w:szCs w:val="24"/>
          </w:rPr>
          <m:t>=30%</m:t>
        </m:r>
      </m:oMath>
      <w:r>
        <w:rPr>
          <w:rFonts w:eastAsiaTheme="minorEastAsia" w:cs="David" w:hint="cs"/>
          <w:color w:val="000000" w:themeColor="text1"/>
          <w:sz w:val="24"/>
          <w:szCs w:val="24"/>
          <w:rtl/>
        </w:rPr>
        <w:t xml:space="preserve"> </w:t>
      </w:r>
    </w:p>
    <w:p w:rsidR="00D3525E" w:rsidRDefault="00D3525E" w:rsidP="00283F25">
      <w:pPr>
        <w:spacing w:line="360" w:lineRule="auto"/>
        <w:jc w:val="both"/>
        <w:rPr>
          <w:rFonts w:eastAsiaTheme="minorEastAsia" w:cs="David" w:hint="cs"/>
          <w:color w:val="000000" w:themeColor="text1"/>
          <w:sz w:val="24"/>
          <w:szCs w:val="24"/>
          <w:rtl/>
        </w:rPr>
      </w:pPr>
      <w:r>
        <w:rPr>
          <w:rFonts w:eastAsiaTheme="minorEastAsia" w:cs="David" w:hint="cs"/>
          <w:color w:val="000000" w:themeColor="text1"/>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3085"/>
      </w:tblGrid>
      <w:tr w:rsidR="00D3525E" w:rsidTr="00D3525E">
        <w:tc>
          <w:tcPr>
            <w:tcW w:w="0" w:type="auto"/>
            <w:vAlign w:val="center"/>
          </w:tcPr>
          <w:p w:rsidR="00D3525E" w:rsidRDefault="00D3525E" w:rsidP="00594569">
            <w:pPr>
              <w:spacing w:line="276"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31/12/08</w:t>
            </w:r>
          </w:p>
        </w:tc>
        <w:tc>
          <w:tcPr>
            <w:tcW w:w="0" w:type="auto"/>
            <w:vAlign w:val="center"/>
          </w:tcPr>
          <w:p w:rsidR="00D3525E" w:rsidRDefault="00D3525E" w:rsidP="00594569">
            <w:pPr>
              <w:spacing w:line="276" w:lineRule="auto"/>
              <w:ind w:left="680"/>
              <w:rPr>
                <w:rFonts w:eastAsiaTheme="minorEastAsia" w:cs="David" w:hint="cs"/>
                <w:color w:val="000000" w:themeColor="text1"/>
                <w:sz w:val="24"/>
                <w:szCs w:val="24"/>
                <w:rtl/>
              </w:rPr>
            </w:pPr>
            <w:r>
              <w:rPr>
                <w:rFonts w:eastAsiaTheme="minorEastAsia" w:cs="David" w:hint="cs"/>
                <w:color w:val="000000" w:themeColor="text1"/>
                <w:sz w:val="24"/>
                <w:szCs w:val="24"/>
                <w:rtl/>
              </w:rPr>
              <w:t>100,000</w:t>
            </w:r>
          </w:p>
        </w:tc>
      </w:tr>
      <w:tr w:rsidR="00D3525E" w:rsidTr="00D3525E">
        <w:tc>
          <w:tcPr>
            <w:tcW w:w="0" w:type="auto"/>
            <w:vAlign w:val="center"/>
          </w:tcPr>
          <w:p w:rsidR="00D3525E" w:rsidRDefault="00D3525E" w:rsidP="00594569">
            <w:pPr>
              <w:spacing w:line="276" w:lineRule="auto"/>
              <w:jc w:val="both"/>
              <w:rPr>
                <w:rFonts w:eastAsiaTheme="minorEastAsia" w:cs="David"/>
                <w:color w:val="000000" w:themeColor="text1"/>
                <w:sz w:val="24"/>
                <w:szCs w:val="24"/>
                <w:rtl/>
              </w:rPr>
            </w:pPr>
            <w:r>
              <w:rPr>
                <w:rFonts w:eastAsiaTheme="minorEastAsia" w:cs="David" w:hint="cs"/>
                <w:color w:val="000000" w:themeColor="text1"/>
                <w:sz w:val="24"/>
                <w:szCs w:val="24"/>
                <w:rtl/>
              </w:rPr>
              <w:t xml:space="preserve">גריעה </w:t>
            </w:r>
          </w:p>
        </w:tc>
        <w:tc>
          <w:tcPr>
            <w:tcW w:w="0" w:type="auto"/>
            <w:vAlign w:val="center"/>
          </w:tcPr>
          <w:p w:rsidR="00D3525E" w:rsidRPr="00BA59D5" w:rsidRDefault="00063DB1" w:rsidP="00594569">
            <w:pPr>
              <w:bidi w:val="0"/>
              <w:spacing w:line="276" w:lineRule="auto"/>
              <w:ind w:left="680"/>
              <w:jc w:val="both"/>
              <w:rPr>
                <w:rFonts w:eastAsiaTheme="minorEastAsia" w:cs="David"/>
                <w:color w:val="000000" w:themeColor="text1"/>
                <w:sz w:val="24"/>
                <w:szCs w:val="24"/>
              </w:rPr>
            </w:pPr>
            <m:oMath>
              <m:f>
                <m:fPr>
                  <m:ctrlPr>
                    <w:rPr>
                      <w:rFonts w:ascii="Cambria Math" w:eastAsiaTheme="minorEastAsia" w:hAnsi="Cambria Math" w:cs="David"/>
                      <w:i/>
                      <w:color w:val="000000" w:themeColor="text1"/>
                      <w:sz w:val="20"/>
                      <w:szCs w:val="20"/>
                    </w:rPr>
                  </m:ctrlPr>
                </m:fPr>
                <m:num>
                  <m:r>
                    <w:rPr>
                      <w:rFonts w:ascii="Cambria Math" w:eastAsiaTheme="minorEastAsia" w:hAnsi="Cambria Math" w:cs="David"/>
                      <w:color w:val="000000" w:themeColor="text1"/>
                      <w:sz w:val="20"/>
                      <w:szCs w:val="20"/>
                    </w:rPr>
                    <m:t>10%</m:t>
                  </m:r>
                </m:num>
                <m:den>
                  <m:r>
                    <w:rPr>
                      <w:rFonts w:ascii="Cambria Math" w:eastAsiaTheme="minorEastAsia" w:hAnsi="Cambria Math" w:cs="David"/>
                      <w:color w:val="000000" w:themeColor="text1"/>
                      <w:sz w:val="20"/>
                      <w:szCs w:val="20"/>
                    </w:rPr>
                    <m:t>40%</m:t>
                  </m:r>
                </m:den>
              </m:f>
              <m:r>
                <w:rPr>
                  <w:rFonts w:ascii="Cambria Math" w:eastAsiaTheme="minorEastAsia" w:hAnsi="Cambria Math" w:cs="David"/>
                  <w:color w:val="000000" w:themeColor="text1"/>
                  <w:sz w:val="20"/>
                  <w:szCs w:val="20"/>
                </w:rPr>
                <m:t>*100,000=(25,000</m:t>
              </m:r>
            </m:oMath>
            <w:r w:rsidR="00D3525E">
              <w:rPr>
                <w:rFonts w:eastAsiaTheme="minorEastAsia" w:cs="David"/>
                <w:color w:val="000000" w:themeColor="text1"/>
                <w:sz w:val="24"/>
                <w:szCs w:val="24"/>
              </w:rPr>
              <w:t>)</w:t>
            </w:r>
          </w:p>
        </w:tc>
      </w:tr>
      <w:tr w:rsidR="00D3525E" w:rsidTr="00D3525E">
        <w:tc>
          <w:tcPr>
            <w:tcW w:w="0" w:type="auto"/>
            <w:vAlign w:val="center"/>
          </w:tcPr>
          <w:p w:rsidR="00D3525E" w:rsidRDefault="00D3525E" w:rsidP="00594569">
            <w:pPr>
              <w:spacing w:line="276" w:lineRule="auto"/>
              <w:jc w:val="both"/>
              <w:rPr>
                <w:rFonts w:eastAsiaTheme="minorEastAsia" w:cs="David"/>
                <w:color w:val="000000" w:themeColor="text1"/>
                <w:sz w:val="24"/>
                <w:szCs w:val="24"/>
                <w:rtl/>
              </w:rPr>
            </w:pPr>
          </w:p>
        </w:tc>
        <w:tc>
          <w:tcPr>
            <w:tcW w:w="0" w:type="auto"/>
            <w:vAlign w:val="center"/>
          </w:tcPr>
          <w:p w:rsidR="00D3525E" w:rsidRDefault="00D3525E" w:rsidP="00594569">
            <w:pPr>
              <w:spacing w:line="276" w:lineRule="auto"/>
              <w:ind w:left="680"/>
              <w:jc w:val="both"/>
              <w:rPr>
                <w:rFonts w:eastAsiaTheme="minorEastAsia" w:cs="David"/>
                <w:color w:val="000000" w:themeColor="text1"/>
                <w:sz w:val="24"/>
                <w:szCs w:val="24"/>
                <w:rtl/>
              </w:rPr>
            </w:pPr>
            <w:r>
              <w:rPr>
                <w:rFonts w:eastAsiaTheme="minorEastAsia" w:cs="David" w:hint="cs"/>
                <w:color w:val="000000" w:themeColor="text1"/>
                <w:sz w:val="24"/>
                <w:szCs w:val="24"/>
                <w:rtl/>
              </w:rPr>
              <w:t>75,000</w:t>
            </w:r>
          </w:p>
        </w:tc>
      </w:tr>
    </w:tbl>
    <w:p w:rsidR="00D3525E" w:rsidRPr="00283F25" w:rsidRDefault="00D3525E" w:rsidP="00D3525E">
      <w:pPr>
        <w:spacing w:line="360" w:lineRule="auto"/>
        <w:jc w:val="both"/>
        <w:rPr>
          <w:rFonts w:cs="David"/>
          <w:b/>
          <w:bCs/>
          <w:color w:val="FF0000"/>
          <w:sz w:val="24"/>
          <w:szCs w:val="24"/>
          <w:rtl/>
        </w:rPr>
      </w:pPr>
      <w:r w:rsidRPr="00283F25">
        <w:rPr>
          <w:rFonts w:cs="David" w:hint="cs"/>
          <w:b/>
          <w:bCs/>
          <w:color w:val="FF0000"/>
          <w:sz w:val="24"/>
          <w:szCs w:val="24"/>
          <w:rtl/>
        </w:rPr>
        <w:t>לסיכום :</w:t>
      </w:r>
    </w:p>
    <w:p w:rsidR="00D3525E" w:rsidRDefault="00D3525E" w:rsidP="00026978">
      <w:pPr>
        <w:pStyle w:val="a7"/>
        <w:numPr>
          <w:ilvl w:val="0"/>
          <w:numId w:val="46"/>
        </w:numPr>
        <w:spacing w:line="360" w:lineRule="auto"/>
        <w:jc w:val="both"/>
        <w:rPr>
          <w:rFonts w:cs="David"/>
          <w:b/>
          <w:bCs/>
          <w:color w:val="FF0000"/>
          <w:sz w:val="24"/>
          <w:szCs w:val="24"/>
        </w:rPr>
      </w:pPr>
      <w:r w:rsidRPr="00BA59D5">
        <w:rPr>
          <w:rFonts w:cs="David" w:hint="cs"/>
          <w:b/>
          <w:bCs/>
          <w:color w:val="FF0000"/>
          <w:sz w:val="24"/>
          <w:szCs w:val="24"/>
          <w:rtl/>
        </w:rPr>
        <w:t xml:space="preserve">מבחינת האחוזים </w:t>
      </w:r>
      <w:r w:rsidRPr="00BA59D5">
        <w:rPr>
          <w:rFonts w:cs="David"/>
          <w:b/>
          <w:bCs/>
          <w:color w:val="FF0000"/>
          <w:sz w:val="24"/>
          <w:szCs w:val="24"/>
          <w:rtl/>
        </w:rPr>
        <w:t>–</w:t>
      </w:r>
      <w:r w:rsidRPr="00BA59D5">
        <w:rPr>
          <w:rFonts w:cs="David" w:hint="cs"/>
          <w:b/>
          <w:bCs/>
          <w:color w:val="FF0000"/>
          <w:sz w:val="24"/>
          <w:szCs w:val="24"/>
          <w:rtl/>
        </w:rPr>
        <w:t xml:space="preserve"> אם נמכר 10% מההשקעה אז נמכר 10% מהאחוז הישן לעומת זאת אם נמכר 10% מהמניות אז הכוונה היא ל10% מהמניות של ב' (מ-100%) אז האחוז החדש הוא האחוז הישן פחות האחוז שנמכר </w:t>
      </w:r>
    </w:p>
    <w:p w:rsidR="00D3525E" w:rsidRPr="00C50A3D" w:rsidRDefault="00D3525E" w:rsidP="00026978">
      <w:pPr>
        <w:pStyle w:val="a7"/>
        <w:numPr>
          <w:ilvl w:val="0"/>
          <w:numId w:val="46"/>
        </w:numPr>
        <w:spacing w:line="360" w:lineRule="auto"/>
        <w:jc w:val="both"/>
        <w:rPr>
          <w:rFonts w:cs="David"/>
          <w:b/>
          <w:bCs/>
          <w:color w:val="FF0000"/>
          <w:sz w:val="24"/>
          <w:szCs w:val="24"/>
          <w:rtl/>
        </w:rPr>
      </w:pPr>
      <w:r>
        <w:rPr>
          <w:rFonts w:cs="David" w:hint="cs"/>
          <w:b/>
          <w:bCs/>
          <w:color w:val="FF0000"/>
          <w:sz w:val="24"/>
          <w:szCs w:val="24"/>
          <w:rtl/>
        </w:rPr>
        <w:t xml:space="preserve">לגבי ההשקעה (בש"ח) אם נמכר 10% מההשקעה אז בגריעה ניקח 10% כפול ההשקעה ואם נמכר 10% מהמניות אז בגריעה ניקח: (10% )חלקי (האחוז הישן מתוך ההשקעה). </w:t>
      </w:r>
    </w:p>
    <w:p w:rsidR="00D3525E" w:rsidRPr="00E23B97" w:rsidRDefault="00D3525E" w:rsidP="00B2526A">
      <w:pPr>
        <w:pStyle w:val="3"/>
        <w:spacing w:line="360" w:lineRule="auto"/>
        <w:rPr>
          <w:rFonts w:cs="David"/>
          <w:b/>
          <w:bCs/>
          <w:color w:val="auto"/>
          <w:u w:val="single"/>
          <w:rtl/>
        </w:rPr>
      </w:pPr>
      <w:bookmarkStart w:id="42" w:name="_Toc375759775"/>
      <w:r w:rsidRPr="00B2526A">
        <w:rPr>
          <w:rFonts w:cs="David" w:hint="cs"/>
          <w:b/>
          <w:bCs/>
          <w:color w:val="FF0000"/>
          <w:u w:val="single"/>
          <w:rtl/>
        </w:rPr>
        <w:t>מקרה 2</w:t>
      </w:r>
      <w:r w:rsidRPr="00E23B97">
        <w:rPr>
          <w:rFonts w:cs="David" w:hint="cs"/>
          <w:b/>
          <w:bCs/>
          <w:color w:val="auto"/>
          <w:u w:val="single"/>
          <w:rtl/>
        </w:rPr>
        <w:t xml:space="preserve"> </w:t>
      </w:r>
      <w:r w:rsidRPr="00E23B97">
        <w:rPr>
          <w:rFonts w:cs="David"/>
          <w:b/>
          <w:bCs/>
          <w:color w:val="auto"/>
          <w:u w:val="single"/>
          <w:rtl/>
        </w:rPr>
        <w:t>–</w:t>
      </w:r>
      <w:r w:rsidRPr="00E23B97">
        <w:rPr>
          <w:rFonts w:cs="David" w:hint="cs"/>
          <w:b/>
          <w:bCs/>
          <w:color w:val="auto"/>
          <w:u w:val="single"/>
          <w:rtl/>
        </w:rPr>
        <w:t xml:space="preserve"> ירידה בתוך </w:t>
      </w:r>
      <w:r w:rsidRPr="00E23B97">
        <w:rPr>
          <w:rFonts w:cs="David" w:hint="cs"/>
          <w:b/>
          <w:bCs/>
          <w:color w:val="auto"/>
          <w:u w:val="single"/>
        </w:rPr>
        <w:t>IAS 28</w:t>
      </w:r>
      <w:r w:rsidRPr="00E23B97">
        <w:rPr>
          <w:rFonts w:cs="David" w:hint="cs"/>
          <w:b/>
          <w:bCs/>
          <w:color w:val="auto"/>
          <w:u w:val="single"/>
          <w:rtl/>
        </w:rPr>
        <w:t xml:space="preserve"> כתוצאה מהנפקת מניות בחברה ב'</w:t>
      </w:r>
      <w:bookmarkEnd w:id="42"/>
    </w:p>
    <w:p w:rsidR="00D3525E" w:rsidRDefault="00D3525E" w:rsidP="00D3525E">
      <w:pPr>
        <w:spacing w:line="360" w:lineRule="auto"/>
        <w:jc w:val="both"/>
        <w:rPr>
          <w:rFonts w:cs="David"/>
          <w:sz w:val="24"/>
          <w:szCs w:val="24"/>
          <w:rtl/>
        </w:rPr>
      </w:pPr>
      <w:r>
        <w:rPr>
          <w:rFonts w:cs="David" w:hint="cs"/>
          <w:sz w:val="24"/>
          <w:szCs w:val="24"/>
          <w:rtl/>
        </w:rPr>
        <w:t xml:space="preserve">במקרה זה מצד אחד שיעור ההחזקה ירד מצד שני ההון העצמי של חברה ב' גדל ומצד שלישי יש לממש חלק יחסי מעודף העלות . </w:t>
      </w:r>
      <w:r w:rsidRPr="00AB3BB9">
        <w:rPr>
          <w:rFonts w:cs="David" w:hint="cs"/>
          <w:sz w:val="24"/>
          <w:szCs w:val="24"/>
          <w:rtl/>
        </w:rPr>
        <w:t>כי אם ירדנו בשיעור ההחזקה אז בעצם מכרנו חלק מההשקעה כך שיש לממש חלק</w:t>
      </w:r>
      <w:r>
        <w:rPr>
          <w:rFonts w:cs="David" w:hint="cs"/>
          <w:sz w:val="24"/>
          <w:szCs w:val="24"/>
          <w:rtl/>
        </w:rPr>
        <w:t xml:space="preserve"> מע"ע . מבחינה טכנית אנו נחשב את חשבון ההשקעה , שניה לפני ההנפקה , ושניה אחרי ההנפקה , ההפרש בינהם לוקח בחשבון את שלושת הגורמים שהזכרנו . זה ייתן לנו את הגריעה או את התוספת לחשבון ההשקעה. כדי לדעת מה הרווח</w:t>
      </w:r>
      <w:r w:rsidR="00E23B97">
        <w:rPr>
          <w:rFonts w:cs="David" w:hint="cs"/>
          <w:sz w:val="24"/>
          <w:szCs w:val="24"/>
          <w:rtl/>
        </w:rPr>
        <w:t xml:space="preserve"> או הפסד ההון נרשום פקודת יומן </w:t>
      </w:r>
    </w:p>
    <w:p w:rsidR="00D3525E" w:rsidRPr="00E23B97" w:rsidRDefault="00D3525E" w:rsidP="00594569">
      <w:pPr>
        <w:pStyle w:val="3"/>
        <w:rPr>
          <w:rFonts w:eastAsiaTheme="minorEastAsia" w:cs="David"/>
          <w:b/>
          <w:bCs/>
          <w:color w:val="auto"/>
          <w:u w:val="single"/>
          <w:rtl/>
        </w:rPr>
      </w:pPr>
      <w:bookmarkStart w:id="43" w:name="_Toc375759777"/>
      <w:r w:rsidRPr="00594569">
        <w:rPr>
          <w:rFonts w:eastAsiaTheme="minorEastAsia" w:cs="David" w:hint="cs"/>
          <w:b/>
          <w:bCs/>
          <w:color w:val="FF0000"/>
          <w:u w:val="single"/>
          <w:rtl/>
        </w:rPr>
        <w:t>מקרה 3</w:t>
      </w:r>
      <w:r w:rsidRPr="00E23B97">
        <w:rPr>
          <w:rFonts w:eastAsiaTheme="minorEastAsia" w:cs="David" w:hint="cs"/>
          <w:b/>
          <w:bCs/>
          <w:color w:val="auto"/>
          <w:u w:val="single"/>
          <w:rtl/>
        </w:rPr>
        <w:t>- מעבר מ-</w:t>
      </w:r>
      <w:r w:rsidRPr="00E23B97">
        <w:rPr>
          <w:rFonts w:eastAsiaTheme="minorEastAsia" w:cs="David" w:hint="cs"/>
          <w:b/>
          <w:bCs/>
          <w:color w:val="auto"/>
          <w:u w:val="single"/>
        </w:rPr>
        <w:t>IAS28</w:t>
      </w:r>
      <w:r w:rsidRPr="00E23B97">
        <w:rPr>
          <w:rFonts w:eastAsiaTheme="minorEastAsia" w:cs="David" w:hint="cs"/>
          <w:b/>
          <w:bCs/>
          <w:color w:val="auto"/>
          <w:u w:val="single"/>
          <w:rtl/>
        </w:rPr>
        <w:t xml:space="preserve"> ל-</w:t>
      </w:r>
      <w:r w:rsidRPr="00E23B97">
        <w:rPr>
          <w:rFonts w:eastAsiaTheme="minorEastAsia" w:cs="David" w:hint="cs"/>
          <w:b/>
          <w:bCs/>
          <w:color w:val="auto"/>
          <w:u w:val="single"/>
        </w:rPr>
        <w:t>IAS39</w:t>
      </w:r>
      <w:r w:rsidRPr="00E23B97">
        <w:rPr>
          <w:rFonts w:eastAsiaTheme="minorEastAsia" w:cs="David" w:hint="cs"/>
          <w:b/>
          <w:bCs/>
          <w:color w:val="auto"/>
          <w:u w:val="single"/>
          <w:rtl/>
        </w:rPr>
        <w:t xml:space="preserve"> 40% </w:t>
      </w:r>
      <w:r w:rsidRPr="00E23B97">
        <w:rPr>
          <w:rFonts w:eastAsiaTheme="minorEastAsia" w:cs="David"/>
          <w:b/>
          <w:bCs/>
          <w:color w:val="auto"/>
          <w:u w:val="single"/>
        </w:rPr>
        <w:sym w:font="Wingdings" w:char="F0DF"/>
      </w:r>
      <w:r w:rsidRPr="00E23B97">
        <w:rPr>
          <w:rFonts w:eastAsiaTheme="minorEastAsia" w:cs="David" w:hint="cs"/>
          <w:b/>
          <w:bCs/>
          <w:color w:val="auto"/>
          <w:u w:val="single"/>
          <w:rtl/>
        </w:rPr>
        <w:t xml:space="preserve"> 10%</w:t>
      </w:r>
      <w:bookmarkEnd w:id="43"/>
    </w:p>
    <w:p w:rsidR="00D3525E" w:rsidRPr="005F25F3" w:rsidRDefault="00D3525E" w:rsidP="00594569">
      <w:pPr>
        <w:spacing w:line="360" w:lineRule="auto"/>
        <w:jc w:val="both"/>
        <w:rPr>
          <w:rFonts w:eastAsiaTheme="minorEastAsia" w:cs="David" w:hint="cs"/>
          <w:sz w:val="24"/>
          <w:szCs w:val="24"/>
          <w:rtl/>
        </w:rPr>
      </w:pPr>
      <w:r w:rsidRPr="005F25F3">
        <w:rPr>
          <w:rFonts w:eastAsiaTheme="minorEastAsia" w:cs="David" w:hint="cs"/>
          <w:sz w:val="24"/>
          <w:szCs w:val="24"/>
          <w:rtl/>
        </w:rPr>
        <w:t>לפי גישת המעברים מסתכלים על זה כאילו מכרנו את כל ה-40% ועל זה יש לחשב רווח או הפסד הון וכמובן לא לשכוח לממש את כל קרנות ההון שבספרי א' בגין נכסי ב' .</w:t>
      </w:r>
      <w:r w:rsidR="00594569">
        <w:rPr>
          <w:rFonts w:eastAsiaTheme="minorEastAsia" w:cs="David" w:hint="cs"/>
          <w:sz w:val="24"/>
          <w:szCs w:val="24"/>
          <w:rtl/>
        </w:rPr>
        <w:t xml:space="preserve"> </w:t>
      </w:r>
      <w:r w:rsidRPr="005F25F3">
        <w:rPr>
          <w:rFonts w:eastAsiaTheme="minorEastAsia" w:cs="David" w:hint="cs"/>
          <w:sz w:val="24"/>
          <w:szCs w:val="24"/>
          <w:rtl/>
        </w:rPr>
        <w:t xml:space="preserve">לגבי ה-10% מסתכלים על זה כאילו רכשנו מחדש 10% ואז יש לפעול לפי </w:t>
      </w:r>
      <w:r w:rsidRPr="005F25F3">
        <w:rPr>
          <w:rFonts w:eastAsiaTheme="minorEastAsia" w:cs="David" w:hint="cs"/>
          <w:sz w:val="24"/>
          <w:szCs w:val="24"/>
        </w:rPr>
        <w:t>IAS39</w:t>
      </w:r>
      <w:r w:rsidRPr="005F25F3">
        <w:rPr>
          <w:rFonts w:eastAsiaTheme="minorEastAsia" w:cs="David" w:hint="cs"/>
          <w:sz w:val="24"/>
          <w:szCs w:val="24"/>
          <w:rtl/>
        </w:rPr>
        <w:t xml:space="preserve"> </w:t>
      </w:r>
    </w:p>
    <w:p w:rsidR="00E23B97" w:rsidRPr="00594569" w:rsidRDefault="00E23B97" w:rsidP="00594569">
      <w:pPr>
        <w:pStyle w:val="3"/>
        <w:rPr>
          <w:rFonts w:eastAsiaTheme="minorEastAsia" w:cs="David"/>
          <w:b/>
          <w:bCs/>
          <w:color w:val="FF0000"/>
          <w:u w:val="single"/>
          <w:rtl/>
        </w:rPr>
      </w:pPr>
      <w:bookmarkStart w:id="44" w:name="_Toc375759779"/>
      <w:r w:rsidRPr="00594569">
        <w:rPr>
          <w:rFonts w:eastAsiaTheme="minorEastAsia" w:cs="David" w:hint="cs"/>
          <w:b/>
          <w:bCs/>
          <w:color w:val="FF0000"/>
          <w:u w:val="single"/>
          <w:rtl/>
        </w:rPr>
        <w:lastRenderedPageBreak/>
        <w:t>לסיכום שינוי בשיעור ההחזקה</w:t>
      </w:r>
      <w:bookmarkEnd w:id="44"/>
    </w:p>
    <w:p w:rsidR="00E23B97" w:rsidRPr="00E23B97" w:rsidRDefault="00594569" w:rsidP="00E23B97">
      <w:pPr>
        <w:rPr>
          <w:rFonts w:hint="cs"/>
          <w:rtl/>
        </w:rPr>
      </w:pPr>
      <w:r w:rsidRPr="0052710B">
        <w:rPr>
          <w:rFonts w:eastAsiaTheme="minorEastAsia" w:cs="David" w:hint="cs"/>
          <w:b/>
          <w:bCs/>
          <w:noProof/>
          <w:sz w:val="24"/>
          <w:szCs w:val="24"/>
        </w:rPr>
        <w:drawing>
          <wp:inline distT="0" distB="0" distL="0" distR="0" wp14:anchorId="1FC7FD1B" wp14:editId="5645C68E">
            <wp:extent cx="5889009" cy="3364173"/>
            <wp:effectExtent l="0" t="0" r="0" b="27305"/>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3525E" w:rsidRPr="0052710B" w:rsidRDefault="00D3525E" w:rsidP="00D3525E">
      <w:pPr>
        <w:spacing w:line="360" w:lineRule="auto"/>
        <w:jc w:val="both"/>
        <w:rPr>
          <w:rFonts w:eastAsiaTheme="minorEastAsia" w:cs="David"/>
          <w:b/>
          <w:bCs/>
          <w:sz w:val="24"/>
          <w:szCs w:val="24"/>
          <w:rtl/>
        </w:rPr>
      </w:pPr>
    </w:p>
    <w:p w:rsidR="00D3525E" w:rsidRDefault="00D3525E" w:rsidP="00026978">
      <w:pPr>
        <w:pStyle w:val="a7"/>
        <w:numPr>
          <w:ilvl w:val="0"/>
          <w:numId w:val="48"/>
        </w:numPr>
        <w:spacing w:line="360" w:lineRule="auto"/>
        <w:jc w:val="both"/>
        <w:rPr>
          <w:rFonts w:eastAsiaTheme="minorEastAsia" w:cs="David"/>
          <w:sz w:val="24"/>
          <w:szCs w:val="24"/>
        </w:rPr>
      </w:pPr>
      <w:r w:rsidRPr="005F25F3">
        <w:rPr>
          <w:rFonts w:eastAsiaTheme="minorEastAsia" w:cs="David" w:hint="cs"/>
          <w:sz w:val="24"/>
          <w:szCs w:val="24"/>
          <w:rtl/>
        </w:rPr>
        <w:t xml:space="preserve">ההבדל בין חלקינו בשווי לחשבון השקעה זה יתרת ע"ע . כשמחשבים ע"ע נוסף מחשבים אותו באופן בלתי תלוי ליתרת ע"ע הקיים ולכן בחישוב אנחנו לא לוקחים את עודף העלות לוקחים רק את חלקינו בשווי. לעומת זאת , כשיש ירידה בשיעור ההחזקה אנחנו כן צריכים לרחת בחשבון את יתרת ע"ע כי צריך לגרוע חלק ממנה . לכן בחישוב אנחנו לוקחים את </w:t>
      </w:r>
      <w:r w:rsidRPr="005F25F3">
        <w:rPr>
          <w:rFonts w:eastAsiaTheme="minorEastAsia" w:cs="David" w:hint="cs"/>
          <w:b/>
          <w:bCs/>
          <w:sz w:val="24"/>
          <w:szCs w:val="24"/>
          <w:rtl/>
        </w:rPr>
        <w:t xml:space="preserve">חשבון ההשקעה </w:t>
      </w:r>
      <w:r w:rsidRPr="005F25F3">
        <w:rPr>
          <w:rFonts w:eastAsiaTheme="minorEastAsia" w:cs="David" w:hint="cs"/>
          <w:sz w:val="24"/>
          <w:szCs w:val="24"/>
          <w:rtl/>
        </w:rPr>
        <w:t xml:space="preserve">לפני מול אחרי </w:t>
      </w:r>
      <w:r w:rsidRPr="005F25F3">
        <w:rPr>
          <w:rFonts w:eastAsiaTheme="minorEastAsia" w:cs="David"/>
          <w:sz w:val="24"/>
          <w:szCs w:val="24"/>
          <w:rtl/>
        </w:rPr>
        <w:t>–</w:t>
      </w:r>
      <w:r w:rsidRPr="005F25F3">
        <w:rPr>
          <w:rFonts w:eastAsiaTheme="minorEastAsia" w:cs="David" w:hint="cs"/>
          <w:sz w:val="24"/>
          <w:szCs w:val="24"/>
          <w:rtl/>
        </w:rPr>
        <w:t xml:space="preserve"> כי הוא כולל בתוכו גם את יתרת ע"ע .   </w:t>
      </w:r>
    </w:p>
    <w:p w:rsidR="00D3525E" w:rsidRDefault="00D3525E" w:rsidP="00026978">
      <w:pPr>
        <w:pStyle w:val="a7"/>
        <w:numPr>
          <w:ilvl w:val="0"/>
          <w:numId w:val="48"/>
        </w:numPr>
        <w:spacing w:line="360" w:lineRule="auto"/>
        <w:jc w:val="both"/>
        <w:rPr>
          <w:rFonts w:eastAsiaTheme="minorEastAsia" w:cs="David"/>
          <w:sz w:val="24"/>
          <w:szCs w:val="24"/>
        </w:rPr>
      </w:pPr>
      <w:r w:rsidRPr="00594569">
        <w:rPr>
          <w:rFonts w:eastAsiaTheme="minorEastAsia" w:cs="David" w:hint="cs"/>
          <w:b/>
          <w:bCs/>
          <w:color w:val="FF0000"/>
          <w:sz w:val="24"/>
          <w:szCs w:val="24"/>
          <w:rtl/>
        </w:rPr>
        <w:t>הערה טכנית:</w:t>
      </w:r>
      <w:r>
        <w:rPr>
          <w:rFonts w:eastAsiaTheme="minorEastAsia" w:cs="David" w:hint="cs"/>
          <w:b/>
          <w:bCs/>
          <w:sz w:val="24"/>
          <w:szCs w:val="24"/>
          <w:rtl/>
        </w:rPr>
        <w:t xml:space="preserve"> </w:t>
      </w:r>
      <w:r>
        <w:rPr>
          <w:rFonts w:eastAsiaTheme="minorEastAsia" w:cs="David" w:hint="cs"/>
          <w:sz w:val="24"/>
          <w:szCs w:val="24"/>
          <w:rtl/>
        </w:rPr>
        <w:t xml:space="preserve">כשעושים תנועה בחשבון ההשקעה חייבים לעצור ביום שבו יש שינוי בשיעור ההחזקה </w:t>
      </w:r>
      <w:r>
        <w:rPr>
          <w:rFonts w:eastAsiaTheme="minorEastAsia" w:cs="David"/>
          <w:sz w:val="24"/>
          <w:szCs w:val="24"/>
          <w:rtl/>
        </w:rPr>
        <w:t>–</w:t>
      </w:r>
      <w:r>
        <w:rPr>
          <w:rFonts w:eastAsiaTheme="minorEastAsia" w:cs="David" w:hint="cs"/>
          <w:sz w:val="24"/>
          <w:szCs w:val="24"/>
          <w:rtl/>
        </w:rPr>
        <w:t xml:space="preserve"> וזה המקרה היחידי שבו נעצור את התנועה בחשבון ההשקעה . </w:t>
      </w:r>
    </w:p>
    <w:p w:rsidR="00D3525E" w:rsidRPr="0052710B" w:rsidRDefault="00D3525E" w:rsidP="00026978">
      <w:pPr>
        <w:pStyle w:val="a7"/>
        <w:numPr>
          <w:ilvl w:val="0"/>
          <w:numId w:val="48"/>
        </w:numPr>
        <w:spacing w:line="360" w:lineRule="auto"/>
        <w:jc w:val="both"/>
        <w:rPr>
          <w:rFonts w:eastAsiaTheme="minorEastAsia" w:cs="David"/>
          <w:sz w:val="24"/>
          <w:szCs w:val="24"/>
          <w:u w:val="single"/>
        </w:rPr>
      </w:pPr>
      <w:r w:rsidRPr="00594569">
        <w:rPr>
          <w:rFonts w:eastAsiaTheme="minorEastAsia" w:cs="David" w:hint="cs"/>
          <w:b/>
          <w:bCs/>
          <w:color w:val="FF0000"/>
          <w:sz w:val="24"/>
          <w:szCs w:val="24"/>
          <w:u w:val="single"/>
          <w:rtl/>
        </w:rPr>
        <w:t xml:space="preserve">הערה לסימסטר הבא </w:t>
      </w:r>
      <w:r w:rsidRPr="00594569">
        <w:rPr>
          <w:rFonts w:eastAsiaTheme="minorEastAsia" w:cs="David"/>
          <w:b/>
          <w:bCs/>
          <w:color w:val="FF0000"/>
          <w:sz w:val="24"/>
          <w:szCs w:val="24"/>
          <w:u w:val="single"/>
          <w:rtl/>
        </w:rPr>
        <w:t>–</w:t>
      </w:r>
      <w:r w:rsidRPr="00594569">
        <w:rPr>
          <w:rFonts w:eastAsiaTheme="minorEastAsia" w:cs="David" w:hint="cs"/>
          <w:color w:val="FF0000"/>
          <w:sz w:val="24"/>
          <w:szCs w:val="24"/>
          <w:u w:val="single"/>
          <w:rtl/>
        </w:rPr>
        <w:t xml:space="preserve"> </w:t>
      </w:r>
      <w:r w:rsidRPr="00594569">
        <w:rPr>
          <w:rFonts w:eastAsiaTheme="minorEastAsia" w:cs="David" w:hint="cs"/>
          <w:b/>
          <w:bCs/>
          <w:color w:val="FF0000"/>
          <w:sz w:val="24"/>
          <w:szCs w:val="24"/>
          <w:u w:val="single"/>
          <w:rtl/>
        </w:rPr>
        <w:t xml:space="preserve">אמור להיות ברור בסמסטר הבא </w:t>
      </w:r>
      <w:r>
        <w:rPr>
          <w:rFonts w:eastAsiaTheme="minorEastAsia" w:cs="David"/>
          <w:b/>
          <w:bCs/>
          <w:sz w:val="24"/>
          <w:szCs w:val="24"/>
          <w:rtl/>
        </w:rPr>
        <w:t>–</w:t>
      </w:r>
      <w:r w:rsidRPr="0052710B">
        <w:rPr>
          <w:rFonts w:eastAsiaTheme="minorEastAsia" w:cs="David" w:hint="cs"/>
          <w:sz w:val="24"/>
          <w:szCs w:val="24"/>
          <w:rtl/>
        </w:rPr>
        <w:t xml:space="preserve"> אם יש מעבר מ-</w:t>
      </w:r>
      <w:r w:rsidRPr="0052710B">
        <w:rPr>
          <w:rFonts w:eastAsiaTheme="minorEastAsia" w:cs="David" w:hint="cs"/>
          <w:sz w:val="24"/>
          <w:szCs w:val="24"/>
        </w:rPr>
        <w:t xml:space="preserve">IAS 28 </w:t>
      </w:r>
      <w:r w:rsidRPr="0052710B">
        <w:rPr>
          <w:rFonts w:eastAsiaTheme="minorEastAsia" w:cs="David" w:hint="cs"/>
          <w:sz w:val="24"/>
          <w:szCs w:val="24"/>
          <w:rtl/>
        </w:rPr>
        <w:t>ל-</w:t>
      </w:r>
      <w:r w:rsidRPr="0052710B">
        <w:rPr>
          <w:rFonts w:eastAsiaTheme="minorEastAsia" w:cs="David" w:hint="cs"/>
          <w:sz w:val="24"/>
          <w:szCs w:val="24"/>
        </w:rPr>
        <w:t>IFRS10</w:t>
      </w:r>
      <w:r w:rsidRPr="0052710B">
        <w:rPr>
          <w:rFonts w:eastAsiaTheme="minorEastAsia" w:cs="David" w:hint="cs"/>
          <w:sz w:val="24"/>
          <w:szCs w:val="24"/>
          <w:rtl/>
        </w:rPr>
        <w:t xml:space="preserve">  </w:t>
      </w:r>
      <w:r>
        <w:rPr>
          <w:rFonts w:eastAsiaTheme="minorEastAsia" w:cs="David" w:hint="cs"/>
          <w:sz w:val="24"/>
          <w:szCs w:val="24"/>
          <w:rtl/>
        </w:rPr>
        <w:t xml:space="preserve">40% </w:t>
      </w:r>
      <w:r w:rsidRPr="0052710B">
        <w:rPr>
          <w:rFonts w:eastAsiaTheme="minorEastAsia" w:cs="David"/>
          <w:sz w:val="24"/>
          <w:szCs w:val="24"/>
        </w:rPr>
        <w:sym w:font="Wingdings" w:char="F0DF"/>
      </w:r>
      <w:r>
        <w:rPr>
          <w:rFonts w:eastAsiaTheme="minorEastAsia" w:cs="David" w:hint="cs"/>
          <w:sz w:val="24"/>
          <w:szCs w:val="24"/>
          <w:rtl/>
        </w:rPr>
        <w:t xml:space="preserve"> 60% </w:t>
      </w:r>
      <w:r w:rsidRPr="0052710B">
        <w:rPr>
          <w:rFonts w:eastAsiaTheme="minorEastAsia" w:cs="David" w:hint="cs"/>
          <w:sz w:val="24"/>
          <w:szCs w:val="24"/>
          <w:rtl/>
        </w:rPr>
        <w:t xml:space="preserve">לפי גישת המעברים מסתכלים על זה כאילו מכרנו את כל ה-40% ובאותו יום כמובן יש לממש את כל הקרנות בספרי א' בגין נכסי ב' </w:t>
      </w:r>
      <w:r>
        <w:rPr>
          <w:rFonts w:eastAsiaTheme="minorEastAsia" w:cs="David" w:hint="cs"/>
          <w:sz w:val="24"/>
          <w:szCs w:val="24"/>
          <w:rtl/>
        </w:rPr>
        <w:t xml:space="preserve">ואז כאילו רכשנו מחדש את כל ה-60% רכשנו לפי שוו"ה </w:t>
      </w:r>
    </w:p>
    <w:p w:rsidR="00D3525E" w:rsidRDefault="00D3525E" w:rsidP="00026978">
      <w:pPr>
        <w:pStyle w:val="a7"/>
        <w:numPr>
          <w:ilvl w:val="0"/>
          <w:numId w:val="48"/>
        </w:numPr>
        <w:spacing w:line="360" w:lineRule="auto"/>
        <w:jc w:val="both"/>
        <w:rPr>
          <w:rFonts w:eastAsiaTheme="minorEastAsia" w:cs="David"/>
          <w:sz w:val="24"/>
          <w:szCs w:val="24"/>
          <w:u w:val="single"/>
        </w:rPr>
      </w:pPr>
      <w:r>
        <w:rPr>
          <w:rFonts w:eastAsiaTheme="minorEastAsia" w:cs="David" w:hint="cs"/>
          <w:sz w:val="24"/>
          <w:szCs w:val="24"/>
          <w:rtl/>
        </w:rPr>
        <w:t>אם יש מעבר מ-</w:t>
      </w:r>
      <w:r>
        <w:rPr>
          <w:rFonts w:eastAsiaTheme="minorEastAsia" w:cs="David" w:hint="cs"/>
          <w:sz w:val="24"/>
          <w:szCs w:val="24"/>
        </w:rPr>
        <w:t>IFRS10</w:t>
      </w:r>
      <w:r>
        <w:rPr>
          <w:rFonts w:eastAsiaTheme="minorEastAsia" w:cs="David" w:hint="cs"/>
          <w:sz w:val="24"/>
          <w:szCs w:val="24"/>
          <w:rtl/>
        </w:rPr>
        <w:t xml:space="preserve"> ל-</w:t>
      </w:r>
      <w:r>
        <w:rPr>
          <w:rFonts w:eastAsiaTheme="minorEastAsia" w:cs="David" w:hint="cs"/>
          <w:sz w:val="24"/>
          <w:szCs w:val="24"/>
        </w:rPr>
        <w:t>IAS28</w:t>
      </w:r>
      <w:r>
        <w:rPr>
          <w:rFonts w:eastAsiaTheme="minorEastAsia" w:cs="David" w:hint="cs"/>
          <w:sz w:val="24"/>
          <w:szCs w:val="24"/>
          <w:rtl/>
        </w:rPr>
        <w:t xml:space="preserve"> </w:t>
      </w:r>
      <w:r w:rsidRPr="0052710B">
        <w:rPr>
          <w:rFonts w:eastAsiaTheme="minorEastAsia" w:cs="David" w:hint="cs"/>
          <w:sz w:val="24"/>
          <w:szCs w:val="24"/>
          <w:rtl/>
        </w:rPr>
        <w:t xml:space="preserve">למשל: 60% </w:t>
      </w:r>
      <w:r w:rsidRPr="0052710B">
        <w:sym w:font="Wingdings" w:char="F0DF"/>
      </w:r>
      <w:r w:rsidRPr="0052710B">
        <w:rPr>
          <w:rFonts w:eastAsiaTheme="minorEastAsia" w:cs="David" w:hint="cs"/>
          <w:sz w:val="24"/>
          <w:szCs w:val="24"/>
          <w:rtl/>
        </w:rPr>
        <w:t xml:space="preserve"> 40% אז לפי גישת המעברים מסתכלים על זה כאילו מכרנו את כל ה-60% לפי שוו"ה (סמסטר הבא) וכאילו רכשנו מההתחלה את ה-40% ועל זה צריך לחשב ע"ע</w:t>
      </w:r>
    </w:p>
    <w:p w:rsidR="00D3525E" w:rsidRDefault="00D3525E" w:rsidP="00D3525E">
      <w:pPr>
        <w:spacing w:line="360" w:lineRule="auto"/>
        <w:jc w:val="both"/>
        <w:rPr>
          <w:rFonts w:eastAsiaTheme="minorEastAsia" w:cs="David"/>
          <w:sz w:val="24"/>
          <w:szCs w:val="24"/>
          <w:u w:val="single"/>
          <w:rtl/>
        </w:rPr>
      </w:pPr>
    </w:p>
    <w:p w:rsidR="00D3525E" w:rsidRDefault="00D3525E" w:rsidP="00D3525E">
      <w:pPr>
        <w:spacing w:line="360" w:lineRule="auto"/>
        <w:jc w:val="both"/>
        <w:rPr>
          <w:rFonts w:eastAsiaTheme="minorEastAsia" w:cs="David"/>
          <w:sz w:val="24"/>
          <w:szCs w:val="24"/>
          <w:u w:val="single"/>
        </w:rPr>
      </w:pPr>
    </w:p>
    <w:p w:rsidR="00D3525E" w:rsidRPr="007D5C8D" w:rsidRDefault="00D3525E" w:rsidP="00D3525E">
      <w:pPr>
        <w:spacing w:line="360" w:lineRule="auto"/>
        <w:jc w:val="both"/>
        <w:rPr>
          <w:rFonts w:eastAsiaTheme="minorEastAsia" w:cs="David"/>
          <w:sz w:val="24"/>
          <w:szCs w:val="24"/>
          <w:u w:val="single"/>
        </w:rPr>
      </w:pPr>
    </w:p>
    <w:p w:rsidR="00D3525E" w:rsidRDefault="00D3525E" w:rsidP="00D3525E">
      <w:pPr>
        <w:spacing w:line="360" w:lineRule="auto"/>
        <w:jc w:val="both"/>
        <w:rPr>
          <w:rFonts w:eastAsiaTheme="minorEastAsia" w:cs="David"/>
          <w:sz w:val="24"/>
          <w:szCs w:val="24"/>
          <w:u w:val="single"/>
        </w:rPr>
      </w:pPr>
    </w:p>
    <w:p w:rsidR="00D3525E" w:rsidRPr="00E23B97" w:rsidRDefault="00D3525E" w:rsidP="00594569">
      <w:pPr>
        <w:pStyle w:val="2"/>
        <w:spacing w:line="360" w:lineRule="auto"/>
        <w:rPr>
          <w:rFonts w:eastAsiaTheme="minorEastAsia" w:cs="David"/>
          <w:b/>
          <w:bCs/>
          <w:color w:val="auto"/>
          <w:u w:val="single"/>
          <w:rtl/>
        </w:rPr>
      </w:pPr>
      <w:bookmarkStart w:id="45" w:name="_Toc375759780"/>
      <w:r w:rsidRPr="00E23B97">
        <w:rPr>
          <w:rFonts w:eastAsiaTheme="minorEastAsia" w:cs="David" w:hint="cs"/>
          <w:b/>
          <w:bCs/>
          <w:color w:val="auto"/>
          <w:u w:val="single"/>
          <w:rtl/>
        </w:rPr>
        <w:lastRenderedPageBreak/>
        <w:t>מניות בכורה</w:t>
      </w:r>
      <w:bookmarkEnd w:id="45"/>
    </w:p>
    <w:p w:rsidR="00D3525E" w:rsidRPr="00E23B97" w:rsidRDefault="00D3525E" w:rsidP="00E23B97">
      <w:pPr>
        <w:pStyle w:val="3"/>
        <w:spacing w:line="360" w:lineRule="auto"/>
        <w:rPr>
          <w:rFonts w:eastAsiaTheme="minorEastAsia" w:cs="David"/>
          <w:b/>
          <w:bCs/>
          <w:color w:val="auto"/>
          <w:u w:val="single"/>
          <w:rtl/>
        </w:rPr>
      </w:pPr>
      <w:bookmarkStart w:id="46" w:name="_Toc375759781"/>
      <w:r w:rsidRPr="00E23B97">
        <w:rPr>
          <w:rFonts w:eastAsiaTheme="minorEastAsia" w:cs="David" w:hint="cs"/>
          <w:b/>
          <w:bCs/>
          <w:color w:val="auto"/>
          <w:u w:val="single"/>
          <w:rtl/>
        </w:rPr>
        <w:t>עקרונות</w:t>
      </w:r>
      <w:bookmarkEnd w:id="46"/>
    </w:p>
    <w:p w:rsidR="00D3525E" w:rsidRPr="000A6473" w:rsidRDefault="00D3525E" w:rsidP="00026978">
      <w:pPr>
        <w:pStyle w:val="a7"/>
        <w:numPr>
          <w:ilvl w:val="0"/>
          <w:numId w:val="49"/>
        </w:numPr>
        <w:spacing w:line="360" w:lineRule="auto"/>
        <w:ind w:left="340" w:hanging="357"/>
        <w:jc w:val="both"/>
        <w:rPr>
          <w:rFonts w:eastAsiaTheme="minorEastAsia" w:cs="David"/>
          <w:b/>
          <w:bCs/>
          <w:sz w:val="24"/>
          <w:szCs w:val="24"/>
          <w:u w:val="single"/>
        </w:rPr>
      </w:pPr>
      <w:r w:rsidRPr="000A6473">
        <w:rPr>
          <w:rFonts w:eastAsiaTheme="minorEastAsia" w:cs="David" w:hint="cs"/>
          <w:sz w:val="24"/>
          <w:szCs w:val="24"/>
          <w:rtl/>
        </w:rPr>
        <w:t xml:space="preserve">למניות בכורה אין </w:t>
      </w:r>
      <w:r w:rsidRPr="00594569">
        <w:rPr>
          <w:rFonts w:eastAsiaTheme="minorEastAsia" w:cs="David" w:hint="cs"/>
          <w:b/>
          <w:bCs/>
          <w:sz w:val="24"/>
          <w:szCs w:val="24"/>
          <w:rtl/>
        </w:rPr>
        <w:t>בכלל זכויות</w:t>
      </w:r>
      <w:r w:rsidRPr="000A6473">
        <w:rPr>
          <w:rFonts w:eastAsiaTheme="minorEastAsia" w:cs="David" w:hint="cs"/>
          <w:sz w:val="24"/>
          <w:szCs w:val="24"/>
          <w:rtl/>
        </w:rPr>
        <w:t xml:space="preserve"> הצבעה יש להן רק זכויות אך ורק ברווחים כאשר הן זכאיות לקבל דיבידנד בסכום קבוע שנקבע מתוך האחוז הקבוע של הדיבידנד מתוך הערך הנקוב.</w:t>
      </w:r>
    </w:p>
    <w:p w:rsidR="00D3525E" w:rsidRDefault="00D3525E" w:rsidP="00026978">
      <w:pPr>
        <w:pStyle w:val="a7"/>
        <w:numPr>
          <w:ilvl w:val="0"/>
          <w:numId w:val="49"/>
        </w:numPr>
        <w:spacing w:line="360" w:lineRule="auto"/>
        <w:ind w:left="340"/>
        <w:jc w:val="both"/>
        <w:rPr>
          <w:rFonts w:eastAsiaTheme="minorEastAsia" w:cs="David"/>
          <w:sz w:val="24"/>
          <w:szCs w:val="24"/>
          <w:rtl/>
        </w:rPr>
      </w:pPr>
      <w:r w:rsidRPr="00594569">
        <w:rPr>
          <w:rFonts w:eastAsiaTheme="minorEastAsia" w:cs="David" w:hint="cs"/>
          <w:b/>
          <w:bCs/>
          <w:color w:val="FF0000"/>
          <w:sz w:val="24"/>
          <w:szCs w:val="24"/>
          <w:rtl/>
        </w:rPr>
        <w:t>מניות בכורה צוברות</w:t>
      </w:r>
      <w:r w:rsidRPr="00594569">
        <w:rPr>
          <w:rFonts w:eastAsiaTheme="minorEastAsia" w:cs="David" w:hint="cs"/>
          <w:color w:val="FF0000"/>
          <w:sz w:val="24"/>
          <w:szCs w:val="24"/>
          <w:rtl/>
        </w:rPr>
        <w:t xml:space="preserve"> </w:t>
      </w:r>
      <w:r>
        <w:rPr>
          <w:rFonts w:eastAsiaTheme="minorEastAsia" w:cs="David"/>
          <w:sz w:val="24"/>
          <w:szCs w:val="24"/>
          <w:rtl/>
        </w:rPr>
        <w:t>–</w:t>
      </w:r>
      <w:r>
        <w:rPr>
          <w:rFonts w:eastAsiaTheme="minorEastAsia" w:cs="David" w:hint="cs"/>
          <w:sz w:val="24"/>
          <w:szCs w:val="24"/>
          <w:rtl/>
        </w:rPr>
        <w:t xml:space="preserve"> כל שנה ולא משנה אם הוכרז דיבידנד או לא מגיע להן הסכום הקבוע אם לא חולק נצבר לשנה הבאה .</w:t>
      </w:r>
    </w:p>
    <w:p w:rsidR="00D3525E" w:rsidRDefault="00D3525E" w:rsidP="00026978">
      <w:pPr>
        <w:pStyle w:val="a7"/>
        <w:numPr>
          <w:ilvl w:val="0"/>
          <w:numId w:val="49"/>
        </w:numPr>
        <w:spacing w:line="360" w:lineRule="auto"/>
        <w:ind w:left="340"/>
        <w:jc w:val="both"/>
        <w:rPr>
          <w:rFonts w:eastAsiaTheme="minorEastAsia" w:cs="David"/>
          <w:sz w:val="24"/>
          <w:szCs w:val="24"/>
        </w:rPr>
      </w:pPr>
      <w:r w:rsidRPr="00594569">
        <w:rPr>
          <w:rFonts w:eastAsiaTheme="minorEastAsia" w:cs="David" w:hint="cs"/>
          <w:b/>
          <w:bCs/>
          <w:color w:val="FF0000"/>
          <w:sz w:val="24"/>
          <w:szCs w:val="24"/>
          <w:rtl/>
        </w:rPr>
        <w:t>מניות בכורה לא צוברות</w:t>
      </w:r>
      <w:r>
        <w:rPr>
          <w:rFonts w:eastAsiaTheme="minorEastAsia" w:cs="David" w:hint="cs"/>
          <w:sz w:val="24"/>
          <w:szCs w:val="24"/>
          <w:rtl/>
        </w:rPr>
        <w:t xml:space="preserve"> </w:t>
      </w:r>
      <w:r>
        <w:rPr>
          <w:rFonts w:eastAsiaTheme="minorEastAsia" w:cs="David"/>
          <w:sz w:val="24"/>
          <w:szCs w:val="24"/>
          <w:rtl/>
        </w:rPr>
        <w:t>–</w:t>
      </w:r>
      <w:r>
        <w:rPr>
          <w:rFonts w:eastAsiaTheme="minorEastAsia" w:cs="David" w:hint="cs"/>
          <w:sz w:val="24"/>
          <w:szCs w:val="24"/>
          <w:rtl/>
        </w:rPr>
        <w:t xml:space="preserve"> רק בשנה בה מוכרז דיבידנד מגיע להן הסכום הקבוע.</w:t>
      </w:r>
    </w:p>
    <w:p w:rsidR="00D3525E" w:rsidRDefault="00D3525E" w:rsidP="00026978">
      <w:pPr>
        <w:pStyle w:val="a7"/>
        <w:numPr>
          <w:ilvl w:val="0"/>
          <w:numId w:val="49"/>
        </w:numPr>
        <w:spacing w:line="360" w:lineRule="auto"/>
        <w:ind w:left="340"/>
        <w:jc w:val="both"/>
        <w:rPr>
          <w:rFonts w:eastAsiaTheme="minorEastAsia" w:cs="David"/>
          <w:sz w:val="24"/>
          <w:szCs w:val="24"/>
        </w:rPr>
      </w:pPr>
      <w:r w:rsidRPr="000A6473">
        <w:rPr>
          <w:rFonts w:eastAsiaTheme="minorEastAsia" w:cs="David" w:hint="cs"/>
          <w:sz w:val="24"/>
          <w:szCs w:val="24"/>
          <w:rtl/>
        </w:rPr>
        <w:t xml:space="preserve">הן נקראות מניות בכורה כי להן יש את זכות הקדימה בקבלת דיבידנד , כלומר אם החברה מחליטה לחלק דיבידנד היא קודם כל חייבת לחלק למניות הבכורה את כל מה שמגיע להן לפני שהיא מחלקת שקל אחד למניות הרגילות . </w:t>
      </w:r>
    </w:p>
    <w:p w:rsidR="00D3525E" w:rsidRDefault="00D3525E" w:rsidP="00026978">
      <w:pPr>
        <w:pStyle w:val="a7"/>
        <w:numPr>
          <w:ilvl w:val="0"/>
          <w:numId w:val="49"/>
        </w:numPr>
        <w:spacing w:line="360" w:lineRule="auto"/>
        <w:ind w:left="340"/>
        <w:jc w:val="both"/>
        <w:rPr>
          <w:rFonts w:eastAsiaTheme="minorEastAsia" w:cs="David"/>
          <w:sz w:val="24"/>
          <w:szCs w:val="24"/>
        </w:rPr>
      </w:pPr>
      <w:r w:rsidRPr="000A6473">
        <w:rPr>
          <w:rFonts w:eastAsiaTheme="minorEastAsia" w:cs="David" w:hint="cs"/>
          <w:sz w:val="24"/>
          <w:szCs w:val="24"/>
          <w:rtl/>
        </w:rPr>
        <w:t>אם יש דיבידנד צביר בשנה מסוימת ומניות בכורה צוברות לא קיבלו את הדיבידנד הקבוע שלהן אז זה יירשם בב</w:t>
      </w:r>
      <w:r w:rsidR="00594569">
        <w:rPr>
          <w:rFonts w:eastAsiaTheme="minorEastAsia" w:cs="David" w:hint="cs"/>
          <w:sz w:val="24"/>
          <w:szCs w:val="24"/>
          <w:rtl/>
        </w:rPr>
        <w:t>י</w:t>
      </w:r>
      <w:r w:rsidRPr="000A6473">
        <w:rPr>
          <w:rFonts w:eastAsiaTheme="minorEastAsia" w:cs="David" w:hint="cs"/>
          <w:sz w:val="24"/>
          <w:szCs w:val="24"/>
          <w:rtl/>
        </w:rPr>
        <w:t>אור בלבד אין פקודת יומן. רק כשהחברה מכריזה על דיבידנד אז נוצרת לה המחוייבות לשלם אותו ורק אז רושמים:</w:t>
      </w:r>
    </w:p>
    <w:p w:rsidR="00D3525E" w:rsidRDefault="00D3525E" w:rsidP="00D3525E">
      <w:pPr>
        <w:pStyle w:val="a7"/>
        <w:spacing w:line="360" w:lineRule="auto"/>
        <w:ind w:left="340"/>
        <w:jc w:val="both"/>
        <w:rPr>
          <w:rFonts w:eastAsiaTheme="minorEastAsia" w:cs="David"/>
          <w:sz w:val="24"/>
          <w:szCs w:val="24"/>
          <w:rtl/>
        </w:rPr>
      </w:pPr>
      <w:r w:rsidRPr="000A6473">
        <w:rPr>
          <w:rFonts w:eastAsiaTheme="minorEastAsia" w:cs="David" w:hint="cs"/>
          <w:sz w:val="24"/>
          <w:szCs w:val="24"/>
          <w:rtl/>
        </w:rPr>
        <w:t xml:space="preserve"> ח' עודפים </w:t>
      </w:r>
    </w:p>
    <w:p w:rsidR="00D3525E" w:rsidRDefault="00D3525E" w:rsidP="00D3525E">
      <w:pPr>
        <w:pStyle w:val="a7"/>
        <w:spacing w:line="360" w:lineRule="auto"/>
        <w:ind w:left="340"/>
        <w:jc w:val="both"/>
        <w:rPr>
          <w:rFonts w:eastAsiaTheme="minorEastAsia" w:cs="David"/>
          <w:sz w:val="24"/>
          <w:szCs w:val="24"/>
          <w:rtl/>
        </w:rPr>
      </w:pPr>
      <w:r>
        <w:rPr>
          <w:rFonts w:eastAsiaTheme="minorEastAsia" w:cs="David" w:hint="cs"/>
          <w:sz w:val="24"/>
          <w:szCs w:val="24"/>
          <w:rtl/>
        </w:rPr>
        <w:t xml:space="preserve">   ז' דיבידנד לשלם</w:t>
      </w:r>
    </w:p>
    <w:p w:rsidR="00D3525E" w:rsidRPr="00E23B97" w:rsidRDefault="00D3525E" w:rsidP="00594569">
      <w:pPr>
        <w:pStyle w:val="3"/>
        <w:spacing w:line="360" w:lineRule="auto"/>
        <w:rPr>
          <w:rFonts w:eastAsiaTheme="minorEastAsia" w:cs="David"/>
          <w:b/>
          <w:bCs/>
          <w:color w:val="auto"/>
          <w:u w:val="single"/>
          <w:rtl/>
        </w:rPr>
      </w:pPr>
      <w:bookmarkStart w:id="47" w:name="_Toc375759782"/>
      <w:r w:rsidRPr="00E23B97">
        <w:rPr>
          <w:rFonts w:eastAsiaTheme="minorEastAsia" w:cs="David" w:hint="cs"/>
          <w:b/>
          <w:bCs/>
          <w:color w:val="auto"/>
          <w:u w:val="single"/>
          <w:rtl/>
        </w:rPr>
        <w:t>אם לחברה ב' יש מניות בכורה</w:t>
      </w:r>
      <w:bookmarkEnd w:id="47"/>
    </w:p>
    <w:p w:rsidR="00D3525E" w:rsidRPr="000A6473" w:rsidRDefault="00D3525E" w:rsidP="00026978">
      <w:pPr>
        <w:pStyle w:val="a7"/>
        <w:numPr>
          <w:ilvl w:val="0"/>
          <w:numId w:val="50"/>
        </w:numPr>
        <w:spacing w:line="360" w:lineRule="auto"/>
        <w:jc w:val="both"/>
        <w:rPr>
          <w:rFonts w:eastAsiaTheme="minorEastAsia" w:cs="David"/>
          <w:b/>
          <w:bCs/>
          <w:sz w:val="24"/>
          <w:szCs w:val="24"/>
          <w:u w:val="single"/>
        </w:rPr>
      </w:pPr>
      <w:r>
        <w:rPr>
          <w:rFonts w:eastAsiaTheme="minorEastAsia" w:cs="David" w:hint="cs"/>
          <w:b/>
          <w:bCs/>
          <w:sz w:val="24"/>
          <w:szCs w:val="24"/>
          <w:rtl/>
        </w:rPr>
        <w:t xml:space="preserve">קביעת השפעה מהותית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כדי לדעת האם לא' יש השפעה מהותית ב-ב' </w:t>
      </w:r>
      <w:r>
        <w:rPr>
          <w:rFonts w:eastAsiaTheme="minorEastAsia" w:cs="David"/>
          <w:sz w:val="24"/>
          <w:szCs w:val="24"/>
          <w:rtl/>
        </w:rPr>
        <w:t>–</w:t>
      </w:r>
      <w:r>
        <w:rPr>
          <w:rFonts w:eastAsiaTheme="minorEastAsia" w:cs="David" w:hint="cs"/>
          <w:sz w:val="24"/>
          <w:szCs w:val="24"/>
          <w:rtl/>
        </w:rPr>
        <w:t xml:space="preserve"> אנו מתחשבים אך ורק במניות רגילות שהרי למניות בכורה אין כלל זכויות הצבעה . </w:t>
      </w:r>
    </w:p>
    <w:p w:rsidR="00D3525E" w:rsidRPr="000A6473" w:rsidRDefault="00D3525E" w:rsidP="00026978">
      <w:pPr>
        <w:pStyle w:val="a7"/>
        <w:numPr>
          <w:ilvl w:val="0"/>
          <w:numId w:val="50"/>
        </w:numPr>
        <w:spacing w:line="360" w:lineRule="auto"/>
        <w:jc w:val="both"/>
        <w:rPr>
          <w:rFonts w:eastAsiaTheme="minorEastAsia" w:cs="David"/>
          <w:b/>
          <w:bCs/>
          <w:sz w:val="24"/>
          <w:szCs w:val="24"/>
          <w:u w:val="single"/>
        </w:rPr>
      </w:pPr>
      <w:r>
        <w:rPr>
          <w:rFonts w:eastAsiaTheme="minorEastAsia" w:cs="David" w:hint="cs"/>
          <w:b/>
          <w:bCs/>
          <w:sz w:val="24"/>
          <w:szCs w:val="24"/>
          <w:rtl/>
        </w:rPr>
        <w:t>חישוב עודף עלות בגין המניות הרגילות-</w:t>
      </w:r>
      <w:r>
        <w:rPr>
          <w:rFonts w:eastAsiaTheme="minorEastAsia" w:cs="David" w:hint="cs"/>
          <w:sz w:val="24"/>
          <w:szCs w:val="24"/>
          <w:rtl/>
        </w:rPr>
        <w:t xml:space="preserve"> עודף העלות יחושב באופן הבא :</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0"/>
        <w:gridCol w:w="754"/>
        <w:gridCol w:w="3111"/>
      </w:tblGrid>
      <w:tr w:rsidR="00D3525E" w:rsidTr="00D3525E">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tl/>
              </w:rPr>
              <w:t>תמורה</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Pr>
              <w:t>XX</w:t>
            </w:r>
            <w:r>
              <w:rPr>
                <w:rFonts w:eastAsiaTheme="minorEastAsia" w:cs="David" w:hint="cs"/>
                <w:sz w:val="24"/>
                <w:szCs w:val="24"/>
                <w:rtl/>
              </w:rPr>
              <w:t xml:space="preserve"> </w:t>
            </w:r>
            <w:r w:rsidRPr="003B303D">
              <w:rPr>
                <w:rFonts w:eastAsiaTheme="minorEastAsia" w:cs="David"/>
                <w:sz w:val="24"/>
                <w:szCs w:val="24"/>
              </w:rPr>
              <w:sym w:font="Wingdings" w:char="F0DF"/>
            </w:r>
            <w:r>
              <w:rPr>
                <w:rFonts w:eastAsiaTheme="minorEastAsia" w:cs="David" w:hint="cs"/>
                <w:sz w:val="24"/>
                <w:szCs w:val="24"/>
                <w:rtl/>
              </w:rPr>
              <w:t xml:space="preserve"> </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tl/>
              </w:rPr>
              <w:t>מה שחברה א' שילמה על מניות ב'</w:t>
            </w:r>
          </w:p>
        </w:tc>
      </w:tr>
      <w:tr w:rsidR="00D3525E" w:rsidTr="00D3525E">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tl/>
              </w:rPr>
              <w:t>נרכש</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Pr>
              <w:t>XX</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tl/>
              </w:rPr>
              <w:t>*</w:t>
            </w:r>
          </w:p>
        </w:tc>
      </w:tr>
      <w:tr w:rsidR="00D3525E" w:rsidTr="00D3525E">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עודף עלות </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r>
              <w:rPr>
                <w:rFonts w:eastAsiaTheme="minorEastAsia" w:cs="David" w:hint="cs"/>
                <w:sz w:val="24"/>
                <w:szCs w:val="24"/>
              </w:rPr>
              <w:t>XX</w:t>
            </w:r>
          </w:p>
        </w:tc>
        <w:tc>
          <w:tcPr>
            <w:tcW w:w="0" w:type="auto"/>
            <w:vAlign w:val="center"/>
          </w:tcPr>
          <w:p w:rsidR="00D3525E" w:rsidRPr="000A6473" w:rsidRDefault="00D3525E" w:rsidP="00D3525E">
            <w:pPr>
              <w:pStyle w:val="a7"/>
              <w:spacing w:line="360" w:lineRule="auto"/>
              <w:ind w:left="0"/>
              <w:jc w:val="both"/>
              <w:rPr>
                <w:rFonts w:eastAsiaTheme="minorEastAsia" w:cs="David"/>
                <w:sz w:val="24"/>
                <w:szCs w:val="24"/>
                <w:rtl/>
              </w:rPr>
            </w:pPr>
          </w:p>
        </w:tc>
      </w:tr>
    </w:tbl>
    <w:p w:rsidR="00D3525E" w:rsidRDefault="00D3525E" w:rsidP="00026978">
      <w:pPr>
        <w:pStyle w:val="a7"/>
        <w:numPr>
          <w:ilvl w:val="0"/>
          <w:numId w:val="67"/>
        </w:numPr>
        <w:spacing w:line="360" w:lineRule="auto"/>
        <w:jc w:val="both"/>
        <w:rPr>
          <w:rFonts w:eastAsiaTheme="minorEastAsia" w:cs="David"/>
          <w:sz w:val="24"/>
          <w:szCs w:val="24"/>
          <w:rtl/>
        </w:rPr>
      </w:pPr>
      <w:r>
        <w:rPr>
          <w:rFonts w:eastAsiaTheme="minorEastAsia" w:cs="David" w:hint="cs"/>
          <w:sz w:val="24"/>
          <w:szCs w:val="24"/>
          <w:rtl/>
        </w:rPr>
        <w:t xml:space="preserve"> בהון העצמי הנרכש יש לקחת את ההון העצמי של ב' ששייך אך ורק לבעלי המניות הרגילות </w:t>
      </w:r>
      <w:r>
        <w:rPr>
          <w:rFonts w:eastAsiaTheme="minorEastAsia" w:cs="David"/>
          <w:sz w:val="24"/>
          <w:szCs w:val="24"/>
          <w:rtl/>
        </w:rPr>
        <w:t>–</w:t>
      </w:r>
      <w:r>
        <w:rPr>
          <w:rFonts w:eastAsiaTheme="minorEastAsia" w:cs="David" w:hint="cs"/>
          <w:sz w:val="24"/>
          <w:szCs w:val="24"/>
          <w:rtl/>
        </w:rPr>
        <w:t xml:space="preserve"> זה אומר שיש להוציא מההון העצמי של ב' את כל מה ששיך לבעלי מניות בכורה שזה : הערך הנקוב שלהן ודיבידנד צביר במידה ומניות הבכורה צוברות ושקיים דיבידנד צביר. </w:t>
      </w:r>
    </w:p>
    <w:p w:rsidR="00D3525E" w:rsidRDefault="00D3525E" w:rsidP="00026978">
      <w:pPr>
        <w:pStyle w:val="a7"/>
        <w:numPr>
          <w:ilvl w:val="0"/>
          <w:numId w:val="51"/>
        </w:numPr>
        <w:spacing w:line="360" w:lineRule="auto"/>
        <w:ind w:left="1037" w:hanging="357"/>
        <w:jc w:val="both"/>
        <w:rPr>
          <w:rFonts w:eastAsiaTheme="minorEastAsia" w:cs="David"/>
          <w:sz w:val="24"/>
          <w:szCs w:val="24"/>
        </w:rPr>
      </w:pPr>
      <w:r>
        <w:rPr>
          <w:rFonts w:eastAsiaTheme="minorEastAsia" w:cs="David" w:hint="cs"/>
          <w:sz w:val="24"/>
          <w:szCs w:val="24"/>
          <w:rtl/>
        </w:rPr>
        <w:t xml:space="preserve">אם השוו"ה של מניות הבכורה שונה מערכן הפנקסני יש לייחס להן ע"ע </w:t>
      </w:r>
      <w:r>
        <w:rPr>
          <w:rFonts w:eastAsiaTheme="minorEastAsia" w:cs="David" w:hint="cs"/>
          <w:b/>
          <w:bCs/>
          <w:sz w:val="24"/>
          <w:szCs w:val="24"/>
          <w:rtl/>
        </w:rPr>
        <w:t xml:space="preserve">הסיבה היא </w:t>
      </w:r>
      <w:r>
        <w:rPr>
          <w:rFonts w:eastAsiaTheme="minorEastAsia" w:cs="David" w:hint="cs"/>
          <w:sz w:val="24"/>
          <w:szCs w:val="24"/>
          <w:rtl/>
        </w:rPr>
        <w:t xml:space="preserve">כי מנקודת מבטם של בע"מ הרגילות כל מה שחברה ב' חייבת למניות הבכורה זה התחייבות כמו כל התחייבות כלפי חיצוניים . ואם השוו"ה שונה אז צריך לייחס לזה ע"ע . ע"ע הזה לא יופחת כי למניות בכורה אין אורך חיים מוגדר. </w:t>
      </w:r>
    </w:p>
    <w:p w:rsidR="00D3525E" w:rsidRDefault="00D3525E" w:rsidP="00026978">
      <w:pPr>
        <w:pStyle w:val="a7"/>
        <w:numPr>
          <w:ilvl w:val="0"/>
          <w:numId w:val="50"/>
        </w:numPr>
        <w:spacing w:line="360" w:lineRule="auto"/>
        <w:jc w:val="both"/>
        <w:rPr>
          <w:rFonts w:eastAsiaTheme="minorEastAsia" w:cs="David"/>
          <w:sz w:val="24"/>
          <w:szCs w:val="24"/>
        </w:rPr>
      </w:pPr>
      <w:r>
        <w:rPr>
          <w:rFonts w:eastAsiaTheme="minorEastAsia" w:cs="David" w:hint="cs"/>
          <w:b/>
          <w:bCs/>
          <w:sz w:val="24"/>
          <w:szCs w:val="24"/>
          <w:rtl/>
        </w:rPr>
        <w:t xml:space="preserve">משיכת רווחי אקוויטי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יש למשוך את הרווח של ב' ששייך רק לבעלי מניות רגילות . זה אומר שמסה"כ הרווח הנקי של ב' יש להוריד את מה ששייך השנה לבעלי מניות בכורה שזה הדיבידנד הקבוע שלהן כאשר:</w:t>
      </w:r>
    </w:p>
    <w:p w:rsidR="00D3525E" w:rsidRDefault="00D3525E" w:rsidP="00D3525E">
      <w:pPr>
        <w:pStyle w:val="a7"/>
        <w:spacing w:line="360" w:lineRule="auto"/>
        <w:ind w:left="700"/>
        <w:jc w:val="both"/>
        <w:rPr>
          <w:rFonts w:eastAsiaTheme="minorEastAsia" w:cs="David"/>
          <w:sz w:val="24"/>
          <w:szCs w:val="24"/>
          <w:rtl/>
        </w:rPr>
      </w:pPr>
      <w:r>
        <w:rPr>
          <w:rFonts w:eastAsiaTheme="minorEastAsia" w:cs="David" w:hint="cs"/>
          <w:sz w:val="24"/>
          <w:szCs w:val="24"/>
          <w:rtl/>
        </w:rPr>
        <w:t xml:space="preserve"> אם מניות הבכורה צוברות אז כל שנה זה מגיע להן.</w:t>
      </w:r>
    </w:p>
    <w:p w:rsidR="00D3525E" w:rsidRDefault="00D3525E" w:rsidP="00D3525E">
      <w:pPr>
        <w:pStyle w:val="a7"/>
        <w:spacing w:line="360" w:lineRule="auto"/>
        <w:ind w:left="700"/>
        <w:jc w:val="both"/>
        <w:rPr>
          <w:rFonts w:eastAsiaTheme="minorEastAsia" w:cs="David"/>
          <w:sz w:val="24"/>
          <w:szCs w:val="24"/>
          <w:rtl/>
        </w:rPr>
      </w:pPr>
      <w:r>
        <w:rPr>
          <w:rFonts w:eastAsiaTheme="minorEastAsia" w:cs="David" w:hint="cs"/>
          <w:sz w:val="24"/>
          <w:szCs w:val="24"/>
          <w:rtl/>
        </w:rPr>
        <w:t>אם מניות הבכורה לא צוברות אז רק בשנה בה הוכרז דיבידנד</w:t>
      </w:r>
    </w:p>
    <w:p w:rsidR="00D3525E" w:rsidRDefault="00D3525E" w:rsidP="00026978">
      <w:pPr>
        <w:pStyle w:val="a7"/>
        <w:numPr>
          <w:ilvl w:val="0"/>
          <w:numId w:val="50"/>
        </w:numPr>
        <w:spacing w:line="360" w:lineRule="auto"/>
        <w:jc w:val="both"/>
        <w:rPr>
          <w:rFonts w:eastAsiaTheme="minorEastAsia" w:cs="David"/>
          <w:sz w:val="24"/>
          <w:szCs w:val="24"/>
        </w:rPr>
      </w:pPr>
      <w:r>
        <w:rPr>
          <w:rFonts w:eastAsiaTheme="minorEastAsia" w:cs="David" w:hint="cs"/>
          <w:sz w:val="24"/>
          <w:szCs w:val="24"/>
          <w:rtl/>
        </w:rPr>
        <w:t xml:space="preserve">אם א' רכשה מניות בכורה , של חברה ב' אז ההשקעה במניות הבכורה , תנוהל לפי </w:t>
      </w:r>
      <w:r>
        <w:rPr>
          <w:rFonts w:eastAsiaTheme="minorEastAsia" w:cs="David" w:hint="cs"/>
          <w:sz w:val="24"/>
          <w:szCs w:val="24"/>
        </w:rPr>
        <w:t>IAS39</w:t>
      </w:r>
      <w:r>
        <w:rPr>
          <w:rFonts w:eastAsiaTheme="minorEastAsia" w:cs="David" w:hint="cs"/>
          <w:sz w:val="24"/>
          <w:szCs w:val="24"/>
          <w:rtl/>
        </w:rPr>
        <w:t xml:space="preserve"> כלומר , או לפי שוו"ה דרך רוה"ס או דרך ני"ע ז"ל </w:t>
      </w:r>
      <w:r w:rsidR="00594569">
        <w:rPr>
          <w:rFonts w:eastAsiaTheme="minorEastAsia" w:cs="David" w:hint="cs"/>
          <w:sz w:val="24"/>
          <w:szCs w:val="24"/>
          <w:rtl/>
        </w:rPr>
        <w:t>.</w:t>
      </w:r>
    </w:p>
    <w:p w:rsidR="00594569" w:rsidRDefault="00594569" w:rsidP="00594569">
      <w:pPr>
        <w:pStyle w:val="a7"/>
        <w:spacing w:line="360" w:lineRule="auto"/>
        <w:jc w:val="both"/>
        <w:rPr>
          <w:rFonts w:cs="David"/>
          <w:b/>
          <w:bCs/>
          <w:sz w:val="24"/>
          <w:szCs w:val="24"/>
        </w:rPr>
      </w:pPr>
    </w:p>
    <w:p w:rsidR="00594569" w:rsidRDefault="00594569" w:rsidP="00594569">
      <w:pPr>
        <w:pStyle w:val="a7"/>
        <w:spacing w:line="360" w:lineRule="auto"/>
        <w:jc w:val="both"/>
        <w:rPr>
          <w:rFonts w:cs="David"/>
          <w:b/>
          <w:bCs/>
          <w:sz w:val="24"/>
          <w:szCs w:val="24"/>
        </w:rPr>
      </w:pPr>
    </w:p>
    <w:p w:rsidR="008628A7" w:rsidRPr="00594569" w:rsidRDefault="008628A7" w:rsidP="00026978">
      <w:pPr>
        <w:pStyle w:val="a7"/>
        <w:numPr>
          <w:ilvl w:val="0"/>
          <w:numId w:val="52"/>
        </w:numPr>
        <w:spacing w:line="360" w:lineRule="auto"/>
        <w:jc w:val="both"/>
        <w:rPr>
          <w:rFonts w:cs="David"/>
          <w:b/>
          <w:bCs/>
          <w:color w:val="FF0000"/>
          <w:sz w:val="24"/>
          <w:szCs w:val="24"/>
        </w:rPr>
      </w:pPr>
      <w:r w:rsidRPr="00594569">
        <w:rPr>
          <w:rFonts w:cs="David" w:hint="cs"/>
          <w:b/>
          <w:bCs/>
          <w:color w:val="FF0000"/>
          <w:sz w:val="24"/>
          <w:szCs w:val="24"/>
          <w:rtl/>
        </w:rPr>
        <w:lastRenderedPageBreak/>
        <w:t>חשוב !</w:t>
      </w:r>
    </w:p>
    <w:p w:rsidR="00594569" w:rsidRDefault="008628A7" w:rsidP="008628A7">
      <w:pPr>
        <w:pStyle w:val="a7"/>
        <w:spacing w:line="360" w:lineRule="auto"/>
        <w:jc w:val="both"/>
        <w:rPr>
          <w:rFonts w:cs="David"/>
          <w:b/>
          <w:bCs/>
          <w:sz w:val="24"/>
          <w:szCs w:val="24"/>
          <w:rtl/>
        </w:rPr>
      </w:pPr>
      <w:r w:rsidRPr="007306EB">
        <w:rPr>
          <w:rFonts w:cs="David" w:hint="cs"/>
          <w:sz w:val="24"/>
          <w:szCs w:val="24"/>
          <w:rtl/>
        </w:rPr>
        <w:t xml:space="preserve">נתון שב-31/12/06 ב' שינתה את המדיניות שלה , למדיניות של א' (מודל השערוך) תמיד אמרנו שבאותה השנה לא צריך לעשות כלום כי ב' מתקנת רטרואקטיבית את כל הדו"חות שלה . הפעם זה שונה . </w:t>
      </w:r>
    </w:p>
    <w:p w:rsidR="008628A7" w:rsidRDefault="008628A7" w:rsidP="00594569">
      <w:pPr>
        <w:pStyle w:val="a7"/>
        <w:spacing w:line="360" w:lineRule="auto"/>
        <w:jc w:val="both"/>
        <w:rPr>
          <w:rFonts w:eastAsiaTheme="minorEastAsia" w:cs="David"/>
          <w:sz w:val="24"/>
          <w:szCs w:val="24"/>
          <w:rtl/>
        </w:rPr>
      </w:pPr>
      <w:r w:rsidRPr="007306EB">
        <w:rPr>
          <w:rFonts w:cs="David" w:hint="cs"/>
          <w:b/>
          <w:bCs/>
          <w:sz w:val="24"/>
          <w:szCs w:val="24"/>
          <w:rtl/>
        </w:rPr>
        <w:t xml:space="preserve">הסיבה : </w:t>
      </w:r>
      <w:r w:rsidRPr="007306EB">
        <w:rPr>
          <w:rFonts w:cs="David" w:hint="cs"/>
          <w:sz w:val="24"/>
          <w:szCs w:val="24"/>
          <w:rtl/>
        </w:rPr>
        <w:t xml:space="preserve">כשיש מעבר ממודל העלות למודל השערוך יש לפעול מכאן ואילך וזה אומר </w:t>
      </w:r>
      <w:r w:rsidRPr="007306EB">
        <w:rPr>
          <w:rFonts w:cs="David" w:hint="cs"/>
          <w:sz w:val="24"/>
          <w:szCs w:val="24"/>
          <w:u w:val="single"/>
          <w:rtl/>
        </w:rPr>
        <w:t xml:space="preserve">מאותו היום </w:t>
      </w:r>
      <w:r w:rsidRPr="007306EB">
        <w:rPr>
          <w:rFonts w:cs="David" w:hint="cs"/>
          <w:sz w:val="24"/>
          <w:szCs w:val="24"/>
          <w:rtl/>
        </w:rPr>
        <w:t xml:space="preserve">ולא מתחילת התקופה כמו כל שינוי אומדן רגיל . </w:t>
      </w:r>
      <w:r w:rsidRPr="007306EB">
        <w:rPr>
          <w:rFonts w:cs="David" w:hint="cs"/>
          <w:b/>
          <w:bCs/>
          <w:sz w:val="24"/>
          <w:szCs w:val="24"/>
          <w:rtl/>
        </w:rPr>
        <w:t>הסיכה שלא מבצעים תיקון רטרואקטיבי היא כדי לעודד חברות לעבור למודל השערוך שהוא הרבה יותר נכון . הסיבה שזה מאותו יום ולא מתחילת תקופה היא שלא ניתן לדעת מה היה השוו"ה בתחילת התקופה .</w:t>
      </w:r>
      <w:r>
        <w:rPr>
          <w:rFonts w:cs="David" w:hint="cs"/>
          <w:b/>
          <w:bCs/>
          <w:sz w:val="24"/>
          <w:szCs w:val="24"/>
          <w:rtl/>
        </w:rPr>
        <w:t xml:space="preserve"> </w:t>
      </w:r>
      <w:r>
        <w:rPr>
          <w:rFonts w:cs="David" w:hint="cs"/>
          <w:b/>
          <w:bCs/>
          <w:color w:val="FF0000"/>
          <w:sz w:val="24"/>
          <w:szCs w:val="24"/>
          <w:rtl/>
        </w:rPr>
        <w:t xml:space="preserve">נזכור שזה חריג לשינוי במדינויות כי בד"כ זה שינוי רטרואקטיבי. </w:t>
      </w:r>
      <w:r>
        <w:rPr>
          <w:rFonts w:cs="David" w:hint="cs"/>
          <w:sz w:val="24"/>
          <w:szCs w:val="24"/>
          <w:rtl/>
        </w:rPr>
        <w:t>מבחינתנו בתרגיל שלנו קודם כל כל השנה היינו צריכים לתקן את הפחת כי כל השנה ב' פעלה לפי מודל העלות</w:t>
      </w:r>
      <w:r w:rsidRPr="007306EB">
        <w:rPr>
          <w:rFonts w:cs="David" w:hint="cs"/>
          <w:sz w:val="24"/>
          <w:szCs w:val="24"/>
          <w:rtl/>
        </w:rPr>
        <w:t xml:space="preserve"> ב-31/12/06</w:t>
      </w:r>
      <w:r>
        <w:rPr>
          <w:rFonts w:cs="David" w:hint="cs"/>
          <w:sz w:val="24"/>
          <w:szCs w:val="24"/>
          <w:rtl/>
        </w:rPr>
        <w:t xml:space="preserve"> ב' יצרה את קרן השערוך ואנחנו משכנו את חלקינו בשנת 2007 כבר לא נצטרך לתקן את הפחת פשוט כל שנה נמשוך את חלקינו בקרן השערוך שתיצור ב' .</w:t>
      </w:r>
    </w:p>
    <w:p w:rsidR="008628A7" w:rsidRPr="008628A7" w:rsidRDefault="008628A7" w:rsidP="00594569">
      <w:pPr>
        <w:pStyle w:val="2"/>
        <w:rPr>
          <w:rFonts w:eastAsiaTheme="minorEastAsia" w:cs="David"/>
          <w:b/>
          <w:bCs/>
          <w:color w:val="auto"/>
          <w:u w:val="single"/>
          <w:rtl/>
        </w:rPr>
      </w:pPr>
      <w:bookmarkStart w:id="48" w:name="_Toc375759789"/>
      <w:r w:rsidRPr="008628A7">
        <w:rPr>
          <w:rFonts w:eastAsiaTheme="minorEastAsia" w:cs="David" w:hint="cs"/>
          <w:b/>
          <w:bCs/>
          <w:color w:val="auto"/>
          <w:u w:val="single"/>
          <w:rtl/>
        </w:rPr>
        <w:t>התחייבות תלויה</w:t>
      </w:r>
      <w:bookmarkEnd w:id="48"/>
    </w:p>
    <w:p w:rsidR="008628A7" w:rsidRDefault="008628A7" w:rsidP="008628A7">
      <w:pPr>
        <w:spacing w:line="360" w:lineRule="auto"/>
        <w:rPr>
          <w:rFonts w:eastAsiaTheme="minorEastAsia" w:cs="David"/>
          <w:sz w:val="24"/>
          <w:szCs w:val="24"/>
          <w:rtl/>
        </w:rPr>
      </w:pPr>
      <w:r>
        <w:rPr>
          <w:rFonts w:eastAsiaTheme="minorEastAsia" w:cs="David" w:hint="cs"/>
          <w:sz w:val="24"/>
          <w:szCs w:val="24"/>
          <w:rtl/>
        </w:rPr>
        <w:t xml:space="preserve">אם לחברה ב' יש התחייבות תלויה כמו: תביעה משפטית היא צריכה לפעול לפי </w:t>
      </w:r>
      <w:r>
        <w:rPr>
          <w:rFonts w:eastAsiaTheme="minorEastAsia" w:cs="David" w:hint="cs"/>
          <w:sz w:val="24"/>
          <w:szCs w:val="24"/>
        </w:rPr>
        <w:t>IAS37</w:t>
      </w:r>
      <w:r>
        <w:rPr>
          <w:rFonts w:eastAsiaTheme="minorEastAsia" w:cs="David" w:hint="cs"/>
          <w:sz w:val="24"/>
          <w:szCs w:val="24"/>
          <w:rtl/>
        </w:rPr>
        <w:t xml:space="preserve"> שקובע כי יש ליצור הפרשה אם מתקיימים שני תנאים במצטבר :</w:t>
      </w:r>
    </w:p>
    <w:p w:rsidR="008628A7" w:rsidRDefault="008628A7" w:rsidP="00026978">
      <w:pPr>
        <w:pStyle w:val="a7"/>
        <w:numPr>
          <w:ilvl w:val="0"/>
          <w:numId w:val="53"/>
        </w:numPr>
        <w:spacing w:line="360" w:lineRule="auto"/>
        <w:rPr>
          <w:rFonts w:eastAsiaTheme="minorEastAsia" w:cs="David"/>
          <w:sz w:val="24"/>
          <w:szCs w:val="24"/>
        </w:rPr>
      </w:pPr>
      <w:r>
        <w:rPr>
          <w:rFonts w:eastAsiaTheme="minorEastAsia" w:cs="David" w:hint="cs"/>
          <w:sz w:val="24"/>
          <w:szCs w:val="24"/>
          <w:rtl/>
        </w:rPr>
        <w:t xml:space="preserve">ניתן לאמוד באופן מהימן את השוו"ה </w:t>
      </w:r>
    </w:p>
    <w:p w:rsidR="008628A7" w:rsidRDefault="008628A7" w:rsidP="00026978">
      <w:pPr>
        <w:pStyle w:val="a7"/>
        <w:numPr>
          <w:ilvl w:val="0"/>
          <w:numId w:val="53"/>
        </w:numPr>
        <w:spacing w:line="360" w:lineRule="auto"/>
        <w:rPr>
          <w:rFonts w:eastAsiaTheme="minorEastAsia" w:cs="David"/>
          <w:sz w:val="24"/>
          <w:szCs w:val="24"/>
        </w:rPr>
      </w:pPr>
      <w:r>
        <w:rPr>
          <w:rFonts w:eastAsiaTheme="minorEastAsia" w:cs="David" w:hint="cs"/>
          <w:sz w:val="24"/>
          <w:szCs w:val="24"/>
          <w:rtl/>
        </w:rPr>
        <w:t>צפוי שההתחייבות התלויה תממוש (מעל 50%)</w:t>
      </w:r>
    </w:p>
    <w:p w:rsidR="008628A7" w:rsidRDefault="008628A7" w:rsidP="008628A7">
      <w:pPr>
        <w:spacing w:line="360" w:lineRule="auto"/>
        <w:rPr>
          <w:rFonts w:eastAsiaTheme="minorEastAsia" w:cs="David"/>
          <w:sz w:val="24"/>
          <w:szCs w:val="24"/>
          <w:rtl/>
        </w:rPr>
      </w:pPr>
      <w:r>
        <w:rPr>
          <w:rFonts w:eastAsiaTheme="minorEastAsia" w:cs="David" w:hint="cs"/>
          <w:sz w:val="24"/>
          <w:szCs w:val="24"/>
          <w:rtl/>
        </w:rPr>
        <w:t>לגבי ע"ע אמרנו , שיש לייחס ע"ע להתחייבות התלויה גם אם לא צפוי שהיא תמומש . אם במועד מאוחר יותר , ומקסימום עד שנה מיום הרכישה (תקופת המדידה) מתקבל מידע שקשור ליום הרכישה אז יש לבצע תיקון רטרואקטיבי של ייחוס ע"ע .</w:t>
      </w:r>
    </w:p>
    <w:p w:rsidR="008628A7" w:rsidRPr="008628A7" w:rsidRDefault="008628A7" w:rsidP="00594569">
      <w:pPr>
        <w:pStyle w:val="2"/>
        <w:rPr>
          <w:rFonts w:eastAsiaTheme="minorEastAsia" w:cs="David"/>
          <w:b/>
          <w:bCs/>
          <w:color w:val="auto"/>
          <w:u w:val="single"/>
          <w:rtl/>
        </w:rPr>
      </w:pPr>
      <w:bookmarkStart w:id="49" w:name="_Toc375759790"/>
      <w:r w:rsidRPr="008628A7">
        <w:rPr>
          <w:rFonts w:eastAsiaTheme="minorEastAsia" w:cs="David" w:hint="cs"/>
          <w:b/>
          <w:bCs/>
          <w:color w:val="auto"/>
          <w:u w:val="single"/>
          <w:rtl/>
        </w:rPr>
        <w:t>מדידה עוקבת</w:t>
      </w:r>
      <w:bookmarkEnd w:id="49"/>
    </w:p>
    <w:p w:rsidR="008628A7" w:rsidRDefault="008628A7" w:rsidP="008628A7">
      <w:pPr>
        <w:spacing w:line="360" w:lineRule="auto"/>
        <w:rPr>
          <w:rFonts w:eastAsiaTheme="minorEastAsia" w:cs="David"/>
          <w:sz w:val="24"/>
          <w:szCs w:val="24"/>
          <w:rtl/>
        </w:rPr>
      </w:pPr>
      <w:r>
        <w:rPr>
          <w:rFonts w:eastAsiaTheme="minorEastAsia" w:cs="David" w:hint="cs"/>
          <w:sz w:val="24"/>
          <w:szCs w:val="24"/>
          <w:rtl/>
        </w:rPr>
        <w:t>בכל תאריך מאזן יש לעדכן את ע"ע בגין התלויה כאשר השווי ההוגן של התלויה יהיה הגבוה מבין:</w:t>
      </w:r>
    </w:p>
    <w:p w:rsidR="008628A7" w:rsidRDefault="008628A7" w:rsidP="00026978">
      <w:pPr>
        <w:pStyle w:val="a7"/>
        <w:numPr>
          <w:ilvl w:val="0"/>
          <w:numId w:val="54"/>
        </w:numPr>
        <w:spacing w:line="360" w:lineRule="auto"/>
        <w:rPr>
          <w:rFonts w:eastAsiaTheme="minorEastAsia" w:cs="David"/>
          <w:sz w:val="24"/>
          <w:szCs w:val="24"/>
        </w:rPr>
      </w:pPr>
      <w:r>
        <w:rPr>
          <w:rFonts w:eastAsiaTheme="minorEastAsia" w:cs="David" w:hint="cs"/>
          <w:sz w:val="24"/>
          <w:szCs w:val="24"/>
          <w:rtl/>
        </w:rPr>
        <w:t>הסכום כפי שמעריכה חברה ב' היום (בתאריך המאזן) בהתאם ל-</w:t>
      </w:r>
      <w:r>
        <w:rPr>
          <w:rFonts w:eastAsiaTheme="minorEastAsia" w:cs="David" w:hint="cs"/>
          <w:sz w:val="24"/>
          <w:szCs w:val="24"/>
        </w:rPr>
        <w:t>IAS37</w:t>
      </w:r>
      <w:r>
        <w:rPr>
          <w:rFonts w:eastAsiaTheme="minorEastAsia" w:cs="David" w:hint="cs"/>
          <w:sz w:val="24"/>
          <w:szCs w:val="24"/>
          <w:rtl/>
        </w:rPr>
        <w:t xml:space="preserve"> . </w:t>
      </w:r>
    </w:p>
    <w:p w:rsidR="008628A7" w:rsidRDefault="008628A7" w:rsidP="00026978">
      <w:pPr>
        <w:pStyle w:val="a7"/>
        <w:numPr>
          <w:ilvl w:val="0"/>
          <w:numId w:val="54"/>
        </w:numPr>
        <w:spacing w:line="360" w:lineRule="auto"/>
        <w:rPr>
          <w:rFonts w:eastAsiaTheme="minorEastAsia" w:cs="David"/>
          <w:sz w:val="24"/>
          <w:szCs w:val="24"/>
        </w:rPr>
      </w:pPr>
      <w:r>
        <w:rPr>
          <w:rFonts w:eastAsiaTheme="minorEastAsia" w:cs="David" w:hint="cs"/>
          <w:sz w:val="24"/>
          <w:szCs w:val="24"/>
          <w:rtl/>
        </w:rPr>
        <w:t xml:space="preserve">השוו"ה כפי שהעריכה חברה א' ביום הרכישה לפי </w:t>
      </w:r>
      <w:r>
        <w:rPr>
          <w:rFonts w:eastAsiaTheme="minorEastAsia" w:cs="David" w:hint="cs"/>
          <w:sz w:val="24"/>
          <w:szCs w:val="24"/>
        </w:rPr>
        <w:t xml:space="preserve">IFRS 3 </w:t>
      </w:r>
      <w:r>
        <w:rPr>
          <w:rFonts w:eastAsiaTheme="minorEastAsia" w:cs="David" w:hint="cs"/>
          <w:sz w:val="24"/>
          <w:szCs w:val="24"/>
        </w:rPr>
        <w:tab/>
        <w:t xml:space="preserve"> </w:t>
      </w:r>
      <w:r>
        <w:rPr>
          <w:rFonts w:eastAsiaTheme="minorEastAsia" w:cs="David" w:hint="cs"/>
          <w:sz w:val="24"/>
          <w:szCs w:val="24"/>
          <w:rtl/>
        </w:rPr>
        <w:t>אשר לוקח בחשבון את הערך הנוכחי בגין חלוף הזמן.</w:t>
      </w:r>
    </w:p>
    <w:p w:rsidR="008628A7" w:rsidRDefault="008628A7" w:rsidP="00594569">
      <w:pPr>
        <w:spacing w:line="360" w:lineRule="auto"/>
        <w:rPr>
          <w:rFonts w:eastAsiaTheme="minorEastAsia" w:cs="David"/>
          <w:sz w:val="24"/>
          <w:szCs w:val="24"/>
          <w:rtl/>
        </w:rPr>
      </w:pPr>
      <w:r>
        <w:rPr>
          <w:rFonts w:eastAsiaTheme="minorEastAsia" w:cs="David" w:hint="cs"/>
          <w:sz w:val="24"/>
          <w:szCs w:val="24"/>
          <w:rtl/>
        </w:rPr>
        <w:t xml:space="preserve">נניח שביום הרכישה בספרי ב' יש התחייבות תלויה. </w:t>
      </w:r>
      <w:r w:rsidR="00594569">
        <w:rPr>
          <w:rFonts w:eastAsiaTheme="minorEastAsia" w:cs="David" w:hint="cs"/>
          <w:sz w:val="24"/>
          <w:szCs w:val="24"/>
          <w:rtl/>
        </w:rPr>
        <w:t xml:space="preserve"> </w:t>
      </w:r>
      <w:r>
        <w:rPr>
          <w:rFonts w:eastAsiaTheme="minorEastAsia" w:cs="David" w:hint="cs"/>
          <w:sz w:val="24"/>
          <w:szCs w:val="24"/>
          <w:rtl/>
        </w:rPr>
        <w:t>חברה ב' לא יצרה הפרשה כי היא לא צופה שהיא תמומש .</w:t>
      </w:r>
    </w:p>
    <w:p w:rsidR="008628A7" w:rsidRDefault="008628A7" w:rsidP="00594569">
      <w:pPr>
        <w:spacing w:line="360" w:lineRule="auto"/>
        <w:rPr>
          <w:rFonts w:eastAsiaTheme="minorEastAsia" w:cs="David"/>
          <w:sz w:val="24"/>
          <w:szCs w:val="24"/>
          <w:rtl/>
        </w:rPr>
      </w:pPr>
      <w:r>
        <w:rPr>
          <w:rFonts w:eastAsiaTheme="minorEastAsia" w:cs="David" w:hint="cs"/>
          <w:sz w:val="24"/>
          <w:szCs w:val="24"/>
          <w:rtl/>
        </w:rPr>
        <w:t xml:space="preserve">א' ייחסה לתלויה ע"ע 100 </w:t>
      </w:r>
      <w:r>
        <w:rPr>
          <w:rFonts w:eastAsiaTheme="minorEastAsia" w:cs="David" w:hint="eastAsia"/>
          <w:sz w:val="24"/>
          <w:szCs w:val="24"/>
          <w:rtl/>
        </w:rPr>
        <w:t>₪</w:t>
      </w:r>
      <w:r w:rsidR="00594569">
        <w:rPr>
          <w:rFonts w:eastAsiaTheme="minorEastAsia" w:cs="David" w:hint="cs"/>
          <w:sz w:val="24"/>
          <w:szCs w:val="24"/>
          <w:rtl/>
        </w:rPr>
        <w:t xml:space="preserve">. </w:t>
      </w:r>
      <w:r>
        <w:rPr>
          <w:rFonts w:eastAsiaTheme="minorEastAsia" w:cs="David" w:hint="cs"/>
          <w:sz w:val="24"/>
          <w:szCs w:val="24"/>
          <w:rtl/>
        </w:rPr>
        <w:t>אמרנו שע"ע כאילו נדבק לנכס  שאליו הוא מיוחס ומה שעושה ב' עם הנכס א' עושה עם ע"ע המיוחס לנכס. אם ניישם את זה לנושא שלנו אז ייצא לנו שמיד אחרי שא' מייחסת ע"ע היא צריכה לממש אותו שהרי בחברה ב' רשום 0 אז גם בא' צריך להיות רשום 0 . כדי למנוע את המצב האבסורדי הזה קבע התקן שא' תמשיך להציג את ע"ע לפי הגבוה מבין :</w:t>
      </w:r>
    </w:p>
    <w:p w:rsidR="008628A7" w:rsidRDefault="008628A7" w:rsidP="00026978">
      <w:pPr>
        <w:pStyle w:val="a7"/>
        <w:numPr>
          <w:ilvl w:val="0"/>
          <w:numId w:val="55"/>
        </w:numPr>
        <w:spacing w:line="360" w:lineRule="auto"/>
        <w:rPr>
          <w:rFonts w:eastAsiaTheme="minorEastAsia" w:cs="David"/>
          <w:sz w:val="24"/>
          <w:szCs w:val="24"/>
        </w:rPr>
      </w:pPr>
      <w:r>
        <w:rPr>
          <w:rFonts w:eastAsiaTheme="minorEastAsia" w:cs="David" w:hint="cs"/>
          <w:sz w:val="24"/>
          <w:szCs w:val="24"/>
          <w:rtl/>
        </w:rPr>
        <w:t xml:space="preserve">מה שרשום ב-ב' שזה 0 </w:t>
      </w:r>
    </w:p>
    <w:p w:rsidR="008628A7" w:rsidRDefault="008628A7" w:rsidP="00026978">
      <w:pPr>
        <w:pStyle w:val="a7"/>
        <w:numPr>
          <w:ilvl w:val="0"/>
          <w:numId w:val="55"/>
        </w:numPr>
        <w:spacing w:line="360" w:lineRule="auto"/>
        <w:rPr>
          <w:rFonts w:eastAsiaTheme="minorEastAsia" w:cs="David"/>
          <w:sz w:val="24"/>
          <w:szCs w:val="24"/>
        </w:rPr>
      </w:pPr>
      <w:r>
        <w:rPr>
          <w:rFonts w:eastAsiaTheme="minorEastAsia" w:cs="David" w:hint="cs"/>
          <w:sz w:val="24"/>
          <w:szCs w:val="24"/>
          <w:rtl/>
        </w:rPr>
        <w:t xml:space="preserve">מה שא' מעריכה </w:t>
      </w:r>
      <w:r>
        <w:rPr>
          <w:rFonts w:eastAsiaTheme="minorEastAsia" w:cs="David"/>
          <w:sz w:val="24"/>
          <w:szCs w:val="24"/>
          <w:rtl/>
        </w:rPr>
        <w:t>–</w:t>
      </w:r>
      <w:r>
        <w:rPr>
          <w:rFonts w:eastAsiaTheme="minorEastAsia" w:cs="David" w:hint="cs"/>
          <w:sz w:val="24"/>
          <w:szCs w:val="24"/>
          <w:rtl/>
        </w:rPr>
        <w:t xml:space="preserve"> שזה 100</w:t>
      </w:r>
    </w:p>
    <w:p w:rsidR="008628A7" w:rsidRDefault="008628A7" w:rsidP="008628A7">
      <w:pPr>
        <w:spacing w:line="360" w:lineRule="auto"/>
        <w:rPr>
          <w:rFonts w:eastAsiaTheme="minorEastAsia" w:cs="David"/>
          <w:sz w:val="24"/>
          <w:szCs w:val="24"/>
          <w:rtl/>
        </w:rPr>
      </w:pPr>
      <w:r>
        <w:rPr>
          <w:rFonts w:eastAsiaTheme="minorEastAsia" w:cs="David" w:hint="cs"/>
          <w:sz w:val="24"/>
          <w:szCs w:val="24"/>
          <w:rtl/>
        </w:rPr>
        <w:t xml:space="preserve">כמובן שכאשר ההתחייבות התלויה תמומש אנחנו נממש את כל ע"ע . </w:t>
      </w:r>
    </w:p>
    <w:p w:rsidR="008628A7" w:rsidRDefault="008628A7" w:rsidP="008628A7">
      <w:pPr>
        <w:spacing w:line="360" w:lineRule="auto"/>
        <w:rPr>
          <w:rFonts w:eastAsiaTheme="minorEastAsia" w:cs="David"/>
          <w:sz w:val="24"/>
          <w:szCs w:val="24"/>
          <w:rtl/>
        </w:rPr>
      </w:pPr>
    </w:p>
    <w:p w:rsidR="008628A7" w:rsidRDefault="008628A7" w:rsidP="008628A7">
      <w:pPr>
        <w:spacing w:line="360" w:lineRule="auto"/>
        <w:rPr>
          <w:rFonts w:eastAsiaTheme="minorEastAsia" w:cs="David"/>
          <w:sz w:val="24"/>
          <w:szCs w:val="24"/>
          <w:rtl/>
        </w:rPr>
      </w:pPr>
    </w:p>
    <w:p w:rsidR="008628A7" w:rsidRPr="008628A7" w:rsidRDefault="008628A7" w:rsidP="00594569">
      <w:pPr>
        <w:pStyle w:val="2"/>
        <w:rPr>
          <w:rFonts w:eastAsiaTheme="minorEastAsia" w:cs="David"/>
          <w:b/>
          <w:bCs/>
          <w:u w:val="single"/>
          <w:rtl/>
        </w:rPr>
      </w:pPr>
      <w:bookmarkStart w:id="50" w:name="_Toc375759792"/>
      <w:r w:rsidRPr="008628A7">
        <w:rPr>
          <w:rFonts w:eastAsiaTheme="minorEastAsia" w:cs="David" w:hint="cs"/>
          <w:b/>
          <w:bCs/>
          <w:color w:val="auto"/>
          <w:u w:val="single"/>
          <w:rtl/>
        </w:rPr>
        <w:lastRenderedPageBreak/>
        <w:t>נכס שיפוי (פיצוי)</w:t>
      </w:r>
      <w:bookmarkEnd w:id="50"/>
    </w:p>
    <w:p w:rsidR="008628A7" w:rsidRDefault="008628A7" w:rsidP="008628A7">
      <w:pPr>
        <w:spacing w:line="360" w:lineRule="auto"/>
        <w:rPr>
          <w:rFonts w:eastAsiaTheme="minorEastAsia" w:cs="David"/>
          <w:sz w:val="24"/>
          <w:szCs w:val="24"/>
          <w:rtl/>
        </w:rPr>
      </w:pPr>
      <w:r w:rsidRPr="00377F08">
        <w:rPr>
          <w:rFonts w:eastAsiaTheme="minorEastAsia" w:cs="David" w:hint="cs"/>
          <w:sz w:val="24"/>
          <w:szCs w:val="24"/>
          <w:rtl/>
        </w:rPr>
        <w:t xml:space="preserve">אמרנו שביום הרכישה נכס השיפוי ימדד בהתאם להתחייבות שבגינה הוא ניתן . וזה אומר , שאם ההתחייבות </w:t>
      </w:r>
      <w:r>
        <w:rPr>
          <w:rFonts w:eastAsiaTheme="minorEastAsia" w:cs="David" w:hint="cs"/>
          <w:sz w:val="24"/>
          <w:szCs w:val="24"/>
          <w:rtl/>
        </w:rPr>
        <w:t xml:space="preserve">הוצגה לפי שוו"ה אז גם נכס השיפוי יוצג לפי שוו"ה . ואם ההתחייבות לא מוצגת כי לא ניתן לאמוד את השוו"ה שלה אז גם לא נציג את נכס השיפוי , שהרי גם את השוו"ה שלו לא ניתן למדוד. אמרנו שאם בתקופת המדידה התקבל מידע שקשור ליום הרכישה אז יש לבצע תיקון רטרואקטיבי של ייחוס ע"ע </w:t>
      </w:r>
    </w:p>
    <w:p w:rsidR="008628A7" w:rsidRPr="008628A7" w:rsidRDefault="008628A7" w:rsidP="00594569">
      <w:pPr>
        <w:pStyle w:val="2"/>
        <w:rPr>
          <w:rFonts w:eastAsiaTheme="minorEastAsia" w:cs="David"/>
          <w:b/>
          <w:bCs/>
          <w:color w:val="auto"/>
          <w:u w:val="single"/>
          <w:rtl/>
        </w:rPr>
      </w:pPr>
      <w:bookmarkStart w:id="51" w:name="_Toc375759793"/>
      <w:r w:rsidRPr="008628A7">
        <w:rPr>
          <w:rFonts w:eastAsiaTheme="minorEastAsia" w:cs="David" w:hint="cs"/>
          <w:b/>
          <w:bCs/>
          <w:color w:val="auto"/>
          <w:u w:val="single"/>
          <w:rtl/>
        </w:rPr>
        <w:t>מדידה עוקבת</w:t>
      </w:r>
      <w:bookmarkEnd w:id="51"/>
    </w:p>
    <w:p w:rsidR="008628A7" w:rsidRDefault="008628A7" w:rsidP="008628A7">
      <w:pPr>
        <w:spacing w:line="360" w:lineRule="auto"/>
        <w:rPr>
          <w:rFonts w:eastAsiaTheme="minorEastAsia" w:cs="David"/>
          <w:sz w:val="24"/>
          <w:szCs w:val="24"/>
          <w:rtl/>
        </w:rPr>
      </w:pPr>
      <w:r>
        <w:rPr>
          <w:rFonts w:eastAsiaTheme="minorEastAsia" w:cs="David" w:hint="cs"/>
          <w:sz w:val="24"/>
          <w:szCs w:val="24"/>
          <w:rtl/>
        </w:rPr>
        <w:t xml:space="preserve">בכל תאריך מאזן יש לעדכן את נכס השיפוי באופן עקבי להתחייבות שבגינה היא ניתן . </w:t>
      </w:r>
    </w:p>
    <w:p w:rsidR="008D54FC" w:rsidRPr="00594569" w:rsidRDefault="008D54FC" w:rsidP="00026978">
      <w:pPr>
        <w:pStyle w:val="a7"/>
        <w:numPr>
          <w:ilvl w:val="0"/>
          <w:numId w:val="57"/>
        </w:numPr>
        <w:spacing w:line="360" w:lineRule="auto"/>
        <w:ind w:left="697" w:hanging="357"/>
        <w:jc w:val="both"/>
        <w:rPr>
          <w:rFonts w:eastAsiaTheme="minorEastAsia" w:cs="David"/>
          <w:color w:val="FF0000"/>
          <w:sz w:val="24"/>
          <w:szCs w:val="24"/>
        </w:rPr>
      </w:pPr>
      <w:r w:rsidRPr="00594569">
        <w:rPr>
          <w:rFonts w:eastAsiaTheme="minorEastAsia" w:cs="David" w:hint="cs"/>
          <w:b/>
          <w:bCs/>
          <w:color w:val="FF0000"/>
          <w:sz w:val="24"/>
          <w:szCs w:val="24"/>
          <w:rtl/>
        </w:rPr>
        <w:t xml:space="preserve">תמיד אפשר </w:t>
      </w:r>
      <w:r w:rsidRPr="00594569">
        <w:rPr>
          <w:rFonts w:eastAsiaTheme="minorEastAsia" w:cs="David" w:hint="cs"/>
          <w:b/>
          <w:bCs/>
          <w:color w:val="FF0000"/>
          <w:sz w:val="24"/>
          <w:szCs w:val="24"/>
          <w:u w:val="single"/>
          <w:rtl/>
        </w:rPr>
        <w:t xml:space="preserve">בספרי ב' </w:t>
      </w:r>
      <w:r w:rsidRPr="00594569">
        <w:rPr>
          <w:rFonts w:eastAsiaTheme="minorEastAsia" w:cs="David" w:hint="cs"/>
          <w:b/>
          <w:bCs/>
          <w:color w:val="FF0000"/>
          <w:sz w:val="24"/>
          <w:szCs w:val="24"/>
          <w:rtl/>
        </w:rPr>
        <w:t xml:space="preserve">לא לרשום פקודת יומן ולעשות את הבדיקה בלבד כשעושים רק את הבדיקה אפשר לעשות אותה כולה לפי או ברוטו או נטו </w:t>
      </w:r>
    </w:p>
    <w:p w:rsidR="008D54FC" w:rsidRPr="00DF3844" w:rsidRDefault="008D54FC" w:rsidP="00594569">
      <w:pPr>
        <w:pStyle w:val="2"/>
        <w:spacing w:line="360" w:lineRule="auto"/>
        <w:rPr>
          <w:rFonts w:ascii="Segoe UI Symbol" w:eastAsiaTheme="minorEastAsia" w:hAnsi="Segoe UI Symbol" w:cs="David"/>
          <w:b/>
          <w:bCs/>
          <w:color w:val="auto"/>
          <w:u w:val="single"/>
          <w:rtl/>
        </w:rPr>
      </w:pPr>
      <w:bookmarkStart w:id="52" w:name="_Toc375759798"/>
      <w:r w:rsidRPr="00DF3844">
        <w:rPr>
          <w:rFonts w:ascii="Segoe UI Symbol" w:eastAsiaTheme="minorEastAsia" w:hAnsi="Segoe UI Symbol" w:cs="David"/>
          <w:b/>
          <w:bCs/>
          <w:color w:val="auto"/>
          <w:u w:val="single"/>
          <w:rtl/>
        </w:rPr>
        <w:t>הפסד למס הכנסה</w:t>
      </w:r>
      <w:bookmarkEnd w:id="52"/>
    </w:p>
    <w:p w:rsidR="008D54FC" w:rsidRPr="001363C0" w:rsidRDefault="008D54FC" w:rsidP="008D54FC">
      <w:pPr>
        <w:spacing w:line="360" w:lineRule="auto"/>
        <w:jc w:val="both"/>
        <w:rPr>
          <w:rFonts w:eastAsiaTheme="minorEastAsia" w:cs="David"/>
          <w:sz w:val="24"/>
          <w:szCs w:val="24"/>
          <w:rtl/>
        </w:rPr>
      </w:pPr>
      <w:r w:rsidRPr="001363C0">
        <w:rPr>
          <w:rFonts w:eastAsiaTheme="minorEastAsia" w:cs="David" w:hint="cs"/>
          <w:sz w:val="24"/>
          <w:szCs w:val="24"/>
          <w:rtl/>
        </w:rPr>
        <w:t xml:space="preserve">לפי </w:t>
      </w:r>
      <w:r w:rsidRPr="001363C0">
        <w:rPr>
          <w:rFonts w:eastAsiaTheme="minorEastAsia" w:cs="David" w:hint="cs"/>
          <w:sz w:val="24"/>
          <w:szCs w:val="24"/>
        </w:rPr>
        <w:t>IAS12</w:t>
      </w:r>
      <w:r w:rsidRPr="001363C0">
        <w:rPr>
          <w:rFonts w:eastAsiaTheme="minorEastAsia" w:cs="David" w:hint="cs"/>
          <w:sz w:val="24"/>
          <w:szCs w:val="24"/>
          <w:rtl/>
        </w:rPr>
        <w:t xml:space="preserve"> מיסים נדחים, אם לחברה יש הפסד למס הכנסה יש ליצור בגין ההפסד נכס מס נדחה בכל מקרה עד גובה ההתחייבות למיסים נדחים שקיימת במאזן. מעבר לזה מותר ליצור עוד נכס מ"נ אך ורק אם צפוי שההפסד , ינוצל בעתיד . כלומר , רק אם צפוי רווח למ"ה בסבירות של </w:t>
      </w:r>
      <w:r w:rsidRPr="001363C0">
        <w:rPr>
          <w:rFonts w:eastAsiaTheme="minorEastAsia" w:cs="David" w:hint="cs"/>
          <w:sz w:val="24"/>
          <w:szCs w:val="24"/>
        </w:rPr>
        <w:t>P</w:t>
      </w:r>
      <w:r w:rsidRPr="001363C0">
        <w:rPr>
          <w:rFonts w:eastAsiaTheme="minorEastAsia" w:cs="David"/>
          <w:sz w:val="24"/>
          <w:szCs w:val="24"/>
        </w:rPr>
        <w:t>robabale</w:t>
      </w:r>
      <w:r w:rsidRPr="001363C0">
        <w:rPr>
          <w:rFonts w:eastAsiaTheme="minorEastAsia" w:cs="David" w:hint="cs"/>
          <w:sz w:val="24"/>
          <w:szCs w:val="24"/>
          <w:rtl/>
        </w:rPr>
        <w:t xml:space="preserve"> כלומר , יותר סביר מאשר לא סביר ז"א בסיכוי של שני שליש 2/3 . בכל מקרה המקסימום שניתן ליצור בחובה זה </w:t>
      </w:r>
      <w:r w:rsidRPr="001363C0">
        <w:rPr>
          <w:rFonts w:eastAsiaTheme="minorEastAsia" w:cs="David"/>
          <w:sz w:val="24"/>
          <w:szCs w:val="24"/>
          <w:rtl/>
        </w:rPr>
        <w:t>–</w:t>
      </w:r>
      <w:r w:rsidRPr="001363C0">
        <w:rPr>
          <w:rFonts w:eastAsiaTheme="minorEastAsia" w:cs="David" w:hint="cs"/>
          <w:sz w:val="24"/>
          <w:szCs w:val="24"/>
          <w:rtl/>
        </w:rPr>
        <w:t xml:space="preserve"> בגובה ההפסד למ"ה כפול שיעור המס . </w:t>
      </w:r>
    </w:p>
    <w:p w:rsidR="008D54FC" w:rsidRDefault="008D54FC" w:rsidP="00594569">
      <w:pPr>
        <w:spacing w:line="360" w:lineRule="auto"/>
        <w:jc w:val="both"/>
        <w:rPr>
          <w:rFonts w:eastAsiaTheme="minorEastAsia" w:cs="David"/>
          <w:sz w:val="24"/>
          <w:szCs w:val="24"/>
          <w:rtl/>
        </w:rPr>
      </w:pPr>
      <w:r w:rsidRPr="001363C0">
        <w:rPr>
          <w:rFonts w:eastAsiaTheme="minorEastAsia" w:cs="David" w:hint="cs"/>
          <w:b/>
          <w:bCs/>
          <w:sz w:val="24"/>
          <w:szCs w:val="24"/>
          <w:rtl/>
        </w:rPr>
        <w:t>למשל:</w:t>
      </w:r>
      <w:r w:rsidR="00594569">
        <w:rPr>
          <w:rFonts w:eastAsiaTheme="minorEastAsia" w:cs="David" w:hint="cs"/>
          <w:sz w:val="24"/>
          <w:szCs w:val="24"/>
          <w:rtl/>
        </w:rPr>
        <w:t xml:space="preserve"> נניח שלחברה </w:t>
      </w:r>
      <w:r w:rsidRPr="001363C0">
        <w:rPr>
          <w:rFonts w:eastAsiaTheme="minorEastAsia" w:cs="David" w:hint="cs"/>
          <w:sz w:val="24"/>
          <w:szCs w:val="24"/>
          <w:rtl/>
        </w:rPr>
        <w:t xml:space="preserve">ייש הפסד למ"ה 300,000 </w:t>
      </w:r>
      <w:r w:rsidRPr="001363C0">
        <w:rPr>
          <w:rFonts w:eastAsiaTheme="minorEastAsia" w:cs="David" w:hint="eastAsia"/>
          <w:sz w:val="24"/>
          <w:szCs w:val="24"/>
          <w:rtl/>
        </w:rPr>
        <w:t>₪</w:t>
      </w:r>
      <w:r>
        <w:rPr>
          <w:rFonts w:eastAsiaTheme="minorEastAsia" w:cs="David" w:hint="cs"/>
          <w:sz w:val="24"/>
          <w:szCs w:val="24"/>
          <w:rtl/>
        </w:rPr>
        <w:t xml:space="preserve">, </w:t>
      </w:r>
      <w:r w:rsidRPr="001363C0">
        <w:rPr>
          <w:rFonts w:eastAsiaTheme="minorEastAsia" w:cs="David" w:hint="cs"/>
          <w:sz w:val="24"/>
          <w:szCs w:val="24"/>
          <w:rtl/>
        </w:rPr>
        <w:t>שיעור המס 25%</w:t>
      </w:r>
      <w:r>
        <w:rPr>
          <w:rFonts w:eastAsiaTheme="minorEastAsia" w:cs="David" w:hint="cs"/>
          <w:sz w:val="24"/>
          <w:szCs w:val="24"/>
          <w:rtl/>
        </w:rPr>
        <w:t xml:space="preserve">, </w:t>
      </w:r>
      <w:r w:rsidRPr="001363C0">
        <w:rPr>
          <w:rFonts w:eastAsiaTheme="minorEastAsia" w:cs="David" w:hint="cs"/>
          <w:sz w:val="24"/>
          <w:szCs w:val="24"/>
          <w:rtl/>
        </w:rPr>
        <w:t xml:space="preserve">באותו יום במאזן קיימת התחייבות בגין מ"נ בסך 20,000 </w:t>
      </w:r>
      <w:r w:rsidRPr="001363C0">
        <w:rPr>
          <w:rFonts w:eastAsiaTheme="minorEastAsia" w:cs="David" w:hint="eastAsia"/>
          <w:sz w:val="24"/>
          <w:szCs w:val="24"/>
          <w:rtl/>
        </w:rPr>
        <w:t>₪</w:t>
      </w:r>
      <w:r w:rsidRPr="001363C0">
        <w:rPr>
          <w:rFonts w:eastAsiaTheme="minorEastAsia" w:cs="David" w:hint="cs"/>
          <w:sz w:val="24"/>
          <w:szCs w:val="24"/>
          <w:rtl/>
        </w:rPr>
        <w:t xml:space="preserve"> . </w:t>
      </w:r>
      <w:r>
        <w:rPr>
          <w:rFonts w:eastAsiaTheme="minorEastAsia" w:cs="David" w:hint="cs"/>
          <w:sz w:val="24"/>
          <w:szCs w:val="24"/>
          <w:rtl/>
        </w:rPr>
        <w:t xml:space="preserve">אז - </w:t>
      </w:r>
      <w:r w:rsidRPr="001363C0">
        <w:rPr>
          <w:rFonts w:eastAsiaTheme="minorEastAsia" w:cs="David" w:hint="cs"/>
          <w:sz w:val="24"/>
          <w:szCs w:val="24"/>
          <w:rtl/>
        </w:rPr>
        <w:t xml:space="preserve">המינימום שמותר ליצור הוא 20,000 </w:t>
      </w:r>
      <w:r w:rsidR="00594569">
        <w:rPr>
          <w:rFonts w:eastAsiaTheme="minorEastAsia" w:cs="David" w:hint="cs"/>
          <w:sz w:val="24"/>
          <w:szCs w:val="24"/>
          <w:rtl/>
        </w:rPr>
        <w:t xml:space="preserve">. </w:t>
      </w:r>
      <w:r w:rsidRPr="001363C0">
        <w:rPr>
          <w:rFonts w:eastAsiaTheme="minorEastAsia" w:cs="David" w:hint="cs"/>
          <w:sz w:val="24"/>
          <w:szCs w:val="24"/>
          <w:rtl/>
        </w:rPr>
        <w:t xml:space="preserve">המקסימום שניתן ליצור הוא ההפסד למ"ה כפול שיעור המס </w:t>
      </w:r>
      <m:oMath>
        <m:r>
          <m:rPr>
            <m:sty m:val="p"/>
          </m:rPr>
          <w:rPr>
            <w:rFonts w:ascii="Cambria Math" w:eastAsiaTheme="minorEastAsia" w:hAnsi="Cambria Math" w:cs="David"/>
            <w:sz w:val="20"/>
            <w:szCs w:val="20"/>
          </w:rPr>
          <m:t>25%*300,000=75,000</m:t>
        </m:r>
      </m:oMath>
      <w:r w:rsidRPr="001363C0">
        <w:rPr>
          <w:rFonts w:eastAsiaTheme="minorEastAsia" w:cs="David" w:hint="cs"/>
          <w:sz w:val="24"/>
          <w:szCs w:val="24"/>
          <w:rtl/>
        </w:rPr>
        <w:t xml:space="preserve"> .</w:t>
      </w:r>
      <w:r w:rsidR="00594569" w:rsidRPr="00594569">
        <w:rPr>
          <w:rFonts w:eastAsiaTheme="minorEastAsia" w:cs="David" w:hint="cs"/>
          <w:b/>
          <w:bCs/>
          <w:sz w:val="24"/>
          <w:szCs w:val="24"/>
          <w:rtl/>
        </w:rPr>
        <w:t xml:space="preserve"> </w:t>
      </w:r>
      <w:r w:rsidRPr="00594569">
        <w:rPr>
          <w:rFonts w:eastAsiaTheme="minorEastAsia" w:cs="David" w:hint="cs"/>
          <w:b/>
          <w:bCs/>
          <w:sz w:val="24"/>
          <w:szCs w:val="24"/>
          <w:rtl/>
        </w:rPr>
        <w:t>אם החברה לא צופה רווח</w:t>
      </w:r>
      <w:r w:rsidRPr="001363C0">
        <w:rPr>
          <w:rFonts w:eastAsiaTheme="minorEastAsia" w:cs="David" w:hint="cs"/>
          <w:sz w:val="24"/>
          <w:szCs w:val="24"/>
          <w:rtl/>
        </w:rPr>
        <w:t xml:space="preserve"> כלומר לא צופה שההפסד ינוצל מותר ליצור מיסים נדחים עד גובה ההתחייבות כלומר , 20,000 </w:t>
      </w:r>
      <w:r w:rsidRPr="001363C0">
        <w:rPr>
          <w:rFonts w:eastAsiaTheme="minorEastAsia" w:cs="David" w:hint="eastAsia"/>
          <w:sz w:val="24"/>
          <w:szCs w:val="24"/>
          <w:rtl/>
        </w:rPr>
        <w:t>₪</w:t>
      </w:r>
      <w:r w:rsidRPr="001363C0">
        <w:rPr>
          <w:rFonts w:eastAsiaTheme="minorEastAsia" w:cs="David" w:hint="cs"/>
          <w:sz w:val="24"/>
          <w:szCs w:val="24"/>
          <w:rtl/>
        </w:rPr>
        <w:t xml:space="preserve"> .</w:t>
      </w:r>
      <w:r w:rsidR="00594569">
        <w:rPr>
          <w:rFonts w:eastAsiaTheme="minorEastAsia" w:cs="David" w:hint="cs"/>
          <w:sz w:val="24"/>
          <w:szCs w:val="24"/>
          <w:rtl/>
        </w:rPr>
        <w:t xml:space="preserve"> </w:t>
      </w:r>
      <w:r w:rsidRPr="00594569">
        <w:rPr>
          <w:rFonts w:eastAsiaTheme="minorEastAsia" w:cs="David" w:hint="cs"/>
          <w:b/>
          <w:bCs/>
          <w:sz w:val="24"/>
          <w:szCs w:val="24"/>
          <w:rtl/>
        </w:rPr>
        <w:t>אם החברה צופה שההפסד ינוצל במלואו</w:t>
      </w:r>
      <w:r w:rsidRPr="001363C0">
        <w:rPr>
          <w:rFonts w:eastAsiaTheme="minorEastAsia" w:cs="David" w:hint="cs"/>
          <w:sz w:val="24"/>
          <w:szCs w:val="24"/>
          <w:rtl/>
        </w:rPr>
        <w:t xml:space="preserve"> אז ניצור 75,000 .</w:t>
      </w:r>
      <w:r w:rsidR="00594569">
        <w:rPr>
          <w:rFonts w:eastAsiaTheme="minorEastAsia" w:cs="David" w:hint="cs"/>
          <w:sz w:val="24"/>
          <w:szCs w:val="24"/>
          <w:rtl/>
        </w:rPr>
        <w:t xml:space="preserve"> </w:t>
      </w:r>
      <w:r w:rsidRPr="00594569">
        <w:rPr>
          <w:rFonts w:eastAsiaTheme="minorEastAsia" w:cs="David" w:hint="cs"/>
          <w:b/>
          <w:bCs/>
          <w:sz w:val="24"/>
          <w:szCs w:val="24"/>
          <w:rtl/>
        </w:rPr>
        <w:t xml:space="preserve">אם החברה צופה שרק הפסד בסך 10,000 ינוצל </w:t>
      </w:r>
      <w:r w:rsidRPr="001363C0">
        <w:rPr>
          <w:rFonts w:eastAsiaTheme="minorEastAsia" w:cs="David" w:hint="cs"/>
          <w:sz w:val="24"/>
          <w:szCs w:val="24"/>
          <w:rtl/>
        </w:rPr>
        <w:t xml:space="preserve">אז ניצור 20,000 בתוספת ההפסד כפול שיעור המס כלומר </w:t>
      </w:r>
      <m:oMath>
        <m:r>
          <m:rPr>
            <m:sty m:val="p"/>
          </m:rPr>
          <w:rPr>
            <w:rFonts w:ascii="Cambria Math" w:eastAsiaTheme="minorEastAsia" w:hAnsi="Cambria Math" w:cs="David"/>
            <w:sz w:val="20"/>
            <w:szCs w:val="20"/>
          </w:rPr>
          <m:t>10,000*25%=2,500</m:t>
        </m:r>
      </m:oMath>
      <w:r w:rsidR="00594569">
        <w:rPr>
          <w:rFonts w:eastAsiaTheme="minorEastAsia" w:cs="David" w:hint="cs"/>
          <w:sz w:val="24"/>
          <w:szCs w:val="24"/>
          <w:rtl/>
        </w:rPr>
        <w:t xml:space="preserve"> . </w:t>
      </w:r>
      <w:r w:rsidRPr="00594569">
        <w:rPr>
          <w:rFonts w:eastAsiaTheme="minorEastAsia" w:cs="David" w:hint="cs"/>
          <w:b/>
          <w:bCs/>
          <w:sz w:val="24"/>
          <w:szCs w:val="24"/>
          <w:rtl/>
        </w:rPr>
        <w:t xml:space="preserve"> אם החברה צופה ש-280,000 ינוצל</w:t>
      </w:r>
      <w:r w:rsidRPr="001363C0">
        <w:rPr>
          <w:rFonts w:eastAsiaTheme="minorEastAsia" w:cs="David" w:hint="cs"/>
          <w:sz w:val="24"/>
          <w:szCs w:val="24"/>
          <w:rtl/>
        </w:rPr>
        <w:t xml:space="preserve"> אז ניצור 20,000+ ההפרש עד 75,000 </w:t>
      </w:r>
      <w:r w:rsidRPr="001363C0">
        <w:rPr>
          <w:rFonts w:eastAsiaTheme="minorEastAsia" w:cs="David" w:hint="eastAsia"/>
          <w:sz w:val="24"/>
          <w:szCs w:val="24"/>
          <w:rtl/>
        </w:rPr>
        <w:t>₪</w:t>
      </w:r>
      <w:r w:rsidRPr="001363C0">
        <w:rPr>
          <w:rFonts w:eastAsiaTheme="minorEastAsia" w:cs="David" w:hint="cs"/>
          <w:sz w:val="24"/>
          <w:szCs w:val="24"/>
          <w:rtl/>
        </w:rPr>
        <w:t xml:space="preserve"> .</w:t>
      </w:r>
      <w:r w:rsidRPr="00594569">
        <w:rPr>
          <w:rFonts w:eastAsiaTheme="minorEastAsia" w:cs="David" w:hint="cs"/>
          <w:b/>
          <w:bCs/>
          <w:color w:val="FF0000"/>
          <w:sz w:val="24"/>
          <w:szCs w:val="24"/>
          <w:rtl/>
        </w:rPr>
        <w:t>לעניינינו-</w:t>
      </w:r>
      <w:r w:rsidRPr="001363C0">
        <w:rPr>
          <w:rFonts w:eastAsiaTheme="minorEastAsia" w:cs="David" w:hint="cs"/>
          <w:sz w:val="24"/>
          <w:szCs w:val="24"/>
          <w:rtl/>
        </w:rPr>
        <w:t xml:space="preserve"> אם חברה א' רוכשת את חברה ב' וביום הרכישה לחברה יש הפסד למ"ה בגינו היא לא יצרה מ"נ כי היא לא צופה שההפסד ימומש אבל חברה א' צופה שההפסד ימומש כתוצאה מרכישתה את ב' אז יש לייחס ע"ע להפסד הזה .</w:t>
      </w:r>
      <w:r w:rsidR="00594569">
        <w:rPr>
          <w:rFonts w:eastAsiaTheme="minorEastAsia" w:cs="David" w:hint="cs"/>
          <w:sz w:val="24"/>
          <w:szCs w:val="24"/>
          <w:rtl/>
        </w:rPr>
        <w:t xml:space="preserve"> </w:t>
      </w:r>
      <w:r w:rsidRPr="00594569">
        <w:rPr>
          <w:rFonts w:eastAsiaTheme="minorEastAsia" w:cs="David" w:hint="cs"/>
          <w:b/>
          <w:bCs/>
          <w:sz w:val="24"/>
          <w:szCs w:val="24"/>
          <w:rtl/>
        </w:rPr>
        <w:t>אם ביום הרכישה א' לא צופה שההפסד ינוצל ולכן לא ייחסה ע"ע</w:t>
      </w:r>
      <w:r w:rsidRPr="001363C0">
        <w:rPr>
          <w:rFonts w:eastAsiaTheme="minorEastAsia" w:cs="David" w:hint="cs"/>
          <w:sz w:val="24"/>
          <w:szCs w:val="24"/>
          <w:rtl/>
        </w:rPr>
        <w:t xml:space="preserve"> ובתקופת המדידה מתקבל מידע שקשור ליום הרכישה כלומר , בתקופת המדידה ההפסד נוצל בפועל או שצפוי שהוא ינוצל בעתיד כתוצאה ממידע שקשור ליום הרכישה אז יש לבצע תיקון רטרואקטיבי של ייחוס ע"ע .</w:t>
      </w:r>
      <w:r w:rsidR="00594569">
        <w:rPr>
          <w:rFonts w:eastAsiaTheme="minorEastAsia" w:cs="David" w:hint="cs"/>
          <w:sz w:val="24"/>
          <w:szCs w:val="24"/>
          <w:rtl/>
        </w:rPr>
        <w:t xml:space="preserve"> </w:t>
      </w:r>
      <w:r w:rsidRPr="001363C0">
        <w:rPr>
          <w:rFonts w:eastAsiaTheme="minorEastAsia" w:cs="David" w:hint="cs"/>
          <w:sz w:val="24"/>
          <w:szCs w:val="24"/>
          <w:rtl/>
        </w:rPr>
        <w:t>ההבדל בין כל שאר המקרים שלמדנו הוא שהתיקון מוגבל עד גובה איפוס המוניטין . יוצא שמהתיקון רטרו הזה לעלום לא יצא לנו מוניטין שלילי</w:t>
      </w:r>
      <w:r>
        <w:rPr>
          <w:rFonts w:eastAsiaTheme="minorEastAsia" w:cs="David" w:hint="cs"/>
          <w:sz w:val="24"/>
          <w:szCs w:val="24"/>
          <w:rtl/>
        </w:rPr>
        <w:t>.</w:t>
      </w:r>
    </w:p>
    <w:p w:rsidR="008D54FC" w:rsidRDefault="008D54FC" w:rsidP="00594569">
      <w:pPr>
        <w:spacing w:line="360" w:lineRule="auto"/>
        <w:jc w:val="both"/>
        <w:rPr>
          <w:rFonts w:eastAsiaTheme="minorEastAsia" w:cs="David"/>
          <w:sz w:val="24"/>
          <w:szCs w:val="24"/>
          <w:rtl/>
        </w:rPr>
      </w:pPr>
      <w:r w:rsidRPr="00594569">
        <w:rPr>
          <w:rFonts w:eastAsiaTheme="minorEastAsia" w:cs="David" w:hint="cs"/>
          <w:b/>
          <w:bCs/>
          <w:sz w:val="24"/>
          <w:szCs w:val="24"/>
          <w:rtl/>
        </w:rPr>
        <w:t>את התיקון</w:t>
      </w:r>
      <w:r>
        <w:rPr>
          <w:rFonts w:eastAsiaTheme="minorEastAsia" w:cs="David" w:hint="cs"/>
          <w:sz w:val="24"/>
          <w:szCs w:val="24"/>
          <w:rtl/>
        </w:rPr>
        <w:t xml:space="preserve"> יש לבצע לפי שיעור המס ביום הרכישה ולא ביום התיקון הרטרואקטיבי כי כל הרעיון הוא להגיע למצב שביום הרכישה היינו אמורים לדעת את המידע שהתקבל , ואם היינו אמורים לדעת אותו היינו יוצרים את המס הנדחה לפי שיעור המס שידענו ביום הרכישה. בכל תאריך מאזן שבו ההפסד עדיין קיים , יש לבצע מדידה עוקבת וזה אומר </w:t>
      </w:r>
      <w:r>
        <w:rPr>
          <w:rFonts w:eastAsiaTheme="minorEastAsia" w:cs="David"/>
          <w:sz w:val="24"/>
          <w:szCs w:val="24"/>
          <w:rtl/>
        </w:rPr>
        <w:t>–</w:t>
      </w:r>
      <w:r>
        <w:rPr>
          <w:rFonts w:eastAsiaTheme="minorEastAsia" w:cs="David" w:hint="cs"/>
          <w:sz w:val="24"/>
          <w:szCs w:val="24"/>
          <w:rtl/>
        </w:rPr>
        <w:t xml:space="preserve"> שיש להעמיד את יתרת המ"נ על גובה יתרת ההתחייבות למיסים נדחים + הצפי לרווח כפול שיעור המס אבל מקסימום עד גובה ההפסד למ"ה כפול שיעור המס . אבל בניכוי המס הנדחה שחברה א' מושכת מחברה ב' .</w:t>
      </w:r>
    </w:p>
    <w:p w:rsidR="008D54FC" w:rsidRDefault="008D54FC" w:rsidP="008D54FC">
      <w:pPr>
        <w:spacing w:line="360" w:lineRule="auto"/>
        <w:jc w:val="both"/>
        <w:rPr>
          <w:rFonts w:eastAsiaTheme="minorEastAsia" w:cs="David"/>
          <w:b/>
          <w:bCs/>
          <w:sz w:val="24"/>
          <w:szCs w:val="24"/>
          <w:rtl/>
        </w:rPr>
      </w:pPr>
      <w:r>
        <w:rPr>
          <w:rFonts w:eastAsiaTheme="minorEastAsia" w:cs="David" w:hint="cs"/>
          <w:b/>
          <w:bCs/>
          <w:sz w:val="24"/>
          <w:szCs w:val="24"/>
          <w:rtl/>
        </w:rPr>
        <w:t>הערות:</w:t>
      </w:r>
    </w:p>
    <w:p w:rsidR="008D54FC" w:rsidRPr="00A04DCA" w:rsidRDefault="008D54FC" w:rsidP="00026978">
      <w:pPr>
        <w:pStyle w:val="a7"/>
        <w:numPr>
          <w:ilvl w:val="0"/>
          <w:numId w:val="58"/>
        </w:numPr>
        <w:spacing w:line="360" w:lineRule="auto"/>
        <w:jc w:val="both"/>
        <w:rPr>
          <w:rFonts w:eastAsiaTheme="minorEastAsia" w:cs="David"/>
          <w:sz w:val="24"/>
          <w:szCs w:val="24"/>
        </w:rPr>
      </w:pPr>
      <w:r w:rsidRPr="00A04DCA">
        <w:rPr>
          <w:rFonts w:eastAsiaTheme="minorEastAsia" w:cs="David" w:hint="cs"/>
          <w:sz w:val="24"/>
          <w:szCs w:val="24"/>
          <w:rtl/>
        </w:rPr>
        <w:t>הנקודה הזאת נכונה לגבי כל מ"נ שחברה ב' היתה צריכה ליצור ולא יצרה ולא רק בגין הפסד מועבר למ"ה</w:t>
      </w:r>
    </w:p>
    <w:p w:rsidR="008D54FC" w:rsidRPr="00115235" w:rsidRDefault="008D54FC" w:rsidP="008D54FC">
      <w:pPr>
        <w:pStyle w:val="a7"/>
        <w:spacing w:line="360" w:lineRule="auto"/>
        <w:jc w:val="both"/>
        <w:rPr>
          <w:rFonts w:eastAsiaTheme="minorEastAsia" w:cs="David"/>
          <w:b/>
          <w:bCs/>
          <w:sz w:val="24"/>
          <w:szCs w:val="24"/>
          <w:rtl/>
        </w:rPr>
      </w:pPr>
      <w:r>
        <w:rPr>
          <w:rFonts w:eastAsiaTheme="minorEastAsia" w:cs="David" w:hint="cs"/>
          <w:b/>
          <w:bCs/>
          <w:sz w:val="24"/>
          <w:szCs w:val="24"/>
          <w:rtl/>
        </w:rPr>
        <w:t>למשל :</w:t>
      </w:r>
      <w:r w:rsidRPr="00C55534">
        <w:rPr>
          <w:rFonts w:eastAsiaTheme="minorEastAsia" w:cs="David" w:hint="cs"/>
          <w:sz w:val="24"/>
          <w:szCs w:val="24"/>
          <w:rtl/>
        </w:rPr>
        <w:t xml:space="preserve"> בספרי ב' יש הפרשה לחומ"ס בגינו ב' הייתה צריכה ליצור נכס מ"נ והיא לא יצרה אותו כי לא צפוי רווח למ"ה בעתיד</w:t>
      </w:r>
      <w:r w:rsidRPr="00115235">
        <w:rPr>
          <w:rFonts w:eastAsiaTheme="minorEastAsia" w:cs="David" w:hint="cs"/>
          <w:sz w:val="24"/>
          <w:szCs w:val="24"/>
          <w:rtl/>
        </w:rPr>
        <w:t xml:space="preserve"> מותר ליצור רק אם צפוי רווח בעתיד</w:t>
      </w:r>
      <w:r>
        <w:rPr>
          <w:rFonts w:eastAsiaTheme="minorEastAsia" w:cs="David" w:hint="cs"/>
          <w:b/>
          <w:bCs/>
          <w:sz w:val="24"/>
          <w:szCs w:val="24"/>
          <w:rtl/>
        </w:rPr>
        <w:t xml:space="preserve">  </w:t>
      </w:r>
      <w:r w:rsidRPr="00115235">
        <w:rPr>
          <w:rFonts w:eastAsiaTheme="minorEastAsia" w:cs="David" w:hint="cs"/>
          <w:sz w:val="24"/>
          <w:szCs w:val="24"/>
          <w:rtl/>
        </w:rPr>
        <w:t xml:space="preserve"> </w:t>
      </w:r>
    </w:p>
    <w:p w:rsidR="008D54FC" w:rsidRPr="00594569" w:rsidRDefault="008D54FC" w:rsidP="008D54FC">
      <w:pPr>
        <w:pStyle w:val="a7"/>
        <w:spacing w:line="360" w:lineRule="auto"/>
        <w:jc w:val="both"/>
        <w:rPr>
          <w:rFonts w:eastAsiaTheme="minorEastAsia" w:cs="David"/>
          <w:b/>
          <w:bCs/>
          <w:color w:val="FF0000"/>
          <w:sz w:val="24"/>
          <w:szCs w:val="24"/>
          <w:rtl/>
        </w:rPr>
      </w:pPr>
      <w:r w:rsidRPr="00594569">
        <w:rPr>
          <w:rFonts w:eastAsiaTheme="minorEastAsia" w:cs="David" w:hint="cs"/>
          <w:b/>
          <w:bCs/>
          <w:color w:val="FF0000"/>
          <w:sz w:val="24"/>
          <w:szCs w:val="24"/>
          <w:rtl/>
        </w:rPr>
        <w:t xml:space="preserve">נדגיש כי </w:t>
      </w:r>
      <w:r w:rsidRPr="00594569">
        <w:rPr>
          <w:rFonts w:eastAsiaTheme="minorEastAsia" w:cs="David" w:hint="cs"/>
          <w:b/>
          <w:bCs/>
          <w:color w:val="FF0000"/>
          <w:sz w:val="24"/>
          <w:szCs w:val="24"/>
        </w:rPr>
        <w:t>IAS12</w:t>
      </w:r>
      <w:r w:rsidRPr="00594569">
        <w:rPr>
          <w:rFonts w:eastAsiaTheme="minorEastAsia" w:cs="David" w:hint="cs"/>
          <w:b/>
          <w:bCs/>
          <w:color w:val="FF0000"/>
          <w:sz w:val="24"/>
          <w:szCs w:val="24"/>
          <w:rtl/>
        </w:rPr>
        <w:t xml:space="preserve"> קובע כי נכס מ"נ גם בגין הפסד למ"ה וגם בגין כל נכס מ"נ כמו בגין הלח"מ </w:t>
      </w:r>
    </w:p>
    <w:p w:rsidR="008D54FC" w:rsidRDefault="008D54FC" w:rsidP="00026978">
      <w:pPr>
        <w:pStyle w:val="a7"/>
        <w:numPr>
          <w:ilvl w:val="0"/>
          <w:numId w:val="58"/>
        </w:numPr>
        <w:spacing w:line="360" w:lineRule="auto"/>
        <w:jc w:val="both"/>
        <w:rPr>
          <w:rFonts w:eastAsiaTheme="minorEastAsia" w:cs="David"/>
          <w:b/>
          <w:bCs/>
          <w:sz w:val="24"/>
          <w:szCs w:val="24"/>
        </w:rPr>
      </w:pPr>
      <w:r>
        <w:rPr>
          <w:rFonts w:eastAsiaTheme="minorEastAsia" w:cs="David" w:hint="cs"/>
          <w:sz w:val="24"/>
          <w:szCs w:val="24"/>
          <w:rtl/>
        </w:rPr>
        <w:lastRenderedPageBreak/>
        <w:t xml:space="preserve">נזכור שע"ע המיוחס למיסים נדחים הוא אחד מהחריגים של מדידת </w:t>
      </w:r>
      <w:r w:rsidRPr="00A04DCA">
        <w:rPr>
          <w:rFonts w:eastAsiaTheme="minorEastAsia" w:cs="David" w:hint="cs"/>
          <w:sz w:val="24"/>
          <w:szCs w:val="24"/>
          <w:rtl/>
        </w:rPr>
        <w:t xml:space="preserve">שוו"ה </w:t>
      </w:r>
      <w:r w:rsidRPr="00A04DCA">
        <w:rPr>
          <w:rFonts w:eastAsiaTheme="minorEastAsia" w:cs="David" w:hint="cs"/>
          <w:sz w:val="24"/>
          <w:szCs w:val="24"/>
        </w:rPr>
        <w:t>IFRS3</w:t>
      </w:r>
      <w:r w:rsidRPr="00A04DCA">
        <w:rPr>
          <w:rFonts w:eastAsiaTheme="minorEastAsia" w:cs="David" w:hint="cs"/>
          <w:sz w:val="24"/>
          <w:szCs w:val="24"/>
          <w:rtl/>
        </w:rPr>
        <w:t xml:space="preserve"> קובע כי ביום הרכישה יש למדוד את כל הנכסים וההתחייבויות לפי שוו"ה </w:t>
      </w:r>
      <w:r>
        <w:rPr>
          <w:rFonts w:eastAsiaTheme="minorEastAsia" w:cs="David" w:hint="cs"/>
          <w:sz w:val="24"/>
          <w:szCs w:val="24"/>
          <w:rtl/>
        </w:rPr>
        <w:t xml:space="preserve">, אך לגבי מיסים נדחים הוא קובע כי </w:t>
      </w:r>
      <w:r>
        <w:rPr>
          <w:rFonts w:eastAsiaTheme="minorEastAsia" w:cs="David" w:hint="cs"/>
          <w:b/>
          <w:bCs/>
          <w:sz w:val="24"/>
          <w:szCs w:val="24"/>
          <w:rtl/>
        </w:rPr>
        <w:t xml:space="preserve">לא נמדוד שוו"ה </w:t>
      </w:r>
      <w:r>
        <w:rPr>
          <w:rFonts w:eastAsiaTheme="minorEastAsia" w:cs="David" w:hint="cs"/>
          <w:sz w:val="24"/>
          <w:szCs w:val="24"/>
          <w:rtl/>
        </w:rPr>
        <w:t xml:space="preserve">כלומר , לא נבדוק כמה בן אדם חיצוני בשוק היה משלפ עבור ההפסד אלא נפעל לפי </w:t>
      </w:r>
      <w:r>
        <w:rPr>
          <w:rFonts w:eastAsiaTheme="minorEastAsia" w:cs="David" w:hint="cs"/>
          <w:sz w:val="24"/>
          <w:szCs w:val="24"/>
        </w:rPr>
        <w:t>IAS12</w:t>
      </w:r>
      <w:r>
        <w:rPr>
          <w:rFonts w:eastAsiaTheme="minorEastAsia" w:cs="David" w:hint="cs"/>
          <w:sz w:val="24"/>
          <w:szCs w:val="24"/>
          <w:rtl/>
        </w:rPr>
        <w:t xml:space="preserve"> (עד גובה ההתחייבות למ"נ בכל מקרה ניצור נכס מ"נ מעבר לזה צריך לצפות רווח וכו' ).</w:t>
      </w:r>
    </w:p>
    <w:p w:rsidR="008D54FC" w:rsidRPr="00DF3844" w:rsidRDefault="008D54FC" w:rsidP="00594569">
      <w:pPr>
        <w:pStyle w:val="2"/>
        <w:spacing w:line="360" w:lineRule="auto"/>
        <w:rPr>
          <w:rFonts w:eastAsiaTheme="minorEastAsia" w:cs="David"/>
          <w:b/>
          <w:bCs/>
          <w:color w:val="auto"/>
          <w:sz w:val="24"/>
          <w:szCs w:val="24"/>
          <w:u w:val="single"/>
          <w:rtl/>
        </w:rPr>
      </w:pPr>
      <w:bookmarkStart w:id="53" w:name="_Toc375759802"/>
      <w:r w:rsidRPr="00DF3844">
        <w:rPr>
          <w:rFonts w:eastAsiaTheme="minorEastAsia" w:cs="David" w:hint="cs"/>
          <w:b/>
          <w:bCs/>
          <w:color w:val="auto"/>
          <w:sz w:val="24"/>
          <w:szCs w:val="24"/>
          <w:u w:val="single"/>
          <w:rtl/>
        </w:rPr>
        <w:t xml:space="preserve">ירידת ערך נכסים </w:t>
      </w:r>
      <w:r w:rsidRPr="00DF3844">
        <w:rPr>
          <w:rFonts w:eastAsiaTheme="minorEastAsia" w:cs="David" w:hint="cs"/>
          <w:b/>
          <w:bCs/>
          <w:color w:val="auto"/>
          <w:sz w:val="24"/>
          <w:szCs w:val="24"/>
          <w:u w:val="single"/>
        </w:rPr>
        <w:t>IAS 36</w:t>
      </w:r>
      <w:bookmarkEnd w:id="53"/>
    </w:p>
    <w:p w:rsidR="008D54FC" w:rsidRPr="00B011AD" w:rsidRDefault="008D54FC" w:rsidP="008D54FC">
      <w:pPr>
        <w:spacing w:line="360" w:lineRule="auto"/>
        <w:rPr>
          <w:rFonts w:eastAsiaTheme="minorEastAsia" w:cs="David"/>
          <w:sz w:val="24"/>
          <w:szCs w:val="24"/>
          <w:rtl/>
        </w:rPr>
      </w:pPr>
      <w:r w:rsidRPr="00B011AD">
        <w:rPr>
          <w:rFonts w:eastAsiaTheme="minorEastAsia" w:cs="David" w:hint="cs"/>
          <w:sz w:val="24"/>
          <w:szCs w:val="24"/>
        </w:rPr>
        <w:t>IAS36</w:t>
      </w:r>
      <w:r w:rsidRPr="00B011AD">
        <w:rPr>
          <w:rFonts w:eastAsiaTheme="minorEastAsia" w:cs="David" w:hint="cs"/>
          <w:sz w:val="24"/>
          <w:szCs w:val="24"/>
          <w:rtl/>
        </w:rPr>
        <w:t xml:space="preserve"> קובע שבכל תאריך מאזן אם יש סימנים לירידת ערך של נכס מסויים יש לחשב בגינו סכום בר השבה . ואם הוא נמוך מערכו הפנקסני של הנכס יש ליצור הפרשה להפסד. </w:t>
      </w:r>
    </w:p>
    <w:p w:rsidR="008D54FC" w:rsidRPr="00B011AD" w:rsidRDefault="008D54FC" w:rsidP="008D54FC">
      <w:pPr>
        <w:spacing w:line="360" w:lineRule="auto"/>
        <w:rPr>
          <w:rFonts w:eastAsiaTheme="minorEastAsia" w:cs="David"/>
          <w:sz w:val="24"/>
          <w:szCs w:val="24"/>
          <w:rtl/>
        </w:rPr>
      </w:pPr>
      <w:r w:rsidRPr="00B011AD">
        <w:rPr>
          <w:rFonts w:eastAsiaTheme="minorEastAsia" w:cs="David" w:hint="cs"/>
          <w:sz w:val="24"/>
          <w:szCs w:val="24"/>
          <w:rtl/>
        </w:rPr>
        <w:t xml:space="preserve">ח' הפסד הון </w:t>
      </w:r>
    </w:p>
    <w:p w:rsidR="008D54FC" w:rsidRPr="00B011AD" w:rsidRDefault="008D54FC" w:rsidP="008D54FC">
      <w:pPr>
        <w:spacing w:line="360" w:lineRule="auto"/>
        <w:rPr>
          <w:rFonts w:eastAsiaTheme="minorEastAsia" w:cs="David"/>
          <w:sz w:val="24"/>
          <w:szCs w:val="24"/>
          <w:rtl/>
        </w:rPr>
      </w:pPr>
      <w:r w:rsidRPr="00B011AD">
        <w:rPr>
          <w:rFonts w:eastAsiaTheme="minorEastAsia" w:cs="David" w:hint="cs"/>
          <w:sz w:val="24"/>
          <w:szCs w:val="24"/>
          <w:rtl/>
        </w:rPr>
        <w:t xml:space="preserve">    ז' הפרשה להפסד </w:t>
      </w:r>
    </w:p>
    <w:p w:rsidR="008D54FC" w:rsidRDefault="008D54FC" w:rsidP="00594569">
      <w:pPr>
        <w:spacing w:line="360" w:lineRule="auto"/>
        <w:rPr>
          <w:rFonts w:eastAsiaTheme="minorEastAsia" w:cs="David"/>
          <w:sz w:val="24"/>
          <w:szCs w:val="24"/>
          <w:rtl/>
        </w:rPr>
      </w:pPr>
      <w:r w:rsidRPr="00B011AD">
        <w:rPr>
          <w:rFonts w:eastAsiaTheme="minorEastAsia" w:cs="David" w:hint="cs"/>
          <w:sz w:val="24"/>
          <w:szCs w:val="24"/>
          <w:rtl/>
        </w:rPr>
        <w:t xml:space="preserve">אם במועד מאוחר יותר </w:t>
      </w:r>
      <w:r w:rsidRPr="00594569">
        <w:rPr>
          <w:rFonts w:eastAsiaTheme="minorEastAsia" w:cs="David" w:hint="cs"/>
          <w:b/>
          <w:bCs/>
          <w:sz w:val="24"/>
          <w:szCs w:val="24"/>
          <w:rtl/>
        </w:rPr>
        <w:t>קיימים סימנים המצביעים על עליית ערך</w:t>
      </w:r>
      <w:r w:rsidRPr="00B011AD">
        <w:rPr>
          <w:rFonts w:eastAsiaTheme="minorEastAsia" w:cs="David" w:hint="cs"/>
          <w:sz w:val="24"/>
          <w:szCs w:val="24"/>
          <w:rtl/>
        </w:rPr>
        <w:t xml:space="preserve"> אז שוב יש לחשב סכום בר השבה ואם הוא גבוה מהערך הפנקסני יש להעלות בחזרה את הנכס אבל מקסימום עד גובה </w:t>
      </w:r>
      <w:r w:rsidR="00594569">
        <w:rPr>
          <w:rFonts w:eastAsiaTheme="minorEastAsia" w:cs="David" w:hint="cs"/>
          <w:sz w:val="24"/>
          <w:szCs w:val="24"/>
          <w:rtl/>
        </w:rPr>
        <w:t>העלות המופחתת המקורית . זה אומר</w:t>
      </w:r>
      <w:r w:rsidRPr="00B011AD">
        <w:rPr>
          <w:rFonts w:eastAsiaTheme="minorEastAsia" w:cs="David" w:hint="cs"/>
          <w:sz w:val="24"/>
          <w:szCs w:val="24"/>
          <w:rtl/>
        </w:rPr>
        <w:t xml:space="preserve">, שבכל תאריך מאזן הנכס יוצר לפי הנמוך מבין עלות מופחתת מקורית לבין סכום בר השבה . סכום בר השבה הינו הגבוה מבין </w:t>
      </w:r>
      <w:r w:rsidRPr="00B011AD">
        <w:rPr>
          <w:rFonts w:eastAsiaTheme="minorEastAsia" w:cs="David"/>
          <w:sz w:val="24"/>
          <w:szCs w:val="24"/>
          <w:rtl/>
        </w:rPr>
        <w:t>–</w:t>
      </w:r>
      <w:r w:rsidRPr="00B011AD">
        <w:rPr>
          <w:rFonts w:eastAsiaTheme="minorEastAsia" w:cs="David" w:hint="cs"/>
          <w:sz w:val="24"/>
          <w:szCs w:val="24"/>
          <w:rtl/>
        </w:rPr>
        <w:t xml:space="preserve"> שוו"ה נטו לבין שווי שימוש . </w:t>
      </w:r>
      <w:r>
        <w:rPr>
          <w:rFonts w:eastAsiaTheme="minorEastAsia" w:cs="David" w:hint="cs"/>
          <w:sz w:val="24"/>
          <w:szCs w:val="24"/>
          <w:rtl/>
        </w:rPr>
        <w:t>אם בחברה ב' קיים נכס שבגינו חלה ירידת ערך אז ב' רשמה :</w:t>
      </w:r>
    </w:p>
    <w:p w:rsidR="008D54FC" w:rsidRDefault="008D54FC" w:rsidP="008D54FC">
      <w:pPr>
        <w:spacing w:line="360" w:lineRule="auto"/>
        <w:rPr>
          <w:rFonts w:eastAsiaTheme="minorEastAsia" w:cs="David"/>
          <w:sz w:val="24"/>
          <w:szCs w:val="24"/>
          <w:rtl/>
        </w:rPr>
      </w:pPr>
      <w:r>
        <w:rPr>
          <w:rFonts w:eastAsiaTheme="minorEastAsia" w:cs="David" w:hint="cs"/>
          <w:sz w:val="24"/>
          <w:szCs w:val="24"/>
          <w:rtl/>
        </w:rPr>
        <w:t xml:space="preserve">ח' הפסד הון </w:t>
      </w:r>
    </w:p>
    <w:p w:rsidR="008D54FC" w:rsidRDefault="008D54FC" w:rsidP="008D54FC">
      <w:pPr>
        <w:spacing w:line="360" w:lineRule="auto"/>
        <w:rPr>
          <w:rFonts w:eastAsiaTheme="minorEastAsia" w:cs="David"/>
          <w:sz w:val="24"/>
          <w:szCs w:val="24"/>
          <w:rtl/>
        </w:rPr>
      </w:pPr>
      <w:r>
        <w:rPr>
          <w:rFonts w:eastAsiaTheme="minorEastAsia" w:cs="David" w:hint="cs"/>
          <w:sz w:val="24"/>
          <w:szCs w:val="24"/>
          <w:rtl/>
        </w:rPr>
        <w:t xml:space="preserve">   ז' הפרשה להפסד </w:t>
      </w:r>
    </w:p>
    <w:p w:rsidR="008D54FC" w:rsidRDefault="008D54FC" w:rsidP="00594569">
      <w:pPr>
        <w:spacing w:line="360" w:lineRule="auto"/>
        <w:rPr>
          <w:rFonts w:eastAsiaTheme="minorEastAsia" w:cs="David"/>
          <w:sz w:val="24"/>
          <w:szCs w:val="24"/>
          <w:rtl/>
        </w:rPr>
      </w:pPr>
      <w:r>
        <w:rPr>
          <w:rFonts w:eastAsiaTheme="minorEastAsia" w:cs="David" w:hint="cs"/>
          <w:sz w:val="24"/>
          <w:szCs w:val="24"/>
          <w:rtl/>
        </w:rPr>
        <w:t xml:space="preserve">וא' משכה אוטומטית את ההפסד הזה דרך סעיף רווחי אקוויטי. יכולים להגיד לנו שחברה ב' עשתה טעות ולא יישמה את </w:t>
      </w:r>
      <w:r>
        <w:rPr>
          <w:rFonts w:eastAsiaTheme="minorEastAsia" w:cs="David" w:hint="cs"/>
          <w:sz w:val="24"/>
          <w:szCs w:val="24"/>
        </w:rPr>
        <w:t>IAS36</w:t>
      </w:r>
      <w:r>
        <w:rPr>
          <w:rFonts w:eastAsiaTheme="minorEastAsia" w:cs="David" w:hint="cs"/>
          <w:sz w:val="24"/>
          <w:szCs w:val="24"/>
          <w:rtl/>
        </w:rPr>
        <w:t xml:space="preserve"> במקרה כזה נצטרך קודם כל לתקן את הרווח הנקי של ב' ורק אח"כ למשוך את רווחי האקוויטי הנכונים כי מדובר בעצם בהסתייגות . </w:t>
      </w:r>
      <w:r w:rsidRPr="00594569">
        <w:rPr>
          <w:rFonts w:eastAsiaTheme="minorEastAsia" w:cs="David" w:hint="cs"/>
          <w:b/>
          <w:bCs/>
          <w:sz w:val="24"/>
          <w:szCs w:val="24"/>
          <w:rtl/>
        </w:rPr>
        <w:t>מעבר לזה</w:t>
      </w:r>
      <w:r>
        <w:rPr>
          <w:rFonts w:eastAsiaTheme="minorEastAsia" w:cs="David" w:hint="cs"/>
          <w:sz w:val="24"/>
          <w:szCs w:val="24"/>
          <w:rtl/>
        </w:rPr>
        <w:t xml:space="preserve"> אם יש ע"ע שמיוחס לאותו הנכס , אז יש בכל תאריך מאזן לעדכן את ע"ע כי העלות של הנכס בחברה ב' זה לא אותה עלות כמו של הנכס מבחינת חברה א'. בכל תאריך מאזן הנכס צריך לעמוד על הסכום הבא</w:t>
      </w:r>
      <w:r>
        <w:rPr>
          <w:rFonts w:eastAsiaTheme="minorEastAsia" w:cs="David" w:hint="cs"/>
          <w:sz w:val="24"/>
          <w:szCs w:val="24"/>
        </w:rPr>
        <w:t xml:space="preserve"> :</w:t>
      </w:r>
      <w:r>
        <w:rPr>
          <w:rFonts w:eastAsiaTheme="minorEastAsia" w:cs="David" w:hint="cs"/>
          <w:sz w:val="24"/>
          <w:szCs w:val="24"/>
          <w:rtl/>
        </w:rPr>
        <w:t xml:space="preserve"> </w:t>
      </w:r>
    </w:p>
    <w:p w:rsidR="008D54FC" w:rsidRPr="00234214" w:rsidRDefault="008D54FC" w:rsidP="008D54FC">
      <w:pPr>
        <w:bidi w:val="0"/>
        <w:spacing w:line="360" w:lineRule="auto"/>
        <w:rPr>
          <w:rFonts w:eastAsiaTheme="minorEastAsia" w:cs="David"/>
          <w:sz w:val="24"/>
          <w:szCs w:val="24"/>
          <w:rtl/>
        </w:rPr>
      </w:pPr>
      <m:oMathPara>
        <m:oMathParaPr>
          <m:jc m:val="right"/>
        </m:oMathParaPr>
        <m:oMath>
          <m:r>
            <m:rPr>
              <m:sty m:val="p"/>
            </m:rPr>
            <w:rPr>
              <w:rFonts w:ascii="Cambria Math" w:eastAsiaTheme="minorEastAsia" w:hAnsi="Cambria Math" w:cs="David" w:hint="cs"/>
              <w:sz w:val="24"/>
              <w:szCs w:val="24"/>
              <w:rtl/>
            </w:rPr>
            <m:t>ההחזקה</m:t>
          </m:r>
          <m:r>
            <m:rPr>
              <m:sty m:val="p"/>
            </m:rPr>
            <w:rPr>
              <w:rFonts w:ascii="Cambria Math" w:eastAsiaTheme="minorEastAsia" w:hAnsi="Cambria Math" w:cs="David"/>
              <w:sz w:val="24"/>
              <w:szCs w:val="24"/>
            </w:rPr>
            <m:t xml:space="preserve"> %</m:t>
          </m:r>
          <m:r>
            <w:rPr>
              <w:rFonts w:ascii="Cambria Math" w:eastAsiaTheme="minorEastAsia" w:hAnsi="Cambria Math" w:cs="David"/>
              <w:sz w:val="24"/>
              <w:szCs w:val="24"/>
            </w:rPr>
            <m:t>*</m:t>
          </m:r>
          <m:d>
            <m:dPr>
              <m:ctrlPr>
                <w:rPr>
                  <w:rFonts w:ascii="Cambria Math" w:eastAsiaTheme="minorEastAsia" w:hAnsi="Cambria Math" w:cs="David"/>
                  <w:i/>
                  <w:sz w:val="24"/>
                  <w:szCs w:val="24"/>
                </w:rPr>
              </m:ctrlPr>
            </m:dPr>
            <m:e>
              <m:r>
                <w:rPr>
                  <w:rFonts w:ascii="Cambria Math" w:eastAsiaTheme="minorEastAsia" w:hAnsi="Cambria Math" w:cs="David"/>
                  <w:sz w:val="24"/>
                  <w:szCs w:val="24"/>
                </w:rPr>
                <m:t>xx-xx*</m:t>
              </m:r>
            </m:e>
          </m:d>
          <m:r>
            <w:rPr>
              <w:rFonts w:ascii="Cambria Math" w:eastAsiaTheme="minorEastAsia" w:hAnsi="Cambria Math" w:cs="David"/>
              <w:sz w:val="24"/>
              <w:szCs w:val="24"/>
            </w:rPr>
            <m:t>=xx</m:t>
          </m:r>
        </m:oMath>
      </m:oMathPara>
    </w:p>
    <w:p w:rsidR="008D54FC" w:rsidRPr="00234214" w:rsidRDefault="008D54FC" w:rsidP="00026978">
      <w:pPr>
        <w:pStyle w:val="a7"/>
        <w:numPr>
          <w:ilvl w:val="0"/>
          <w:numId w:val="45"/>
        </w:numPr>
        <w:spacing w:line="360" w:lineRule="auto"/>
        <w:rPr>
          <w:rFonts w:eastAsiaTheme="minorEastAsia" w:cs="David"/>
          <w:sz w:val="24"/>
          <w:szCs w:val="24"/>
        </w:rPr>
      </w:pPr>
      <w:r>
        <w:rPr>
          <w:rFonts w:eastAsiaTheme="minorEastAsia" w:cs="David" w:hint="cs"/>
          <w:sz w:val="24"/>
          <w:szCs w:val="24"/>
          <w:rtl/>
        </w:rPr>
        <w:t xml:space="preserve">הנמוך מבין העלות המופחתת לבין סב"ה </w:t>
      </w:r>
    </w:p>
    <w:p w:rsidR="008D54FC" w:rsidRPr="00594569" w:rsidRDefault="008D54FC" w:rsidP="00594569">
      <w:pPr>
        <w:spacing w:line="360" w:lineRule="auto"/>
        <w:rPr>
          <w:rFonts w:eastAsiaTheme="minorEastAsia" w:cs="David"/>
          <w:b/>
          <w:bCs/>
          <w:color w:val="FF0000"/>
          <w:sz w:val="24"/>
          <w:szCs w:val="24"/>
          <w:u w:val="single"/>
          <w:rtl/>
        </w:rPr>
      </w:pPr>
      <w:r w:rsidRPr="00594569">
        <w:rPr>
          <w:rFonts w:eastAsiaTheme="minorEastAsia" w:cs="David" w:hint="cs"/>
          <w:b/>
          <w:bCs/>
          <w:color w:val="FF0000"/>
          <w:sz w:val="24"/>
          <w:szCs w:val="24"/>
          <w:u w:val="single"/>
          <w:rtl/>
        </w:rPr>
        <w:t>דגשים</w:t>
      </w:r>
    </w:p>
    <w:p w:rsidR="008D54FC" w:rsidRPr="009A4FD9" w:rsidRDefault="008D54FC" w:rsidP="00026978">
      <w:pPr>
        <w:pStyle w:val="a7"/>
        <w:numPr>
          <w:ilvl w:val="0"/>
          <w:numId w:val="56"/>
        </w:numPr>
        <w:spacing w:line="360" w:lineRule="auto"/>
        <w:ind w:left="340"/>
        <w:rPr>
          <w:rFonts w:eastAsiaTheme="minorEastAsia" w:cs="David"/>
          <w:sz w:val="24"/>
          <w:szCs w:val="24"/>
        </w:rPr>
      </w:pPr>
      <w:r>
        <w:rPr>
          <w:rFonts w:eastAsiaTheme="minorEastAsia" w:cs="David" w:hint="cs"/>
          <w:sz w:val="24"/>
          <w:szCs w:val="24"/>
          <w:rtl/>
        </w:rPr>
        <w:t xml:space="preserve">נשים לב שיוצא שאת ע"ע אנחנו יכולים להוריד עד ל-0 ומעלים אותו עד גובה העלות המופחתת המקורית של עודף העלות תיהיה </w:t>
      </w:r>
      <m:oMath>
        <m:r>
          <m:rPr>
            <m:sty m:val="p"/>
          </m:rPr>
          <w:rPr>
            <w:rFonts w:ascii="Cambria Math" w:eastAsiaTheme="minorEastAsia" w:hAnsi="Cambria Math" w:cs="David"/>
            <w:sz w:val="20"/>
            <w:szCs w:val="20"/>
          </w:rPr>
          <m:t>9,000*</m:t>
        </m:r>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7</m:t>
            </m:r>
            <m:ctrlPr>
              <w:rPr>
                <w:rFonts w:ascii="Cambria Math" w:eastAsiaTheme="minorEastAsia" w:hAnsi="Cambria Math" w:cs="David"/>
                <w:sz w:val="20"/>
                <w:szCs w:val="20"/>
              </w:rPr>
            </m:ctrlPr>
          </m:num>
          <m:den>
            <m:r>
              <w:rPr>
                <w:rFonts w:ascii="Cambria Math" w:eastAsiaTheme="minorEastAsia" w:hAnsi="Cambria Math" w:cs="David"/>
                <w:sz w:val="20"/>
                <w:szCs w:val="20"/>
              </w:rPr>
              <m:t>10</m:t>
            </m:r>
          </m:den>
        </m:f>
        <m:r>
          <w:rPr>
            <w:rFonts w:ascii="Cambria Math" w:eastAsiaTheme="minorEastAsia" w:hAnsi="Cambria Math" w:cs="David"/>
            <w:sz w:val="20"/>
            <w:szCs w:val="20"/>
          </w:rPr>
          <m:t>=6,300</m:t>
        </m:r>
      </m:oMath>
    </w:p>
    <w:p w:rsidR="008D54FC" w:rsidRDefault="008D54FC" w:rsidP="00026978">
      <w:pPr>
        <w:pStyle w:val="a7"/>
        <w:numPr>
          <w:ilvl w:val="0"/>
          <w:numId w:val="56"/>
        </w:numPr>
        <w:spacing w:line="360" w:lineRule="auto"/>
        <w:ind w:left="340"/>
        <w:rPr>
          <w:rFonts w:eastAsiaTheme="minorEastAsia" w:cs="David"/>
          <w:sz w:val="24"/>
          <w:szCs w:val="24"/>
        </w:rPr>
      </w:pPr>
      <w:r w:rsidRPr="009A4FD9">
        <w:rPr>
          <w:rFonts w:eastAsiaTheme="minorEastAsia" w:cs="David" w:hint="cs"/>
          <w:sz w:val="24"/>
          <w:szCs w:val="24"/>
          <w:rtl/>
        </w:rPr>
        <w:t>מבחינה טכנית אנו לא צריכים לבדוק את זה התוצאה שנקבל לעולם לא תיהיה יותר גדולה מה-6,300</w:t>
      </w:r>
    </w:p>
    <w:p w:rsidR="008D54FC" w:rsidRDefault="008D54FC" w:rsidP="00026978">
      <w:pPr>
        <w:pStyle w:val="a7"/>
        <w:numPr>
          <w:ilvl w:val="0"/>
          <w:numId w:val="56"/>
        </w:numPr>
        <w:spacing w:line="360" w:lineRule="auto"/>
        <w:ind w:left="340"/>
        <w:rPr>
          <w:rFonts w:eastAsiaTheme="minorEastAsia" w:cs="David"/>
          <w:sz w:val="24"/>
          <w:szCs w:val="24"/>
        </w:rPr>
      </w:pPr>
      <w:r w:rsidRPr="009A4FD9">
        <w:rPr>
          <w:rFonts w:eastAsiaTheme="minorEastAsia" w:cs="David" w:hint="cs"/>
          <w:sz w:val="24"/>
          <w:szCs w:val="24"/>
          <w:rtl/>
        </w:rPr>
        <w:t xml:space="preserve">אם יש שני ע"ע המיוחסים לאותו נכס את הסדיקה של ירידת הערך יש לבצע </w:t>
      </w:r>
      <w:r w:rsidRPr="009A4FD9">
        <w:rPr>
          <w:rFonts w:eastAsiaTheme="minorEastAsia" w:cs="David" w:hint="cs"/>
          <w:b/>
          <w:bCs/>
          <w:sz w:val="24"/>
          <w:szCs w:val="24"/>
          <w:rtl/>
        </w:rPr>
        <w:t xml:space="preserve">ביחד על שני ע"ע </w:t>
      </w:r>
      <w:r w:rsidRPr="009A4FD9">
        <w:rPr>
          <w:rFonts w:eastAsiaTheme="minorEastAsia" w:cs="David" w:hint="cs"/>
          <w:sz w:val="24"/>
          <w:szCs w:val="24"/>
          <w:rtl/>
        </w:rPr>
        <w:t>ולא על כל אחד בנפרד שהרי  מדובר באותו נכס.</w:t>
      </w:r>
    </w:p>
    <w:p w:rsidR="008D54FC" w:rsidRPr="009A4FD9" w:rsidRDefault="008D54FC" w:rsidP="00026978">
      <w:pPr>
        <w:pStyle w:val="a7"/>
        <w:numPr>
          <w:ilvl w:val="0"/>
          <w:numId w:val="56"/>
        </w:numPr>
        <w:spacing w:line="360" w:lineRule="auto"/>
        <w:ind w:left="340"/>
        <w:rPr>
          <w:rFonts w:eastAsiaTheme="minorEastAsia" w:cs="David"/>
          <w:sz w:val="24"/>
          <w:szCs w:val="24"/>
          <w:rtl/>
        </w:rPr>
      </w:pPr>
      <w:r w:rsidRPr="009A4FD9">
        <w:rPr>
          <w:rFonts w:eastAsiaTheme="minorEastAsia" w:cs="David" w:hint="cs"/>
          <w:sz w:val="24"/>
          <w:szCs w:val="24"/>
          <w:rtl/>
        </w:rPr>
        <w:t xml:space="preserve">אם פותרים שאלה שיש בה ירידה בשיעור ההחזקה ואנחנו מבצעים טבלת הפחתת ע"ע אז ביום שבו יש ירידה בשיעור ההחזרה יש לעצור ולחשב את ההפחתה עד לאותו יום ומאותו יום </w:t>
      </w:r>
    </w:p>
    <w:p w:rsidR="00594569" w:rsidRDefault="008D54FC" w:rsidP="00594569">
      <w:pPr>
        <w:pStyle w:val="a7"/>
        <w:spacing w:line="360" w:lineRule="auto"/>
        <w:ind w:left="340"/>
        <w:rPr>
          <w:rFonts w:eastAsiaTheme="minorEastAsia" w:cs="David"/>
          <w:sz w:val="24"/>
          <w:szCs w:val="24"/>
          <w:rtl/>
        </w:rPr>
      </w:pPr>
      <w:r>
        <w:rPr>
          <w:rFonts w:eastAsiaTheme="minorEastAsia" w:cs="David" w:hint="cs"/>
          <w:b/>
          <w:bCs/>
          <w:sz w:val="24"/>
          <w:szCs w:val="24"/>
          <w:rtl/>
        </w:rPr>
        <w:t xml:space="preserve">למשל: </w:t>
      </w:r>
      <w:r>
        <w:rPr>
          <w:rFonts w:eastAsiaTheme="minorEastAsia" w:cs="David" w:hint="cs"/>
          <w:sz w:val="24"/>
          <w:szCs w:val="24"/>
          <w:rtl/>
        </w:rPr>
        <w:t>א' החזיקה ב-ב' 40% וב-01/04/10 שיעור ההחזקה ירד ל-30%</w:t>
      </w:r>
    </w:p>
    <w:p w:rsidR="00382951" w:rsidRDefault="00594569" w:rsidP="00026978">
      <w:pPr>
        <w:pStyle w:val="a7"/>
        <w:numPr>
          <w:ilvl w:val="0"/>
          <w:numId w:val="56"/>
        </w:numPr>
        <w:spacing w:line="360" w:lineRule="auto"/>
        <w:rPr>
          <w:rFonts w:eastAsiaTheme="minorEastAsia" w:cs="David"/>
          <w:sz w:val="24"/>
          <w:szCs w:val="24"/>
        </w:rPr>
      </w:pPr>
      <w:r w:rsidRPr="00594569">
        <w:rPr>
          <w:rFonts w:eastAsiaTheme="minorEastAsia" w:cs="David" w:hint="cs"/>
          <w:b/>
          <w:bCs/>
          <w:color w:val="FF0000"/>
          <w:sz w:val="24"/>
          <w:szCs w:val="24"/>
          <w:rtl/>
        </w:rPr>
        <w:lastRenderedPageBreak/>
        <w:t>נ</w:t>
      </w:r>
      <w:r w:rsidR="005203D7" w:rsidRPr="00594569">
        <w:rPr>
          <w:rFonts w:eastAsiaTheme="minorEastAsia" w:cs="David" w:hint="cs"/>
          <w:b/>
          <w:bCs/>
          <w:color w:val="FF0000"/>
          <w:sz w:val="24"/>
          <w:szCs w:val="24"/>
          <w:rtl/>
        </w:rPr>
        <w:t xml:space="preserve">דגיש שאם החברה פועלת לפי מודל העלות </w:t>
      </w:r>
      <w:r w:rsidR="005203D7" w:rsidRPr="00594569">
        <w:rPr>
          <w:rFonts w:eastAsiaTheme="minorEastAsia" w:cs="David" w:hint="cs"/>
          <w:sz w:val="24"/>
          <w:szCs w:val="24"/>
          <w:rtl/>
        </w:rPr>
        <w:t xml:space="preserve">אז הנכס יוצג לפי הנמוך מבין עלות המכר לסב"ה אבל אם החברה פועלת לפי מודל השערוך , אז במודל זה העלות המופחתת זה הערך הפנקסני של הנכס פחות יתרת השוו"ה של הנכס . אז במודל השערוך הנכס יוצג לפי הנמוך מבין הערך הפנקסני לסכום בר השבה . </w:t>
      </w:r>
    </w:p>
    <w:p w:rsidR="00382951" w:rsidRDefault="005203D7" w:rsidP="00026978">
      <w:pPr>
        <w:pStyle w:val="a7"/>
        <w:numPr>
          <w:ilvl w:val="0"/>
          <w:numId w:val="56"/>
        </w:numPr>
        <w:spacing w:line="360" w:lineRule="auto"/>
        <w:rPr>
          <w:rFonts w:eastAsiaTheme="minorEastAsia" w:cs="David"/>
          <w:sz w:val="24"/>
          <w:szCs w:val="24"/>
        </w:rPr>
      </w:pPr>
      <w:r w:rsidRPr="00382951">
        <w:rPr>
          <w:rFonts w:eastAsiaTheme="minorEastAsia" w:cs="David" w:hint="cs"/>
          <w:b/>
          <w:bCs/>
          <w:color w:val="FF0000"/>
          <w:sz w:val="24"/>
          <w:szCs w:val="24"/>
          <w:rtl/>
        </w:rPr>
        <w:t>דגש נוסף :</w:t>
      </w:r>
      <w:r w:rsidRPr="00382951">
        <w:rPr>
          <w:rFonts w:eastAsiaTheme="minorEastAsia" w:cs="David" w:hint="cs"/>
          <w:b/>
          <w:bCs/>
          <w:sz w:val="24"/>
          <w:szCs w:val="24"/>
          <w:rtl/>
        </w:rPr>
        <w:t xml:space="preserve"> </w:t>
      </w:r>
      <w:r w:rsidRPr="00382951">
        <w:rPr>
          <w:rFonts w:eastAsiaTheme="minorEastAsia" w:cs="David" w:hint="cs"/>
          <w:sz w:val="24"/>
          <w:szCs w:val="24"/>
          <w:rtl/>
        </w:rPr>
        <w:t xml:space="preserve">אם רוצים למצוא את קרן השערוך או את ההפרשה להפסד </w:t>
      </w:r>
      <w:r w:rsidRPr="00382951">
        <w:rPr>
          <w:rFonts w:eastAsiaTheme="minorEastAsia" w:cs="David" w:hint="cs"/>
          <w:sz w:val="24"/>
          <w:szCs w:val="24"/>
          <w:u w:val="single"/>
          <w:rtl/>
        </w:rPr>
        <w:t xml:space="preserve">שנוצרה השנה </w:t>
      </w:r>
      <w:r w:rsidRPr="00382951">
        <w:rPr>
          <w:rFonts w:eastAsiaTheme="minorEastAsia" w:cs="David" w:hint="cs"/>
          <w:sz w:val="24"/>
          <w:szCs w:val="24"/>
          <w:rtl/>
        </w:rPr>
        <w:t>(אם רוצים למצוא את הגידול או הקיטון בקרן השערוך או בהפרשה) אז החישוב נעשה לפי הערך</w:t>
      </w:r>
      <w:r w:rsidR="00382951">
        <w:rPr>
          <w:rFonts w:eastAsiaTheme="minorEastAsia" w:cs="David" w:hint="cs"/>
          <w:sz w:val="24"/>
          <w:szCs w:val="24"/>
          <w:rtl/>
        </w:rPr>
        <w:t xml:space="preserve"> הפנקסני מול שוו"ה . (זו קרן הש</w:t>
      </w:r>
      <w:r w:rsidRPr="00382951">
        <w:rPr>
          <w:rFonts w:eastAsiaTheme="minorEastAsia" w:cs="David" w:hint="cs"/>
          <w:sz w:val="24"/>
          <w:szCs w:val="24"/>
          <w:rtl/>
        </w:rPr>
        <w:t xml:space="preserve">ערוך) או הערך הפנקסני מול סב"ה (הפרשה) אם רוצים לחשב את יתרת קרן השערוך או את יתרת ההפרשה אז מחשבים עלות מכר מקורית מול שוו"ה (יתרת קרן השערוך) או עלות מופחתת מול סב"ה (יתרת הפרשה) </w:t>
      </w:r>
      <w:r w:rsidR="00382951">
        <w:rPr>
          <w:rFonts w:eastAsiaTheme="minorEastAsia" w:cs="David" w:hint="cs"/>
          <w:sz w:val="24"/>
          <w:szCs w:val="24"/>
          <w:rtl/>
        </w:rPr>
        <w:t>.</w:t>
      </w:r>
    </w:p>
    <w:p w:rsidR="005203D7" w:rsidRPr="00382951" w:rsidRDefault="005203D7" w:rsidP="00026978">
      <w:pPr>
        <w:pStyle w:val="a7"/>
        <w:numPr>
          <w:ilvl w:val="0"/>
          <w:numId w:val="56"/>
        </w:numPr>
        <w:spacing w:line="360" w:lineRule="auto"/>
        <w:rPr>
          <w:rFonts w:eastAsiaTheme="minorEastAsia" w:cs="David"/>
          <w:color w:val="FF0000"/>
          <w:sz w:val="24"/>
          <w:szCs w:val="24"/>
          <w:rtl/>
        </w:rPr>
      </w:pPr>
      <w:r w:rsidRPr="00382951">
        <w:rPr>
          <w:rFonts w:eastAsiaTheme="minorEastAsia" w:cs="David" w:hint="cs"/>
          <w:b/>
          <w:bCs/>
          <w:color w:val="FF0000"/>
          <w:sz w:val="24"/>
          <w:szCs w:val="24"/>
          <w:rtl/>
        </w:rPr>
        <w:t>הדבר היחידי שאנו נצטרך לעשות זה בכל תאריך שבו נתון סב"ה לבדוק ירידת ערך לע"ע .</w:t>
      </w:r>
    </w:p>
    <w:p w:rsidR="005203D7" w:rsidRPr="005203D7" w:rsidRDefault="005203D7" w:rsidP="00382951">
      <w:pPr>
        <w:pStyle w:val="2"/>
        <w:spacing w:line="360" w:lineRule="auto"/>
        <w:rPr>
          <w:rFonts w:eastAsiaTheme="minorEastAsia" w:cs="David"/>
          <w:b/>
          <w:bCs/>
          <w:u w:val="single"/>
          <w:rtl/>
        </w:rPr>
      </w:pPr>
      <w:bookmarkStart w:id="54" w:name="_Toc375759810"/>
      <w:r w:rsidRPr="005203D7">
        <w:rPr>
          <w:rFonts w:eastAsiaTheme="minorEastAsia" w:cs="David" w:hint="cs"/>
          <w:b/>
          <w:bCs/>
          <w:color w:val="auto"/>
          <w:u w:val="single"/>
          <w:rtl/>
        </w:rPr>
        <w:t>ירידת ערך של חשבון ההשקעה</w:t>
      </w:r>
      <w:bookmarkEnd w:id="54"/>
    </w:p>
    <w:p w:rsidR="005203D7" w:rsidRDefault="005203D7" w:rsidP="00382951">
      <w:pPr>
        <w:spacing w:line="360" w:lineRule="auto"/>
        <w:rPr>
          <w:rFonts w:eastAsiaTheme="minorEastAsia" w:cs="David"/>
          <w:sz w:val="24"/>
          <w:szCs w:val="24"/>
          <w:rtl/>
        </w:rPr>
      </w:pPr>
      <w:r>
        <w:rPr>
          <w:rFonts w:eastAsiaTheme="minorEastAsia" w:cs="David" w:hint="cs"/>
          <w:sz w:val="24"/>
          <w:szCs w:val="24"/>
          <w:rtl/>
        </w:rPr>
        <w:t xml:space="preserve">גם אם הכרנו בירידת ערך של הנכסים של חברה ב' עדיין יכול להיות שבגין כל חשבון ההשקעה גם כן תיהיה עוד ירידת ערך כי </w:t>
      </w:r>
      <w:r>
        <w:rPr>
          <w:rFonts w:eastAsiaTheme="minorEastAsia" w:cs="David" w:hint="cs"/>
          <w:sz w:val="24"/>
          <w:szCs w:val="24"/>
        </w:rPr>
        <w:t>IAS36</w:t>
      </w:r>
      <w:r>
        <w:rPr>
          <w:rFonts w:eastAsiaTheme="minorEastAsia" w:cs="David" w:hint="cs"/>
          <w:sz w:val="24"/>
          <w:szCs w:val="24"/>
          <w:rtl/>
        </w:rPr>
        <w:t xml:space="preserve"> לא חל על כל הנכסים הוא חל בעיקר על רכוש קבוע ועל נכסים בלתי מוחשיים . הוא לא חל על : </w:t>
      </w:r>
      <w:r w:rsidRPr="00CD2DDB">
        <w:rPr>
          <w:rFonts w:eastAsiaTheme="minorEastAsia" w:cs="David" w:hint="cs"/>
          <w:sz w:val="24"/>
          <w:szCs w:val="24"/>
          <w:rtl/>
        </w:rPr>
        <w:t>פ</w:t>
      </w:r>
      <w:r>
        <w:rPr>
          <w:rFonts w:eastAsiaTheme="minorEastAsia" w:cs="David" w:hint="cs"/>
          <w:sz w:val="24"/>
          <w:szCs w:val="24"/>
          <w:rtl/>
        </w:rPr>
        <w:t>י</w:t>
      </w:r>
      <w:r w:rsidRPr="00CD2DDB">
        <w:rPr>
          <w:rFonts w:eastAsiaTheme="minorEastAsia" w:cs="David" w:hint="cs"/>
          <w:sz w:val="24"/>
          <w:szCs w:val="24"/>
          <w:rtl/>
        </w:rPr>
        <w:t>קדונות</w:t>
      </w:r>
      <w:r>
        <w:rPr>
          <w:rFonts w:eastAsiaTheme="minorEastAsia" w:cs="David" w:hint="cs"/>
          <w:sz w:val="24"/>
          <w:szCs w:val="24"/>
          <w:rtl/>
        </w:rPr>
        <w:t>, התחייבויות וכדו'</w:t>
      </w:r>
      <w:r w:rsidR="00382951">
        <w:rPr>
          <w:rFonts w:eastAsiaTheme="minorEastAsia" w:cs="David" w:hint="cs"/>
          <w:sz w:val="24"/>
          <w:szCs w:val="24"/>
          <w:rtl/>
        </w:rPr>
        <w:t xml:space="preserve">. </w:t>
      </w:r>
      <w:r>
        <w:rPr>
          <w:rFonts w:eastAsiaTheme="minorEastAsia" w:cs="David" w:hint="cs"/>
          <w:sz w:val="24"/>
          <w:szCs w:val="24"/>
          <w:rtl/>
        </w:rPr>
        <w:t>התקן קובע כי אם יש סימנים לירידת ערך של ח-ן ההשקעה אז יש לחשב סב"ה לח-ן ההשקעה ,  ואם הוא נמוך מהערך הפנקסני יש ליצור הפרשה להפסד ולרשום פקודת יומן .</w:t>
      </w:r>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ח' הפסד הון כי מדובר על נכס של א'</w:t>
      </w:r>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 xml:space="preserve">   ז' הפרשה להפסד בניכוי מההשקעה</w:t>
      </w:r>
    </w:p>
    <w:p w:rsidR="005203D7" w:rsidRDefault="005203D7" w:rsidP="00382951">
      <w:pPr>
        <w:spacing w:line="360" w:lineRule="auto"/>
        <w:rPr>
          <w:rFonts w:eastAsiaTheme="minorEastAsia" w:cs="David"/>
          <w:sz w:val="24"/>
          <w:szCs w:val="24"/>
          <w:rtl/>
        </w:rPr>
      </w:pPr>
      <w:r>
        <w:rPr>
          <w:rFonts w:eastAsiaTheme="minorEastAsia" w:cs="David" w:hint="cs"/>
          <w:sz w:val="24"/>
          <w:szCs w:val="24"/>
          <w:rtl/>
        </w:rPr>
        <w:t>אם במועד מאוחר יותר יש סימנים לעליית ערך ההשקעה, אז שוב יש לחשב סב"ה ואם הוא גבוה מהערך הפנקסני אז יש להעלות בחזרה את ההשקעה מקס</w:t>
      </w:r>
      <w:r w:rsidR="00382951">
        <w:rPr>
          <w:rFonts w:eastAsiaTheme="minorEastAsia" w:cs="David" w:hint="cs"/>
          <w:sz w:val="24"/>
          <w:szCs w:val="24"/>
          <w:rtl/>
        </w:rPr>
        <w:t>ימום עד גובה ביטול ההפרשה להפסד</w:t>
      </w:r>
      <w:r>
        <w:rPr>
          <w:rFonts w:eastAsiaTheme="minorEastAsia" w:cs="David" w:hint="cs"/>
          <w:sz w:val="24"/>
          <w:szCs w:val="24"/>
          <w:rtl/>
        </w:rPr>
        <w:t>.</w:t>
      </w:r>
      <w:r w:rsidR="00382951">
        <w:rPr>
          <w:rFonts w:eastAsiaTheme="minorEastAsia" w:cs="David" w:hint="cs"/>
          <w:sz w:val="24"/>
          <w:szCs w:val="24"/>
          <w:rtl/>
        </w:rPr>
        <w:t xml:space="preserve"> </w:t>
      </w:r>
      <w:r>
        <w:rPr>
          <w:rFonts w:eastAsiaTheme="minorEastAsia" w:cs="David" w:hint="cs"/>
          <w:sz w:val="24"/>
          <w:szCs w:val="24"/>
          <w:rtl/>
        </w:rPr>
        <w:t xml:space="preserve">סכום </w:t>
      </w:r>
      <w:r w:rsidR="00382951">
        <w:rPr>
          <w:rFonts w:eastAsiaTheme="minorEastAsia" w:cs="David" w:hint="cs"/>
          <w:sz w:val="24"/>
          <w:szCs w:val="24"/>
          <w:rtl/>
        </w:rPr>
        <w:t xml:space="preserve">בר השבה של חשבון ההשקעה הינו </w:t>
      </w:r>
      <w:r>
        <w:rPr>
          <w:rFonts w:eastAsiaTheme="minorEastAsia" w:cs="David" w:hint="cs"/>
          <w:sz w:val="24"/>
          <w:szCs w:val="24"/>
          <w:rtl/>
        </w:rPr>
        <w:t xml:space="preserve">הגבוה מבין : </w:t>
      </w:r>
    </w:p>
    <w:p w:rsidR="005203D7" w:rsidRPr="00382951" w:rsidRDefault="005203D7" w:rsidP="005203D7">
      <w:pPr>
        <w:spacing w:line="360" w:lineRule="auto"/>
        <w:rPr>
          <w:rFonts w:eastAsiaTheme="minorEastAsia" w:cs="David"/>
          <w:b/>
          <w:bCs/>
          <w:sz w:val="24"/>
          <w:szCs w:val="24"/>
          <w:rtl/>
        </w:rPr>
      </w:pPr>
      <w:r w:rsidRPr="00382951">
        <w:rPr>
          <w:rFonts w:eastAsiaTheme="minorEastAsia" w:cs="David" w:hint="cs"/>
          <w:b/>
          <w:bCs/>
          <w:sz w:val="24"/>
          <w:szCs w:val="24"/>
          <w:rtl/>
        </w:rPr>
        <w:t xml:space="preserve">שווי הוגן נטו בניכוי עלויות מכירה </w:t>
      </w:r>
    </w:p>
    <w:p w:rsidR="005203D7" w:rsidRDefault="005203D7" w:rsidP="00382951">
      <w:pPr>
        <w:spacing w:line="360" w:lineRule="auto"/>
        <w:rPr>
          <w:rFonts w:eastAsiaTheme="minorEastAsia" w:cs="David"/>
          <w:sz w:val="24"/>
          <w:szCs w:val="24"/>
          <w:rtl/>
        </w:rPr>
      </w:pPr>
      <w:r>
        <w:rPr>
          <w:rFonts w:eastAsiaTheme="minorEastAsia" w:cs="David" w:hint="cs"/>
          <w:sz w:val="24"/>
          <w:szCs w:val="24"/>
          <w:rtl/>
        </w:rPr>
        <w:t xml:space="preserve">לבין </w:t>
      </w:r>
      <w:r w:rsidRPr="00382951">
        <w:rPr>
          <w:rFonts w:eastAsiaTheme="minorEastAsia" w:cs="David" w:hint="cs"/>
          <w:b/>
          <w:bCs/>
          <w:sz w:val="24"/>
          <w:szCs w:val="24"/>
          <w:rtl/>
        </w:rPr>
        <w:t>שווי שימוש</w:t>
      </w:r>
      <w:r>
        <w:rPr>
          <w:rFonts w:eastAsiaTheme="minorEastAsia" w:cs="David" w:hint="cs"/>
          <w:sz w:val="24"/>
          <w:szCs w:val="24"/>
          <w:rtl/>
        </w:rPr>
        <w:t xml:space="preserve"> </w:t>
      </w:r>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כאשר יש שתי אפשרויות לחשב את שווי השימוש כשכל חברה יכולה לבחור באפשרות החביבה עליה האפשרויות הן:</w:t>
      </w:r>
    </w:p>
    <w:p w:rsidR="005203D7" w:rsidRDefault="005203D7" w:rsidP="00026978">
      <w:pPr>
        <w:pStyle w:val="a7"/>
        <w:numPr>
          <w:ilvl w:val="0"/>
          <w:numId w:val="59"/>
        </w:numPr>
        <w:spacing w:line="360" w:lineRule="auto"/>
        <w:rPr>
          <w:rFonts w:eastAsiaTheme="minorEastAsia" w:cs="David"/>
          <w:sz w:val="24"/>
          <w:szCs w:val="24"/>
        </w:rPr>
      </w:pPr>
      <w:r>
        <w:rPr>
          <w:rFonts w:eastAsiaTheme="minorEastAsia" w:cs="David" w:hint="cs"/>
          <w:sz w:val="24"/>
          <w:szCs w:val="24"/>
          <w:rtl/>
        </w:rPr>
        <w:t>להוון את כל הדיבידנדים הצפויים להתקבל מחברה ב'</w:t>
      </w:r>
      <w:r>
        <w:rPr>
          <w:rFonts w:eastAsiaTheme="minorEastAsia" w:cs="David" w:hint="cs"/>
          <w:sz w:val="24"/>
          <w:szCs w:val="24"/>
        </w:rPr>
        <w:t xml:space="preserve"> </w:t>
      </w:r>
    </w:p>
    <w:p w:rsidR="005203D7" w:rsidRDefault="005203D7" w:rsidP="005203D7">
      <w:pPr>
        <w:pStyle w:val="a7"/>
        <w:spacing w:line="360" w:lineRule="auto"/>
        <w:rPr>
          <w:rFonts w:eastAsiaTheme="minorEastAsia" w:cs="David"/>
          <w:sz w:val="24"/>
          <w:szCs w:val="24"/>
          <w:rtl/>
        </w:rPr>
      </w:pPr>
      <w:r>
        <w:rPr>
          <w:rFonts w:eastAsiaTheme="minorEastAsia" w:cs="David" w:hint="cs"/>
          <w:sz w:val="24"/>
          <w:szCs w:val="24"/>
          <w:rtl/>
        </w:rPr>
        <w:t>+ להוון את התמורה הצפויה ממכירת ההשקעה לאחר קבלת הדיבידנדים הצפויים</w:t>
      </w:r>
    </w:p>
    <w:p w:rsidR="005203D7" w:rsidRDefault="005203D7" w:rsidP="005203D7">
      <w:pPr>
        <w:pStyle w:val="a7"/>
        <w:spacing w:line="360" w:lineRule="auto"/>
        <w:rPr>
          <w:rFonts w:eastAsiaTheme="minorEastAsia" w:cs="David"/>
          <w:sz w:val="24"/>
          <w:szCs w:val="24"/>
          <w:rtl/>
        </w:rPr>
      </w:pPr>
      <w:r>
        <w:rPr>
          <w:rFonts w:eastAsiaTheme="minorEastAsia" w:cs="David" w:hint="cs"/>
          <w:sz w:val="24"/>
          <w:szCs w:val="24"/>
          <w:rtl/>
        </w:rPr>
        <w:t xml:space="preserve"> נטו בניכוי עלויות מכירה.</w:t>
      </w:r>
    </w:p>
    <w:p w:rsidR="005203D7" w:rsidRDefault="005203D7" w:rsidP="005203D7">
      <w:pPr>
        <w:pStyle w:val="a7"/>
        <w:spacing w:line="360" w:lineRule="auto"/>
        <w:rPr>
          <w:rFonts w:eastAsiaTheme="minorEastAsia" w:cs="David"/>
          <w:sz w:val="24"/>
          <w:szCs w:val="24"/>
          <w:rtl/>
        </w:rPr>
      </w:pPr>
      <w:r>
        <w:rPr>
          <w:rFonts w:eastAsiaTheme="minorEastAsia" w:cs="David" w:hint="cs"/>
          <w:sz w:val="24"/>
          <w:szCs w:val="24"/>
          <w:rtl/>
        </w:rPr>
        <w:t xml:space="preserve">הסכומים הללו מייצגים למעשה את שווי השימוש בחשבון ההשקעה . כלומר , אם א' לא תמכור את ההשקעה אז זה מה שהיא תקבל ממנה . בגלל שמאד קשה לצפות את הדיבידנדים ואת תמורת המכירה , התקן נותר אפשרות נוספת לחישוב שווי השימוש. </w:t>
      </w:r>
    </w:p>
    <w:p w:rsidR="005203D7" w:rsidRDefault="005203D7" w:rsidP="00026978">
      <w:pPr>
        <w:pStyle w:val="a7"/>
        <w:numPr>
          <w:ilvl w:val="0"/>
          <w:numId w:val="59"/>
        </w:numPr>
        <w:spacing w:line="360" w:lineRule="auto"/>
        <w:rPr>
          <w:rFonts w:eastAsiaTheme="minorEastAsia" w:cs="David"/>
          <w:sz w:val="24"/>
          <w:szCs w:val="24"/>
        </w:rPr>
      </w:pPr>
      <w:r>
        <w:rPr>
          <w:rFonts w:eastAsiaTheme="minorEastAsia" w:cs="David" w:hint="cs"/>
          <w:sz w:val="24"/>
          <w:szCs w:val="24"/>
          <w:rtl/>
        </w:rPr>
        <w:t xml:space="preserve">לבצע הערכת שווי לחברה באמצעות מומחה חיצוני ואז להגיש שחשבון ההשקעה שווה לשווי חברה ב' כפול חלקינו . השיטה הזאת יותר פשוטה אבל היא יקרה . </w:t>
      </w:r>
    </w:p>
    <w:p w:rsidR="00382951" w:rsidRDefault="00382951" w:rsidP="00382951">
      <w:pPr>
        <w:pStyle w:val="2"/>
        <w:spacing w:line="360" w:lineRule="auto"/>
        <w:rPr>
          <w:rFonts w:eastAsiaTheme="minorEastAsia" w:cs="David"/>
          <w:b/>
          <w:bCs/>
          <w:color w:val="auto"/>
          <w:sz w:val="24"/>
          <w:szCs w:val="24"/>
          <w:u w:val="single"/>
          <w:rtl/>
        </w:rPr>
      </w:pPr>
      <w:bookmarkStart w:id="55" w:name="_Toc375759812"/>
    </w:p>
    <w:p w:rsidR="00382951" w:rsidRPr="00382951" w:rsidRDefault="00382951" w:rsidP="00382951">
      <w:pPr>
        <w:rPr>
          <w:rtl/>
        </w:rPr>
      </w:pPr>
    </w:p>
    <w:p w:rsidR="005203D7" w:rsidRPr="005203D7" w:rsidRDefault="005203D7" w:rsidP="00382951">
      <w:pPr>
        <w:pStyle w:val="2"/>
        <w:spacing w:line="360" w:lineRule="auto"/>
        <w:rPr>
          <w:rFonts w:eastAsiaTheme="minorEastAsia" w:cs="David"/>
          <w:b/>
          <w:bCs/>
          <w:color w:val="auto"/>
          <w:sz w:val="24"/>
          <w:szCs w:val="24"/>
          <w:u w:val="single"/>
          <w:rtl/>
        </w:rPr>
      </w:pPr>
      <w:r w:rsidRPr="005203D7">
        <w:rPr>
          <w:rFonts w:eastAsiaTheme="minorEastAsia" w:cs="David" w:hint="cs"/>
          <w:b/>
          <w:bCs/>
          <w:color w:val="auto"/>
          <w:sz w:val="24"/>
          <w:szCs w:val="24"/>
          <w:u w:val="single"/>
          <w:rtl/>
        </w:rPr>
        <w:lastRenderedPageBreak/>
        <w:t>מיסים נדחים בגין ההשקעה</w:t>
      </w:r>
      <w:bookmarkEnd w:id="55"/>
    </w:p>
    <w:p w:rsidR="005203D7" w:rsidRDefault="005203D7" w:rsidP="00382951">
      <w:pPr>
        <w:spacing w:line="360" w:lineRule="auto"/>
        <w:rPr>
          <w:rFonts w:eastAsiaTheme="minorEastAsia" w:cs="David"/>
          <w:sz w:val="24"/>
          <w:szCs w:val="24"/>
          <w:rtl/>
        </w:rPr>
      </w:pPr>
      <w:r w:rsidRPr="00D277AC">
        <w:rPr>
          <w:rFonts w:eastAsiaTheme="minorEastAsia" w:cs="David" w:hint="cs"/>
          <w:sz w:val="24"/>
          <w:szCs w:val="24"/>
          <w:rtl/>
        </w:rPr>
        <w:t>מס הכנסה לא מכיר בכלל בשיטת האקוויטי , הוא מכיר בהשקעה לפי שיטת העלות . השאלה הנשאלת</w:t>
      </w:r>
      <w:r>
        <w:rPr>
          <w:rFonts w:eastAsiaTheme="minorEastAsia" w:cs="David" w:hint="cs"/>
          <w:sz w:val="24"/>
          <w:szCs w:val="24"/>
          <w:rtl/>
        </w:rPr>
        <w:t xml:space="preserve"> היא האם יש ליצור מיסים נדחים בגין חשבון ההשקעה . ברגע שאנחנו מנהלים את ההשקעה לפי שיטת האקוויטי כשמס הכנסה מכיר בזה לפי העלות , נוצר הפרש שייסגר או בעת מכירת ההשקעה , או בעת תקבול דיבידנד כי אז ההשקעה קטנה ומשתווה להשקעה למס הכנסה . </w:t>
      </w:r>
      <w:r w:rsidR="00382951">
        <w:rPr>
          <w:rFonts w:eastAsiaTheme="minorEastAsia" w:cs="David" w:hint="cs"/>
          <w:sz w:val="24"/>
          <w:szCs w:val="24"/>
        </w:rPr>
        <w:t>IAS 12</w:t>
      </w:r>
      <w:r w:rsidR="00382951">
        <w:rPr>
          <w:rFonts w:eastAsiaTheme="minorEastAsia" w:cs="David" w:hint="cs"/>
          <w:sz w:val="24"/>
          <w:szCs w:val="24"/>
          <w:rtl/>
        </w:rPr>
        <w:t xml:space="preserve"> </w:t>
      </w:r>
      <w:r>
        <w:rPr>
          <w:rFonts w:eastAsiaTheme="minorEastAsia" w:cs="David" w:hint="cs"/>
          <w:sz w:val="24"/>
          <w:szCs w:val="24"/>
          <w:rtl/>
        </w:rPr>
        <w:t>קובע כי יש ליצור מיסים נדחים בגין ההשקעה אלא אם כן מתקיימים שני תנאים מצטברים:</w:t>
      </w:r>
    </w:p>
    <w:p w:rsidR="005203D7" w:rsidRDefault="005203D7" w:rsidP="00026978">
      <w:pPr>
        <w:pStyle w:val="a7"/>
        <w:numPr>
          <w:ilvl w:val="0"/>
          <w:numId w:val="60"/>
        </w:numPr>
        <w:spacing w:line="360" w:lineRule="auto"/>
        <w:rPr>
          <w:rFonts w:eastAsiaTheme="minorEastAsia" w:cs="David"/>
          <w:sz w:val="24"/>
          <w:szCs w:val="24"/>
        </w:rPr>
      </w:pPr>
      <w:r w:rsidRPr="00D277AC">
        <w:rPr>
          <w:rFonts w:eastAsiaTheme="minorEastAsia" w:cs="David" w:hint="cs"/>
          <w:b/>
          <w:bCs/>
          <w:sz w:val="24"/>
          <w:szCs w:val="24"/>
          <w:rtl/>
        </w:rPr>
        <w:t>אם א' שולטת על ההיפוך של ההפרש הזמני</w:t>
      </w:r>
      <w:r>
        <w:rPr>
          <w:rFonts w:eastAsiaTheme="minorEastAsia" w:cs="David" w:hint="cs"/>
          <w:sz w:val="24"/>
          <w:szCs w:val="24"/>
          <w:rtl/>
        </w:rPr>
        <w:t xml:space="preserve"> ואז במקרה הזה רק כאשר חברה א' תחליט שיהיה היפוך אז ניצור את המס הנדחה . </w:t>
      </w:r>
    </w:p>
    <w:p w:rsidR="005203D7" w:rsidRDefault="005203D7" w:rsidP="00026978">
      <w:pPr>
        <w:pStyle w:val="a7"/>
        <w:numPr>
          <w:ilvl w:val="0"/>
          <w:numId w:val="60"/>
        </w:numPr>
        <w:spacing w:line="360" w:lineRule="auto"/>
        <w:rPr>
          <w:rFonts w:eastAsiaTheme="minorEastAsia" w:cs="David"/>
          <w:sz w:val="24"/>
          <w:szCs w:val="24"/>
        </w:rPr>
      </w:pPr>
      <w:r>
        <w:rPr>
          <w:rFonts w:eastAsiaTheme="minorEastAsia" w:cs="David" w:hint="cs"/>
          <w:b/>
          <w:bCs/>
          <w:sz w:val="24"/>
          <w:szCs w:val="24"/>
          <w:rtl/>
        </w:rPr>
        <w:t xml:space="preserve">ההיפוך של ההפרש הזמני אינו צפוי בעתיד הנראה לעין </w:t>
      </w:r>
      <w:r>
        <w:rPr>
          <w:rFonts w:eastAsiaTheme="minorEastAsia" w:cs="David" w:hint="cs"/>
          <w:sz w:val="24"/>
          <w:szCs w:val="24"/>
          <w:rtl/>
        </w:rPr>
        <w:t>ואז אם לא צפ</w:t>
      </w:r>
      <w:r w:rsidR="00382951">
        <w:rPr>
          <w:rFonts w:eastAsiaTheme="minorEastAsia" w:cs="David" w:hint="cs"/>
          <w:sz w:val="24"/>
          <w:szCs w:val="24"/>
          <w:rtl/>
        </w:rPr>
        <w:t>וי היפוך אין צורך ליצור מס נדחה</w:t>
      </w:r>
      <w:r>
        <w:rPr>
          <w:rFonts w:eastAsiaTheme="minorEastAsia" w:cs="David" w:hint="cs"/>
          <w:sz w:val="24"/>
          <w:szCs w:val="24"/>
          <w:rtl/>
        </w:rPr>
        <w:t xml:space="preserve">. </w:t>
      </w:r>
    </w:p>
    <w:p w:rsidR="005203D7" w:rsidRPr="005203D7" w:rsidRDefault="005203D7" w:rsidP="00382951">
      <w:pPr>
        <w:pStyle w:val="2"/>
        <w:spacing w:line="360" w:lineRule="auto"/>
        <w:rPr>
          <w:rFonts w:eastAsiaTheme="minorEastAsia" w:cs="David"/>
          <w:b/>
          <w:bCs/>
          <w:color w:val="auto"/>
          <w:u w:val="single"/>
          <w:rtl/>
        </w:rPr>
      </w:pPr>
      <w:bookmarkStart w:id="56" w:name="_Toc375759813"/>
      <w:r w:rsidRPr="00382951">
        <w:rPr>
          <w:rFonts w:eastAsiaTheme="minorEastAsia" w:cs="David" w:hint="cs"/>
          <w:b/>
          <w:bCs/>
          <w:color w:val="FF0000"/>
          <w:u w:val="single"/>
          <w:rtl/>
        </w:rPr>
        <w:t xml:space="preserve">מצב ראשון </w:t>
      </w:r>
      <w:r w:rsidRPr="005203D7">
        <w:rPr>
          <w:rFonts w:eastAsiaTheme="minorEastAsia" w:cs="David" w:hint="cs"/>
          <w:b/>
          <w:bCs/>
          <w:color w:val="auto"/>
          <w:u w:val="single"/>
          <w:rtl/>
        </w:rPr>
        <w:t>: מס נדחה בגין כוונת מכירת ההשקעה</w:t>
      </w:r>
      <w:bookmarkEnd w:id="56"/>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 xml:space="preserve">כל שנה ושנה שבה אנחנו מיישמים את שיטת האקוויטי יש הפרש בין הספרים לבין מס הכנסה . כל זמן שחברה א' לא מתכוונת למכור את ההשקעה , אז למעשה מדובר בהפרש קבוע שבגינו אין ליצור מס נדחה . </w:t>
      </w:r>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 xml:space="preserve">ביום שחברה א' מחליטה למכור את ההשקעה , אז ההפרש הופך להיות הפרש זמני ולכן יש ליצור מ"נ באופן הבא : </w:t>
      </w:r>
    </w:p>
    <w:p w:rsidR="005203D7" w:rsidRPr="00D277AC" w:rsidRDefault="005203D7" w:rsidP="00382951">
      <w:pPr>
        <w:spacing w:line="240" w:lineRule="auto"/>
        <w:rPr>
          <w:rFonts w:eastAsiaTheme="minorEastAsia" w:cs="David"/>
          <w:b/>
          <w:bCs/>
          <w:sz w:val="24"/>
          <w:szCs w:val="24"/>
          <w:rtl/>
        </w:rPr>
      </w:pPr>
      <w:r w:rsidRPr="00D277AC">
        <w:rPr>
          <w:rFonts w:eastAsiaTheme="minorEastAsia" w:cs="David" w:hint="cs"/>
          <w:b/>
          <w:bCs/>
          <w:sz w:val="24"/>
          <w:szCs w:val="24"/>
          <w:rtl/>
        </w:rPr>
        <w:t xml:space="preserve">נכס בספרים </w:t>
      </w:r>
      <w:r w:rsidRPr="00D277AC">
        <w:rPr>
          <w:rFonts w:eastAsiaTheme="minorEastAsia" w:cs="David"/>
          <w:b/>
          <w:bCs/>
          <w:sz w:val="24"/>
          <w:szCs w:val="24"/>
          <w:rtl/>
        </w:rPr>
        <w:t>–</w:t>
      </w:r>
      <w:r w:rsidRPr="00D277AC">
        <w:rPr>
          <w:rFonts w:eastAsiaTheme="minorEastAsia" w:cs="David" w:hint="cs"/>
          <w:b/>
          <w:bCs/>
          <w:sz w:val="24"/>
          <w:szCs w:val="24"/>
          <w:rtl/>
        </w:rPr>
        <w:t xml:space="preserve"> השקעה לפי אקוויטי</w:t>
      </w:r>
      <w:r w:rsidRPr="00D277AC">
        <w:rPr>
          <w:rFonts w:eastAsiaTheme="minorEastAsia" w:cs="David"/>
          <w:b/>
          <w:bCs/>
          <w:sz w:val="24"/>
          <w:szCs w:val="24"/>
          <w:rtl/>
        </w:rPr>
        <w:br/>
      </w:r>
      <w:r w:rsidRPr="00D277AC">
        <w:rPr>
          <w:rFonts w:eastAsiaTheme="minorEastAsia" w:cs="David" w:hint="cs"/>
          <w:b/>
          <w:bCs/>
          <w:sz w:val="24"/>
          <w:szCs w:val="24"/>
          <w:rtl/>
        </w:rPr>
        <w:t xml:space="preserve">(נכס למ"ה) </w:t>
      </w:r>
      <w:r w:rsidRPr="00D277AC">
        <w:rPr>
          <w:rFonts w:eastAsiaTheme="minorEastAsia" w:cs="David"/>
          <w:b/>
          <w:bCs/>
          <w:sz w:val="24"/>
          <w:szCs w:val="24"/>
          <w:rtl/>
        </w:rPr>
        <w:t>–</w:t>
      </w:r>
      <w:r w:rsidRPr="00D277AC">
        <w:rPr>
          <w:rFonts w:eastAsiaTheme="minorEastAsia" w:cs="David" w:hint="cs"/>
          <w:b/>
          <w:bCs/>
          <w:sz w:val="24"/>
          <w:szCs w:val="24"/>
          <w:rtl/>
        </w:rPr>
        <w:t xml:space="preserve"> השקעה לפי עלות </w:t>
      </w:r>
    </w:p>
    <w:p w:rsidR="005203D7" w:rsidRPr="00D277AC" w:rsidRDefault="005203D7" w:rsidP="00382951">
      <w:pPr>
        <w:spacing w:line="240" w:lineRule="auto"/>
        <w:rPr>
          <w:rFonts w:eastAsiaTheme="minorEastAsia" w:cs="David"/>
          <w:b/>
          <w:bCs/>
          <w:sz w:val="24"/>
          <w:szCs w:val="24"/>
          <w:rtl/>
        </w:rPr>
      </w:pPr>
      <w:r w:rsidRPr="00D277AC">
        <w:rPr>
          <w:rFonts w:eastAsiaTheme="minorEastAsia" w:cs="David" w:hint="cs"/>
          <w:b/>
          <w:bCs/>
          <w:sz w:val="24"/>
          <w:szCs w:val="24"/>
          <w:rtl/>
        </w:rPr>
        <w:t>--------------</w:t>
      </w:r>
    </w:p>
    <w:p w:rsidR="005203D7" w:rsidRPr="00D277AC" w:rsidRDefault="005203D7" w:rsidP="00382951">
      <w:pPr>
        <w:spacing w:line="240" w:lineRule="auto"/>
        <w:rPr>
          <w:rFonts w:eastAsiaTheme="minorEastAsia" w:cs="David"/>
          <w:b/>
          <w:bCs/>
          <w:sz w:val="24"/>
          <w:szCs w:val="24"/>
          <w:rtl/>
        </w:rPr>
      </w:pPr>
      <w:r w:rsidRPr="00D277AC">
        <w:rPr>
          <w:rFonts w:eastAsiaTheme="minorEastAsia" w:cs="David" w:hint="cs"/>
          <w:b/>
          <w:bCs/>
          <w:sz w:val="24"/>
          <w:szCs w:val="24"/>
          <w:rtl/>
        </w:rPr>
        <w:t xml:space="preserve">הפרש זמני * שיעור מס רווח הון </w:t>
      </w:r>
    </w:p>
    <w:p w:rsidR="005203D7" w:rsidRPr="00D277AC" w:rsidRDefault="005203D7" w:rsidP="00382951">
      <w:pPr>
        <w:spacing w:line="240" w:lineRule="auto"/>
        <w:rPr>
          <w:rFonts w:eastAsiaTheme="minorEastAsia" w:cs="David"/>
          <w:b/>
          <w:bCs/>
          <w:sz w:val="24"/>
          <w:szCs w:val="24"/>
          <w:rtl/>
        </w:rPr>
      </w:pPr>
      <w:r w:rsidRPr="00D277AC">
        <w:rPr>
          <w:rFonts w:eastAsiaTheme="minorEastAsia" w:cs="David" w:hint="cs"/>
          <w:b/>
          <w:bCs/>
          <w:sz w:val="24"/>
          <w:szCs w:val="24"/>
          <w:rtl/>
        </w:rPr>
        <w:t>-------------</w:t>
      </w:r>
    </w:p>
    <w:p w:rsidR="005203D7" w:rsidRPr="00D277AC" w:rsidRDefault="005203D7" w:rsidP="00382951">
      <w:pPr>
        <w:spacing w:line="240" w:lineRule="auto"/>
        <w:rPr>
          <w:rFonts w:eastAsiaTheme="minorEastAsia" w:cs="David"/>
          <w:b/>
          <w:bCs/>
          <w:sz w:val="24"/>
          <w:szCs w:val="24"/>
          <w:rtl/>
        </w:rPr>
      </w:pPr>
      <w:r w:rsidRPr="00D277AC">
        <w:rPr>
          <w:rFonts w:eastAsiaTheme="minorEastAsia" w:cs="David" w:hint="cs"/>
          <w:b/>
          <w:bCs/>
          <w:sz w:val="24"/>
          <w:szCs w:val="24"/>
          <w:rtl/>
        </w:rPr>
        <w:t xml:space="preserve">מס נדחה </w:t>
      </w:r>
    </w:p>
    <w:p w:rsidR="005203D7" w:rsidRPr="00382951" w:rsidRDefault="005203D7" w:rsidP="005203D7">
      <w:pPr>
        <w:spacing w:line="360" w:lineRule="auto"/>
        <w:rPr>
          <w:rFonts w:eastAsiaTheme="minorEastAsia" w:cs="David"/>
          <w:b/>
          <w:bCs/>
          <w:sz w:val="24"/>
          <w:szCs w:val="24"/>
          <w:rtl/>
        </w:rPr>
      </w:pPr>
      <w:r w:rsidRPr="00382951">
        <w:rPr>
          <w:rFonts w:eastAsiaTheme="minorEastAsia" w:cs="David" w:hint="cs"/>
          <w:b/>
          <w:bCs/>
          <w:sz w:val="24"/>
          <w:szCs w:val="24"/>
          <w:rtl/>
        </w:rPr>
        <w:t>לפי מילות התקן לא ניצור מס נדחה אם :</w:t>
      </w:r>
    </w:p>
    <w:p w:rsidR="005203D7" w:rsidRPr="00856642" w:rsidRDefault="005203D7" w:rsidP="00026978">
      <w:pPr>
        <w:pStyle w:val="a7"/>
        <w:numPr>
          <w:ilvl w:val="0"/>
          <w:numId w:val="61"/>
        </w:numPr>
        <w:spacing w:line="360" w:lineRule="auto"/>
        <w:rPr>
          <w:rFonts w:eastAsiaTheme="minorEastAsia" w:cs="David"/>
          <w:sz w:val="24"/>
          <w:szCs w:val="24"/>
        </w:rPr>
      </w:pPr>
      <w:r w:rsidRPr="00382951">
        <w:rPr>
          <w:rFonts w:eastAsiaTheme="minorEastAsia" w:cs="David" w:hint="cs"/>
          <w:b/>
          <w:bCs/>
          <w:sz w:val="24"/>
          <w:szCs w:val="24"/>
          <w:rtl/>
        </w:rPr>
        <w:t xml:space="preserve">אם א' שולטת בהיפוך </w:t>
      </w:r>
      <w:r>
        <w:rPr>
          <w:rFonts w:eastAsiaTheme="minorEastAsia" w:cs="David"/>
          <w:sz w:val="24"/>
          <w:szCs w:val="24"/>
          <w:rtl/>
        </w:rPr>
        <w:t>–</w:t>
      </w:r>
      <w:r>
        <w:rPr>
          <w:rFonts w:eastAsiaTheme="minorEastAsia" w:cs="David" w:hint="cs"/>
          <w:sz w:val="24"/>
          <w:szCs w:val="24"/>
          <w:rtl/>
        </w:rPr>
        <w:t xml:space="preserve"> אצלינו א' שולטת בהיפוך ולכן עד ליום שבו א' מתכוונת למכור את ההשקעה לא יוצרים מס נדחה ורק ביום הכוונה למכור יוצרים . </w:t>
      </w:r>
    </w:p>
    <w:p w:rsidR="005203D7" w:rsidRDefault="005203D7" w:rsidP="00026978">
      <w:pPr>
        <w:pStyle w:val="a7"/>
        <w:numPr>
          <w:ilvl w:val="0"/>
          <w:numId w:val="61"/>
        </w:numPr>
        <w:spacing w:line="360" w:lineRule="auto"/>
        <w:rPr>
          <w:rFonts w:eastAsiaTheme="minorEastAsia" w:cs="David"/>
          <w:sz w:val="24"/>
          <w:szCs w:val="24"/>
        </w:rPr>
      </w:pPr>
      <w:r w:rsidRPr="00382951">
        <w:rPr>
          <w:rFonts w:eastAsiaTheme="minorEastAsia" w:cs="David" w:hint="cs"/>
          <w:b/>
          <w:bCs/>
          <w:sz w:val="24"/>
          <w:szCs w:val="24"/>
          <w:rtl/>
        </w:rPr>
        <w:t xml:space="preserve">אם ההיפוך זמני לא צפוי בעתיד הנראה לעין </w:t>
      </w:r>
      <w:r>
        <w:rPr>
          <w:rFonts w:eastAsiaTheme="minorEastAsia" w:cs="David" w:hint="cs"/>
          <w:sz w:val="24"/>
          <w:szCs w:val="24"/>
          <w:rtl/>
        </w:rPr>
        <w:t>-  במקרה שלנו כשא' מתכוונת למכור ההיפוך כמובן צפוי.</w:t>
      </w:r>
    </w:p>
    <w:p w:rsidR="005203D7" w:rsidRPr="00382951" w:rsidRDefault="005203D7" w:rsidP="005203D7">
      <w:pPr>
        <w:spacing w:line="360" w:lineRule="auto"/>
        <w:rPr>
          <w:rFonts w:eastAsiaTheme="minorEastAsia" w:cs="David"/>
          <w:b/>
          <w:bCs/>
          <w:color w:val="FF0000"/>
          <w:sz w:val="24"/>
          <w:szCs w:val="24"/>
          <w:rtl/>
        </w:rPr>
      </w:pPr>
      <w:r w:rsidRPr="00382951">
        <w:rPr>
          <w:rFonts w:eastAsiaTheme="minorEastAsia" w:cs="David" w:hint="cs"/>
          <w:b/>
          <w:bCs/>
          <w:color w:val="FF0000"/>
          <w:sz w:val="24"/>
          <w:szCs w:val="24"/>
          <w:rtl/>
        </w:rPr>
        <w:t xml:space="preserve">פקודת היומן ליום כוונת המכירה </w:t>
      </w:r>
      <w:r w:rsidRPr="00382951">
        <w:rPr>
          <w:rFonts w:eastAsiaTheme="minorEastAsia" w:cs="David"/>
          <w:b/>
          <w:bCs/>
          <w:color w:val="FF0000"/>
          <w:sz w:val="24"/>
          <w:szCs w:val="24"/>
          <w:rtl/>
        </w:rPr>
        <w:t>–</w:t>
      </w:r>
      <w:r w:rsidRPr="00382951">
        <w:rPr>
          <w:rFonts w:eastAsiaTheme="minorEastAsia" w:cs="David" w:hint="cs"/>
          <w:b/>
          <w:bCs/>
          <w:color w:val="FF0000"/>
          <w:sz w:val="24"/>
          <w:szCs w:val="24"/>
          <w:rtl/>
        </w:rPr>
        <w:t xml:space="preserve"> פקודת יצירת המס הנדחה </w:t>
      </w:r>
    </w:p>
    <w:tbl>
      <w:tblPr>
        <w:tblStyle w:val="ab"/>
        <w:bidiVisual/>
        <w:tblW w:w="0" w:type="auto"/>
        <w:tblInd w:w="10" w:type="dxa"/>
        <w:tblLook w:val="04A0" w:firstRow="1" w:lastRow="0" w:firstColumn="1" w:lastColumn="0" w:noHBand="0" w:noVBand="1"/>
      </w:tblPr>
      <w:tblGrid>
        <w:gridCol w:w="3649"/>
        <w:gridCol w:w="590"/>
      </w:tblGrid>
      <w:tr w:rsidR="005203D7" w:rsidRPr="00856642" w:rsidTr="00382951">
        <w:tc>
          <w:tcPr>
            <w:tcW w:w="0" w:type="auto"/>
            <w:tcBorders>
              <w:top w:val="nil"/>
              <w:left w:val="nil"/>
              <w:bottom w:val="nil"/>
              <w:right w:val="nil"/>
            </w:tcBorders>
            <w:vAlign w:val="center"/>
          </w:tcPr>
          <w:p w:rsidR="005203D7" w:rsidRPr="00856642" w:rsidRDefault="005203D7" w:rsidP="00382951">
            <w:pPr>
              <w:rPr>
                <w:rFonts w:eastAsiaTheme="minorEastAsia" w:cs="David"/>
                <w:sz w:val="24"/>
                <w:szCs w:val="24"/>
                <w:rtl/>
              </w:rPr>
            </w:pPr>
            <w:r w:rsidRPr="00856642">
              <w:rPr>
                <w:rFonts w:eastAsiaTheme="minorEastAsia" w:cs="David" w:hint="cs"/>
                <w:sz w:val="24"/>
                <w:szCs w:val="24"/>
                <w:rtl/>
              </w:rPr>
              <w:t xml:space="preserve">    ז' התחייבות מס נדחה </w:t>
            </w:r>
          </w:p>
          <w:p w:rsidR="005203D7" w:rsidRPr="00856642" w:rsidRDefault="005203D7" w:rsidP="00382951">
            <w:pPr>
              <w:rPr>
                <w:rFonts w:eastAsiaTheme="minorEastAsia" w:cs="David"/>
                <w:sz w:val="24"/>
                <w:szCs w:val="24"/>
                <w:rtl/>
              </w:rPr>
            </w:pPr>
            <w:r w:rsidRPr="00856642">
              <w:rPr>
                <w:rFonts w:eastAsiaTheme="minorEastAsia" w:cs="David" w:hint="cs"/>
                <w:sz w:val="24"/>
                <w:szCs w:val="24"/>
                <w:rtl/>
              </w:rPr>
              <w:t xml:space="preserve">סעיף הוני - ח' קרן הון בגין ני"ע ז"ל </w:t>
            </w:r>
          </w:p>
          <w:p w:rsidR="005203D7" w:rsidRPr="00856642" w:rsidRDefault="005203D7" w:rsidP="00382951">
            <w:pPr>
              <w:rPr>
                <w:rFonts w:eastAsiaTheme="minorEastAsia" w:cs="David"/>
                <w:sz w:val="24"/>
                <w:szCs w:val="24"/>
                <w:rtl/>
              </w:rPr>
            </w:pPr>
            <w:r w:rsidRPr="00856642">
              <w:rPr>
                <w:rFonts w:eastAsiaTheme="minorEastAsia" w:cs="David" w:hint="cs"/>
                <w:sz w:val="24"/>
                <w:szCs w:val="24"/>
                <w:rtl/>
              </w:rPr>
              <w:t xml:space="preserve">סעיף תוצאתי- ח' הוצאות מיסים נדחים  </w:t>
            </w:r>
          </w:p>
        </w:tc>
        <w:tc>
          <w:tcPr>
            <w:tcW w:w="0" w:type="auto"/>
            <w:tcBorders>
              <w:top w:val="nil"/>
              <w:left w:val="nil"/>
              <w:bottom w:val="nil"/>
              <w:right w:val="nil"/>
            </w:tcBorders>
            <w:vAlign w:val="center"/>
          </w:tcPr>
          <w:p w:rsidR="005203D7" w:rsidRPr="00856642" w:rsidRDefault="005203D7" w:rsidP="00382951">
            <w:pPr>
              <w:rPr>
                <w:rFonts w:eastAsiaTheme="minorEastAsia" w:cs="David"/>
                <w:sz w:val="24"/>
                <w:szCs w:val="24"/>
              </w:rPr>
            </w:pPr>
            <w:r w:rsidRPr="00856642">
              <w:rPr>
                <w:rFonts w:eastAsiaTheme="minorEastAsia" w:cs="David" w:hint="cs"/>
                <w:sz w:val="24"/>
                <w:szCs w:val="24"/>
              </w:rPr>
              <w:t>XXX</w:t>
            </w:r>
          </w:p>
          <w:p w:rsidR="005203D7" w:rsidRPr="00856642" w:rsidRDefault="005203D7" w:rsidP="00382951">
            <w:pPr>
              <w:rPr>
                <w:rFonts w:eastAsiaTheme="minorEastAsia" w:cs="David"/>
                <w:sz w:val="24"/>
                <w:szCs w:val="24"/>
              </w:rPr>
            </w:pPr>
            <w:r w:rsidRPr="00856642">
              <w:rPr>
                <w:rFonts w:eastAsiaTheme="minorEastAsia" w:cs="David" w:hint="cs"/>
                <w:sz w:val="24"/>
                <w:szCs w:val="24"/>
              </w:rPr>
              <w:t>XXX</w:t>
            </w:r>
          </w:p>
          <w:p w:rsidR="005203D7" w:rsidRPr="00856642" w:rsidRDefault="005203D7" w:rsidP="00382951">
            <w:pPr>
              <w:rPr>
                <w:rFonts w:eastAsiaTheme="minorEastAsia" w:cs="David"/>
                <w:sz w:val="24"/>
                <w:szCs w:val="24"/>
                <w:rtl/>
              </w:rPr>
            </w:pPr>
            <w:r w:rsidRPr="00856642">
              <w:rPr>
                <w:rFonts w:eastAsiaTheme="minorEastAsia" w:cs="David" w:hint="cs"/>
                <w:sz w:val="24"/>
                <w:szCs w:val="24"/>
              </w:rPr>
              <w:t>XXX</w:t>
            </w:r>
          </w:p>
        </w:tc>
      </w:tr>
    </w:tbl>
    <w:p w:rsidR="005203D7" w:rsidRPr="00856642" w:rsidRDefault="005203D7" w:rsidP="005203D7">
      <w:pPr>
        <w:spacing w:line="360" w:lineRule="auto"/>
        <w:rPr>
          <w:rFonts w:eastAsiaTheme="minorEastAsia" w:cs="David"/>
          <w:sz w:val="24"/>
          <w:szCs w:val="24"/>
          <w:rtl/>
        </w:rPr>
      </w:pPr>
      <w:r w:rsidRPr="00856642">
        <w:rPr>
          <w:rFonts w:eastAsiaTheme="minorEastAsia" w:cs="David" w:hint="cs"/>
          <w:sz w:val="24"/>
          <w:szCs w:val="24"/>
          <w:rtl/>
        </w:rPr>
        <w:t>ביום מכירת ההשקעה בפועל יש לבצע שני דברים :</w:t>
      </w:r>
    </w:p>
    <w:p w:rsidR="005203D7" w:rsidRPr="00382951" w:rsidRDefault="005203D7" w:rsidP="00026978">
      <w:pPr>
        <w:pStyle w:val="a7"/>
        <w:numPr>
          <w:ilvl w:val="0"/>
          <w:numId w:val="62"/>
        </w:numPr>
        <w:spacing w:line="360" w:lineRule="auto"/>
        <w:rPr>
          <w:rFonts w:eastAsiaTheme="minorEastAsia" w:cs="David"/>
          <w:b/>
          <w:bCs/>
          <w:sz w:val="24"/>
          <w:szCs w:val="24"/>
        </w:rPr>
      </w:pPr>
      <w:r w:rsidRPr="00382951">
        <w:rPr>
          <w:rFonts w:eastAsiaTheme="minorEastAsia" w:cs="David" w:hint="cs"/>
          <w:b/>
          <w:bCs/>
          <w:sz w:val="24"/>
          <w:szCs w:val="24"/>
          <w:rtl/>
        </w:rPr>
        <w:t>בגין תשלום המס בפועל :</w:t>
      </w:r>
    </w:p>
    <w:p w:rsidR="005203D7" w:rsidRPr="00856642" w:rsidRDefault="005203D7" w:rsidP="005203D7">
      <w:pPr>
        <w:pStyle w:val="a7"/>
        <w:spacing w:line="360" w:lineRule="auto"/>
        <w:rPr>
          <w:rFonts w:eastAsiaTheme="minorEastAsia" w:cs="David"/>
          <w:sz w:val="24"/>
          <w:szCs w:val="24"/>
          <w:rtl/>
        </w:rPr>
      </w:pPr>
      <w:r w:rsidRPr="00856642">
        <w:rPr>
          <w:rFonts w:eastAsiaTheme="minorEastAsia" w:cs="David" w:hint="cs"/>
          <w:sz w:val="24"/>
          <w:szCs w:val="24"/>
          <w:rtl/>
        </w:rPr>
        <w:t xml:space="preserve">ח' הוצאות מיסים שוטפים </w:t>
      </w:r>
    </w:p>
    <w:p w:rsidR="005203D7" w:rsidRPr="00856642" w:rsidRDefault="005203D7" w:rsidP="005203D7">
      <w:pPr>
        <w:pStyle w:val="a7"/>
        <w:spacing w:line="360" w:lineRule="auto"/>
        <w:rPr>
          <w:rFonts w:eastAsiaTheme="minorEastAsia" w:cs="David"/>
          <w:sz w:val="24"/>
          <w:szCs w:val="24"/>
          <w:rtl/>
        </w:rPr>
      </w:pPr>
      <w:r w:rsidRPr="00856642">
        <w:rPr>
          <w:rFonts w:eastAsiaTheme="minorEastAsia" w:cs="David" w:hint="cs"/>
          <w:sz w:val="24"/>
          <w:szCs w:val="24"/>
          <w:rtl/>
        </w:rPr>
        <w:t xml:space="preserve">   ז' מיסים לשלם </w:t>
      </w:r>
    </w:p>
    <w:p w:rsidR="005203D7" w:rsidRPr="00382951" w:rsidRDefault="005203D7" w:rsidP="00026978">
      <w:pPr>
        <w:pStyle w:val="a7"/>
        <w:numPr>
          <w:ilvl w:val="0"/>
          <w:numId w:val="62"/>
        </w:numPr>
        <w:spacing w:line="360" w:lineRule="auto"/>
        <w:rPr>
          <w:rFonts w:eastAsiaTheme="minorEastAsia" w:cs="David"/>
          <w:b/>
          <w:bCs/>
          <w:sz w:val="24"/>
          <w:szCs w:val="24"/>
        </w:rPr>
      </w:pPr>
      <w:r w:rsidRPr="00382951">
        <w:rPr>
          <w:rFonts w:eastAsiaTheme="minorEastAsia" w:cs="David" w:hint="cs"/>
          <w:b/>
          <w:bCs/>
          <w:sz w:val="24"/>
          <w:szCs w:val="24"/>
          <w:rtl/>
        </w:rPr>
        <w:t xml:space="preserve">יש לסגור את המס הנדחה באופן הבא </w:t>
      </w:r>
      <w:r w:rsidR="00382951">
        <w:rPr>
          <w:rFonts w:eastAsiaTheme="minorEastAsia" w:cs="David" w:hint="cs"/>
          <w:b/>
          <w:bCs/>
          <w:sz w:val="24"/>
          <w:szCs w:val="24"/>
          <w:rtl/>
        </w:rPr>
        <w:t>:</w:t>
      </w:r>
    </w:p>
    <w:p w:rsidR="005203D7" w:rsidRPr="00856642" w:rsidRDefault="005203D7" w:rsidP="005203D7">
      <w:pPr>
        <w:pStyle w:val="a7"/>
        <w:spacing w:line="360" w:lineRule="auto"/>
        <w:rPr>
          <w:rFonts w:eastAsiaTheme="minorEastAsia" w:cs="David"/>
          <w:sz w:val="24"/>
          <w:szCs w:val="24"/>
          <w:rtl/>
        </w:rPr>
      </w:pPr>
      <w:r w:rsidRPr="00856642">
        <w:rPr>
          <w:rFonts w:eastAsiaTheme="minorEastAsia" w:cs="David" w:hint="cs"/>
          <w:sz w:val="24"/>
          <w:szCs w:val="24"/>
          <w:rtl/>
        </w:rPr>
        <w:t>ח' התחייבות מס נדחה</w:t>
      </w:r>
    </w:p>
    <w:p w:rsidR="005203D7" w:rsidRPr="00856642" w:rsidRDefault="005203D7" w:rsidP="005203D7">
      <w:pPr>
        <w:pStyle w:val="a7"/>
        <w:spacing w:line="360" w:lineRule="auto"/>
        <w:rPr>
          <w:rFonts w:eastAsiaTheme="minorEastAsia" w:cs="David"/>
          <w:sz w:val="24"/>
          <w:szCs w:val="24"/>
          <w:rtl/>
        </w:rPr>
      </w:pPr>
      <w:r w:rsidRPr="00856642">
        <w:rPr>
          <w:rFonts w:eastAsiaTheme="minorEastAsia" w:cs="David" w:hint="cs"/>
          <w:sz w:val="24"/>
          <w:szCs w:val="24"/>
          <w:rtl/>
        </w:rPr>
        <w:t xml:space="preserve">   ז' קרן הון ני"ע ז"ל </w:t>
      </w:r>
    </w:p>
    <w:p w:rsidR="005203D7" w:rsidRDefault="005203D7" w:rsidP="005203D7">
      <w:pPr>
        <w:pStyle w:val="a7"/>
        <w:spacing w:line="360" w:lineRule="auto"/>
        <w:rPr>
          <w:rFonts w:eastAsiaTheme="minorEastAsia" w:cs="David"/>
          <w:sz w:val="24"/>
          <w:szCs w:val="24"/>
        </w:rPr>
      </w:pPr>
      <w:r w:rsidRPr="00856642">
        <w:rPr>
          <w:rFonts w:eastAsiaTheme="minorEastAsia" w:cs="David" w:hint="cs"/>
          <w:sz w:val="24"/>
          <w:szCs w:val="24"/>
          <w:rtl/>
        </w:rPr>
        <w:t xml:space="preserve">   ז' הכנסות מ"נ </w:t>
      </w:r>
      <w:r w:rsidRPr="00856642">
        <w:rPr>
          <w:rFonts w:eastAsiaTheme="minorEastAsia" w:cs="David" w:hint="cs"/>
          <w:sz w:val="24"/>
          <w:szCs w:val="24"/>
        </w:rPr>
        <w:t>P.N</w:t>
      </w:r>
    </w:p>
    <w:p w:rsidR="005203D7" w:rsidRPr="00382951" w:rsidRDefault="005203D7" w:rsidP="00026978">
      <w:pPr>
        <w:pStyle w:val="a7"/>
        <w:numPr>
          <w:ilvl w:val="0"/>
          <w:numId w:val="64"/>
        </w:numPr>
        <w:spacing w:line="360" w:lineRule="auto"/>
        <w:rPr>
          <w:rFonts w:eastAsiaTheme="minorEastAsia" w:cs="David"/>
          <w:b/>
          <w:bCs/>
          <w:color w:val="FF0000"/>
          <w:sz w:val="24"/>
          <w:szCs w:val="24"/>
          <w:rtl/>
        </w:rPr>
      </w:pPr>
      <w:r w:rsidRPr="00382951">
        <w:rPr>
          <w:rFonts w:eastAsiaTheme="minorEastAsia" w:cs="David" w:hint="cs"/>
          <w:b/>
          <w:bCs/>
          <w:color w:val="FF0000"/>
          <w:sz w:val="24"/>
          <w:szCs w:val="24"/>
          <w:rtl/>
        </w:rPr>
        <w:lastRenderedPageBreak/>
        <w:t xml:space="preserve">נצטרך לזכור שביום המכירה יש לממש: קרן שיערוך נטו כי זה כנגד עודפים קרן הון ברוטו כי זה כנגד רווחי אקוויטי וכשסוגרים את המס הנדחה לא לשכוח לסגור את קרן ההון שיצרנו בעת יצירת המס </w:t>
      </w:r>
      <w:r w:rsidR="00382951">
        <w:rPr>
          <w:rFonts w:eastAsiaTheme="minorEastAsia" w:cs="David" w:hint="cs"/>
          <w:b/>
          <w:bCs/>
          <w:color w:val="FF0000"/>
          <w:sz w:val="24"/>
          <w:szCs w:val="24"/>
          <w:rtl/>
        </w:rPr>
        <w:t>.</w:t>
      </w:r>
    </w:p>
    <w:p w:rsidR="005203D7" w:rsidRPr="005203D7" w:rsidRDefault="005203D7" w:rsidP="00382951">
      <w:pPr>
        <w:pStyle w:val="2"/>
        <w:rPr>
          <w:rFonts w:eastAsiaTheme="minorEastAsia" w:cs="David"/>
          <w:b/>
          <w:bCs/>
          <w:color w:val="auto"/>
          <w:u w:val="single"/>
          <w:rtl/>
        </w:rPr>
      </w:pPr>
      <w:bookmarkStart w:id="57" w:name="_Toc375759815"/>
      <w:r w:rsidRPr="00382951">
        <w:rPr>
          <w:rFonts w:eastAsiaTheme="minorEastAsia" w:cs="David" w:hint="cs"/>
          <w:b/>
          <w:bCs/>
          <w:color w:val="FF0000"/>
          <w:u w:val="single"/>
          <w:rtl/>
        </w:rPr>
        <w:t>מצב שני:</w:t>
      </w:r>
      <w:r w:rsidRPr="005203D7">
        <w:rPr>
          <w:rFonts w:eastAsiaTheme="minorEastAsia" w:cs="David" w:hint="cs"/>
          <w:b/>
          <w:bCs/>
          <w:color w:val="auto"/>
          <w:u w:val="single"/>
          <w:rtl/>
        </w:rPr>
        <w:t xml:space="preserve"> דיבידנד</w:t>
      </w:r>
      <w:bookmarkEnd w:id="57"/>
    </w:p>
    <w:p w:rsidR="005203D7" w:rsidRPr="00445993" w:rsidRDefault="005203D7" w:rsidP="005203D7">
      <w:pPr>
        <w:spacing w:line="360" w:lineRule="auto"/>
        <w:rPr>
          <w:rFonts w:eastAsiaTheme="minorEastAsia" w:cs="David"/>
          <w:sz w:val="24"/>
          <w:szCs w:val="24"/>
          <w:rtl/>
        </w:rPr>
      </w:pPr>
      <w:r w:rsidRPr="00445993">
        <w:rPr>
          <w:rFonts w:eastAsiaTheme="minorEastAsia" w:cs="David" w:hint="cs"/>
          <w:sz w:val="24"/>
          <w:szCs w:val="24"/>
          <w:rtl/>
        </w:rPr>
        <w:t xml:space="preserve">נניח שא' מחזיקה ב-ב' 40% , בשנת 2011 ב' הרוויחה 100,000 </w:t>
      </w:r>
      <w:r w:rsidRPr="00445993">
        <w:rPr>
          <w:rFonts w:eastAsiaTheme="minorEastAsia" w:cs="David" w:hint="eastAsia"/>
          <w:sz w:val="24"/>
          <w:szCs w:val="24"/>
          <w:rtl/>
        </w:rPr>
        <w:t>₪</w:t>
      </w:r>
      <w:r w:rsidRPr="00445993">
        <w:rPr>
          <w:rFonts w:eastAsiaTheme="minorEastAsia" w:cs="David" w:hint="cs"/>
          <w:sz w:val="24"/>
          <w:szCs w:val="24"/>
          <w:rtl/>
        </w:rPr>
        <w:t xml:space="preserve"> ובשנת 2012 ב' חילקה את כל הרווח כדיבידנד.</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808"/>
        <w:gridCol w:w="1305"/>
      </w:tblGrid>
      <w:tr w:rsidR="005203D7" w:rsidTr="00382951">
        <w:tc>
          <w:tcPr>
            <w:tcW w:w="0" w:type="auto"/>
            <w:vAlign w:val="center"/>
          </w:tcPr>
          <w:p w:rsidR="005203D7" w:rsidRDefault="005203D7" w:rsidP="005203D7">
            <w:pPr>
              <w:pStyle w:val="a7"/>
              <w:spacing w:line="360" w:lineRule="auto"/>
              <w:ind w:left="0"/>
              <w:rPr>
                <w:rFonts w:eastAsiaTheme="minorEastAsia" w:cs="David"/>
                <w:sz w:val="24"/>
                <w:szCs w:val="24"/>
                <w:rtl/>
              </w:rPr>
            </w:pP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2011</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2012</w:t>
            </w:r>
          </w:p>
        </w:tc>
      </w:tr>
      <w:tr w:rsidR="005203D7" w:rsidTr="00382951">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רווח בספרים של א'</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40,000</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0</w:t>
            </w:r>
          </w:p>
        </w:tc>
      </w:tr>
      <w:tr w:rsidR="005203D7" w:rsidTr="00382951">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רווח למ"ה</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0</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40,000</w:t>
            </w:r>
          </w:p>
        </w:tc>
      </w:tr>
      <w:tr w:rsidR="005203D7" w:rsidTr="00382951">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הפרש :</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40,000</w:t>
            </w:r>
          </w:p>
        </w:tc>
        <w:tc>
          <w:tcPr>
            <w:tcW w:w="0" w:type="auto"/>
            <w:vAlign w:val="center"/>
          </w:tcPr>
          <w:p w:rsidR="005203D7" w:rsidRDefault="005203D7" w:rsidP="005203D7">
            <w:pPr>
              <w:pStyle w:val="a7"/>
              <w:spacing w:line="360" w:lineRule="auto"/>
              <w:ind w:left="0"/>
              <w:rPr>
                <w:rFonts w:eastAsiaTheme="minorEastAsia" w:cs="David"/>
                <w:sz w:val="24"/>
                <w:szCs w:val="24"/>
                <w:rtl/>
              </w:rPr>
            </w:pPr>
            <w:r>
              <w:rPr>
                <w:rFonts w:eastAsiaTheme="minorEastAsia" w:cs="David" w:hint="cs"/>
                <w:sz w:val="24"/>
                <w:szCs w:val="24"/>
                <w:rtl/>
              </w:rPr>
              <w:t xml:space="preserve">ההפרש נסגר </w:t>
            </w:r>
          </w:p>
        </w:tc>
      </w:tr>
    </w:tbl>
    <w:p w:rsidR="005203D7" w:rsidRPr="00382951" w:rsidRDefault="005203D7" w:rsidP="00382951">
      <w:pPr>
        <w:spacing w:line="360" w:lineRule="auto"/>
        <w:rPr>
          <w:rFonts w:eastAsiaTheme="minorEastAsia" w:cs="David"/>
          <w:color w:val="FF0000"/>
          <w:sz w:val="24"/>
          <w:szCs w:val="24"/>
          <w:rtl/>
        </w:rPr>
      </w:pPr>
      <w:r w:rsidRPr="000F5F1A">
        <w:rPr>
          <w:rFonts w:eastAsiaTheme="minorEastAsia" w:cs="David" w:hint="cs"/>
          <w:sz w:val="24"/>
          <w:szCs w:val="24"/>
          <w:rtl/>
        </w:rPr>
        <w:t xml:space="preserve">מכאן שההפרש הזמני מתהפך ביום קבלת הדיבידנד ולכן יש ליצור מס נדחה לפי שיעור המס שחל על קבלת דיבידנדים . בד"כ דיבידנד בין חברות </w:t>
      </w:r>
      <w:r w:rsidRPr="000F5F1A">
        <w:rPr>
          <w:rFonts w:eastAsiaTheme="minorEastAsia" w:cs="David"/>
          <w:sz w:val="24"/>
          <w:szCs w:val="24"/>
          <w:rtl/>
        </w:rPr>
        <w:t>–</w:t>
      </w:r>
      <w:r w:rsidRPr="000F5F1A">
        <w:rPr>
          <w:rFonts w:eastAsiaTheme="minorEastAsia" w:cs="David" w:hint="cs"/>
          <w:sz w:val="24"/>
          <w:szCs w:val="24"/>
          <w:rtl/>
        </w:rPr>
        <w:t xml:space="preserve"> פטור ממס . אבל יש מקרים שבהם חברה שמקבלת דיבידנד כן משלמת מס על הדיבידנד כמו למשל : מפעל מאושר , דיבידנד בין חברות מחו"ל וכדו' . במ</w:t>
      </w:r>
      <w:r w:rsidR="00382951">
        <w:rPr>
          <w:rFonts w:eastAsiaTheme="minorEastAsia" w:cs="David" w:hint="cs"/>
          <w:sz w:val="24"/>
          <w:szCs w:val="24"/>
          <w:rtl/>
        </w:rPr>
        <w:t>קרים כאלה יש ליצור את המס הנדחה</w:t>
      </w:r>
      <w:r>
        <w:rPr>
          <w:rFonts w:eastAsiaTheme="minorEastAsia" w:cs="David" w:hint="cs"/>
          <w:sz w:val="24"/>
          <w:szCs w:val="24"/>
          <w:rtl/>
        </w:rPr>
        <w:t>.</w:t>
      </w:r>
      <w:r w:rsidR="00382951">
        <w:rPr>
          <w:rFonts w:eastAsiaTheme="minorEastAsia" w:cs="David" w:hint="cs"/>
          <w:sz w:val="24"/>
          <w:szCs w:val="24"/>
          <w:rtl/>
        </w:rPr>
        <w:t xml:space="preserve"> </w:t>
      </w:r>
      <w:r>
        <w:rPr>
          <w:rFonts w:eastAsiaTheme="minorEastAsia" w:cs="David" w:hint="cs"/>
          <w:sz w:val="24"/>
          <w:szCs w:val="24"/>
          <w:rtl/>
        </w:rPr>
        <w:t xml:space="preserve">בגלל שחברה א' לא שולטת על ההיפוך של ההפרש שהרי א' לא שולטת ב-ב' </w:t>
      </w:r>
      <w:r>
        <w:rPr>
          <w:rFonts w:eastAsiaTheme="minorEastAsia" w:cs="David"/>
          <w:sz w:val="24"/>
          <w:szCs w:val="24"/>
          <w:rtl/>
        </w:rPr>
        <w:t>–</w:t>
      </w:r>
      <w:r>
        <w:rPr>
          <w:rFonts w:eastAsiaTheme="minorEastAsia" w:cs="David" w:hint="cs"/>
          <w:sz w:val="24"/>
          <w:szCs w:val="24"/>
          <w:rtl/>
        </w:rPr>
        <w:t xml:space="preserve"> אז היא לא שולטת בחלוקת הדיבידנדים אז יש ליצור מיסים נדחים בגין כל רווחי האקוויטי . </w:t>
      </w:r>
      <w:r w:rsidRPr="00382951">
        <w:rPr>
          <w:rFonts w:eastAsiaTheme="minorEastAsia" w:cs="David" w:hint="cs"/>
          <w:b/>
          <w:bCs/>
          <w:color w:val="FF0000"/>
          <w:sz w:val="24"/>
          <w:szCs w:val="24"/>
          <w:rtl/>
        </w:rPr>
        <w:t>חריג :</w:t>
      </w:r>
      <w:r>
        <w:rPr>
          <w:rFonts w:eastAsiaTheme="minorEastAsia" w:cs="David" w:hint="cs"/>
          <w:b/>
          <w:bCs/>
          <w:sz w:val="24"/>
          <w:szCs w:val="24"/>
          <w:rtl/>
        </w:rPr>
        <w:t xml:space="preserve"> </w:t>
      </w:r>
      <w:r>
        <w:rPr>
          <w:rFonts w:eastAsiaTheme="minorEastAsia" w:cs="David" w:hint="cs"/>
          <w:sz w:val="24"/>
          <w:szCs w:val="24"/>
          <w:rtl/>
        </w:rPr>
        <w:t xml:space="preserve">אם יש הסכם בין בעלי המניות לאי חלוקת דיבידנדים אז כמובן שלא ניצור מיסים נדחים </w:t>
      </w:r>
      <w:r w:rsidRPr="00382951">
        <w:rPr>
          <w:rFonts w:eastAsiaTheme="minorEastAsia" w:cs="David" w:hint="cs"/>
          <w:b/>
          <w:bCs/>
          <w:sz w:val="24"/>
          <w:szCs w:val="24"/>
          <w:rtl/>
        </w:rPr>
        <w:t>נשים לב :</w:t>
      </w:r>
      <w:r>
        <w:rPr>
          <w:rFonts w:eastAsiaTheme="minorEastAsia" w:cs="David" w:hint="cs"/>
          <w:sz w:val="24"/>
          <w:szCs w:val="24"/>
          <w:rtl/>
        </w:rPr>
        <w:t xml:space="preserve"> שבד"כ לא צריך ליצור את המס הנדחה הזה כי הדיבידנד בין חברות פטור ממס אבל אם יש מס </w:t>
      </w:r>
      <w:r w:rsidR="00382951">
        <w:rPr>
          <w:rFonts w:eastAsiaTheme="minorEastAsia" w:cs="David" w:hint="cs"/>
          <w:sz w:val="24"/>
          <w:szCs w:val="24"/>
          <w:rtl/>
        </w:rPr>
        <w:t xml:space="preserve">על דיבידנד אז כן ניצור מס נדחה. </w:t>
      </w:r>
      <w:r>
        <w:rPr>
          <w:rFonts w:eastAsiaTheme="minorEastAsia" w:cs="David" w:hint="cs"/>
          <w:sz w:val="24"/>
          <w:szCs w:val="24"/>
          <w:rtl/>
        </w:rPr>
        <w:t xml:space="preserve">פקודות היומן ליצירת ולסגירת המס הנדחה </w:t>
      </w:r>
      <w:r w:rsidRPr="00382951">
        <w:rPr>
          <w:rFonts w:eastAsiaTheme="minorEastAsia" w:cs="David" w:hint="cs"/>
          <w:color w:val="FF0000"/>
          <w:sz w:val="24"/>
          <w:szCs w:val="24"/>
          <w:rtl/>
        </w:rPr>
        <w:t>זהות לפקודות היומן בגין כוונת מכירת ההשקעה .</w:t>
      </w:r>
    </w:p>
    <w:p w:rsidR="005203D7" w:rsidRPr="001C5AD3" w:rsidRDefault="005203D7" w:rsidP="00382951">
      <w:pPr>
        <w:pStyle w:val="2"/>
        <w:spacing w:line="360" w:lineRule="auto"/>
        <w:rPr>
          <w:rFonts w:eastAsiaTheme="minorEastAsia" w:cs="David"/>
          <w:b/>
          <w:bCs/>
          <w:color w:val="auto"/>
          <w:u w:val="single"/>
          <w:rtl/>
        </w:rPr>
      </w:pPr>
      <w:bookmarkStart w:id="58" w:name="_Toc375759816"/>
      <w:r w:rsidRPr="00382951">
        <w:rPr>
          <w:rFonts w:eastAsiaTheme="minorEastAsia" w:cs="David" w:hint="cs"/>
          <w:b/>
          <w:bCs/>
          <w:color w:val="FF0000"/>
          <w:u w:val="single"/>
          <w:rtl/>
        </w:rPr>
        <w:t>מצב שלישי:</w:t>
      </w:r>
      <w:r w:rsidRPr="001C5AD3">
        <w:rPr>
          <w:rFonts w:eastAsiaTheme="minorEastAsia" w:cs="David" w:hint="cs"/>
          <w:b/>
          <w:bCs/>
          <w:color w:val="auto"/>
          <w:u w:val="single"/>
          <w:rtl/>
        </w:rPr>
        <w:t xml:space="preserve"> דיבידנד ממפעל מאושר הפטור ממס</w:t>
      </w:r>
      <w:bookmarkEnd w:id="58"/>
    </w:p>
    <w:p w:rsidR="005203D7" w:rsidRDefault="005203D7" w:rsidP="005203D7">
      <w:pPr>
        <w:spacing w:line="360" w:lineRule="auto"/>
        <w:rPr>
          <w:rFonts w:eastAsiaTheme="minorEastAsia" w:cs="David"/>
          <w:sz w:val="24"/>
          <w:szCs w:val="24"/>
          <w:rtl/>
        </w:rPr>
      </w:pPr>
      <w:r>
        <w:rPr>
          <w:rFonts w:eastAsiaTheme="minorEastAsia" w:cs="David" w:hint="cs"/>
          <w:sz w:val="24"/>
          <w:szCs w:val="24"/>
          <w:rtl/>
        </w:rPr>
        <w:t>מפעל מאושר זה חברה שפטורה ממס .</w:t>
      </w:r>
    </w:p>
    <w:p w:rsidR="005203D7" w:rsidRDefault="005203D7" w:rsidP="00382951">
      <w:pPr>
        <w:spacing w:line="360" w:lineRule="auto"/>
        <w:rPr>
          <w:rFonts w:eastAsiaTheme="minorEastAsia" w:cs="David"/>
          <w:sz w:val="24"/>
          <w:szCs w:val="24"/>
          <w:rtl/>
        </w:rPr>
      </w:pPr>
      <w:r>
        <w:rPr>
          <w:rFonts w:eastAsiaTheme="minorEastAsia" w:cs="David" w:hint="cs"/>
          <w:sz w:val="24"/>
          <w:szCs w:val="24"/>
          <w:rtl/>
        </w:rPr>
        <w:t xml:space="preserve">ברגע שהיא מחלקת את הרווחים שלה כדיבידנד החוצה לבעלי המניות אז היא משלמת מס חברות . חוץ מזה חברה שמחזיקה בחברה שמוגדרת מפעל מאושר גם כן משלמת מס לפי שיעור מס שחל על קבלת דיבידנד . </w:t>
      </w:r>
      <w:r>
        <w:rPr>
          <w:rFonts w:eastAsiaTheme="minorEastAsia" w:cs="David" w:hint="cs"/>
          <w:sz w:val="24"/>
          <w:szCs w:val="24"/>
        </w:rPr>
        <w:t>IAS12</w:t>
      </w:r>
      <w:r>
        <w:rPr>
          <w:rFonts w:eastAsiaTheme="minorEastAsia" w:cs="David" w:hint="cs"/>
          <w:sz w:val="24"/>
          <w:szCs w:val="24"/>
          <w:rtl/>
        </w:rPr>
        <w:t xml:space="preserve"> קובע כי המפעל המאושר לא ייצור אצלו מיסים נדחים בספרים אבל החברה שמחזיקה במפעל המאושר תיצור מיסים נדחים בגין שני מרכיבים :</w:t>
      </w:r>
    </w:p>
    <w:p w:rsidR="005203D7" w:rsidRDefault="005203D7" w:rsidP="00026978">
      <w:pPr>
        <w:pStyle w:val="a7"/>
        <w:numPr>
          <w:ilvl w:val="0"/>
          <w:numId w:val="63"/>
        </w:numPr>
        <w:spacing w:line="360" w:lineRule="auto"/>
        <w:rPr>
          <w:rFonts w:eastAsiaTheme="minorEastAsia" w:cs="David"/>
          <w:sz w:val="24"/>
          <w:szCs w:val="24"/>
        </w:rPr>
      </w:pPr>
      <w:r>
        <w:rPr>
          <w:rFonts w:eastAsiaTheme="minorEastAsia" w:cs="David" w:hint="cs"/>
          <w:sz w:val="24"/>
          <w:szCs w:val="24"/>
          <w:rtl/>
        </w:rPr>
        <w:t xml:space="preserve">בגין חלקה במס שישלם המפעל המאושר יירשם כנגד רווחי אקוויטי </w:t>
      </w:r>
      <w:r w:rsidRPr="000309FD">
        <w:rPr>
          <w:rFonts w:eastAsiaTheme="minorEastAsia" w:cs="David" w:hint="cs"/>
          <w:b/>
          <w:bCs/>
          <w:sz w:val="24"/>
          <w:szCs w:val="24"/>
          <w:rtl/>
        </w:rPr>
        <w:t>כי מדובר בהוצאות מיסים של חברה ב'</w:t>
      </w:r>
      <w:r>
        <w:rPr>
          <w:rFonts w:eastAsiaTheme="minorEastAsia" w:cs="David" w:hint="cs"/>
          <w:sz w:val="24"/>
          <w:szCs w:val="24"/>
          <w:rtl/>
        </w:rPr>
        <w:t xml:space="preserve"> </w:t>
      </w:r>
    </w:p>
    <w:p w:rsidR="005203D7" w:rsidRPr="000309FD" w:rsidRDefault="005203D7" w:rsidP="00026978">
      <w:pPr>
        <w:pStyle w:val="a7"/>
        <w:numPr>
          <w:ilvl w:val="0"/>
          <w:numId w:val="63"/>
        </w:numPr>
        <w:spacing w:line="360" w:lineRule="auto"/>
        <w:rPr>
          <w:rFonts w:eastAsiaTheme="minorEastAsia" w:cs="David"/>
          <w:sz w:val="24"/>
          <w:szCs w:val="24"/>
          <w:rtl/>
        </w:rPr>
      </w:pPr>
      <w:r>
        <w:rPr>
          <w:rFonts w:eastAsiaTheme="minorEastAsia" w:cs="David" w:hint="cs"/>
          <w:sz w:val="24"/>
          <w:szCs w:val="24"/>
          <w:rtl/>
        </w:rPr>
        <w:t xml:space="preserve">בגין המס שהחברה המחזיקה (א') תשלם על הדיבידנד שהיא מקבלת . וזה יירשם כנגד הוצאות מיסים נדחים כי אין קשר לב' </w:t>
      </w:r>
    </w:p>
    <w:p w:rsidR="00C50A3D" w:rsidRDefault="00C50A3D" w:rsidP="00946030">
      <w:pPr>
        <w:spacing w:line="360" w:lineRule="auto"/>
        <w:rPr>
          <w:rFonts w:cs="David"/>
          <w:b/>
          <w:bCs/>
          <w:sz w:val="24"/>
          <w:szCs w:val="24"/>
          <w:u w:val="single"/>
          <w:rtl/>
        </w:rPr>
      </w:pPr>
      <w:r>
        <w:rPr>
          <w:rFonts w:cs="David" w:hint="cs"/>
          <w:b/>
          <w:bCs/>
          <w:sz w:val="24"/>
          <w:szCs w:val="24"/>
          <w:u w:val="single"/>
          <w:rtl/>
        </w:rPr>
        <w:t>פער בדו"חות הכספיים</w:t>
      </w:r>
    </w:p>
    <w:p w:rsidR="00C50A3D" w:rsidRDefault="00C50A3D" w:rsidP="00946030">
      <w:pPr>
        <w:spacing w:line="360" w:lineRule="auto"/>
        <w:jc w:val="both"/>
        <w:rPr>
          <w:rFonts w:cs="David"/>
          <w:sz w:val="24"/>
          <w:szCs w:val="24"/>
          <w:rtl/>
        </w:rPr>
      </w:pPr>
      <w:r>
        <w:rPr>
          <w:rFonts w:cs="David" w:hint="cs"/>
          <w:sz w:val="24"/>
          <w:szCs w:val="24"/>
          <w:rtl/>
        </w:rPr>
        <w:t>אם חברה ב' מפרסמת , את הדו"חות הכספיים שלה בתאריך שונה מהתאריך שבו חברה א' מפרסמת את הדוכ"ס שלה (בארץ זה לא קורה), אז חברה א' כן תנהל את ההשקעה לפי שיטת האקוויטי (</w:t>
      </w:r>
      <w:r>
        <w:rPr>
          <w:rFonts w:cs="David" w:hint="cs"/>
          <w:sz w:val="24"/>
          <w:szCs w:val="24"/>
        </w:rPr>
        <w:t>IAS28</w:t>
      </w:r>
      <w:r>
        <w:rPr>
          <w:rFonts w:cs="David" w:hint="cs"/>
          <w:sz w:val="24"/>
          <w:szCs w:val="24"/>
          <w:rtl/>
        </w:rPr>
        <w:t>) אך ורק אם חברה ב' מפרסמת את הדוכ"ס שלה מקסימום 3 חודשים לפני שחברה א' מפרסמת את הדוכ"ס שלה .</w:t>
      </w:r>
      <w:r w:rsidR="00946030">
        <w:rPr>
          <w:rFonts w:cs="David" w:hint="cs"/>
          <w:sz w:val="24"/>
          <w:szCs w:val="24"/>
          <w:rtl/>
        </w:rPr>
        <w:t xml:space="preserve"> </w:t>
      </w:r>
      <w:r>
        <w:rPr>
          <w:rFonts w:cs="David" w:hint="cs"/>
          <w:sz w:val="24"/>
          <w:szCs w:val="24"/>
          <w:rtl/>
        </w:rPr>
        <w:t>אם חברה ב' מפרסמת דו"חות רבעוניים אין בעיה בכלל כי בשנת 2013 חברה א' תנהל אקוויטי ב-ב' לפי ארבעת הרבעונים המתאימים.</w:t>
      </w:r>
      <w:r w:rsidR="00946030">
        <w:rPr>
          <w:rFonts w:cs="David" w:hint="cs"/>
          <w:sz w:val="24"/>
          <w:szCs w:val="24"/>
          <w:rtl/>
        </w:rPr>
        <w:t xml:space="preserve"> </w:t>
      </w:r>
      <w:r>
        <w:rPr>
          <w:rFonts w:cs="David" w:hint="cs"/>
          <w:sz w:val="24"/>
          <w:szCs w:val="24"/>
          <w:rtl/>
        </w:rPr>
        <w:t>בדו"חות השנתיים יש בעיה כי בשנת 2013 הרווח של א' כולל : רווחי אקוויטי מחברה ב' של הרבעוןו הרביעי של 2012 אבל הוא לא כולל רווחי אקוויטי של הרבעון הרביעי של 2013. אם הרווח של ב' מתפלג פחות או יותר באופן שווה על פני השנה אז אין בעיה . אבל אם ברבעון הרביעי של 2013 הרווח של ב' כולל משהו מהותי כגון: שריפה , חלוקת דיבידנד וכדו' אז כן נכלול אותו השנה וכמובן שבשנה הבאה לא .</w:t>
      </w:r>
    </w:p>
    <w:p w:rsidR="00C50A3D" w:rsidRDefault="00C50A3D" w:rsidP="00946030">
      <w:pPr>
        <w:spacing w:line="360" w:lineRule="auto"/>
        <w:rPr>
          <w:rFonts w:cs="David"/>
          <w:sz w:val="24"/>
          <w:szCs w:val="24"/>
          <w:rtl/>
        </w:rPr>
      </w:pPr>
      <w:r>
        <w:rPr>
          <w:rFonts w:cs="David" w:hint="cs"/>
          <w:b/>
          <w:bCs/>
          <w:sz w:val="24"/>
          <w:szCs w:val="24"/>
          <w:u w:val="single"/>
          <w:rtl/>
        </w:rPr>
        <w:lastRenderedPageBreak/>
        <w:t xml:space="preserve">עסקאות פנימיות </w:t>
      </w:r>
    </w:p>
    <w:p w:rsidR="00C50A3D" w:rsidRDefault="00C50A3D" w:rsidP="00C50A3D">
      <w:pPr>
        <w:spacing w:line="360" w:lineRule="auto"/>
        <w:jc w:val="both"/>
        <w:rPr>
          <w:rFonts w:cs="David"/>
          <w:sz w:val="24"/>
          <w:szCs w:val="24"/>
          <w:rtl/>
        </w:rPr>
      </w:pPr>
      <w:r>
        <w:rPr>
          <w:rFonts w:cs="David" w:hint="cs"/>
          <w:sz w:val="24"/>
          <w:szCs w:val="24"/>
          <w:rtl/>
        </w:rPr>
        <w:t xml:space="preserve">הכוונה היא למצב שבו חברה אחת מוכרת נכס לחברה השניה . </w:t>
      </w:r>
    </w:p>
    <w:p w:rsidR="00C50A3D" w:rsidRDefault="00C50A3D" w:rsidP="00946030">
      <w:pPr>
        <w:spacing w:line="360" w:lineRule="auto"/>
        <w:jc w:val="both"/>
        <w:rPr>
          <w:rFonts w:cs="David"/>
          <w:sz w:val="24"/>
          <w:szCs w:val="24"/>
          <w:rtl/>
        </w:rPr>
      </w:pPr>
      <w:r>
        <w:rPr>
          <w:rFonts w:cs="David" w:hint="cs"/>
          <w:sz w:val="24"/>
          <w:szCs w:val="24"/>
          <w:rtl/>
        </w:rPr>
        <w:t xml:space="preserve">נניח לצורך הדוגמא , שא' מחזיקה ב-ב' 100% . מבחינה כלכלית אנו מסתכלים על זה כאילו א'+ב' זו חברה אחת . לא ייתכן שחברה תמכור לעצמה נכס ועוד תגיד שהיא הרוויחה בגין המכירה, ברור שזה לא ייתכן ולכן אנו נצטרך לבטל (לדחות) את כל מה שקשור לעיסקה ולהראות כאילו לא היתה כאן עיסקה בכלל . </w:t>
      </w:r>
      <w:r w:rsidR="00946030">
        <w:rPr>
          <w:rFonts w:cs="David" w:hint="cs"/>
          <w:sz w:val="24"/>
          <w:szCs w:val="24"/>
          <w:rtl/>
        </w:rPr>
        <w:t xml:space="preserve"> </w:t>
      </w:r>
      <w:r>
        <w:rPr>
          <w:rFonts w:cs="David" w:hint="cs"/>
          <w:sz w:val="24"/>
          <w:szCs w:val="24"/>
          <w:rtl/>
        </w:rPr>
        <w:t>נניח שא' מחזיקה ב-ב' 40% , זה כאילו שחברה א' + 40% ב' זו יחידה אחת ו-60% מ-ב' זה חיצוניים. אם א' מכרה לב' נכס אז 40% בעצם מהנכס היא מכרה לעצמה ו60% היא מכרה לחיצוניים שזה בסדר אז אנחנו נצטרך לבטל (לדחות) רק 40% מהעסקה . אם ב' מכרה ל-א' נכס אז שוב ניצטרך לבל 40% מהעיסקה כי אם 60% חיצוניים מכרו לא' זה בסדר.</w:t>
      </w:r>
    </w:p>
    <w:p w:rsidR="00C50A3D" w:rsidRPr="00184095" w:rsidRDefault="00C50A3D" w:rsidP="00026978">
      <w:pPr>
        <w:pStyle w:val="a7"/>
        <w:numPr>
          <w:ilvl w:val="0"/>
          <w:numId w:val="70"/>
        </w:numPr>
        <w:spacing w:line="360" w:lineRule="auto"/>
        <w:jc w:val="both"/>
        <w:rPr>
          <w:rFonts w:cs="David"/>
          <w:sz w:val="24"/>
          <w:szCs w:val="24"/>
        </w:rPr>
      </w:pPr>
      <w:r w:rsidRPr="00946030">
        <w:rPr>
          <w:rFonts w:cs="David" w:hint="cs"/>
          <w:b/>
          <w:bCs/>
          <w:color w:val="FF0000"/>
          <w:sz w:val="24"/>
          <w:szCs w:val="24"/>
          <w:rtl/>
        </w:rPr>
        <w:t>מסקנה :</w:t>
      </w:r>
      <w:r w:rsidRPr="00184095">
        <w:rPr>
          <w:rFonts w:cs="David" w:hint="cs"/>
          <w:b/>
          <w:bCs/>
          <w:sz w:val="24"/>
          <w:szCs w:val="24"/>
          <w:rtl/>
        </w:rPr>
        <w:t xml:space="preserve"> יש לבטל (לדחות) יש לדחות את העיסקה כפול חלקינו , כפול שיעור ההחזקה זה אומר שהדוכ"ס של א' מבטאים את העסקאות שנעשו אך ורק עם חיצוניים כל מה שקרה בין א' ל-ב' (חלקינו כמובן) מבוטל .</w:t>
      </w:r>
    </w:p>
    <w:p w:rsidR="00C50A3D" w:rsidRPr="00946030" w:rsidRDefault="00C50A3D" w:rsidP="00C50A3D">
      <w:pPr>
        <w:spacing w:line="360" w:lineRule="auto"/>
        <w:jc w:val="both"/>
        <w:rPr>
          <w:rFonts w:cs="David"/>
          <w:color w:val="FF0000"/>
          <w:sz w:val="24"/>
          <w:szCs w:val="24"/>
          <w:rtl/>
        </w:rPr>
      </w:pPr>
      <w:r w:rsidRPr="00946030">
        <w:rPr>
          <w:rFonts w:cs="David" w:hint="cs"/>
          <w:color w:val="FF0000"/>
          <w:sz w:val="24"/>
          <w:szCs w:val="24"/>
          <w:rtl/>
        </w:rPr>
        <w:t>קיימים שני סוגים של עסקאות פנימיות :</w:t>
      </w:r>
    </w:p>
    <w:p w:rsidR="00C50A3D" w:rsidRDefault="00C50A3D" w:rsidP="00026978">
      <w:pPr>
        <w:pStyle w:val="a7"/>
        <w:numPr>
          <w:ilvl w:val="0"/>
          <w:numId w:val="71"/>
        </w:numPr>
        <w:spacing w:line="360" w:lineRule="auto"/>
        <w:jc w:val="both"/>
        <w:rPr>
          <w:rFonts w:cs="David"/>
          <w:sz w:val="24"/>
          <w:szCs w:val="24"/>
        </w:rPr>
      </w:pPr>
      <w:r w:rsidRPr="00946030">
        <w:rPr>
          <w:rFonts w:cs="David" w:hint="cs"/>
          <w:b/>
          <w:bCs/>
          <w:color w:val="FF0000"/>
          <w:sz w:val="24"/>
          <w:szCs w:val="24"/>
          <w:rtl/>
        </w:rPr>
        <w:t xml:space="preserve">כלפי מטה </w:t>
      </w:r>
      <w:r w:rsidRPr="00946030">
        <w:rPr>
          <w:rFonts w:cs="David" w:hint="cs"/>
          <w:b/>
          <w:bCs/>
          <w:color w:val="FF0000"/>
          <w:sz w:val="24"/>
          <w:szCs w:val="24"/>
        </w:rPr>
        <w:t>DOEN STREAM</w:t>
      </w:r>
      <w:r w:rsidRPr="00946030">
        <w:rPr>
          <w:rFonts w:cs="David" w:hint="cs"/>
          <w:b/>
          <w:bCs/>
          <w:color w:val="FF0000"/>
          <w:sz w:val="24"/>
          <w:szCs w:val="24"/>
          <w:rtl/>
        </w:rPr>
        <w:t xml:space="preserve"> הכוונה שא' מכרה ל-ב'</w:t>
      </w:r>
      <w:r>
        <w:rPr>
          <w:rFonts w:cs="David" w:hint="cs"/>
          <w:sz w:val="24"/>
          <w:szCs w:val="24"/>
          <w:rtl/>
        </w:rPr>
        <w:t xml:space="preserve"> </w:t>
      </w:r>
      <w:r>
        <w:rPr>
          <w:rFonts w:cs="David"/>
          <w:sz w:val="24"/>
          <w:szCs w:val="24"/>
          <w:rtl/>
        </w:rPr>
        <w:t>–</w:t>
      </w:r>
      <w:r>
        <w:rPr>
          <w:rFonts w:cs="David" w:hint="cs"/>
          <w:sz w:val="24"/>
          <w:szCs w:val="24"/>
          <w:rtl/>
        </w:rPr>
        <w:t xml:space="preserve"> אם א' מוכרת ל-ב' נכס יש לבטל (לדחות) את הרווח ולהכיר בו באחד משלושת המקרים הבאים : </w:t>
      </w:r>
    </w:p>
    <w:p w:rsidR="00C50A3D" w:rsidRDefault="00C50A3D" w:rsidP="00026978">
      <w:pPr>
        <w:pStyle w:val="a7"/>
        <w:numPr>
          <w:ilvl w:val="0"/>
          <w:numId w:val="72"/>
        </w:numPr>
        <w:spacing w:line="360" w:lineRule="auto"/>
        <w:jc w:val="both"/>
        <w:rPr>
          <w:rFonts w:cs="David"/>
          <w:sz w:val="24"/>
          <w:szCs w:val="24"/>
        </w:rPr>
      </w:pPr>
      <w:r w:rsidRPr="00184095">
        <w:rPr>
          <w:rFonts w:cs="David" w:hint="cs"/>
          <w:b/>
          <w:bCs/>
          <w:sz w:val="24"/>
          <w:szCs w:val="24"/>
          <w:rtl/>
        </w:rPr>
        <w:t>כשב' תמכור את הנכס לחיצוניים</w:t>
      </w:r>
      <w:r>
        <w:rPr>
          <w:rFonts w:cs="David" w:hint="cs"/>
          <w:sz w:val="24"/>
          <w:szCs w:val="24"/>
          <w:rtl/>
        </w:rPr>
        <w:t xml:space="preserve"> </w:t>
      </w:r>
      <w:r>
        <w:rPr>
          <w:rFonts w:cs="David"/>
          <w:sz w:val="24"/>
          <w:szCs w:val="24"/>
          <w:rtl/>
        </w:rPr>
        <w:t>–</w:t>
      </w:r>
      <w:r>
        <w:rPr>
          <w:rFonts w:cs="David" w:hint="cs"/>
          <w:sz w:val="24"/>
          <w:szCs w:val="24"/>
          <w:rtl/>
        </w:rPr>
        <w:t xml:space="preserve"> כי במקרה הזה הנכס כבר יצא החוצה כך שמדובר ברווח אמיתי </w:t>
      </w:r>
    </w:p>
    <w:p w:rsidR="00C50A3D" w:rsidRPr="00946030" w:rsidRDefault="00C50A3D" w:rsidP="00946030">
      <w:pPr>
        <w:pStyle w:val="a7"/>
        <w:spacing w:line="360" w:lineRule="auto"/>
        <w:ind w:left="1080"/>
        <w:jc w:val="both"/>
        <w:rPr>
          <w:rFonts w:cs="David"/>
          <w:sz w:val="24"/>
          <w:szCs w:val="24"/>
          <w:rtl/>
        </w:rPr>
      </w:pPr>
      <w:r>
        <w:rPr>
          <w:rFonts w:cs="David" w:hint="cs"/>
          <w:b/>
          <w:bCs/>
          <w:sz w:val="24"/>
          <w:szCs w:val="24"/>
          <w:rtl/>
        </w:rPr>
        <w:t>למשל</w:t>
      </w:r>
      <w:r w:rsidRPr="00184095">
        <w:rPr>
          <w:rFonts w:cs="David" w:hint="cs"/>
          <w:sz w:val="24"/>
          <w:szCs w:val="24"/>
          <w:rtl/>
        </w:rPr>
        <w:t>:</w:t>
      </w:r>
      <w:r>
        <w:rPr>
          <w:rFonts w:cs="David" w:hint="cs"/>
          <w:sz w:val="24"/>
          <w:szCs w:val="24"/>
          <w:rtl/>
        </w:rPr>
        <w:t xml:space="preserve"> נניח שא' מכרה לחברה ב' מלאי שעלותו 100 תמורת 120 ₪ שיעור ההחזקה הוא 100% אנו נבטל (נדחה) 20 ₪ . כעת נניח שחברה ב' מכרה את הנכס לחיצוניים תמורת 150 ₪ אנחנו פשוט נכיר ברווח שדחינו בסך 20</w:t>
      </w:r>
      <w:r w:rsidR="00946030">
        <w:rPr>
          <w:rFonts w:cs="David" w:hint="cs"/>
          <w:sz w:val="24"/>
          <w:szCs w:val="24"/>
          <w:rtl/>
        </w:rPr>
        <w:t xml:space="preserve"> ₪ . התוצאה הסופית תהיה כזאת -</w:t>
      </w:r>
      <w:r w:rsidRPr="00946030">
        <w:rPr>
          <w:rFonts w:cs="David" w:hint="cs"/>
          <w:sz w:val="24"/>
          <w:szCs w:val="24"/>
          <w:rtl/>
        </w:rPr>
        <w:t xml:space="preserve">כשב' תמכור את הנכס היא תכיר ברווח של 30 א' תמשוך אותו אוטומטית בסעיף רווחי אקוויטי , אנחנו נכיר ברווח שדחינו בסך 20 כך שבסופו של דבר הרווח שיוצג בדוכ"ס של א' יהיה של 50 ₪ </w:t>
      </w:r>
    </w:p>
    <w:p w:rsidR="00C50A3D" w:rsidRPr="00946030" w:rsidRDefault="00C50A3D" w:rsidP="00C50A3D">
      <w:pPr>
        <w:pStyle w:val="a7"/>
        <w:spacing w:line="360" w:lineRule="auto"/>
        <w:ind w:left="1080"/>
        <w:jc w:val="both"/>
        <w:rPr>
          <w:rFonts w:cs="David"/>
          <w:b/>
          <w:bCs/>
          <w:color w:val="FF0000"/>
          <w:sz w:val="24"/>
          <w:szCs w:val="24"/>
        </w:rPr>
      </w:pPr>
      <w:r w:rsidRPr="00946030">
        <w:rPr>
          <w:rFonts w:cs="David" w:hint="cs"/>
          <w:b/>
          <w:bCs/>
          <w:color w:val="FF0000"/>
          <w:sz w:val="24"/>
          <w:szCs w:val="24"/>
          <w:rtl/>
        </w:rPr>
        <w:t>מסקנה : כל מה שאנו צריכים לעשות זה לדחות את הרווח ולהכיר בו ביום שב' תמכור את הנכס החוצה התוצאה הסופית תתקבל אוטומטית .</w:t>
      </w:r>
    </w:p>
    <w:p w:rsidR="00C50A3D" w:rsidRPr="002A62F8" w:rsidRDefault="00C50A3D" w:rsidP="00026978">
      <w:pPr>
        <w:pStyle w:val="a7"/>
        <w:numPr>
          <w:ilvl w:val="0"/>
          <w:numId w:val="72"/>
        </w:numPr>
        <w:spacing w:line="360" w:lineRule="auto"/>
        <w:jc w:val="both"/>
        <w:rPr>
          <w:rFonts w:cs="David"/>
          <w:b/>
          <w:bCs/>
          <w:sz w:val="24"/>
          <w:szCs w:val="24"/>
        </w:rPr>
      </w:pPr>
      <w:r w:rsidRPr="00327B10">
        <w:rPr>
          <w:rFonts w:cs="David" w:hint="cs"/>
          <w:b/>
          <w:bCs/>
          <w:sz w:val="24"/>
          <w:szCs w:val="24"/>
          <w:rtl/>
        </w:rPr>
        <w:t>אם חברה א' מוכרת חלק מחברה ב' או את כל חברה ב'</w:t>
      </w:r>
      <w:r>
        <w:rPr>
          <w:rFonts w:cs="David" w:hint="cs"/>
          <w:b/>
          <w:bCs/>
          <w:sz w:val="24"/>
          <w:szCs w:val="24"/>
          <w:rtl/>
        </w:rPr>
        <w:t xml:space="preserve">- </w:t>
      </w:r>
      <w:r>
        <w:rPr>
          <w:rFonts w:cs="David" w:hint="cs"/>
          <w:sz w:val="24"/>
          <w:szCs w:val="24"/>
          <w:rtl/>
        </w:rPr>
        <w:t>כי יחד עם חברה ב' גם הנכס נמכ</w:t>
      </w:r>
      <w:r w:rsidR="00946030">
        <w:rPr>
          <w:rFonts w:cs="David" w:hint="cs"/>
          <w:sz w:val="24"/>
          <w:szCs w:val="24"/>
          <w:rtl/>
        </w:rPr>
        <w:t>ר לחיצוניים</w:t>
      </w:r>
      <w:r>
        <w:rPr>
          <w:rFonts w:cs="David" w:hint="cs"/>
          <w:sz w:val="24"/>
          <w:szCs w:val="24"/>
          <w:rtl/>
        </w:rPr>
        <w:t xml:space="preserve">. </w:t>
      </w:r>
    </w:p>
    <w:p w:rsidR="00C50A3D" w:rsidRPr="00946030" w:rsidRDefault="00C50A3D" w:rsidP="00946030">
      <w:pPr>
        <w:pStyle w:val="a7"/>
        <w:spacing w:line="360" w:lineRule="auto"/>
        <w:ind w:left="1080"/>
        <w:jc w:val="both"/>
        <w:rPr>
          <w:rFonts w:cs="David"/>
          <w:b/>
          <w:bCs/>
          <w:sz w:val="24"/>
          <w:szCs w:val="24"/>
          <w:rtl/>
        </w:rPr>
      </w:pPr>
      <w:r>
        <w:rPr>
          <w:rFonts w:cs="David" w:hint="cs"/>
          <w:b/>
          <w:bCs/>
          <w:sz w:val="24"/>
          <w:szCs w:val="24"/>
          <w:rtl/>
        </w:rPr>
        <w:t>למשל:</w:t>
      </w:r>
      <w:r w:rsidR="00946030">
        <w:rPr>
          <w:rFonts w:cs="David" w:hint="cs"/>
          <w:b/>
          <w:bCs/>
          <w:sz w:val="24"/>
          <w:szCs w:val="24"/>
          <w:rtl/>
        </w:rPr>
        <w:t xml:space="preserve"> </w:t>
      </w:r>
      <w:r w:rsidRPr="00946030">
        <w:rPr>
          <w:rFonts w:cs="David" w:hint="cs"/>
          <w:sz w:val="24"/>
          <w:szCs w:val="24"/>
          <w:rtl/>
        </w:rPr>
        <w:t>א' החזיקה ב-ב' 40% וכעת א' מחזיקה ב-ב' 30% אז ניצטרך להכיר ברווח כפול 10% ולחלק באחוז בקודם כלומר 40% . או</w:t>
      </w:r>
      <w:r w:rsidR="00946030" w:rsidRPr="00946030">
        <w:rPr>
          <w:rFonts w:cs="David" w:hint="cs"/>
          <w:sz w:val="24"/>
          <w:szCs w:val="24"/>
          <w:rtl/>
        </w:rPr>
        <w:t xml:space="preserve"> ש</w:t>
      </w:r>
      <w:r w:rsidRPr="00946030">
        <w:rPr>
          <w:rFonts w:cs="David" w:hint="cs"/>
          <w:sz w:val="24"/>
          <w:szCs w:val="24"/>
          <w:rtl/>
        </w:rPr>
        <w:t>א' החזיקה ב-ב' 40% וכעת א' מחזיקה ב-ב' 10% נכיר בכל הרווח כי כעת עברנו ל-</w:t>
      </w:r>
      <w:r w:rsidRPr="00946030">
        <w:rPr>
          <w:rFonts w:cs="David" w:hint="cs"/>
          <w:sz w:val="24"/>
          <w:szCs w:val="24"/>
        </w:rPr>
        <w:t>IAS39</w:t>
      </w:r>
      <w:r w:rsidRPr="00946030">
        <w:rPr>
          <w:rFonts w:cs="David" w:hint="cs"/>
          <w:sz w:val="24"/>
          <w:szCs w:val="24"/>
          <w:rtl/>
        </w:rPr>
        <w:t xml:space="preserve"> כי לפי גישת המעברים מסתכלים על זה כאילו מכרנו את כל ה-40% וקנינו מחדש 10% ולכן נכיר בכל אחוז זה ברווח שדחינו</w:t>
      </w:r>
    </w:p>
    <w:p w:rsidR="00C50A3D" w:rsidRPr="00946030" w:rsidRDefault="00C50A3D" w:rsidP="00026978">
      <w:pPr>
        <w:pStyle w:val="a7"/>
        <w:numPr>
          <w:ilvl w:val="0"/>
          <w:numId w:val="72"/>
        </w:numPr>
        <w:spacing w:line="360" w:lineRule="auto"/>
        <w:jc w:val="both"/>
        <w:rPr>
          <w:rFonts w:cs="David"/>
          <w:sz w:val="24"/>
          <w:szCs w:val="24"/>
        </w:rPr>
      </w:pPr>
      <w:r w:rsidRPr="00946030">
        <w:rPr>
          <w:rFonts w:cs="David" w:hint="cs"/>
          <w:b/>
          <w:bCs/>
          <w:sz w:val="24"/>
          <w:szCs w:val="24"/>
          <w:rtl/>
        </w:rPr>
        <w:t xml:space="preserve">אם מדובר בנכס בר פחת אז יש להכיר ברווח בקצב הפחת </w:t>
      </w:r>
      <w:r w:rsidRPr="00946030">
        <w:rPr>
          <w:rFonts w:cs="David"/>
          <w:b/>
          <w:bCs/>
          <w:sz w:val="24"/>
          <w:szCs w:val="24"/>
          <w:rtl/>
        </w:rPr>
        <w:t>–</w:t>
      </w:r>
      <w:r w:rsidRPr="00946030">
        <w:rPr>
          <w:rFonts w:cs="David" w:hint="cs"/>
          <w:b/>
          <w:bCs/>
          <w:sz w:val="24"/>
          <w:szCs w:val="24"/>
          <w:rtl/>
        </w:rPr>
        <w:t xml:space="preserve"> </w:t>
      </w:r>
      <w:r w:rsidRPr="00946030">
        <w:rPr>
          <w:rFonts w:cs="David" w:hint="cs"/>
          <w:sz w:val="24"/>
          <w:szCs w:val="24"/>
          <w:rtl/>
        </w:rPr>
        <w:t>כלומר , ל</w:t>
      </w:r>
      <w:r w:rsidR="00946030" w:rsidRPr="00946030">
        <w:rPr>
          <w:rFonts w:cs="David" w:hint="cs"/>
          <w:sz w:val="24"/>
          <w:szCs w:val="24"/>
          <w:rtl/>
        </w:rPr>
        <w:t xml:space="preserve">הכיר ברווח לאורך יתרת חיי הנכס . </w:t>
      </w:r>
      <w:r w:rsidRPr="00946030">
        <w:rPr>
          <w:rFonts w:cs="David" w:hint="cs"/>
          <w:b/>
          <w:bCs/>
          <w:sz w:val="24"/>
          <w:szCs w:val="24"/>
          <w:rtl/>
        </w:rPr>
        <w:t>למשל :</w:t>
      </w:r>
      <w:r w:rsidRPr="00946030">
        <w:rPr>
          <w:rFonts w:cs="David" w:hint="cs"/>
          <w:sz w:val="24"/>
          <w:szCs w:val="24"/>
          <w:rtl/>
        </w:rPr>
        <w:t xml:space="preserve"> א' מחזיקה ב-ב' 100% ו-א' מכרה לב' מכונה שעלותה 10,000 ₪ תמורת 14,000 ₪ יתרת חיי המכונה 10 שנים .</w:t>
      </w:r>
      <w:r w:rsidR="00946030" w:rsidRPr="00946030">
        <w:rPr>
          <w:rFonts w:cs="David" w:hint="cs"/>
          <w:sz w:val="24"/>
          <w:szCs w:val="24"/>
          <w:rtl/>
        </w:rPr>
        <w:t xml:space="preserve"> </w:t>
      </w:r>
      <w:r w:rsidRPr="00946030">
        <w:rPr>
          <w:rFonts w:cs="David" w:hint="cs"/>
          <w:sz w:val="24"/>
          <w:szCs w:val="24"/>
          <w:rtl/>
        </w:rPr>
        <w:t xml:space="preserve">קודם כל דוחים 4,000 . אנחנו נכיר בו כל שנה בסכום של 400 </w:t>
      </w:r>
      <w:r w:rsidR="00946030" w:rsidRPr="00946030">
        <w:rPr>
          <w:rFonts w:cs="David" w:hint="cs"/>
          <w:b/>
          <w:bCs/>
          <w:sz w:val="24"/>
          <w:szCs w:val="24"/>
          <w:rtl/>
        </w:rPr>
        <w:t xml:space="preserve">. </w:t>
      </w:r>
      <w:r w:rsidRPr="00946030">
        <w:rPr>
          <w:rFonts w:cs="David" w:hint="cs"/>
          <w:b/>
          <w:bCs/>
          <w:sz w:val="24"/>
          <w:szCs w:val="24"/>
          <w:rtl/>
        </w:rPr>
        <w:t>הסבר:</w:t>
      </w:r>
      <w:r w:rsidRPr="00946030">
        <w:rPr>
          <w:rFonts w:cs="David" w:hint="cs"/>
          <w:sz w:val="24"/>
          <w:szCs w:val="24"/>
          <w:rtl/>
        </w:rPr>
        <w:t xml:space="preserve"> ב' רושמת הוצאות פחת לפי המכונה שרשומה אצלה כ</w:t>
      </w:r>
      <w:r w:rsidR="00946030" w:rsidRPr="00946030">
        <w:rPr>
          <w:rFonts w:cs="David" w:hint="cs"/>
          <w:sz w:val="24"/>
          <w:szCs w:val="24"/>
          <w:rtl/>
        </w:rPr>
        <w:t>לומר 10% מ-14,000 כלומר, 1,400.</w:t>
      </w:r>
      <w:r w:rsidRPr="00946030">
        <w:rPr>
          <w:rFonts w:cs="David" w:hint="cs"/>
          <w:sz w:val="24"/>
          <w:szCs w:val="24"/>
          <w:rtl/>
        </w:rPr>
        <w:t xml:space="preserve"> הוצאות הפחת שצריכות להיות רשומות אם לא היתה עיסקה והנכס היה נשאר בחברה א' (זה המצב שאליו אנו צריכים להגיע ) כלומר , 10% מ-10,000 כלומר, 1,000 אנחנו (א') צריכים לבטל הוצאות פחת של 400 וזה אומר להכיר ברווח של 400 ₪ שזה בדיוק הרווח שדחינו חלקי יתרת חיי הנכס. כמובן שאם חברה ב' תמכור את המכונה לחיצוניים נניח אחרי 6 שנים אאז אנו נכיר בכל יתרת הרווח שדחינו בסך 4 שנים כפול 400 ז"א 1,600 . </w:t>
      </w:r>
    </w:p>
    <w:p w:rsidR="00C50A3D" w:rsidRDefault="00C50A3D" w:rsidP="00026978">
      <w:pPr>
        <w:pStyle w:val="a7"/>
        <w:numPr>
          <w:ilvl w:val="0"/>
          <w:numId w:val="71"/>
        </w:numPr>
        <w:spacing w:line="360" w:lineRule="auto"/>
        <w:jc w:val="both"/>
        <w:rPr>
          <w:rFonts w:cs="David"/>
          <w:b/>
          <w:bCs/>
          <w:sz w:val="24"/>
          <w:szCs w:val="24"/>
        </w:rPr>
      </w:pPr>
      <w:r w:rsidRPr="00946030">
        <w:rPr>
          <w:rFonts w:cs="David" w:hint="cs"/>
          <w:b/>
          <w:bCs/>
          <w:color w:val="FF0000"/>
          <w:sz w:val="24"/>
          <w:szCs w:val="24"/>
          <w:rtl/>
        </w:rPr>
        <w:lastRenderedPageBreak/>
        <w:t xml:space="preserve">כלפי מעלה </w:t>
      </w:r>
      <w:r w:rsidRPr="00946030">
        <w:rPr>
          <w:rFonts w:cs="David" w:hint="cs"/>
          <w:b/>
          <w:bCs/>
          <w:color w:val="FF0000"/>
          <w:sz w:val="24"/>
          <w:szCs w:val="24"/>
        </w:rPr>
        <w:t>UP STREAM</w:t>
      </w:r>
      <w:r w:rsidRPr="00946030">
        <w:rPr>
          <w:rFonts w:cs="David" w:hint="cs"/>
          <w:b/>
          <w:bCs/>
          <w:color w:val="FF0000"/>
          <w:sz w:val="24"/>
          <w:szCs w:val="24"/>
          <w:rtl/>
        </w:rPr>
        <w:t xml:space="preserve"> </w:t>
      </w:r>
      <w:r>
        <w:rPr>
          <w:rFonts w:cs="David"/>
          <w:sz w:val="24"/>
          <w:szCs w:val="24"/>
          <w:rtl/>
        </w:rPr>
        <w:t>–</w:t>
      </w:r>
      <w:r>
        <w:rPr>
          <w:rFonts w:cs="David" w:hint="cs"/>
          <w:sz w:val="24"/>
          <w:szCs w:val="24"/>
          <w:rtl/>
        </w:rPr>
        <w:t xml:space="preserve"> </w:t>
      </w:r>
      <w:r w:rsidRPr="00AB7890">
        <w:rPr>
          <w:rFonts w:cs="David" w:hint="cs"/>
          <w:sz w:val="24"/>
          <w:szCs w:val="24"/>
          <w:rtl/>
        </w:rPr>
        <w:t>הכוונה</w:t>
      </w:r>
      <w:r>
        <w:rPr>
          <w:rFonts w:cs="David" w:hint="cs"/>
          <w:sz w:val="24"/>
          <w:szCs w:val="24"/>
          <w:rtl/>
        </w:rPr>
        <w:t xml:space="preserve"> שב' מוכרת לא' . אם ב</w:t>
      </w:r>
      <w:r w:rsidRPr="00AB7890">
        <w:rPr>
          <w:rFonts w:cs="David" w:hint="cs"/>
          <w:sz w:val="24"/>
          <w:szCs w:val="24"/>
          <w:rtl/>
        </w:rPr>
        <w:t>' מוכרת לא' נכס שוב יש לבטל (לדחות) את הרווח ולהכיר בו בכל אחד מהמקרים הבאים</w:t>
      </w:r>
      <w:r>
        <w:rPr>
          <w:rFonts w:cs="David" w:hint="cs"/>
          <w:b/>
          <w:bCs/>
          <w:sz w:val="24"/>
          <w:szCs w:val="24"/>
          <w:rtl/>
        </w:rPr>
        <w:t>:</w:t>
      </w:r>
    </w:p>
    <w:p w:rsidR="00C50A3D" w:rsidRDefault="00C50A3D" w:rsidP="00026978">
      <w:pPr>
        <w:pStyle w:val="a7"/>
        <w:numPr>
          <w:ilvl w:val="0"/>
          <w:numId w:val="73"/>
        </w:numPr>
        <w:spacing w:line="360" w:lineRule="auto"/>
        <w:jc w:val="both"/>
        <w:rPr>
          <w:rFonts w:cs="David"/>
          <w:b/>
          <w:bCs/>
          <w:sz w:val="24"/>
          <w:szCs w:val="24"/>
        </w:rPr>
      </w:pPr>
      <w:r>
        <w:rPr>
          <w:rFonts w:cs="David" w:hint="cs"/>
          <w:b/>
          <w:bCs/>
          <w:sz w:val="24"/>
          <w:szCs w:val="24"/>
          <w:rtl/>
        </w:rPr>
        <w:t>כשא' מוכרת את הנכס לחיצוניים</w:t>
      </w:r>
    </w:p>
    <w:p w:rsidR="00C50A3D" w:rsidRDefault="00C50A3D" w:rsidP="00026978">
      <w:pPr>
        <w:pStyle w:val="a7"/>
        <w:numPr>
          <w:ilvl w:val="0"/>
          <w:numId w:val="73"/>
        </w:numPr>
        <w:spacing w:line="360" w:lineRule="auto"/>
        <w:jc w:val="both"/>
        <w:rPr>
          <w:rFonts w:cs="David"/>
          <w:b/>
          <w:bCs/>
          <w:sz w:val="24"/>
          <w:szCs w:val="24"/>
        </w:rPr>
      </w:pPr>
      <w:r>
        <w:rPr>
          <w:rFonts w:cs="David" w:hint="cs"/>
          <w:b/>
          <w:bCs/>
          <w:sz w:val="24"/>
          <w:szCs w:val="24"/>
          <w:rtl/>
        </w:rPr>
        <w:t xml:space="preserve">אם הנכס בר פחת נכיר ברווח בקצב הפחת </w:t>
      </w:r>
    </w:p>
    <w:p w:rsidR="00C50A3D" w:rsidRPr="00946030" w:rsidRDefault="00C50A3D" w:rsidP="00026978">
      <w:pPr>
        <w:pStyle w:val="a7"/>
        <w:numPr>
          <w:ilvl w:val="0"/>
          <w:numId w:val="90"/>
        </w:numPr>
        <w:spacing w:line="360" w:lineRule="auto"/>
        <w:jc w:val="both"/>
        <w:rPr>
          <w:rFonts w:cs="David"/>
          <w:sz w:val="24"/>
          <w:szCs w:val="24"/>
          <w:rtl/>
        </w:rPr>
      </w:pPr>
      <w:r w:rsidRPr="00946030">
        <w:rPr>
          <w:rFonts w:cs="David" w:hint="cs"/>
          <w:b/>
          <w:bCs/>
          <w:sz w:val="24"/>
          <w:szCs w:val="24"/>
          <w:rtl/>
        </w:rPr>
        <w:t xml:space="preserve">הערה : </w:t>
      </w:r>
      <w:r w:rsidRPr="00946030">
        <w:rPr>
          <w:rFonts w:cs="David" w:hint="cs"/>
          <w:sz w:val="24"/>
          <w:szCs w:val="24"/>
          <w:rtl/>
        </w:rPr>
        <w:t>אם חברה א' מוכרת את חברה ב' אז אין להכיר ברווח . שהרי הנכס נמצא בחברה א' גם אם חברה א' מוכרת את כל חברה ב' הנכס לא יצא מהקבוצה שהרי הוא עדיין בחברה א' .</w:t>
      </w:r>
    </w:p>
    <w:p w:rsidR="00C50A3D" w:rsidRPr="00AB7890" w:rsidRDefault="00C50A3D" w:rsidP="00946030">
      <w:pPr>
        <w:spacing w:line="360" w:lineRule="auto"/>
        <w:rPr>
          <w:rFonts w:cs="David"/>
          <w:b/>
          <w:bCs/>
          <w:sz w:val="24"/>
          <w:szCs w:val="24"/>
          <w:u w:val="single"/>
          <w:rtl/>
        </w:rPr>
      </w:pPr>
      <w:r w:rsidRPr="00AB7890">
        <w:rPr>
          <w:rFonts w:cs="David" w:hint="cs"/>
          <w:b/>
          <w:bCs/>
          <w:sz w:val="24"/>
          <w:szCs w:val="24"/>
          <w:u w:val="single"/>
          <w:rtl/>
        </w:rPr>
        <w:t xml:space="preserve">מיסים נדחים ועסקאות פנימיות </w:t>
      </w:r>
    </w:p>
    <w:p w:rsidR="00C50A3D" w:rsidRPr="00946030" w:rsidRDefault="00C50A3D" w:rsidP="00946030">
      <w:pPr>
        <w:spacing w:line="360" w:lineRule="auto"/>
        <w:jc w:val="both"/>
        <w:rPr>
          <w:rFonts w:cs="David"/>
          <w:sz w:val="24"/>
          <w:szCs w:val="24"/>
          <w:rtl/>
        </w:rPr>
      </w:pPr>
      <w:r>
        <w:rPr>
          <w:rFonts w:cs="David" w:hint="cs"/>
          <w:sz w:val="24"/>
          <w:szCs w:val="24"/>
          <w:rtl/>
        </w:rPr>
        <w:t xml:space="preserve">הכלל הוא שמס הכנסה לא מכיר בשיטת האקוויטי ולכן הוא לא מכיר בעסקאות פנימיות . זה אומר שמס הכנסה לא מכיר ברווחים שאנו דוחים . מבחינת מס הכנסה , כל עיסקה גם בין א' ל-ב' ממוסה לפי שיעור המס שחל על אותה חברה . ברגע שאנחנו דוחים רווח ומס הכנסה לא נוצר הפרש בין הרשום בספרים לבין מס הכנסה . אצלינו מדובר בהפרש זמני שהרי הוא נסגר ביום ההכרה ברווח. (ביום מימוש העיסקה הפנימית) ולכן יש ליצור מיסים נדחים לפי שיעור המס שיחול בעת ההיפוך . </w:t>
      </w:r>
      <w:r>
        <w:rPr>
          <w:rFonts w:cs="David" w:hint="cs"/>
          <w:b/>
          <w:bCs/>
          <w:sz w:val="24"/>
          <w:szCs w:val="24"/>
          <w:rtl/>
        </w:rPr>
        <w:t>לדוגמא :</w:t>
      </w:r>
    </w:p>
    <w:p w:rsidR="00C50A3D" w:rsidRDefault="00C50A3D" w:rsidP="00946030">
      <w:pPr>
        <w:spacing w:line="360" w:lineRule="auto"/>
        <w:jc w:val="both"/>
        <w:rPr>
          <w:rFonts w:cs="David"/>
          <w:sz w:val="24"/>
          <w:szCs w:val="24"/>
          <w:rtl/>
        </w:rPr>
      </w:pPr>
      <w:r>
        <w:rPr>
          <w:rFonts w:cs="David" w:hint="cs"/>
          <w:sz w:val="24"/>
          <w:szCs w:val="24"/>
          <w:rtl/>
        </w:rPr>
        <w:t xml:space="preserve">נניח שבשנת 2013 א' מכרה לב' מלאי ברווח של 100 ₪ .בשנת 2014 ב' מכרה את המלאי לחיצוניים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1438"/>
        <w:gridCol w:w="1770"/>
      </w:tblGrid>
      <w:tr w:rsidR="00C50A3D" w:rsidTr="008C1233">
        <w:tc>
          <w:tcPr>
            <w:tcW w:w="0" w:type="auto"/>
            <w:vAlign w:val="center"/>
          </w:tcPr>
          <w:p w:rsidR="00C50A3D" w:rsidRDefault="00C50A3D" w:rsidP="00946030">
            <w:pPr>
              <w:rPr>
                <w:rFonts w:cs="David"/>
                <w:sz w:val="24"/>
                <w:szCs w:val="24"/>
                <w:rtl/>
              </w:rPr>
            </w:pPr>
          </w:p>
        </w:tc>
        <w:tc>
          <w:tcPr>
            <w:tcW w:w="0" w:type="auto"/>
            <w:vAlign w:val="center"/>
          </w:tcPr>
          <w:p w:rsidR="00C50A3D" w:rsidRDefault="00C50A3D" w:rsidP="00946030">
            <w:pPr>
              <w:rPr>
                <w:rFonts w:cs="David"/>
                <w:sz w:val="24"/>
                <w:szCs w:val="24"/>
                <w:rtl/>
              </w:rPr>
            </w:pPr>
            <w:r>
              <w:rPr>
                <w:rFonts w:cs="David" w:hint="cs"/>
                <w:sz w:val="24"/>
                <w:szCs w:val="24"/>
                <w:rtl/>
              </w:rPr>
              <w:t>2013</w:t>
            </w:r>
          </w:p>
        </w:tc>
        <w:tc>
          <w:tcPr>
            <w:tcW w:w="0" w:type="auto"/>
            <w:vAlign w:val="center"/>
          </w:tcPr>
          <w:p w:rsidR="00C50A3D" w:rsidRDefault="00C50A3D" w:rsidP="00946030">
            <w:pPr>
              <w:rPr>
                <w:rFonts w:cs="David"/>
                <w:sz w:val="24"/>
                <w:szCs w:val="24"/>
                <w:rtl/>
              </w:rPr>
            </w:pPr>
            <w:r>
              <w:rPr>
                <w:rFonts w:cs="David" w:hint="cs"/>
                <w:sz w:val="24"/>
                <w:szCs w:val="24"/>
                <w:rtl/>
              </w:rPr>
              <w:t>2014</w:t>
            </w:r>
          </w:p>
        </w:tc>
      </w:tr>
      <w:tr w:rsidR="00C50A3D" w:rsidTr="008C1233">
        <w:tc>
          <w:tcPr>
            <w:tcW w:w="0" w:type="auto"/>
            <w:vAlign w:val="center"/>
          </w:tcPr>
          <w:p w:rsidR="00C50A3D" w:rsidRDefault="00C50A3D" w:rsidP="00946030">
            <w:pPr>
              <w:rPr>
                <w:rFonts w:cs="David"/>
                <w:sz w:val="24"/>
                <w:szCs w:val="24"/>
                <w:rtl/>
              </w:rPr>
            </w:pPr>
            <w:r>
              <w:rPr>
                <w:rFonts w:cs="David" w:hint="cs"/>
                <w:sz w:val="24"/>
                <w:szCs w:val="24"/>
                <w:rtl/>
              </w:rPr>
              <w:t>רווח בספרים (של א')</w:t>
            </w:r>
          </w:p>
        </w:tc>
        <w:tc>
          <w:tcPr>
            <w:tcW w:w="0" w:type="auto"/>
            <w:vAlign w:val="center"/>
          </w:tcPr>
          <w:p w:rsidR="00C50A3D" w:rsidRDefault="00C50A3D" w:rsidP="00946030">
            <w:pPr>
              <w:rPr>
                <w:rFonts w:cs="David"/>
                <w:sz w:val="24"/>
                <w:szCs w:val="24"/>
                <w:rtl/>
              </w:rPr>
            </w:pPr>
            <w:r>
              <w:rPr>
                <w:rFonts w:cs="David" w:hint="cs"/>
                <w:sz w:val="24"/>
                <w:szCs w:val="24"/>
                <w:rtl/>
              </w:rPr>
              <w:t>0 (דחינו אותו)</w:t>
            </w:r>
          </w:p>
        </w:tc>
        <w:tc>
          <w:tcPr>
            <w:tcW w:w="0" w:type="auto"/>
            <w:vAlign w:val="center"/>
          </w:tcPr>
          <w:p w:rsidR="00C50A3D" w:rsidRDefault="00C50A3D" w:rsidP="00946030">
            <w:pPr>
              <w:rPr>
                <w:rFonts w:cs="David"/>
                <w:sz w:val="24"/>
                <w:szCs w:val="24"/>
                <w:rtl/>
              </w:rPr>
            </w:pPr>
            <w:r>
              <w:rPr>
                <w:rFonts w:cs="David" w:hint="cs"/>
                <w:sz w:val="24"/>
                <w:szCs w:val="24"/>
                <w:rtl/>
              </w:rPr>
              <w:t>100 (הכרנו ברווח)</w:t>
            </w:r>
          </w:p>
        </w:tc>
      </w:tr>
      <w:tr w:rsidR="00C50A3D" w:rsidTr="008C1233">
        <w:tc>
          <w:tcPr>
            <w:tcW w:w="0" w:type="auto"/>
            <w:vAlign w:val="center"/>
          </w:tcPr>
          <w:p w:rsidR="00C50A3D" w:rsidRDefault="00C50A3D" w:rsidP="00946030">
            <w:pPr>
              <w:rPr>
                <w:rFonts w:cs="David"/>
                <w:sz w:val="24"/>
                <w:szCs w:val="24"/>
                <w:rtl/>
              </w:rPr>
            </w:pPr>
            <w:r>
              <w:rPr>
                <w:rFonts w:cs="David" w:hint="cs"/>
                <w:sz w:val="24"/>
                <w:szCs w:val="24"/>
                <w:rtl/>
              </w:rPr>
              <w:t>רווח למ"ה</w:t>
            </w:r>
          </w:p>
        </w:tc>
        <w:tc>
          <w:tcPr>
            <w:tcW w:w="0" w:type="auto"/>
            <w:vAlign w:val="center"/>
          </w:tcPr>
          <w:p w:rsidR="00C50A3D" w:rsidRDefault="00C50A3D" w:rsidP="00946030">
            <w:pPr>
              <w:rPr>
                <w:rFonts w:cs="David"/>
                <w:sz w:val="24"/>
                <w:szCs w:val="24"/>
                <w:rtl/>
              </w:rPr>
            </w:pPr>
            <w:r>
              <w:rPr>
                <w:rFonts w:cs="David" w:hint="cs"/>
                <w:sz w:val="24"/>
                <w:szCs w:val="24"/>
                <w:rtl/>
              </w:rPr>
              <w:t>100</w:t>
            </w:r>
          </w:p>
        </w:tc>
        <w:tc>
          <w:tcPr>
            <w:tcW w:w="0" w:type="auto"/>
            <w:vAlign w:val="center"/>
          </w:tcPr>
          <w:p w:rsidR="00C50A3D" w:rsidRDefault="00C50A3D" w:rsidP="00946030">
            <w:pPr>
              <w:rPr>
                <w:rFonts w:cs="David"/>
                <w:sz w:val="24"/>
                <w:szCs w:val="24"/>
                <w:rtl/>
              </w:rPr>
            </w:pPr>
            <w:r>
              <w:rPr>
                <w:rFonts w:cs="David" w:hint="cs"/>
                <w:sz w:val="24"/>
                <w:szCs w:val="24"/>
                <w:rtl/>
              </w:rPr>
              <w:t>0</w:t>
            </w:r>
          </w:p>
        </w:tc>
      </w:tr>
      <w:tr w:rsidR="00C50A3D" w:rsidTr="008C1233">
        <w:tc>
          <w:tcPr>
            <w:tcW w:w="0" w:type="auto"/>
            <w:vAlign w:val="center"/>
          </w:tcPr>
          <w:p w:rsidR="00C50A3D" w:rsidRDefault="00C50A3D" w:rsidP="00946030">
            <w:pPr>
              <w:rPr>
                <w:rFonts w:cs="David"/>
                <w:sz w:val="24"/>
                <w:szCs w:val="24"/>
                <w:rtl/>
              </w:rPr>
            </w:pPr>
          </w:p>
        </w:tc>
        <w:tc>
          <w:tcPr>
            <w:tcW w:w="0" w:type="auto"/>
            <w:vAlign w:val="center"/>
          </w:tcPr>
          <w:p w:rsidR="00C50A3D" w:rsidRDefault="00C50A3D" w:rsidP="00946030">
            <w:pPr>
              <w:rPr>
                <w:rFonts w:cs="David"/>
                <w:sz w:val="24"/>
                <w:szCs w:val="24"/>
                <w:rtl/>
              </w:rPr>
            </w:pPr>
            <w:r>
              <w:rPr>
                <w:rFonts w:cs="David" w:hint="cs"/>
                <w:sz w:val="24"/>
                <w:szCs w:val="24"/>
                <w:rtl/>
              </w:rPr>
              <w:t>נוצר הפרש</w:t>
            </w:r>
          </w:p>
        </w:tc>
        <w:tc>
          <w:tcPr>
            <w:tcW w:w="0" w:type="auto"/>
            <w:vAlign w:val="center"/>
          </w:tcPr>
          <w:p w:rsidR="00C50A3D" w:rsidRDefault="00C50A3D" w:rsidP="00946030">
            <w:pPr>
              <w:rPr>
                <w:rFonts w:cs="David"/>
                <w:sz w:val="24"/>
                <w:szCs w:val="24"/>
                <w:rtl/>
              </w:rPr>
            </w:pPr>
            <w:r>
              <w:rPr>
                <w:rFonts w:cs="David" w:hint="cs"/>
                <w:sz w:val="24"/>
                <w:szCs w:val="24"/>
                <w:rtl/>
              </w:rPr>
              <w:t>ההפרש נסגר</w:t>
            </w:r>
          </w:p>
        </w:tc>
      </w:tr>
    </w:tbl>
    <w:p w:rsidR="00C50A3D" w:rsidRPr="00946030" w:rsidRDefault="00C50A3D" w:rsidP="00946030">
      <w:pPr>
        <w:spacing w:line="360" w:lineRule="auto"/>
        <w:jc w:val="both"/>
        <w:rPr>
          <w:rFonts w:cs="David"/>
          <w:b/>
          <w:bCs/>
          <w:color w:val="FF0000"/>
          <w:sz w:val="24"/>
          <w:szCs w:val="24"/>
          <w:rtl/>
        </w:rPr>
      </w:pPr>
      <w:r>
        <w:rPr>
          <w:rFonts w:cs="David" w:hint="cs"/>
          <w:sz w:val="24"/>
          <w:szCs w:val="24"/>
          <w:rtl/>
        </w:rPr>
        <w:t>ניצור מס נדחה לפי שיעור המס שיחול העת ההיפוך . אם שיעור המס שחל על א' שונה משיעור המס שחל על ב' אז ניצור את המס הנדחה לפי שיעור המס שחל על החברה</w:t>
      </w:r>
      <w:r w:rsidRPr="006E4ADA">
        <w:rPr>
          <w:rFonts w:cs="David" w:hint="cs"/>
          <w:sz w:val="24"/>
          <w:szCs w:val="24"/>
          <w:u w:val="single"/>
          <w:rtl/>
        </w:rPr>
        <w:t xml:space="preserve"> הרוכשת </w:t>
      </w:r>
      <w:r>
        <w:rPr>
          <w:rFonts w:cs="David" w:hint="cs"/>
          <w:sz w:val="24"/>
          <w:szCs w:val="24"/>
          <w:rtl/>
        </w:rPr>
        <w:t xml:space="preserve">כי הנכס נמצא בספרי החברה הרוכשת וההפרש יתהפך כשהחברה הרוכשת תמכור את הנכס.  </w:t>
      </w:r>
      <w:r w:rsidRPr="00946030">
        <w:rPr>
          <w:rFonts w:cs="David" w:hint="cs"/>
          <w:b/>
          <w:bCs/>
          <w:color w:val="FF0000"/>
          <w:sz w:val="24"/>
          <w:szCs w:val="24"/>
          <w:rtl/>
        </w:rPr>
        <w:t xml:space="preserve">נזכור שהכלל לפי </w:t>
      </w:r>
      <w:r w:rsidRPr="00946030">
        <w:rPr>
          <w:rFonts w:cs="David" w:hint="cs"/>
          <w:b/>
          <w:bCs/>
          <w:color w:val="FF0000"/>
          <w:sz w:val="24"/>
          <w:szCs w:val="24"/>
        </w:rPr>
        <w:t>IAS 12</w:t>
      </w:r>
      <w:r w:rsidRPr="00946030">
        <w:rPr>
          <w:rFonts w:cs="David" w:hint="cs"/>
          <w:b/>
          <w:bCs/>
          <w:color w:val="FF0000"/>
          <w:sz w:val="24"/>
          <w:szCs w:val="24"/>
          <w:rtl/>
        </w:rPr>
        <w:t xml:space="preserve"> הוא ליצור מ"נ לפי שיעור המס שיחול בעת ההיפוך כלומר בעת המכירה אצלינו ההיפוך יהיה כשחברה ב' תמכור את הנכס.</w:t>
      </w:r>
    </w:p>
    <w:p w:rsidR="00C50A3D" w:rsidRDefault="00C50A3D" w:rsidP="00946030">
      <w:pPr>
        <w:spacing w:line="360" w:lineRule="auto"/>
        <w:jc w:val="both"/>
        <w:rPr>
          <w:rFonts w:cs="David"/>
          <w:sz w:val="24"/>
          <w:szCs w:val="24"/>
          <w:rtl/>
        </w:rPr>
      </w:pPr>
      <w:r>
        <w:rPr>
          <w:rFonts w:cs="David" w:hint="cs"/>
          <w:b/>
          <w:bCs/>
          <w:sz w:val="24"/>
          <w:szCs w:val="24"/>
          <w:u w:val="single"/>
          <w:rtl/>
        </w:rPr>
        <w:t xml:space="preserve">פקודות יומן </w:t>
      </w:r>
      <w:r w:rsidR="00946030">
        <w:rPr>
          <w:rFonts w:cs="David" w:hint="cs"/>
          <w:sz w:val="24"/>
          <w:szCs w:val="24"/>
          <w:rtl/>
        </w:rPr>
        <w:t>-</w:t>
      </w:r>
      <w:r>
        <w:rPr>
          <w:rFonts w:cs="David" w:hint="cs"/>
          <w:sz w:val="24"/>
          <w:szCs w:val="24"/>
          <w:rtl/>
        </w:rPr>
        <w:t>קיימות שתי גישות :</w:t>
      </w:r>
    </w:p>
    <w:p w:rsidR="00C50A3D" w:rsidRPr="00946030" w:rsidRDefault="00C50A3D" w:rsidP="00026978">
      <w:pPr>
        <w:pStyle w:val="a7"/>
        <w:numPr>
          <w:ilvl w:val="0"/>
          <w:numId w:val="74"/>
        </w:numPr>
        <w:spacing w:line="360" w:lineRule="auto"/>
        <w:jc w:val="both"/>
        <w:rPr>
          <w:rFonts w:cs="David"/>
          <w:sz w:val="24"/>
          <w:szCs w:val="24"/>
          <w:rtl/>
        </w:rPr>
      </w:pPr>
      <w:r w:rsidRPr="00946030">
        <w:rPr>
          <w:rFonts w:cs="David" w:hint="cs"/>
          <w:b/>
          <w:bCs/>
          <w:sz w:val="24"/>
          <w:szCs w:val="24"/>
          <w:rtl/>
        </w:rPr>
        <w:t>הגישה הראשונה טוענת שכל מה שקשור לחברה ב' במאזן של א' נמצא בתוך סעיף חשבון השקעה וכל מה שקשור לחברה ב' בדו"ח רוה"ס של א' רשום בתוך סעיף רווחי אקוויטי</w:t>
      </w:r>
      <w:r w:rsidR="00946030">
        <w:rPr>
          <w:rFonts w:cs="David" w:hint="cs"/>
          <w:sz w:val="24"/>
          <w:szCs w:val="24"/>
          <w:rtl/>
        </w:rPr>
        <w:t>-</w:t>
      </w:r>
      <w:r>
        <w:rPr>
          <w:rFonts w:cs="David" w:hint="cs"/>
          <w:sz w:val="24"/>
          <w:szCs w:val="24"/>
          <w:rtl/>
        </w:rPr>
        <w:t xml:space="preserve"> ולכן אם רוצים לדחות רווח שקשור לחברה ב' הפקודה תיהיה </w:t>
      </w:r>
      <w:r w:rsidR="00946030">
        <w:rPr>
          <w:rFonts w:cs="David" w:hint="cs"/>
          <w:sz w:val="24"/>
          <w:szCs w:val="24"/>
          <w:rtl/>
        </w:rPr>
        <w:t>-</w:t>
      </w:r>
      <w:r w:rsidRPr="00946030">
        <w:rPr>
          <w:rFonts w:cs="David" w:hint="cs"/>
          <w:sz w:val="24"/>
          <w:szCs w:val="24"/>
          <w:rtl/>
        </w:rPr>
        <w:t>ביום הדחיה :</w:t>
      </w:r>
    </w:p>
    <w:p w:rsidR="00C50A3D" w:rsidRPr="006E4ADA" w:rsidRDefault="00C50A3D" w:rsidP="00C50A3D">
      <w:pPr>
        <w:pStyle w:val="a7"/>
        <w:spacing w:line="360" w:lineRule="auto"/>
        <w:jc w:val="both"/>
        <w:rPr>
          <w:rFonts w:cs="David"/>
          <w:b/>
          <w:bCs/>
          <w:sz w:val="24"/>
          <w:szCs w:val="24"/>
          <w:rtl/>
        </w:rPr>
      </w:pPr>
      <w:r w:rsidRPr="006E4ADA">
        <w:rPr>
          <w:rFonts w:cs="David" w:hint="cs"/>
          <w:b/>
          <w:bCs/>
          <w:sz w:val="24"/>
          <w:szCs w:val="24"/>
          <w:rtl/>
        </w:rPr>
        <w:t>ח' רווחי אקוויטי</w:t>
      </w:r>
    </w:p>
    <w:p w:rsidR="00C50A3D" w:rsidRDefault="00C50A3D" w:rsidP="00C50A3D">
      <w:pPr>
        <w:pStyle w:val="a7"/>
        <w:spacing w:line="360" w:lineRule="auto"/>
        <w:jc w:val="both"/>
        <w:rPr>
          <w:rFonts w:cs="David"/>
          <w:b/>
          <w:bCs/>
          <w:sz w:val="24"/>
          <w:szCs w:val="24"/>
          <w:rtl/>
        </w:rPr>
      </w:pPr>
      <w:r w:rsidRPr="006E4ADA">
        <w:rPr>
          <w:rFonts w:cs="David" w:hint="cs"/>
          <w:b/>
          <w:bCs/>
          <w:sz w:val="24"/>
          <w:szCs w:val="24"/>
          <w:rtl/>
        </w:rPr>
        <w:t xml:space="preserve">   ז' השקעה</w:t>
      </w:r>
    </w:p>
    <w:p w:rsidR="00C50A3D" w:rsidRDefault="00C50A3D" w:rsidP="00C50A3D">
      <w:pPr>
        <w:pStyle w:val="a7"/>
        <w:spacing w:line="360" w:lineRule="auto"/>
        <w:jc w:val="both"/>
        <w:rPr>
          <w:rFonts w:cs="David"/>
          <w:sz w:val="24"/>
          <w:szCs w:val="24"/>
          <w:rtl/>
        </w:rPr>
      </w:pPr>
      <w:r>
        <w:rPr>
          <w:rFonts w:cs="David" w:hint="cs"/>
          <w:sz w:val="24"/>
          <w:szCs w:val="24"/>
          <w:rtl/>
        </w:rPr>
        <w:t xml:space="preserve">ביום ההכרה ברווח </w:t>
      </w:r>
      <w:r w:rsidR="00946030">
        <w:rPr>
          <w:rFonts w:cs="David" w:hint="cs"/>
          <w:sz w:val="24"/>
          <w:szCs w:val="24"/>
          <w:rtl/>
        </w:rPr>
        <w:t>:</w:t>
      </w:r>
    </w:p>
    <w:p w:rsidR="00C50A3D" w:rsidRDefault="00C50A3D" w:rsidP="00946030">
      <w:pPr>
        <w:pStyle w:val="a7"/>
        <w:spacing w:line="276" w:lineRule="auto"/>
        <w:jc w:val="both"/>
        <w:rPr>
          <w:rFonts w:cs="David"/>
          <w:b/>
          <w:bCs/>
          <w:sz w:val="24"/>
          <w:szCs w:val="24"/>
          <w:rtl/>
        </w:rPr>
      </w:pPr>
      <w:r>
        <w:rPr>
          <w:rFonts w:cs="David" w:hint="cs"/>
          <w:b/>
          <w:bCs/>
          <w:sz w:val="24"/>
          <w:szCs w:val="24"/>
          <w:rtl/>
        </w:rPr>
        <w:t xml:space="preserve">ח' השקעה </w:t>
      </w:r>
    </w:p>
    <w:p w:rsidR="00C50A3D" w:rsidRDefault="00C50A3D" w:rsidP="00946030">
      <w:pPr>
        <w:pStyle w:val="a7"/>
        <w:spacing w:line="276" w:lineRule="auto"/>
        <w:jc w:val="both"/>
        <w:rPr>
          <w:rFonts w:cs="David"/>
          <w:b/>
          <w:bCs/>
          <w:sz w:val="24"/>
          <w:szCs w:val="24"/>
          <w:rtl/>
        </w:rPr>
      </w:pPr>
      <w:r>
        <w:rPr>
          <w:rFonts w:cs="David" w:hint="cs"/>
          <w:b/>
          <w:bCs/>
          <w:sz w:val="24"/>
          <w:szCs w:val="24"/>
          <w:rtl/>
        </w:rPr>
        <w:t xml:space="preserve">   ז' רווחי אקוויטי</w:t>
      </w:r>
    </w:p>
    <w:p w:rsidR="00C50A3D" w:rsidRPr="00946030" w:rsidRDefault="00C50A3D" w:rsidP="00026978">
      <w:pPr>
        <w:pStyle w:val="a7"/>
        <w:numPr>
          <w:ilvl w:val="0"/>
          <w:numId w:val="74"/>
        </w:numPr>
        <w:spacing w:line="360" w:lineRule="auto"/>
        <w:jc w:val="both"/>
        <w:rPr>
          <w:rFonts w:cs="David"/>
          <w:b/>
          <w:bCs/>
          <w:sz w:val="24"/>
          <w:szCs w:val="24"/>
          <w:rtl/>
        </w:rPr>
      </w:pPr>
      <w:r w:rsidRPr="00946030">
        <w:rPr>
          <w:rFonts w:cs="David" w:hint="cs"/>
          <w:b/>
          <w:bCs/>
          <w:sz w:val="24"/>
          <w:szCs w:val="24"/>
          <w:rtl/>
        </w:rPr>
        <w:t>הגישה השניה טוענת שאם כבר רוצים לבטל את העסקה , אז נבטל אותה עד כמה שניתן בסעי</w:t>
      </w:r>
      <w:r w:rsidR="00946030">
        <w:rPr>
          <w:rFonts w:cs="David" w:hint="cs"/>
          <w:b/>
          <w:bCs/>
          <w:sz w:val="24"/>
          <w:szCs w:val="24"/>
          <w:rtl/>
        </w:rPr>
        <w:t>פים הספציפיים שבהם העיסקה מוצגת-</w:t>
      </w:r>
      <w:r>
        <w:rPr>
          <w:rFonts w:cs="David" w:hint="cs"/>
          <w:sz w:val="24"/>
          <w:szCs w:val="24"/>
          <w:rtl/>
        </w:rPr>
        <w:t xml:space="preserve"> אז אם א' מוכרת לחברה ב' נכס זה אומר שא' רשמה רווח הרווח רשום בסעיפים הספציפיים בדו"ח רוה"ס של א' שהם </w:t>
      </w:r>
      <w:r w:rsidR="00946030">
        <w:rPr>
          <w:rFonts w:cs="David" w:hint="cs"/>
          <w:sz w:val="24"/>
          <w:szCs w:val="24"/>
          <w:rtl/>
        </w:rPr>
        <w:t xml:space="preserve">- </w:t>
      </w:r>
      <w:r w:rsidRPr="00946030">
        <w:rPr>
          <w:rFonts w:cs="David" w:hint="cs"/>
          <w:sz w:val="24"/>
          <w:szCs w:val="24"/>
          <w:rtl/>
        </w:rPr>
        <w:t xml:space="preserve">אם מדובר </w:t>
      </w:r>
      <w:r w:rsidRPr="00946030">
        <w:rPr>
          <w:rFonts w:cs="David" w:hint="cs"/>
          <w:b/>
          <w:bCs/>
          <w:sz w:val="24"/>
          <w:szCs w:val="24"/>
          <w:rtl/>
        </w:rPr>
        <w:t>במלאי</w:t>
      </w:r>
      <w:r w:rsidRPr="00946030">
        <w:rPr>
          <w:rFonts w:cs="David" w:hint="cs"/>
          <w:sz w:val="24"/>
          <w:szCs w:val="24"/>
          <w:rtl/>
        </w:rPr>
        <w:t xml:space="preserve"> אני אראה את זה במכירות ועלה"מ אם מדובר </w:t>
      </w:r>
      <w:r w:rsidRPr="00946030">
        <w:rPr>
          <w:rFonts w:cs="David" w:hint="cs"/>
          <w:b/>
          <w:bCs/>
          <w:sz w:val="24"/>
          <w:szCs w:val="24"/>
          <w:rtl/>
        </w:rPr>
        <w:t>ברכוש קבוע</w:t>
      </w:r>
      <w:r w:rsidRPr="00946030">
        <w:rPr>
          <w:rFonts w:cs="David" w:hint="cs"/>
          <w:sz w:val="24"/>
          <w:szCs w:val="24"/>
          <w:rtl/>
        </w:rPr>
        <w:t xml:space="preserve"> אני אראה את זה בסעיפים רווח או הפסד הון . אם כך , נבטל את אותם סעיפים ספציפיים שבהם נרשמה העסקה בדו"ח רוה"ס אבל בגלל שהנכס נמצא בחברה ב' ואין לנו את הדו"חות של חברה ב' אז לא ניתן להקטין את הנכס שמנופח בגובה הרווח ולכן מחוסר ברירה אנחנו נקטין את חשבון ההשקעה בכל אופן הנכס שבספרי ב' מגולם בתוך חשבון ההשקעה . </w:t>
      </w:r>
    </w:p>
    <w:p w:rsidR="00946030" w:rsidRDefault="00C50A3D" w:rsidP="00026978">
      <w:pPr>
        <w:pStyle w:val="a7"/>
        <w:numPr>
          <w:ilvl w:val="0"/>
          <w:numId w:val="70"/>
        </w:numPr>
        <w:spacing w:line="360" w:lineRule="auto"/>
        <w:jc w:val="both"/>
        <w:rPr>
          <w:rFonts w:cs="David"/>
          <w:b/>
          <w:bCs/>
          <w:color w:val="FF0000"/>
          <w:sz w:val="24"/>
          <w:szCs w:val="24"/>
        </w:rPr>
      </w:pPr>
      <w:r w:rsidRPr="00946030">
        <w:rPr>
          <w:rFonts w:cs="David" w:hint="cs"/>
          <w:b/>
          <w:bCs/>
          <w:color w:val="FF0000"/>
          <w:sz w:val="24"/>
          <w:szCs w:val="24"/>
          <w:rtl/>
        </w:rPr>
        <w:t>בתרגילים אם לא נתון אחרת נפעל לפי הגישה הראשונה</w:t>
      </w:r>
    </w:p>
    <w:p w:rsidR="00946030" w:rsidRPr="00946030" w:rsidRDefault="00C50A3D" w:rsidP="00026978">
      <w:pPr>
        <w:pStyle w:val="a7"/>
        <w:numPr>
          <w:ilvl w:val="0"/>
          <w:numId w:val="70"/>
        </w:numPr>
        <w:spacing w:line="360" w:lineRule="auto"/>
        <w:jc w:val="both"/>
        <w:rPr>
          <w:rFonts w:cs="David"/>
          <w:b/>
          <w:bCs/>
          <w:color w:val="FF0000"/>
          <w:sz w:val="24"/>
          <w:szCs w:val="24"/>
        </w:rPr>
      </w:pPr>
      <w:r w:rsidRPr="00946030">
        <w:rPr>
          <w:rFonts w:cs="David" w:hint="cs"/>
          <w:b/>
          <w:bCs/>
          <w:sz w:val="24"/>
          <w:szCs w:val="24"/>
          <w:rtl/>
        </w:rPr>
        <w:lastRenderedPageBreak/>
        <w:t xml:space="preserve">הערה : </w:t>
      </w:r>
      <w:r w:rsidRPr="00946030">
        <w:rPr>
          <w:rFonts w:cs="David" w:hint="cs"/>
          <w:sz w:val="24"/>
          <w:szCs w:val="24"/>
          <w:rtl/>
        </w:rPr>
        <w:t xml:space="preserve">המטרה שלנו היא תמיד להגיע למצב שכאילו לא היתה עסקה בכלל בין א' ל-ב' אנו רוצים להראות כאילו המלאי נשאר במחסן של חברה א' </w:t>
      </w:r>
      <w:r w:rsidRPr="00946030">
        <w:rPr>
          <w:rFonts w:eastAsiaTheme="minorEastAsia" w:cs="David" w:hint="cs"/>
          <w:b/>
          <w:bCs/>
          <w:sz w:val="24"/>
          <w:szCs w:val="24"/>
          <w:rtl/>
        </w:rPr>
        <w:t xml:space="preserve">בנוסף: </w:t>
      </w:r>
      <w:r w:rsidRPr="00946030">
        <w:rPr>
          <w:rFonts w:eastAsiaTheme="minorEastAsia" w:cs="David" w:hint="cs"/>
          <w:sz w:val="24"/>
          <w:szCs w:val="24"/>
          <w:rtl/>
        </w:rPr>
        <w:t xml:space="preserve">יש ליצור מיסים נדחים </w:t>
      </w:r>
    </w:p>
    <w:p w:rsidR="00946030" w:rsidRPr="00946030" w:rsidRDefault="00C50A3D" w:rsidP="00026978">
      <w:pPr>
        <w:pStyle w:val="a7"/>
        <w:numPr>
          <w:ilvl w:val="0"/>
          <w:numId w:val="70"/>
        </w:numPr>
        <w:spacing w:line="360" w:lineRule="auto"/>
        <w:jc w:val="both"/>
        <w:rPr>
          <w:rFonts w:cs="David"/>
          <w:b/>
          <w:bCs/>
          <w:color w:val="FF0000"/>
          <w:sz w:val="24"/>
          <w:szCs w:val="24"/>
        </w:rPr>
      </w:pPr>
      <w:r w:rsidRPr="00946030">
        <w:rPr>
          <w:rFonts w:cs="David" w:hint="cs"/>
          <w:b/>
          <w:bCs/>
          <w:sz w:val="24"/>
          <w:szCs w:val="24"/>
          <w:rtl/>
        </w:rPr>
        <w:t xml:space="preserve">התוצאה הסופית זהה הרווח שנרשם בא' היא אך ורק כלפי החיצוניים , כל ההבדל היה אך ורק בהצגה . נדגיש שבגישה הראשונה , עצם העובדה שהכפלנו נטו בניכוי המס יצרנו בעצם את המס הנדחה . נשים לב שבמאזן </w:t>
      </w:r>
      <w:r w:rsidRPr="00946030">
        <w:rPr>
          <w:rFonts w:cs="David" w:hint="cs"/>
          <w:b/>
          <w:bCs/>
          <w:sz w:val="24"/>
          <w:szCs w:val="24"/>
          <w:u w:val="single"/>
          <w:rtl/>
        </w:rPr>
        <w:t>אין שום הבדל</w:t>
      </w:r>
      <w:r w:rsidRPr="00946030">
        <w:rPr>
          <w:rFonts w:cs="David" w:hint="cs"/>
          <w:b/>
          <w:bCs/>
          <w:sz w:val="24"/>
          <w:szCs w:val="24"/>
          <w:rtl/>
        </w:rPr>
        <w:t xml:space="preserve"> . בשתי הגישות הקטנו את חשבון ההשקעה </w:t>
      </w:r>
      <w:r w:rsidR="00946030">
        <w:rPr>
          <w:rFonts w:cs="David" w:hint="cs"/>
          <w:b/>
          <w:bCs/>
          <w:sz w:val="24"/>
          <w:szCs w:val="24"/>
          <w:rtl/>
        </w:rPr>
        <w:t>בגובה העיסקה הפנימית נטו .</w:t>
      </w:r>
    </w:p>
    <w:p w:rsidR="00946030" w:rsidRPr="00946030" w:rsidRDefault="00C50A3D" w:rsidP="00026978">
      <w:pPr>
        <w:pStyle w:val="a7"/>
        <w:numPr>
          <w:ilvl w:val="0"/>
          <w:numId w:val="70"/>
        </w:numPr>
        <w:spacing w:line="360" w:lineRule="auto"/>
        <w:jc w:val="both"/>
        <w:rPr>
          <w:rFonts w:cs="David"/>
          <w:b/>
          <w:bCs/>
          <w:color w:val="FF0000"/>
          <w:sz w:val="24"/>
          <w:szCs w:val="24"/>
        </w:rPr>
      </w:pPr>
      <w:r w:rsidRPr="00946030">
        <w:rPr>
          <w:rFonts w:eastAsiaTheme="minorEastAsia" w:cs="David" w:hint="cs"/>
          <w:b/>
          <w:bCs/>
          <w:i/>
          <w:sz w:val="24"/>
          <w:szCs w:val="24"/>
          <w:rtl/>
        </w:rPr>
        <w:t>המימוש דרך הפחת לא נרשם כפקודת יומן הפוכה אלא כנגד רווחי אקוויטי כי במימוש דרך הפחת הפחת של חברה ב' מנופח . ואין לנו את הפחת של ב' .</w:t>
      </w:r>
    </w:p>
    <w:p w:rsidR="00946030" w:rsidRPr="00946030" w:rsidRDefault="00946030" w:rsidP="00026978">
      <w:pPr>
        <w:pStyle w:val="a7"/>
        <w:numPr>
          <w:ilvl w:val="0"/>
          <w:numId w:val="70"/>
        </w:numPr>
        <w:spacing w:line="360" w:lineRule="auto"/>
        <w:jc w:val="both"/>
        <w:rPr>
          <w:rFonts w:cs="David"/>
          <w:b/>
          <w:bCs/>
          <w:color w:val="FF0000"/>
          <w:sz w:val="24"/>
          <w:szCs w:val="24"/>
        </w:rPr>
      </w:pPr>
      <w:r>
        <w:rPr>
          <w:rFonts w:eastAsiaTheme="minorEastAsia" w:cs="David" w:hint="cs"/>
          <w:b/>
          <w:bCs/>
          <w:i/>
          <w:sz w:val="24"/>
          <w:szCs w:val="24"/>
          <w:rtl/>
        </w:rPr>
        <w:t>כ</w:t>
      </w:r>
      <w:r w:rsidR="00C50A3D" w:rsidRPr="00946030">
        <w:rPr>
          <w:rFonts w:eastAsiaTheme="minorEastAsia" w:cs="David" w:hint="cs"/>
          <w:b/>
          <w:bCs/>
          <w:i/>
          <w:sz w:val="24"/>
          <w:szCs w:val="24"/>
          <w:rtl/>
        </w:rPr>
        <w:t>ל ההבדל בין שתי הגישות , זה ההצגה במאזן . בדו"ח רוה"ס בכל מקרה דוחים רווחי אקוויטי . במאזן בגישה הראשונה , מקטינים את ההשקעה בסכום נטו ובגישה השניה, מקטינים את הנכס ברוטו ויוצרים מ"נ .</w:t>
      </w:r>
    </w:p>
    <w:p w:rsidR="00C50A3D" w:rsidRPr="00946030" w:rsidRDefault="00C50A3D" w:rsidP="00026978">
      <w:pPr>
        <w:pStyle w:val="a7"/>
        <w:numPr>
          <w:ilvl w:val="0"/>
          <w:numId w:val="70"/>
        </w:numPr>
        <w:spacing w:line="360" w:lineRule="auto"/>
        <w:jc w:val="both"/>
        <w:rPr>
          <w:rFonts w:cs="David"/>
          <w:b/>
          <w:bCs/>
          <w:color w:val="FF0000"/>
          <w:sz w:val="24"/>
          <w:szCs w:val="24"/>
          <w:rtl/>
        </w:rPr>
      </w:pPr>
      <w:r w:rsidRPr="00946030">
        <w:rPr>
          <w:rFonts w:eastAsiaTheme="minorEastAsia" w:cs="David" w:hint="cs"/>
          <w:b/>
          <w:bCs/>
          <w:i/>
          <w:sz w:val="24"/>
          <w:szCs w:val="24"/>
          <w:rtl/>
        </w:rPr>
        <w:t>אם אנחנו מכפילים נטו בניכוי המס אז בעצם אנחנו יוצרים מס נדחה אז אנחנו צריכים ליצור אותו לפי שיעור המס שיחול במועד ההיפוך . אם ההיפוך הוא בקצב הפחת אז לפי שיעור מס חברות . אבל אם מדובר על קרקע אז לפי שיעור מס רווח הון שחל על החברה הרוכשת.</w:t>
      </w:r>
    </w:p>
    <w:p w:rsidR="00C50A3D" w:rsidRPr="00946030" w:rsidRDefault="00C50A3D" w:rsidP="00026978">
      <w:pPr>
        <w:pStyle w:val="a7"/>
        <w:numPr>
          <w:ilvl w:val="0"/>
          <w:numId w:val="75"/>
        </w:numPr>
        <w:spacing w:line="360" w:lineRule="auto"/>
        <w:jc w:val="both"/>
        <w:rPr>
          <w:rFonts w:eastAsiaTheme="minorEastAsia" w:cs="David"/>
          <w:b/>
          <w:bCs/>
          <w:i/>
          <w:sz w:val="24"/>
          <w:szCs w:val="24"/>
        </w:rPr>
      </w:pPr>
      <w:r w:rsidRPr="00946030">
        <w:rPr>
          <w:rFonts w:eastAsiaTheme="minorEastAsia" w:cs="David" w:hint="cs"/>
          <w:b/>
          <w:bCs/>
          <w:i/>
          <w:color w:val="FF0000"/>
          <w:sz w:val="24"/>
          <w:szCs w:val="24"/>
          <w:rtl/>
        </w:rPr>
        <w:t xml:space="preserve">מימוש עיסקה פנימית כתוצאה ממכירת חברה ב' (בעסקאות פנימיות כלפי מטה) יירשם תמיד כנגד רווח ההון ממכירת חברה ב' . כי מימוש העיסקה הפנימית נובע ממכירת חברה ב' וזה חלק בלתי נפרד מרווח ההון בגין המכירה . </w:t>
      </w:r>
    </w:p>
    <w:p w:rsidR="00C50A3D" w:rsidRPr="00ED0497" w:rsidRDefault="00C50A3D" w:rsidP="00C50A3D">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 xml:space="preserve">סוגיות בעסקאות פנימיות </w:t>
      </w:r>
    </w:p>
    <w:p w:rsidR="00946030" w:rsidRPr="00946030" w:rsidRDefault="00C50A3D" w:rsidP="00026978">
      <w:pPr>
        <w:pStyle w:val="a7"/>
        <w:numPr>
          <w:ilvl w:val="0"/>
          <w:numId w:val="76"/>
        </w:numPr>
        <w:spacing w:line="360" w:lineRule="auto"/>
        <w:jc w:val="both"/>
        <w:rPr>
          <w:rFonts w:eastAsiaTheme="minorEastAsia" w:cs="David"/>
          <w:b/>
          <w:bCs/>
          <w:sz w:val="24"/>
          <w:szCs w:val="24"/>
        </w:rPr>
      </w:pPr>
      <w:r w:rsidRPr="00ED0497">
        <w:rPr>
          <w:rFonts w:eastAsiaTheme="minorEastAsia" w:cs="David" w:hint="cs"/>
          <w:b/>
          <w:bCs/>
          <w:sz w:val="24"/>
          <w:szCs w:val="24"/>
          <w:rtl/>
        </w:rPr>
        <w:t xml:space="preserve">יתרות הדדיות </w:t>
      </w:r>
      <w:r w:rsidR="00946030">
        <w:rPr>
          <w:rFonts w:eastAsiaTheme="minorEastAsia" w:cs="David" w:hint="cs"/>
          <w:b/>
          <w:bCs/>
          <w:sz w:val="24"/>
          <w:szCs w:val="24"/>
          <w:rtl/>
        </w:rPr>
        <w:t>-</w:t>
      </w:r>
      <w:r w:rsidRPr="00946030">
        <w:rPr>
          <w:rFonts w:eastAsiaTheme="minorEastAsia" w:cs="David" w:hint="cs"/>
          <w:sz w:val="24"/>
          <w:szCs w:val="24"/>
          <w:rtl/>
        </w:rPr>
        <w:t>הכוונה למצב שבחברה אחת רשום הכנסה ובחברה השניה רשום הוצאה בדיוק באותו הסכום או שבחברה אחת רשום נכס ובשניה ה</w:t>
      </w:r>
      <w:r w:rsidR="00946030">
        <w:rPr>
          <w:rFonts w:eastAsiaTheme="minorEastAsia" w:cs="David" w:hint="cs"/>
          <w:sz w:val="24"/>
          <w:szCs w:val="24"/>
          <w:rtl/>
        </w:rPr>
        <w:t xml:space="preserve">תחייבות בדיוק באותו הסכום </w:t>
      </w:r>
      <w:r w:rsidR="00946030" w:rsidRPr="00946030">
        <w:rPr>
          <w:rFonts w:eastAsiaTheme="minorEastAsia" w:cs="David" w:hint="cs"/>
          <w:b/>
          <w:bCs/>
          <w:sz w:val="24"/>
          <w:szCs w:val="24"/>
          <w:rtl/>
        </w:rPr>
        <w:t>למשל :</w:t>
      </w:r>
      <w:r w:rsidR="00946030">
        <w:rPr>
          <w:rFonts w:eastAsiaTheme="minorEastAsia" w:cs="David" w:hint="cs"/>
          <w:b/>
          <w:bCs/>
          <w:sz w:val="24"/>
          <w:szCs w:val="24"/>
          <w:rtl/>
        </w:rPr>
        <w:t xml:space="preserve"> </w:t>
      </w:r>
      <w:r w:rsidRPr="00946030">
        <w:rPr>
          <w:rFonts w:eastAsiaTheme="minorEastAsia" w:cs="David" w:hint="cs"/>
          <w:sz w:val="24"/>
          <w:szCs w:val="24"/>
          <w:rtl/>
        </w:rPr>
        <w:t xml:space="preserve">א' נתנה לב' הלוואה במקרה זה אין נכס מנופח ולכן לא צריך לעשות כלום . התוצאה הרצויה מתקבלת אוטומטית </w:t>
      </w:r>
    </w:p>
    <w:p w:rsidR="00C50A3D" w:rsidRDefault="00C50A3D" w:rsidP="00946030">
      <w:pPr>
        <w:pStyle w:val="a7"/>
        <w:spacing w:line="360" w:lineRule="auto"/>
        <w:jc w:val="both"/>
        <w:rPr>
          <w:rFonts w:eastAsiaTheme="minorEastAsia" w:cs="David"/>
          <w:sz w:val="24"/>
          <w:szCs w:val="24"/>
          <w:rtl/>
        </w:rPr>
      </w:pPr>
      <w:r w:rsidRPr="00946030">
        <w:rPr>
          <w:rFonts w:eastAsiaTheme="minorEastAsia" w:cs="David" w:hint="cs"/>
          <w:b/>
          <w:bCs/>
          <w:sz w:val="24"/>
          <w:szCs w:val="24"/>
          <w:rtl/>
        </w:rPr>
        <w:t>למשל:</w:t>
      </w:r>
      <w:r w:rsidR="00946030">
        <w:rPr>
          <w:rFonts w:eastAsiaTheme="minorEastAsia" w:cs="David" w:hint="cs"/>
          <w:b/>
          <w:bCs/>
          <w:sz w:val="24"/>
          <w:szCs w:val="24"/>
          <w:rtl/>
        </w:rPr>
        <w:t xml:space="preserve"> </w:t>
      </w:r>
      <w:r>
        <w:rPr>
          <w:rFonts w:eastAsiaTheme="minorEastAsia" w:cs="David" w:hint="cs"/>
          <w:sz w:val="24"/>
          <w:szCs w:val="24"/>
          <w:rtl/>
        </w:rPr>
        <w:t xml:space="preserve">א' מחזיקה ב-ב' 30% א' השכירה לב' בניין תמורת 10,000 </w:t>
      </w:r>
      <w:r>
        <w:rPr>
          <w:rFonts w:eastAsiaTheme="minorEastAsia" w:cs="David" w:hint="eastAsia"/>
          <w:sz w:val="24"/>
          <w:szCs w:val="24"/>
          <w:rtl/>
        </w:rPr>
        <w:t>₪</w:t>
      </w:r>
      <w:r>
        <w:rPr>
          <w:rFonts w:eastAsiaTheme="minorEastAsia" w:cs="David" w:hint="cs"/>
          <w:sz w:val="24"/>
          <w:szCs w:val="24"/>
          <w:rtl/>
        </w:rPr>
        <w:t xml:space="preserve"> לשנה . א' רשמה </w:t>
      </w:r>
      <w:r>
        <w:rPr>
          <w:rFonts w:eastAsiaTheme="minorEastAsia" w:cs="David"/>
          <w:sz w:val="24"/>
          <w:szCs w:val="24"/>
          <w:rtl/>
        </w:rPr>
        <w:t>–</w:t>
      </w:r>
      <w:r>
        <w:rPr>
          <w:rFonts w:eastAsiaTheme="minorEastAsia" w:cs="David" w:hint="cs"/>
          <w:sz w:val="24"/>
          <w:szCs w:val="24"/>
          <w:rtl/>
        </w:rPr>
        <w:t xml:space="preserve"> הכנסות שכירות -10,000</w:t>
      </w:r>
      <w:r w:rsidR="00946030">
        <w:rPr>
          <w:rFonts w:eastAsiaTheme="minorEastAsia" w:cs="David" w:hint="cs"/>
          <w:b/>
          <w:bCs/>
          <w:sz w:val="24"/>
          <w:szCs w:val="24"/>
          <w:rtl/>
        </w:rPr>
        <w:t>.</w:t>
      </w:r>
      <w:r w:rsidR="00946030">
        <w:rPr>
          <w:rFonts w:eastAsiaTheme="minorEastAsia" w:cs="David" w:hint="cs"/>
          <w:sz w:val="24"/>
          <w:szCs w:val="24"/>
          <w:rtl/>
        </w:rPr>
        <w:t xml:space="preserve"> </w:t>
      </w:r>
      <w:r>
        <w:rPr>
          <w:rFonts w:eastAsiaTheme="minorEastAsia" w:cs="David" w:hint="cs"/>
          <w:sz w:val="24"/>
          <w:szCs w:val="24"/>
          <w:rtl/>
        </w:rPr>
        <w:t xml:space="preserve">ב' רשמה </w:t>
      </w:r>
      <w:r>
        <w:rPr>
          <w:rFonts w:eastAsiaTheme="minorEastAsia" w:cs="David"/>
          <w:sz w:val="24"/>
          <w:szCs w:val="24"/>
          <w:rtl/>
        </w:rPr>
        <w:t>–</w:t>
      </w:r>
      <w:r>
        <w:rPr>
          <w:rFonts w:eastAsiaTheme="minorEastAsia" w:cs="David" w:hint="cs"/>
          <w:sz w:val="24"/>
          <w:szCs w:val="24"/>
          <w:rtl/>
        </w:rPr>
        <w:t xml:space="preserve"> הוצאות שכירות -10,000</w:t>
      </w:r>
      <w:r w:rsidR="00946030">
        <w:rPr>
          <w:rFonts w:eastAsiaTheme="minorEastAsia" w:cs="David" w:hint="cs"/>
          <w:sz w:val="24"/>
          <w:szCs w:val="24"/>
          <w:rtl/>
        </w:rPr>
        <w:t xml:space="preserve"> </w:t>
      </w:r>
      <w:r>
        <w:rPr>
          <w:rFonts w:eastAsiaTheme="minorEastAsia" w:cs="David" w:hint="cs"/>
          <w:sz w:val="24"/>
          <w:szCs w:val="24"/>
          <w:rtl/>
        </w:rPr>
        <w:t xml:space="preserve">דו"ח רוה"ס של חברה א' </w:t>
      </w:r>
      <w:r w:rsidR="00946030">
        <w:rPr>
          <w:rFonts w:eastAsiaTheme="minorEastAsia" w:cs="David" w:hint="cs"/>
          <w:sz w:val="24"/>
          <w:szCs w:val="24"/>
          <w:rtl/>
        </w:rPr>
        <w:t>:</w:t>
      </w:r>
    </w:p>
    <w:tbl>
      <w:tblPr>
        <w:tblStyle w:val="ab"/>
        <w:bidiVisual/>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2456"/>
      </w:tblGrid>
      <w:tr w:rsidR="00C50A3D" w:rsidTr="00946030">
        <w:tc>
          <w:tcPr>
            <w:tcW w:w="0" w:type="auto"/>
            <w:vAlign w:val="center"/>
          </w:tcPr>
          <w:p w:rsidR="00C50A3D" w:rsidRDefault="00C50A3D" w:rsidP="00946030">
            <w:pPr>
              <w:rPr>
                <w:rFonts w:eastAsiaTheme="minorEastAsia" w:cs="David"/>
                <w:sz w:val="24"/>
                <w:szCs w:val="24"/>
                <w:rtl/>
              </w:rPr>
            </w:pPr>
            <w:r>
              <w:rPr>
                <w:rFonts w:eastAsiaTheme="minorEastAsia" w:cs="David" w:hint="cs"/>
                <w:sz w:val="24"/>
                <w:szCs w:val="24"/>
                <w:rtl/>
              </w:rPr>
              <w:t xml:space="preserve">הכנסות שכירות </w:t>
            </w:r>
          </w:p>
        </w:tc>
        <w:tc>
          <w:tcPr>
            <w:tcW w:w="0" w:type="auto"/>
            <w:vAlign w:val="center"/>
          </w:tcPr>
          <w:p w:rsidR="00C50A3D" w:rsidRDefault="00C50A3D" w:rsidP="00946030">
            <w:pPr>
              <w:rPr>
                <w:rFonts w:eastAsiaTheme="minorEastAsia" w:cs="David"/>
                <w:sz w:val="24"/>
                <w:szCs w:val="24"/>
                <w:rtl/>
              </w:rPr>
            </w:pPr>
            <w:r>
              <w:rPr>
                <w:rFonts w:eastAsiaTheme="minorEastAsia" w:cs="David" w:hint="cs"/>
                <w:sz w:val="24"/>
                <w:szCs w:val="24"/>
                <w:rtl/>
              </w:rPr>
              <w:t>10,000</w:t>
            </w:r>
          </w:p>
        </w:tc>
      </w:tr>
      <w:tr w:rsidR="00C50A3D" w:rsidTr="00946030">
        <w:tc>
          <w:tcPr>
            <w:tcW w:w="0" w:type="auto"/>
            <w:vAlign w:val="center"/>
          </w:tcPr>
          <w:p w:rsidR="00C50A3D" w:rsidRDefault="00C50A3D" w:rsidP="00946030">
            <w:pPr>
              <w:rPr>
                <w:rFonts w:eastAsiaTheme="minorEastAsia" w:cs="David"/>
                <w:sz w:val="24"/>
                <w:szCs w:val="24"/>
                <w:rtl/>
              </w:rPr>
            </w:pPr>
            <w:r>
              <w:rPr>
                <w:rFonts w:eastAsiaTheme="minorEastAsia" w:cs="David" w:hint="cs"/>
                <w:sz w:val="24"/>
                <w:szCs w:val="24"/>
                <w:rtl/>
              </w:rPr>
              <w:t>רווחי אקוויטי</w:t>
            </w:r>
          </w:p>
        </w:tc>
        <w:tc>
          <w:tcPr>
            <w:tcW w:w="0" w:type="auto"/>
            <w:vAlign w:val="center"/>
          </w:tcPr>
          <w:p w:rsidR="00C50A3D" w:rsidRPr="006A7EBE" w:rsidRDefault="00C50A3D" w:rsidP="00946030">
            <w:pPr>
              <w:bidi w:val="0"/>
              <w:rPr>
                <w:rFonts w:eastAsiaTheme="minorEastAsia" w:cs="David"/>
                <w:sz w:val="20"/>
                <w:szCs w:val="20"/>
              </w:rPr>
            </w:pPr>
            <m:oMathPara>
              <m:oMathParaPr>
                <m:jc m:val="right"/>
              </m:oMathParaPr>
              <m:oMath>
                <m:r>
                  <w:rPr>
                    <w:rFonts w:ascii="Cambria Math" w:eastAsiaTheme="minorEastAsia" w:hAnsi="Cambria Math" w:cs="David"/>
                    <w:sz w:val="20"/>
                    <w:szCs w:val="20"/>
                  </w:rPr>
                  <m:t>30%*-10,000=(3,000)</m:t>
                </m:r>
              </m:oMath>
            </m:oMathPara>
          </w:p>
        </w:tc>
      </w:tr>
      <w:tr w:rsidR="00C50A3D" w:rsidTr="00946030">
        <w:tc>
          <w:tcPr>
            <w:tcW w:w="0" w:type="auto"/>
            <w:vAlign w:val="center"/>
          </w:tcPr>
          <w:p w:rsidR="00C50A3D" w:rsidRDefault="00C50A3D" w:rsidP="00946030">
            <w:pPr>
              <w:rPr>
                <w:rFonts w:eastAsiaTheme="minorEastAsia" w:cs="David"/>
                <w:sz w:val="24"/>
                <w:szCs w:val="24"/>
                <w:rtl/>
              </w:rPr>
            </w:pPr>
            <w:r>
              <w:rPr>
                <w:rFonts w:eastAsiaTheme="minorEastAsia" w:cs="David" w:hint="cs"/>
                <w:sz w:val="24"/>
                <w:szCs w:val="24"/>
                <w:rtl/>
              </w:rPr>
              <w:t>רווח נקי</w:t>
            </w:r>
          </w:p>
        </w:tc>
        <w:tc>
          <w:tcPr>
            <w:tcW w:w="0" w:type="auto"/>
            <w:vAlign w:val="center"/>
          </w:tcPr>
          <w:p w:rsidR="00C50A3D" w:rsidRDefault="00C50A3D" w:rsidP="00946030">
            <w:pPr>
              <w:rPr>
                <w:rFonts w:eastAsiaTheme="minorEastAsia" w:cs="David"/>
                <w:sz w:val="24"/>
                <w:szCs w:val="24"/>
                <w:rtl/>
              </w:rPr>
            </w:pPr>
            <w:r>
              <w:rPr>
                <w:rFonts w:eastAsiaTheme="minorEastAsia" w:cs="David" w:hint="cs"/>
                <w:sz w:val="24"/>
                <w:szCs w:val="24"/>
                <w:rtl/>
              </w:rPr>
              <w:t>7,000</w:t>
            </w:r>
          </w:p>
        </w:tc>
      </w:tr>
    </w:tbl>
    <w:p w:rsidR="00C50A3D" w:rsidRDefault="00C50A3D" w:rsidP="00946030">
      <w:pPr>
        <w:spacing w:line="360" w:lineRule="auto"/>
        <w:ind w:left="680"/>
        <w:jc w:val="both"/>
        <w:rPr>
          <w:rFonts w:eastAsiaTheme="minorEastAsia" w:cs="David"/>
          <w:sz w:val="24"/>
          <w:szCs w:val="24"/>
          <w:rtl/>
        </w:rPr>
      </w:pPr>
      <w:r>
        <w:rPr>
          <w:rFonts w:eastAsiaTheme="minorEastAsia" w:cs="David" w:hint="cs"/>
          <w:sz w:val="24"/>
          <w:szCs w:val="24"/>
          <w:rtl/>
        </w:rPr>
        <w:t xml:space="preserve">כשא' השכירה לב' את הבניין אז 30% היא השכירה לעצמה ו-70% הם חיצוניים ואת החלק של החיצוניים אנו כן רוצים לראות בדו"חות ש א' שאצלנו זה </w:t>
      </w:r>
      <m:oMath>
        <m:r>
          <m:rPr>
            <m:sty m:val="p"/>
          </m:rPr>
          <w:rPr>
            <w:rFonts w:ascii="Cambria Math" w:eastAsiaTheme="minorEastAsia" w:hAnsi="Cambria Math" w:cs="David"/>
            <w:sz w:val="20"/>
            <w:szCs w:val="20"/>
          </w:rPr>
          <m:t>70%*10,000=7,000</m:t>
        </m:r>
      </m:oMath>
      <w:r>
        <w:rPr>
          <w:rFonts w:eastAsiaTheme="minorEastAsia" w:cs="David" w:hint="cs"/>
          <w:sz w:val="20"/>
          <w:szCs w:val="20"/>
          <w:rtl/>
        </w:rPr>
        <w:t xml:space="preserve"> </w:t>
      </w:r>
      <w:r>
        <w:rPr>
          <w:rFonts w:eastAsiaTheme="minorEastAsia" w:cs="David" w:hint="cs"/>
          <w:sz w:val="24"/>
          <w:szCs w:val="24"/>
          <w:rtl/>
        </w:rPr>
        <w:t xml:space="preserve">בלי שנעשה כלום התוצאה הרצויה מתקבלת </w:t>
      </w:r>
    </w:p>
    <w:p w:rsidR="00946030" w:rsidRPr="00946030" w:rsidRDefault="00C50A3D" w:rsidP="00026978">
      <w:pPr>
        <w:pStyle w:val="a7"/>
        <w:numPr>
          <w:ilvl w:val="0"/>
          <w:numId w:val="76"/>
        </w:numPr>
        <w:spacing w:line="360" w:lineRule="auto"/>
        <w:jc w:val="both"/>
        <w:rPr>
          <w:rFonts w:eastAsiaTheme="minorEastAsia" w:cs="David"/>
          <w:b/>
          <w:bCs/>
          <w:sz w:val="24"/>
          <w:szCs w:val="24"/>
        </w:rPr>
      </w:pPr>
      <w:r w:rsidRPr="006A7EBE">
        <w:rPr>
          <w:rFonts w:eastAsiaTheme="minorEastAsia" w:cs="David" w:hint="cs"/>
          <w:b/>
          <w:bCs/>
          <w:sz w:val="24"/>
          <w:szCs w:val="24"/>
          <w:rtl/>
        </w:rPr>
        <w:t>עסקאות פנימיות בהפסד</w:t>
      </w:r>
      <w:r w:rsidR="00946030">
        <w:rPr>
          <w:rFonts w:eastAsiaTheme="minorEastAsia" w:cs="David" w:hint="cs"/>
          <w:b/>
          <w:bCs/>
          <w:sz w:val="24"/>
          <w:szCs w:val="24"/>
          <w:rtl/>
        </w:rPr>
        <w:t xml:space="preserve">- </w:t>
      </w:r>
      <w:r w:rsidRPr="00946030">
        <w:rPr>
          <w:rFonts w:eastAsiaTheme="minorEastAsia" w:cs="David" w:hint="cs"/>
          <w:sz w:val="24"/>
          <w:szCs w:val="24"/>
          <w:rtl/>
        </w:rPr>
        <w:t>נניח שחברה א' מכרה לחברה ב' קרקע שעלותה 100,000 תמורת 80,000 כלומר בהפסד  הון של 20,000 . אם תמורת המכירה מייצגת סב"ה אז לא צריך לעשות כלום . הסיבה היא שא' רשמה בדו"ח שלה</w:t>
      </w:r>
      <w:r w:rsidR="00946030">
        <w:rPr>
          <w:rFonts w:eastAsiaTheme="minorEastAsia" w:cs="David" w:hint="cs"/>
          <w:sz w:val="24"/>
          <w:szCs w:val="24"/>
          <w:rtl/>
        </w:rPr>
        <w:t xml:space="preserve"> </w:t>
      </w:r>
      <w:r w:rsidRPr="00946030">
        <w:rPr>
          <w:rFonts w:eastAsiaTheme="minorEastAsia" w:cs="David" w:hint="cs"/>
          <w:sz w:val="24"/>
          <w:szCs w:val="24"/>
          <w:rtl/>
        </w:rPr>
        <w:t>הפסד הון מהמכירה (20,000)</w:t>
      </w:r>
      <w:r w:rsidR="00946030">
        <w:rPr>
          <w:rFonts w:eastAsiaTheme="minorEastAsia" w:cs="David" w:hint="cs"/>
          <w:sz w:val="24"/>
          <w:szCs w:val="24"/>
          <w:rtl/>
        </w:rPr>
        <w:t xml:space="preserve"> צ"ל:</w:t>
      </w:r>
      <w:r w:rsidRPr="00946030">
        <w:rPr>
          <w:rFonts w:eastAsiaTheme="minorEastAsia" w:cs="David" w:hint="cs"/>
          <w:sz w:val="24"/>
          <w:szCs w:val="24"/>
          <w:rtl/>
        </w:rPr>
        <w:t xml:space="preserve"> לולא העיסקה הפנימית , כלומר אם הקרקע לא היתה נמכרת לחברה ב' ונשארת בספרי א' אז חברה א' לפי </w:t>
      </w:r>
      <w:r w:rsidRPr="00946030">
        <w:rPr>
          <w:rFonts w:eastAsiaTheme="minorEastAsia" w:cs="David" w:hint="cs"/>
          <w:sz w:val="24"/>
          <w:szCs w:val="24"/>
        </w:rPr>
        <w:t>IAS36</w:t>
      </w:r>
      <w:r w:rsidRPr="00946030">
        <w:rPr>
          <w:rFonts w:eastAsiaTheme="minorEastAsia" w:cs="David" w:hint="cs"/>
          <w:sz w:val="24"/>
          <w:szCs w:val="24"/>
          <w:rtl/>
        </w:rPr>
        <w:t xml:space="preserve"> היתה צריכה להוריד את הקרקע לסב"ה שלה שהוא 80,000 </w:t>
      </w:r>
      <w:r w:rsidRPr="00946030">
        <w:rPr>
          <w:rFonts w:eastAsiaTheme="minorEastAsia" w:cs="David" w:hint="eastAsia"/>
          <w:sz w:val="24"/>
          <w:szCs w:val="24"/>
          <w:rtl/>
        </w:rPr>
        <w:t>₪</w:t>
      </w:r>
      <w:r w:rsidRPr="00946030">
        <w:rPr>
          <w:rFonts w:eastAsiaTheme="minorEastAsia" w:cs="David" w:hint="cs"/>
          <w:sz w:val="24"/>
          <w:szCs w:val="24"/>
          <w:rtl/>
        </w:rPr>
        <w:t xml:space="preserve"> ולהכיר בהפסד הון בסך 20,000 </w:t>
      </w:r>
      <w:r w:rsidRPr="00946030">
        <w:rPr>
          <w:rFonts w:eastAsiaTheme="minorEastAsia" w:cs="David" w:hint="eastAsia"/>
          <w:sz w:val="24"/>
          <w:szCs w:val="24"/>
          <w:rtl/>
        </w:rPr>
        <w:t>₪</w:t>
      </w:r>
      <w:r w:rsidRPr="00946030">
        <w:rPr>
          <w:rFonts w:eastAsiaTheme="minorEastAsia" w:cs="David" w:hint="cs"/>
          <w:sz w:val="24"/>
          <w:szCs w:val="24"/>
          <w:rtl/>
        </w:rPr>
        <w:t xml:space="preserve"> מכאן שלא צריך לעשות דבר .</w:t>
      </w:r>
      <w:r w:rsidR="00946030">
        <w:rPr>
          <w:rFonts w:eastAsiaTheme="minorEastAsia" w:cs="David" w:hint="cs"/>
          <w:sz w:val="24"/>
          <w:szCs w:val="24"/>
          <w:rtl/>
        </w:rPr>
        <w:t xml:space="preserve"> </w:t>
      </w:r>
      <w:r w:rsidRPr="00946030">
        <w:rPr>
          <w:rFonts w:eastAsiaTheme="minorEastAsia" w:cs="David" w:hint="cs"/>
          <w:b/>
          <w:bCs/>
          <w:sz w:val="24"/>
          <w:szCs w:val="24"/>
          <w:rtl/>
        </w:rPr>
        <w:t xml:space="preserve">אם התמורה לא מייצגת סכום בר השבה אז כן צריך לדחות את ההפסד </w:t>
      </w:r>
      <w:r w:rsidRPr="00946030">
        <w:rPr>
          <w:rFonts w:eastAsiaTheme="minorEastAsia" w:cs="David" w:hint="cs"/>
          <w:sz w:val="24"/>
          <w:szCs w:val="24"/>
          <w:rtl/>
        </w:rPr>
        <w:t>בדיוק כמו שדוחים רווח רק בכיוונים הפוכים פקודת היומן תיהיה :</w:t>
      </w:r>
    </w:p>
    <w:p w:rsidR="00946030" w:rsidRDefault="00C50A3D" w:rsidP="00946030">
      <w:pPr>
        <w:pStyle w:val="a7"/>
        <w:spacing w:line="360" w:lineRule="auto"/>
        <w:jc w:val="both"/>
        <w:rPr>
          <w:rFonts w:eastAsiaTheme="minorEastAsia" w:cs="David"/>
          <w:sz w:val="24"/>
          <w:szCs w:val="24"/>
          <w:rtl/>
        </w:rPr>
      </w:pPr>
      <w:r w:rsidRPr="00946030">
        <w:rPr>
          <w:rFonts w:eastAsiaTheme="minorEastAsia" w:cs="David" w:hint="cs"/>
          <w:sz w:val="24"/>
          <w:szCs w:val="24"/>
          <w:rtl/>
        </w:rPr>
        <w:t xml:space="preserve">ח' השקעה </w:t>
      </w:r>
    </w:p>
    <w:p w:rsidR="00946030" w:rsidRDefault="00C50A3D" w:rsidP="00946030">
      <w:pPr>
        <w:pStyle w:val="a7"/>
        <w:spacing w:line="360" w:lineRule="auto"/>
        <w:jc w:val="both"/>
        <w:rPr>
          <w:rFonts w:eastAsiaTheme="minorEastAsia" w:cs="David"/>
          <w:sz w:val="24"/>
          <w:szCs w:val="24"/>
          <w:rtl/>
        </w:rPr>
      </w:pPr>
      <w:r>
        <w:rPr>
          <w:rFonts w:eastAsiaTheme="minorEastAsia" w:cs="David" w:hint="cs"/>
          <w:sz w:val="24"/>
          <w:szCs w:val="24"/>
          <w:rtl/>
        </w:rPr>
        <w:t xml:space="preserve">   ז' רווחי אקוויטי </w:t>
      </w:r>
    </w:p>
    <w:p w:rsidR="00946030" w:rsidRDefault="00946030" w:rsidP="00946030">
      <w:pPr>
        <w:pStyle w:val="a7"/>
        <w:spacing w:line="360" w:lineRule="auto"/>
        <w:jc w:val="both"/>
        <w:rPr>
          <w:rFonts w:eastAsiaTheme="minorEastAsia" w:cs="David"/>
          <w:sz w:val="24"/>
          <w:szCs w:val="24"/>
          <w:rtl/>
        </w:rPr>
      </w:pPr>
    </w:p>
    <w:p w:rsidR="00946030" w:rsidRDefault="00C50A3D" w:rsidP="00946030">
      <w:pPr>
        <w:pStyle w:val="a7"/>
        <w:spacing w:line="360" w:lineRule="auto"/>
        <w:jc w:val="both"/>
        <w:rPr>
          <w:rFonts w:eastAsiaTheme="minorEastAsia" w:cs="David"/>
          <w:sz w:val="24"/>
          <w:szCs w:val="24"/>
          <w:rtl/>
        </w:rPr>
      </w:pPr>
      <w:r>
        <w:rPr>
          <w:rFonts w:eastAsiaTheme="minorEastAsia" w:cs="David" w:hint="cs"/>
          <w:sz w:val="24"/>
          <w:szCs w:val="24"/>
          <w:rtl/>
        </w:rPr>
        <w:lastRenderedPageBreak/>
        <w:t xml:space="preserve">אם סכום בר ההשבה הוא 87,000 </w:t>
      </w:r>
      <w:r>
        <w:rPr>
          <w:rFonts w:eastAsiaTheme="minorEastAsia" w:cs="David" w:hint="eastAsia"/>
          <w:sz w:val="24"/>
          <w:szCs w:val="24"/>
          <w:rtl/>
        </w:rPr>
        <w:t>₪</w:t>
      </w:r>
      <w:r>
        <w:rPr>
          <w:rFonts w:eastAsiaTheme="minorEastAsia" w:cs="David" w:hint="cs"/>
          <w:sz w:val="24"/>
          <w:szCs w:val="24"/>
          <w:rtl/>
        </w:rPr>
        <w:t xml:space="preserve"> אז יש לדחות רק חלק מההפסד כמה ? </w:t>
      </w:r>
      <w:r w:rsidRPr="00946030">
        <w:rPr>
          <w:rFonts w:eastAsiaTheme="minorEastAsia" w:cs="David" w:hint="cs"/>
          <w:sz w:val="24"/>
          <w:szCs w:val="24"/>
          <w:rtl/>
        </w:rPr>
        <w:t xml:space="preserve">בספרי א' רשום הפסד הון מהמכירה של 20,000 </w:t>
      </w:r>
      <w:r w:rsidRPr="00946030">
        <w:rPr>
          <w:rFonts w:eastAsiaTheme="minorEastAsia" w:cs="David" w:hint="eastAsia"/>
          <w:sz w:val="24"/>
          <w:szCs w:val="24"/>
          <w:rtl/>
        </w:rPr>
        <w:t>₪</w:t>
      </w:r>
      <w:r w:rsidRPr="00946030">
        <w:rPr>
          <w:rFonts w:eastAsiaTheme="minorEastAsia" w:cs="David" w:hint="cs"/>
          <w:sz w:val="24"/>
          <w:szCs w:val="24"/>
          <w:rtl/>
        </w:rPr>
        <w:t xml:space="preserve"> .</w:t>
      </w:r>
      <w:r w:rsidR="00946030">
        <w:rPr>
          <w:rFonts w:eastAsiaTheme="minorEastAsia" w:cs="David" w:hint="cs"/>
          <w:sz w:val="24"/>
          <w:szCs w:val="24"/>
          <w:rtl/>
        </w:rPr>
        <w:t xml:space="preserve"> </w:t>
      </w:r>
      <w:r>
        <w:rPr>
          <w:rFonts w:eastAsiaTheme="minorEastAsia" w:cs="David" w:hint="cs"/>
          <w:sz w:val="24"/>
          <w:szCs w:val="24"/>
          <w:rtl/>
        </w:rPr>
        <w:t xml:space="preserve">"ל: לולא העיסקה הפנימית לפי </w:t>
      </w:r>
      <w:r>
        <w:rPr>
          <w:rFonts w:eastAsiaTheme="minorEastAsia" w:cs="David" w:hint="cs"/>
          <w:sz w:val="24"/>
          <w:szCs w:val="24"/>
        </w:rPr>
        <w:t>IAS36</w:t>
      </w:r>
      <w:r>
        <w:rPr>
          <w:rFonts w:eastAsiaTheme="minorEastAsia" w:cs="David" w:hint="cs"/>
          <w:sz w:val="24"/>
          <w:szCs w:val="24"/>
          <w:rtl/>
        </w:rPr>
        <w:t xml:space="preserve"> ערך פנקסני 100,000 סב"ה 87,000 ההפרש הוא (13,000)</w:t>
      </w:r>
      <w:r w:rsidR="00946030">
        <w:rPr>
          <w:rFonts w:eastAsiaTheme="minorEastAsia" w:cs="David" w:hint="cs"/>
          <w:sz w:val="24"/>
          <w:szCs w:val="24"/>
          <w:rtl/>
        </w:rPr>
        <w:t xml:space="preserve"> </w:t>
      </w:r>
      <w:r>
        <w:rPr>
          <w:rFonts w:eastAsiaTheme="minorEastAsia" w:cs="David" w:hint="cs"/>
          <w:sz w:val="24"/>
          <w:szCs w:val="24"/>
          <w:rtl/>
        </w:rPr>
        <w:t xml:space="preserve">לכן יש לדחות 7,000 מההפסד </w:t>
      </w:r>
    </w:p>
    <w:p w:rsidR="00946030" w:rsidRPr="00946030" w:rsidRDefault="00C50A3D" w:rsidP="00026978">
      <w:pPr>
        <w:pStyle w:val="a7"/>
        <w:numPr>
          <w:ilvl w:val="0"/>
          <w:numId w:val="90"/>
        </w:numPr>
        <w:spacing w:line="360" w:lineRule="auto"/>
        <w:jc w:val="both"/>
        <w:rPr>
          <w:rFonts w:eastAsiaTheme="minorEastAsia" w:cs="David"/>
          <w:sz w:val="24"/>
          <w:szCs w:val="24"/>
        </w:rPr>
      </w:pPr>
      <w:r w:rsidRPr="00946030">
        <w:rPr>
          <w:rFonts w:eastAsiaTheme="minorEastAsia" w:cs="David" w:hint="cs"/>
          <w:b/>
          <w:bCs/>
          <w:color w:val="FF0000"/>
          <w:sz w:val="24"/>
          <w:szCs w:val="24"/>
          <w:rtl/>
        </w:rPr>
        <w:t>לסיכום :</w:t>
      </w:r>
      <w:r>
        <w:rPr>
          <w:rFonts w:eastAsiaTheme="minorEastAsia" w:cs="David" w:hint="cs"/>
          <w:b/>
          <w:bCs/>
          <w:sz w:val="24"/>
          <w:szCs w:val="24"/>
          <w:rtl/>
        </w:rPr>
        <w:t xml:space="preserve"> אם התמורה מייצגת סב"ה לא צריך לעשות כלום . כלומר , הנתון על העיסקה הפנימית בכלל לא רלוונטי. אם נתון סב"ה של הנכס אז נבדוק כמה רשום בא' מול כמה צריך להיות לולא העיסקה הפנימית ואת ההפסד שנידחה נידחה ע"י פקודת יומן :</w:t>
      </w:r>
    </w:p>
    <w:p w:rsidR="00946030" w:rsidRDefault="00C50A3D" w:rsidP="00946030">
      <w:pPr>
        <w:pStyle w:val="a7"/>
        <w:spacing w:line="360" w:lineRule="auto"/>
        <w:ind w:left="1440"/>
        <w:jc w:val="both"/>
        <w:rPr>
          <w:rFonts w:eastAsiaTheme="minorEastAsia" w:cs="David"/>
          <w:b/>
          <w:bCs/>
          <w:sz w:val="24"/>
          <w:szCs w:val="24"/>
          <w:rtl/>
        </w:rPr>
      </w:pPr>
      <w:r w:rsidRPr="00946030">
        <w:rPr>
          <w:rFonts w:eastAsiaTheme="minorEastAsia" w:cs="David" w:hint="cs"/>
          <w:b/>
          <w:bCs/>
          <w:sz w:val="24"/>
          <w:szCs w:val="24"/>
          <w:rtl/>
        </w:rPr>
        <w:t xml:space="preserve">ח' השקעה </w:t>
      </w:r>
    </w:p>
    <w:p w:rsidR="00C50A3D" w:rsidRPr="006A7EBE" w:rsidRDefault="00C50A3D" w:rsidP="00946030">
      <w:pPr>
        <w:pStyle w:val="a7"/>
        <w:spacing w:line="360" w:lineRule="auto"/>
        <w:ind w:left="1440"/>
        <w:jc w:val="both"/>
        <w:rPr>
          <w:rFonts w:eastAsiaTheme="minorEastAsia" w:cs="David"/>
          <w:b/>
          <w:bCs/>
          <w:sz w:val="24"/>
          <w:szCs w:val="24"/>
          <w:rtl/>
        </w:rPr>
      </w:pPr>
      <w:r>
        <w:rPr>
          <w:rFonts w:eastAsiaTheme="minorEastAsia" w:cs="David" w:hint="cs"/>
          <w:b/>
          <w:bCs/>
          <w:sz w:val="24"/>
          <w:szCs w:val="24"/>
          <w:rtl/>
        </w:rPr>
        <w:t xml:space="preserve">   ז' רווחי אקוויטי</w:t>
      </w:r>
    </w:p>
    <w:p w:rsidR="00EB41F8" w:rsidRDefault="00C50A3D" w:rsidP="00EB41F8">
      <w:pPr>
        <w:spacing w:line="360" w:lineRule="auto"/>
        <w:ind w:left="340"/>
        <w:rPr>
          <w:rFonts w:cs="David"/>
          <w:sz w:val="24"/>
          <w:szCs w:val="24"/>
          <w:rtl/>
        </w:rPr>
      </w:pPr>
      <w:r>
        <w:rPr>
          <w:rFonts w:cs="David" w:hint="cs"/>
          <w:b/>
          <w:bCs/>
          <w:sz w:val="24"/>
          <w:szCs w:val="24"/>
          <w:rtl/>
        </w:rPr>
        <w:t xml:space="preserve">3. עיסקה פנימית של מלאי כאשר שווי המימוש נטו ירד- </w:t>
      </w:r>
      <w:r>
        <w:rPr>
          <w:rFonts w:cs="David" w:hint="cs"/>
          <w:sz w:val="24"/>
          <w:szCs w:val="24"/>
          <w:rtl/>
        </w:rPr>
        <w:t>בדומה לרכוש קבוע במקרה הזה בכל תאריך מאזן המלאי צריך לעמוד בכל חברה לפי הנמוך מבין העלות לשווי מימוש נטו.</w:t>
      </w:r>
    </w:p>
    <w:p w:rsidR="00C50A3D" w:rsidRPr="00EB41F8" w:rsidRDefault="00C50A3D" w:rsidP="00026978">
      <w:pPr>
        <w:pStyle w:val="a7"/>
        <w:numPr>
          <w:ilvl w:val="0"/>
          <w:numId w:val="90"/>
        </w:numPr>
        <w:spacing w:line="360" w:lineRule="auto"/>
        <w:ind w:left="1037" w:hanging="357"/>
        <w:rPr>
          <w:rFonts w:cs="David"/>
          <w:b/>
          <w:bCs/>
          <w:sz w:val="24"/>
          <w:szCs w:val="24"/>
          <w:rtl/>
        </w:rPr>
      </w:pPr>
      <w:r w:rsidRPr="00EB41F8">
        <w:rPr>
          <w:rFonts w:eastAsiaTheme="minorEastAsia" w:cs="David" w:hint="cs"/>
          <w:b/>
          <w:bCs/>
          <w:color w:val="FF0000"/>
          <w:sz w:val="24"/>
          <w:szCs w:val="24"/>
          <w:rtl/>
        </w:rPr>
        <w:t>לסיכום :</w:t>
      </w:r>
      <w:r w:rsidRPr="00EB41F8">
        <w:rPr>
          <w:rFonts w:eastAsiaTheme="minorEastAsia" w:cs="David" w:hint="cs"/>
          <w:b/>
          <w:bCs/>
          <w:sz w:val="24"/>
          <w:szCs w:val="24"/>
          <w:rtl/>
        </w:rPr>
        <w:t xml:space="preserve"> כל פעם שנתון שווי מימוש נטו בגין המלאי , יש לעדכן את העיסקה הפנימית (בדיוק כמו שעשינו כשהיה נתון לנו סב"ה בר"ק)</w:t>
      </w:r>
    </w:p>
    <w:p w:rsidR="00C50A3D" w:rsidRDefault="00C50A3D" w:rsidP="00C50A3D">
      <w:pPr>
        <w:pStyle w:val="a7"/>
        <w:spacing w:line="360" w:lineRule="auto"/>
        <w:jc w:val="both"/>
        <w:rPr>
          <w:rFonts w:eastAsiaTheme="minorEastAsia" w:cs="David"/>
          <w:sz w:val="24"/>
          <w:szCs w:val="24"/>
          <w:rtl/>
        </w:rPr>
      </w:pPr>
    </w:p>
    <w:p w:rsidR="00C50A3D" w:rsidRDefault="00C50A3D" w:rsidP="00EB41F8">
      <w:pPr>
        <w:pStyle w:val="a7"/>
        <w:spacing w:line="360" w:lineRule="auto"/>
        <w:ind w:left="340"/>
        <w:jc w:val="both"/>
        <w:rPr>
          <w:rFonts w:eastAsiaTheme="minorEastAsia" w:cs="David"/>
          <w:sz w:val="24"/>
          <w:szCs w:val="24"/>
          <w:rtl/>
        </w:rPr>
      </w:pPr>
      <w:r>
        <w:rPr>
          <w:rFonts w:eastAsiaTheme="minorEastAsia" w:cs="David" w:hint="cs"/>
          <w:b/>
          <w:bCs/>
          <w:sz w:val="24"/>
          <w:szCs w:val="24"/>
          <w:rtl/>
        </w:rPr>
        <w:t>4. עיסקה פנימית של נכס שיוחס לו ע"ע -</w:t>
      </w:r>
      <w:r w:rsidRPr="00C3608B">
        <w:rPr>
          <w:rFonts w:eastAsiaTheme="minorEastAsia" w:cs="David" w:hint="cs"/>
          <w:sz w:val="24"/>
          <w:szCs w:val="24"/>
          <w:rtl/>
        </w:rPr>
        <w:t xml:space="preserve"> נניח שלחברה ב' יש מלאי שעלותו 10,000 ושוו"ה שלו ליום הרכישה הינו 11,000 </w:t>
      </w:r>
      <w:r w:rsidRPr="00C3608B">
        <w:rPr>
          <w:rFonts w:eastAsiaTheme="minorEastAsia" w:cs="David" w:hint="eastAsia"/>
          <w:sz w:val="24"/>
          <w:szCs w:val="24"/>
          <w:rtl/>
        </w:rPr>
        <w:t>₪</w:t>
      </w:r>
      <w:r w:rsidRPr="00C3608B">
        <w:rPr>
          <w:rFonts w:eastAsiaTheme="minorEastAsia" w:cs="David" w:hint="cs"/>
          <w:sz w:val="24"/>
          <w:szCs w:val="24"/>
          <w:rtl/>
        </w:rPr>
        <w:t xml:space="preserve"> כלומר, ייחסנו לו ע"ע בסך 1,000 </w:t>
      </w:r>
      <w:r w:rsidRPr="00C3608B">
        <w:rPr>
          <w:rFonts w:eastAsiaTheme="minorEastAsia" w:cs="David" w:hint="eastAsia"/>
          <w:sz w:val="24"/>
          <w:szCs w:val="24"/>
          <w:rtl/>
        </w:rPr>
        <w:t>₪</w:t>
      </w:r>
      <w:r w:rsidRPr="00C3608B">
        <w:rPr>
          <w:rFonts w:eastAsiaTheme="minorEastAsia" w:cs="David" w:hint="cs"/>
          <w:sz w:val="24"/>
          <w:szCs w:val="24"/>
          <w:rtl/>
        </w:rPr>
        <w:t xml:space="preserve"> . כעת חברה ב' מוכרת את אותו המלאי שייחסנו לו ע"ע לא' תמורת 15,000 </w:t>
      </w:r>
      <w:r w:rsidRPr="00C3608B">
        <w:rPr>
          <w:rFonts w:eastAsiaTheme="minorEastAsia" w:cs="David" w:hint="eastAsia"/>
          <w:sz w:val="24"/>
          <w:szCs w:val="24"/>
          <w:rtl/>
        </w:rPr>
        <w:t>₪</w:t>
      </w:r>
      <w:r w:rsidRPr="00C3608B">
        <w:rPr>
          <w:rFonts w:eastAsiaTheme="minorEastAsia" w:cs="David" w:hint="cs"/>
          <w:sz w:val="24"/>
          <w:szCs w:val="24"/>
          <w:rtl/>
        </w:rPr>
        <w:t xml:space="preserve"> </w:t>
      </w:r>
      <w:r>
        <w:rPr>
          <w:rFonts w:eastAsiaTheme="minorEastAsia" w:cs="David" w:hint="cs"/>
          <w:sz w:val="24"/>
          <w:szCs w:val="24"/>
          <w:rtl/>
        </w:rPr>
        <w:t>.</w:t>
      </w:r>
      <w:r w:rsidR="00EB41F8">
        <w:rPr>
          <w:rFonts w:eastAsiaTheme="minorEastAsia" w:cs="David" w:hint="cs"/>
          <w:sz w:val="24"/>
          <w:szCs w:val="24"/>
          <w:rtl/>
        </w:rPr>
        <w:t xml:space="preserve"> </w:t>
      </w:r>
      <w:r w:rsidRPr="00150111">
        <w:rPr>
          <w:rFonts w:eastAsiaTheme="minorEastAsia" w:cs="David" w:hint="cs"/>
          <w:sz w:val="24"/>
          <w:szCs w:val="24"/>
          <w:rtl/>
        </w:rPr>
        <w:t xml:space="preserve">חברה ב' רשמה אצלה </w:t>
      </w:r>
      <w:r w:rsidR="00EB41F8">
        <w:rPr>
          <w:rFonts w:eastAsiaTheme="minorEastAsia" w:cs="David" w:hint="cs"/>
          <w:sz w:val="24"/>
          <w:szCs w:val="24"/>
          <w:rtl/>
        </w:rPr>
        <w:t xml:space="preserve">רווח בספרים בסך </w:t>
      </w:r>
      <w:r w:rsidRPr="00150111">
        <w:rPr>
          <w:rFonts w:eastAsiaTheme="minorEastAsia" w:cs="David" w:hint="cs"/>
          <w:sz w:val="24"/>
          <w:szCs w:val="24"/>
          <w:rtl/>
        </w:rPr>
        <w:t xml:space="preserve">מבחינת חברה א' עלות המלאי זה השוו"ה שלו ביום הרכישה ולכן הרווח מנקודת מבטה של חברה א' צ"ל </w:t>
      </w:r>
      <m:oMath>
        <m:r>
          <m:rPr>
            <m:sty m:val="p"/>
          </m:rPr>
          <w:rPr>
            <w:rFonts w:ascii="Cambria Math" w:eastAsiaTheme="minorEastAsia" w:hAnsi="Cambria Math" w:cs="David"/>
            <w:sz w:val="20"/>
            <w:szCs w:val="20"/>
          </w:rPr>
          <m:t>15,000-11,000=4,000</m:t>
        </m:r>
      </m:oMath>
      <w:r w:rsidRPr="00150111">
        <w:rPr>
          <w:rFonts w:eastAsiaTheme="minorEastAsia" w:cs="David" w:hint="cs"/>
          <w:sz w:val="24"/>
          <w:szCs w:val="24"/>
          <w:rtl/>
        </w:rPr>
        <w:t xml:space="preserve"> ההפרש הוא בדיוק ע"ע .</w:t>
      </w:r>
    </w:p>
    <w:p w:rsidR="00C50A3D" w:rsidRPr="00150111" w:rsidRDefault="00C50A3D" w:rsidP="00C50A3D">
      <w:pPr>
        <w:pStyle w:val="a7"/>
        <w:spacing w:line="360" w:lineRule="auto"/>
        <w:ind w:left="340"/>
        <w:jc w:val="both"/>
        <w:rPr>
          <w:rFonts w:eastAsiaTheme="minorEastAsia" w:cs="David" w:hint="cs"/>
          <w:sz w:val="24"/>
          <w:szCs w:val="24"/>
          <w:rtl/>
        </w:rPr>
      </w:pPr>
      <w:r w:rsidRPr="00150111">
        <w:rPr>
          <w:rFonts w:eastAsiaTheme="minorEastAsia" w:cs="David" w:hint="cs"/>
          <w:sz w:val="24"/>
          <w:szCs w:val="24"/>
          <w:rtl/>
        </w:rPr>
        <w:t xml:space="preserve">מה שאנחנו נצטרך לעשות במקרה כזה זה שני דברים : </w:t>
      </w:r>
    </w:p>
    <w:p w:rsidR="00C50A3D" w:rsidRPr="00EB41F8" w:rsidRDefault="00C50A3D" w:rsidP="00026978">
      <w:pPr>
        <w:pStyle w:val="a7"/>
        <w:numPr>
          <w:ilvl w:val="0"/>
          <w:numId w:val="77"/>
        </w:numPr>
        <w:spacing w:line="360" w:lineRule="auto"/>
        <w:jc w:val="both"/>
        <w:rPr>
          <w:rFonts w:eastAsiaTheme="minorEastAsia" w:cs="David"/>
          <w:b/>
          <w:bCs/>
          <w:sz w:val="24"/>
          <w:szCs w:val="24"/>
        </w:rPr>
      </w:pPr>
      <w:r w:rsidRPr="00EB41F8">
        <w:rPr>
          <w:rFonts w:eastAsiaTheme="minorEastAsia" w:cs="David" w:hint="cs"/>
          <w:b/>
          <w:bCs/>
          <w:sz w:val="24"/>
          <w:szCs w:val="24"/>
          <w:rtl/>
        </w:rPr>
        <w:t xml:space="preserve">להפחית מיידית את כל יתרת ע"ע פקודת היומן :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C50A3D" w:rsidTr="008C1233">
        <w:tc>
          <w:tcPr>
            <w:tcW w:w="0" w:type="auto"/>
            <w:vAlign w:val="center"/>
          </w:tcPr>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ח' רווחי אקוויטי</w:t>
            </w:r>
          </w:p>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 </w:t>
            </w:r>
          </w:p>
        </w:tc>
        <w:tc>
          <w:tcPr>
            <w:tcW w:w="0" w:type="auto"/>
            <w:vAlign w:val="center"/>
          </w:tcPr>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1,000</w:t>
            </w:r>
          </w:p>
        </w:tc>
      </w:tr>
    </w:tbl>
    <w:p w:rsidR="00C50A3D" w:rsidRDefault="00C50A3D" w:rsidP="00C50A3D">
      <w:pPr>
        <w:pStyle w:val="a7"/>
        <w:spacing w:line="360" w:lineRule="auto"/>
        <w:ind w:left="1080"/>
        <w:jc w:val="both"/>
        <w:rPr>
          <w:rFonts w:eastAsiaTheme="minorEastAsia" w:cs="David"/>
          <w:sz w:val="24"/>
          <w:szCs w:val="24"/>
          <w:rtl/>
        </w:rPr>
      </w:pPr>
      <w:r>
        <w:rPr>
          <w:rFonts w:eastAsiaTheme="minorEastAsia" w:cs="David" w:hint="cs"/>
          <w:sz w:val="24"/>
          <w:szCs w:val="24"/>
          <w:rtl/>
        </w:rPr>
        <w:t xml:space="preserve">אחרי שנרשום את הפקודה הזאת נגיע למצב בו הרווח הרשום הוא הרווח מנקודת מבטה של חברה א' </w:t>
      </w:r>
    </w:p>
    <w:p w:rsidR="00C50A3D" w:rsidRDefault="00C50A3D" w:rsidP="00026978">
      <w:pPr>
        <w:pStyle w:val="a7"/>
        <w:numPr>
          <w:ilvl w:val="0"/>
          <w:numId w:val="77"/>
        </w:numPr>
        <w:spacing w:line="360" w:lineRule="auto"/>
        <w:jc w:val="both"/>
        <w:rPr>
          <w:rFonts w:eastAsiaTheme="minorEastAsia" w:cs="David"/>
          <w:sz w:val="24"/>
          <w:szCs w:val="24"/>
        </w:rPr>
      </w:pPr>
      <w:r w:rsidRPr="00EB41F8">
        <w:rPr>
          <w:rFonts w:eastAsiaTheme="minorEastAsia" w:cs="David" w:hint="cs"/>
          <w:b/>
          <w:bCs/>
          <w:sz w:val="24"/>
          <w:szCs w:val="24"/>
          <w:rtl/>
        </w:rPr>
        <w:t xml:space="preserve">כעת יש לדחות את הרווח בגין העיסקה הפנימית </w:t>
      </w:r>
      <w:r>
        <w:rPr>
          <w:rFonts w:eastAsiaTheme="minorEastAsia" w:cs="David" w:hint="cs"/>
          <w:sz w:val="24"/>
          <w:szCs w:val="24"/>
          <w:rtl/>
        </w:rPr>
        <w:t xml:space="preserve">אבל מנקודת מבטה של חברה א' שזה בעצם התמורה פחות העלות לא' שזה בעצם ה-4,000 </w:t>
      </w:r>
      <w:r>
        <w:rPr>
          <w:rFonts w:eastAsiaTheme="minorEastAsia" w:cs="David" w:hint="eastAsia"/>
          <w:sz w:val="24"/>
          <w:szCs w:val="24"/>
          <w:rtl/>
        </w:rPr>
        <w:t>₪</w:t>
      </w:r>
      <w:r>
        <w:rPr>
          <w:rFonts w:eastAsiaTheme="minorEastAsia" w:cs="David" w:hint="cs"/>
          <w:sz w:val="24"/>
          <w:szCs w:val="24"/>
          <w:rtl/>
        </w:rPr>
        <w:t xml:space="preserve"> פקודת היומן :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01"/>
      </w:tblGrid>
      <w:tr w:rsidR="00C50A3D" w:rsidTr="008C1233">
        <w:tc>
          <w:tcPr>
            <w:tcW w:w="0" w:type="auto"/>
            <w:vAlign w:val="center"/>
          </w:tcPr>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ח' רווחי אקוויטי</w:t>
            </w:r>
          </w:p>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 </w:t>
            </w:r>
          </w:p>
        </w:tc>
        <w:tc>
          <w:tcPr>
            <w:tcW w:w="0" w:type="auto"/>
            <w:vAlign w:val="center"/>
          </w:tcPr>
          <w:p w:rsidR="00C50A3D" w:rsidRDefault="00C50A3D" w:rsidP="008C1233">
            <w:pPr>
              <w:pStyle w:val="a7"/>
              <w:spacing w:line="360" w:lineRule="auto"/>
              <w:ind w:left="0"/>
              <w:rPr>
                <w:rFonts w:eastAsiaTheme="minorEastAsia" w:cs="David"/>
                <w:sz w:val="24"/>
                <w:szCs w:val="24"/>
                <w:rtl/>
              </w:rPr>
            </w:pPr>
            <w:r>
              <w:rPr>
                <w:rFonts w:eastAsiaTheme="minorEastAsia" w:cs="David" w:hint="cs"/>
                <w:sz w:val="24"/>
                <w:szCs w:val="24"/>
                <w:rtl/>
              </w:rPr>
              <w:t>4,000</w:t>
            </w:r>
          </w:p>
        </w:tc>
      </w:tr>
    </w:tbl>
    <w:p w:rsidR="00C50A3D" w:rsidRPr="00EB41F8" w:rsidRDefault="00C50A3D" w:rsidP="00026978">
      <w:pPr>
        <w:pStyle w:val="a7"/>
        <w:numPr>
          <w:ilvl w:val="0"/>
          <w:numId w:val="50"/>
        </w:numPr>
        <w:spacing w:line="360" w:lineRule="auto"/>
        <w:jc w:val="both"/>
        <w:rPr>
          <w:rFonts w:eastAsiaTheme="minorEastAsia" w:cs="David"/>
          <w:sz w:val="24"/>
          <w:szCs w:val="24"/>
          <w:rtl/>
        </w:rPr>
      </w:pPr>
      <w:r w:rsidRPr="00EB41F8">
        <w:rPr>
          <w:rFonts w:eastAsiaTheme="minorEastAsia" w:cs="David" w:hint="cs"/>
          <w:b/>
          <w:bCs/>
          <w:sz w:val="24"/>
          <w:szCs w:val="24"/>
          <w:rtl/>
        </w:rPr>
        <w:t>מכירת השקעה עם עיסקה פנימית ב</w:t>
      </w:r>
      <w:r w:rsidRPr="00150111">
        <w:rPr>
          <w:b/>
          <w:bCs/>
        </w:rPr>
        <w:sym w:font="Wingdings" w:char="F0DF"/>
      </w:r>
      <w:r w:rsidRPr="00EB41F8">
        <w:rPr>
          <w:rFonts w:eastAsiaTheme="minorEastAsia" w:cs="David" w:hint="cs"/>
          <w:b/>
          <w:bCs/>
          <w:sz w:val="24"/>
          <w:szCs w:val="24"/>
          <w:rtl/>
        </w:rPr>
        <w:t xml:space="preserve"> א </w:t>
      </w:r>
      <w:r w:rsidRPr="00EB41F8">
        <w:rPr>
          <w:rFonts w:eastAsiaTheme="minorEastAsia" w:cs="David"/>
          <w:b/>
          <w:bCs/>
          <w:sz w:val="24"/>
          <w:szCs w:val="24"/>
          <w:rtl/>
        </w:rPr>
        <w:t>–</w:t>
      </w:r>
      <w:r w:rsidRPr="00EB41F8">
        <w:rPr>
          <w:rFonts w:eastAsiaTheme="minorEastAsia" w:cs="David" w:hint="cs"/>
          <w:b/>
          <w:bCs/>
          <w:sz w:val="24"/>
          <w:szCs w:val="24"/>
          <w:rtl/>
        </w:rPr>
        <w:t xml:space="preserve"> </w:t>
      </w:r>
      <w:r w:rsidRPr="00EB41F8">
        <w:rPr>
          <w:rFonts w:eastAsiaTheme="minorEastAsia" w:cs="David" w:hint="cs"/>
          <w:sz w:val="24"/>
          <w:szCs w:val="24"/>
          <w:rtl/>
        </w:rPr>
        <w:t>מצד אחד אמרנו שאם חברה ב' מכרה לחברה א' נכס והנכס אצל חברה א' , אז אסור לממש את העיסקה הפנימית. מצד שני , אם מכרנו את כל חברה ב' אז אין יותר חשבון השקעה בחברה ב' . אם העיסקה הפנימית טופלה לפי הגישה הראשונה ז"א :</w:t>
      </w:r>
    </w:p>
    <w:p w:rsidR="00C50A3D" w:rsidRDefault="00C50A3D" w:rsidP="00EB41F8">
      <w:pPr>
        <w:spacing w:line="360" w:lineRule="auto"/>
        <w:ind w:left="340"/>
        <w:jc w:val="both"/>
        <w:rPr>
          <w:rFonts w:eastAsiaTheme="minorEastAsia" w:cs="David"/>
          <w:sz w:val="24"/>
          <w:szCs w:val="24"/>
          <w:rtl/>
        </w:rPr>
      </w:pPr>
      <w:r>
        <w:rPr>
          <w:rFonts w:eastAsiaTheme="minorEastAsia" w:cs="David" w:hint="cs"/>
          <w:sz w:val="24"/>
          <w:szCs w:val="24"/>
          <w:rtl/>
        </w:rPr>
        <w:t xml:space="preserve">ח' רווחי אקוויטי </w:t>
      </w:r>
    </w:p>
    <w:p w:rsidR="00C50A3D" w:rsidRDefault="00C50A3D" w:rsidP="00EB41F8">
      <w:pPr>
        <w:spacing w:line="360" w:lineRule="auto"/>
        <w:ind w:left="340"/>
        <w:jc w:val="both"/>
        <w:rPr>
          <w:rFonts w:eastAsiaTheme="minorEastAsia" w:cs="David"/>
          <w:sz w:val="24"/>
          <w:szCs w:val="24"/>
          <w:rtl/>
        </w:rPr>
      </w:pPr>
      <w:r>
        <w:rPr>
          <w:rFonts w:eastAsiaTheme="minorEastAsia" w:cs="David" w:hint="cs"/>
          <w:sz w:val="24"/>
          <w:szCs w:val="24"/>
          <w:rtl/>
        </w:rPr>
        <w:t xml:space="preserve">   ז' השקעה </w:t>
      </w:r>
    </w:p>
    <w:p w:rsidR="00C50A3D" w:rsidRDefault="00C50A3D" w:rsidP="00EB41F8">
      <w:pPr>
        <w:spacing w:line="360" w:lineRule="auto"/>
        <w:ind w:left="340"/>
        <w:jc w:val="both"/>
        <w:rPr>
          <w:rFonts w:eastAsiaTheme="minorEastAsia" w:cs="David"/>
          <w:sz w:val="24"/>
          <w:szCs w:val="24"/>
          <w:rtl/>
        </w:rPr>
      </w:pPr>
      <w:r>
        <w:rPr>
          <w:rFonts w:eastAsiaTheme="minorEastAsia" w:cs="David" w:hint="cs"/>
          <w:sz w:val="24"/>
          <w:szCs w:val="24"/>
          <w:rtl/>
        </w:rPr>
        <w:t>אז שניה לפני שגורעים יש למיין את העיסקה הפנימית כלומר , להוציא את העיסקה הפנימית מחשבון ההשקעה ולהציג אותה כקיזוז מהנכס עצמו. אחר כך יש לגרוע את כל חשבון ההשקעה</w:t>
      </w:r>
      <w:r w:rsidR="00EB41F8">
        <w:rPr>
          <w:rFonts w:eastAsiaTheme="minorEastAsia" w:cs="David" w:hint="cs"/>
          <w:sz w:val="24"/>
          <w:szCs w:val="24"/>
          <w:rtl/>
        </w:rPr>
        <w:t xml:space="preserve"> שכבר לא כולל את העיסקה הפנימית</w:t>
      </w:r>
      <w:r>
        <w:rPr>
          <w:rFonts w:eastAsiaTheme="minorEastAsia" w:cs="David" w:hint="cs"/>
          <w:sz w:val="24"/>
          <w:szCs w:val="24"/>
          <w:rtl/>
        </w:rPr>
        <w:t xml:space="preserve">. אם העיסקה טופלה בגישה השנייה ז"א </w:t>
      </w:r>
      <w:r w:rsidR="00EB41F8">
        <w:rPr>
          <w:rFonts w:eastAsiaTheme="minorEastAsia" w:cs="David" w:hint="cs"/>
          <w:sz w:val="24"/>
          <w:szCs w:val="24"/>
          <w:rtl/>
        </w:rPr>
        <w:t>:</w:t>
      </w:r>
    </w:p>
    <w:p w:rsidR="00C50A3D" w:rsidRDefault="00C50A3D" w:rsidP="00EB41F8">
      <w:pPr>
        <w:spacing w:line="360" w:lineRule="auto"/>
        <w:ind w:left="340"/>
        <w:jc w:val="both"/>
        <w:rPr>
          <w:rFonts w:eastAsiaTheme="minorEastAsia" w:cs="David"/>
          <w:sz w:val="24"/>
          <w:szCs w:val="24"/>
          <w:rtl/>
        </w:rPr>
      </w:pPr>
      <w:r>
        <w:rPr>
          <w:rFonts w:eastAsiaTheme="minorEastAsia" w:cs="David" w:hint="cs"/>
          <w:sz w:val="24"/>
          <w:szCs w:val="24"/>
          <w:rtl/>
        </w:rPr>
        <w:t xml:space="preserve">ח' רווחי אקוויטי </w:t>
      </w:r>
    </w:p>
    <w:p w:rsidR="00C50A3D" w:rsidRDefault="00C50A3D" w:rsidP="00EB41F8">
      <w:pPr>
        <w:spacing w:line="360" w:lineRule="auto"/>
        <w:ind w:left="340"/>
        <w:jc w:val="both"/>
        <w:rPr>
          <w:rFonts w:eastAsiaTheme="minorEastAsia" w:cs="David"/>
          <w:sz w:val="24"/>
          <w:szCs w:val="24"/>
          <w:rtl/>
        </w:rPr>
      </w:pPr>
      <w:r>
        <w:rPr>
          <w:rFonts w:eastAsiaTheme="minorEastAsia" w:cs="David" w:hint="cs"/>
          <w:sz w:val="24"/>
          <w:szCs w:val="24"/>
          <w:rtl/>
        </w:rPr>
        <w:t xml:space="preserve">   ז' נכס (כאן מלאי ) </w:t>
      </w:r>
    </w:p>
    <w:p w:rsidR="00EB41F8" w:rsidRDefault="00EB41F8" w:rsidP="00EB41F8">
      <w:pPr>
        <w:spacing w:line="360" w:lineRule="auto"/>
        <w:ind w:left="340"/>
        <w:jc w:val="both"/>
        <w:rPr>
          <w:rFonts w:eastAsiaTheme="minorEastAsia" w:cs="David" w:hint="cs"/>
          <w:sz w:val="24"/>
          <w:szCs w:val="24"/>
          <w:rtl/>
        </w:rPr>
      </w:pPr>
      <w:r>
        <w:rPr>
          <w:rFonts w:eastAsiaTheme="minorEastAsia" w:cs="David" w:hint="cs"/>
          <w:sz w:val="24"/>
          <w:szCs w:val="24"/>
          <w:rtl/>
        </w:rPr>
        <w:lastRenderedPageBreak/>
        <w:t>אז אין בעיה כי הע</w:t>
      </w:r>
      <w:r w:rsidR="00C50A3D">
        <w:rPr>
          <w:rFonts w:eastAsiaTheme="minorEastAsia" w:cs="David" w:hint="cs"/>
          <w:sz w:val="24"/>
          <w:szCs w:val="24"/>
          <w:rtl/>
        </w:rPr>
        <w:t xml:space="preserve">סקה הפנימית בכלל לא נמצאת בחשבון ההשקעה , אז אפשר לגרוע את כל חשבון ההשקעה . </w:t>
      </w:r>
    </w:p>
    <w:p w:rsidR="00C50A3D" w:rsidRPr="00EB41F8" w:rsidRDefault="00EB41F8" w:rsidP="00026978">
      <w:pPr>
        <w:pStyle w:val="a7"/>
        <w:numPr>
          <w:ilvl w:val="0"/>
          <w:numId w:val="50"/>
        </w:numPr>
        <w:spacing w:line="360" w:lineRule="auto"/>
        <w:jc w:val="both"/>
        <w:rPr>
          <w:rFonts w:eastAsiaTheme="minorEastAsia" w:cs="David"/>
          <w:sz w:val="24"/>
          <w:szCs w:val="24"/>
          <w:rtl/>
        </w:rPr>
      </w:pPr>
      <w:r w:rsidRPr="00EB41F8">
        <w:rPr>
          <w:rFonts w:eastAsiaTheme="minorEastAsia" w:cs="David" w:hint="cs"/>
          <w:b/>
          <w:bCs/>
          <w:sz w:val="24"/>
          <w:szCs w:val="24"/>
          <w:rtl/>
        </w:rPr>
        <w:t xml:space="preserve">עיסקה פנימית של נכס משוערך </w:t>
      </w:r>
      <w:r w:rsidR="00C50A3D" w:rsidRPr="00EB41F8">
        <w:rPr>
          <w:rFonts w:eastAsiaTheme="minorEastAsia" w:cs="David" w:hint="cs"/>
          <w:b/>
          <w:bCs/>
          <w:sz w:val="24"/>
          <w:szCs w:val="24"/>
          <w:rtl/>
        </w:rPr>
        <w:t>:</w:t>
      </w:r>
    </w:p>
    <w:p w:rsidR="00C50A3D" w:rsidRDefault="00C50A3D" w:rsidP="00026978">
      <w:pPr>
        <w:pStyle w:val="a7"/>
        <w:numPr>
          <w:ilvl w:val="0"/>
          <w:numId w:val="78"/>
        </w:numPr>
        <w:spacing w:line="360" w:lineRule="auto"/>
        <w:jc w:val="both"/>
        <w:rPr>
          <w:rFonts w:eastAsiaTheme="minorEastAsia" w:cs="David"/>
          <w:sz w:val="24"/>
          <w:szCs w:val="24"/>
        </w:rPr>
      </w:pPr>
      <w:r w:rsidRPr="00BD3191">
        <w:rPr>
          <w:rFonts w:eastAsiaTheme="minorEastAsia" w:cs="David" w:hint="cs"/>
          <w:sz w:val="24"/>
          <w:szCs w:val="24"/>
          <w:rtl/>
        </w:rPr>
        <w:t xml:space="preserve">אם חברה ב' מכרה לחברה א' נכס משוערך אז חברה ב' בדו"ח הנפרד שלה מממשת את קרן השיערוך (ח' קרן שיערוך ז' עודפים). מבחינת חברה א' שגם לה יש קרן שיערוך שהיא משכה בעצם מחברה ב' לא מממשת את קרן השערוך שבספרים שלה כי הנכס אצלה . כאשר חברה א' תמכור את הנכס לחיצוניים אז היא תממש את קרן השערוך שבספריה. </w:t>
      </w:r>
    </w:p>
    <w:p w:rsidR="00C50A3D" w:rsidRPr="00BD3191" w:rsidRDefault="00C50A3D" w:rsidP="00026978">
      <w:pPr>
        <w:pStyle w:val="a7"/>
        <w:numPr>
          <w:ilvl w:val="0"/>
          <w:numId w:val="78"/>
        </w:numPr>
        <w:spacing w:line="360" w:lineRule="auto"/>
        <w:jc w:val="both"/>
        <w:rPr>
          <w:rFonts w:eastAsiaTheme="minorEastAsia" w:cs="David"/>
          <w:sz w:val="24"/>
          <w:szCs w:val="24"/>
          <w:rtl/>
        </w:rPr>
      </w:pPr>
      <w:r w:rsidRPr="00BD3191">
        <w:rPr>
          <w:rFonts w:eastAsiaTheme="minorEastAsia" w:cs="David" w:hint="cs"/>
          <w:sz w:val="24"/>
          <w:szCs w:val="24"/>
          <w:rtl/>
        </w:rPr>
        <w:t>כאשר חברה א' מכרה לחברה ב' נכס משוערך ונניח שחברה א' מחזיקה בחברה ב' 40% . היא מימשה את כל קרן השיערוך שלה אבל 40% מהנכס נשאר אצלה כי היא מחזיקה ב-ב' 40% ולכן אנו נצטרך</w:t>
      </w:r>
      <w:r>
        <w:rPr>
          <w:rFonts w:eastAsiaTheme="minorEastAsia" w:cs="David" w:hint="cs"/>
          <w:sz w:val="24"/>
          <w:szCs w:val="24"/>
          <w:rtl/>
        </w:rPr>
        <w:t xml:space="preserve"> לבצע פקודת תיקון ולהחזיר חזרה 4</w:t>
      </w:r>
      <w:r w:rsidRPr="00BD3191">
        <w:rPr>
          <w:rFonts w:eastAsiaTheme="minorEastAsia" w:cs="David" w:hint="cs"/>
          <w:sz w:val="24"/>
          <w:szCs w:val="24"/>
          <w:rtl/>
        </w:rPr>
        <w:t xml:space="preserve">0% מהקרן הפקודה תיהיה </w:t>
      </w:r>
      <w:r w:rsidR="00EB41F8">
        <w:rPr>
          <w:rFonts w:eastAsiaTheme="minorEastAsia" w:cs="David" w:hint="cs"/>
          <w:sz w:val="24"/>
          <w:szCs w:val="24"/>
          <w:rtl/>
        </w:rPr>
        <w:t>:</w:t>
      </w:r>
    </w:p>
    <w:tbl>
      <w:tblPr>
        <w:tblStyle w:val="ab"/>
        <w:bidiVisual/>
        <w:tblW w:w="0" w:type="auto"/>
        <w:tblInd w:w="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615"/>
      </w:tblGrid>
      <w:tr w:rsidR="00C50A3D" w:rsidTr="00EB41F8">
        <w:tc>
          <w:tcPr>
            <w:tcW w:w="0" w:type="auto"/>
            <w:vAlign w:val="center"/>
          </w:tcPr>
          <w:p w:rsidR="00C50A3D" w:rsidRDefault="00C50A3D" w:rsidP="00EB41F8">
            <w:pPr>
              <w:rPr>
                <w:rFonts w:eastAsiaTheme="minorEastAsia" w:cs="David"/>
                <w:sz w:val="24"/>
                <w:szCs w:val="24"/>
                <w:rtl/>
              </w:rPr>
            </w:pPr>
            <w:r>
              <w:rPr>
                <w:rFonts w:eastAsiaTheme="minorEastAsia" w:cs="David" w:hint="cs"/>
                <w:sz w:val="24"/>
                <w:szCs w:val="24"/>
                <w:rtl/>
              </w:rPr>
              <w:t>ח' עודפים</w:t>
            </w:r>
          </w:p>
          <w:p w:rsidR="00C50A3D" w:rsidRDefault="00C50A3D" w:rsidP="00EB41F8">
            <w:pPr>
              <w:rPr>
                <w:rFonts w:eastAsiaTheme="minorEastAsia" w:cs="David"/>
                <w:sz w:val="24"/>
                <w:szCs w:val="24"/>
                <w:rtl/>
              </w:rPr>
            </w:pPr>
            <w:r>
              <w:rPr>
                <w:rFonts w:eastAsiaTheme="minorEastAsia" w:cs="David" w:hint="cs"/>
                <w:sz w:val="24"/>
                <w:szCs w:val="24"/>
                <w:rtl/>
              </w:rPr>
              <w:t xml:space="preserve">   ז' קרן שיערוך </w:t>
            </w:r>
          </w:p>
        </w:tc>
        <w:tc>
          <w:tcPr>
            <w:tcW w:w="0" w:type="auto"/>
            <w:vAlign w:val="center"/>
          </w:tcPr>
          <w:p w:rsidR="00C50A3D" w:rsidRDefault="00C50A3D" w:rsidP="00EB41F8">
            <w:pPr>
              <w:rPr>
                <w:rFonts w:eastAsiaTheme="minorEastAsia" w:cs="David"/>
                <w:sz w:val="24"/>
                <w:szCs w:val="24"/>
                <w:rtl/>
              </w:rPr>
            </w:pPr>
            <w:r>
              <w:rPr>
                <w:rFonts w:eastAsiaTheme="minorEastAsia" w:cs="David" w:hint="cs"/>
                <w:sz w:val="24"/>
                <w:szCs w:val="24"/>
                <w:rtl/>
              </w:rPr>
              <w:t>40%</w:t>
            </w:r>
          </w:p>
        </w:tc>
      </w:tr>
    </w:tbl>
    <w:p w:rsidR="00C50A3D" w:rsidRPr="00EB41F8" w:rsidRDefault="00EB41F8" w:rsidP="00EB41F8">
      <w:pPr>
        <w:spacing w:line="360" w:lineRule="auto"/>
        <w:ind w:left="510"/>
        <w:jc w:val="both"/>
        <w:rPr>
          <w:rFonts w:eastAsiaTheme="minorEastAsia" w:cs="David"/>
          <w:sz w:val="24"/>
          <w:szCs w:val="24"/>
          <w:rtl/>
        </w:rPr>
      </w:pPr>
      <w:r>
        <w:rPr>
          <w:rFonts w:eastAsiaTheme="minorEastAsia" w:cs="David" w:hint="cs"/>
          <w:sz w:val="24"/>
          <w:szCs w:val="24"/>
          <w:rtl/>
        </w:rPr>
        <w:t xml:space="preserve">  </w:t>
      </w:r>
      <w:r w:rsidR="00C50A3D">
        <w:rPr>
          <w:rFonts w:eastAsiaTheme="minorEastAsia" w:cs="David" w:hint="cs"/>
          <w:sz w:val="24"/>
          <w:szCs w:val="24"/>
          <w:rtl/>
        </w:rPr>
        <w:t xml:space="preserve">כך יוצא שחברה א' בעצם מימשה 60% מקרן השיערוך (בגין המכירה לחיצוניים). </w:t>
      </w:r>
    </w:p>
    <w:p w:rsidR="00C50A3D" w:rsidRDefault="00C50A3D" w:rsidP="00EB41F8">
      <w:pPr>
        <w:spacing w:line="360" w:lineRule="auto"/>
        <w:rPr>
          <w:rFonts w:eastAsiaTheme="minorEastAsia" w:cs="David"/>
          <w:b/>
          <w:bCs/>
          <w:sz w:val="24"/>
          <w:szCs w:val="24"/>
          <w:u w:val="single"/>
        </w:rPr>
      </w:pPr>
      <w:r w:rsidRPr="00DA6507">
        <w:rPr>
          <w:rFonts w:eastAsiaTheme="minorEastAsia" w:cs="David" w:hint="cs"/>
          <w:b/>
          <w:bCs/>
          <w:sz w:val="24"/>
          <w:szCs w:val="24"/>
          <w:u w:val="single"/>
          <w:rtl/>
        </w:rPr>
        <w:t>החזקה לצדדים</w:t>
      </w:r>
    </w:p>
    <w:p w:rsidR="00C50A3D" w:rsidRDefault="00C50A3D" w:rsidP="00C50A3D">
      <w:pPr>
        <w:spacing w:line="360" w:lineRule="auto"/>
        <w:jc w:val="both"/>
        <w:rPr>
          <w:rFonts w:eastAsiaTheme="minorEastAsia" w:cs="David"/>
          <w:sz w:val="24"/>
          <w:szCs w:val="24"/>
          <w:rtl/>
        </w:rPr>
      </w:pPr>
      <w:r>
        <w:rPr>
          <w:rFonts w:eastAsiaTheme="minorEastAsia" w:cs="David" w:hint="cs"/>
          <w:sz w:val="24"/>
          <w:szCs w:val="24"/>
          <w:rtl/>
        </w:rPr>
        <w:t xml:space="preserve">קודם כל לפני שנדבר על החזקה לצדדים נסביר שאם חברה א' שולטת בחברה ב' כלומר , מחזיקה בה מעל 50% ויש עיסקה פנימית בין א' ל-ב' אז יש לדחות 100% מהעיסקה הפנימית כי אם א' שולטת ב-ב' אז א' קובעת באופן </w:t>
      </w:r>
      <w:r>
        <w:rPr>
          <w:rFonts w:eastAsiaTheme="minorEastAsia" w:cs="David" w:hint="cs"/>
          <w:b/>
          <w:bCs/>
          <w:sz w:val="24"/>
          <w:szCs w:val="24"/>
          <w:rtl/>
        </w:rPr>
        <w:t xml:space="preserve">בלעדי </w:t>
      </w:r>
      <w:r>
        <w:rPr>
          <w:rFonts w:eastAsiaTheme="minorEastAsia" w:cs="David" w:hint="cs"/>
          <w:sz w:val="24"/>
          <w:szCs w:val="24"/>
          <w:rtl/>
        </w:rPr>
        <w:t xml:space="preserve">את כל תנאי העיסקה . ואז התקן קובע , שיש לבטל את כל העיסקה . 100% ממנה ולא משנה מה שיעור ההחזקה. </w:t>
      </w:r>
    </w:p>
    <w:p w:rsidR="00C50A3D" w:rsidRDefault="00C50A3D" w:rsidP="00C50A3D">
      <w:pPr>
        <w:spacing w:line="360" w:lineRule="auto"/>
        <w:jc w:val="both"/>
        <w:rPr>
          <w:rFonts w:eastAsiaTheme="minorEastAsia" w:cs="David"/>
          <w:sz w:val="24"/>
          <w:szCs w:val="24"/>
          <w:rtl/>
        </w:rPr>
      </w:pPr>
      <w:r>
        <w:rPr>
          <w:rFonts w:eastAsiaTheme="minorEastAsia" w:cs="David" w:hint="cs"/>
          <w:b/>
          <w:bCs/>
          <w:sz w:val="24"/>
          <w:szCs w:val="24"/>
          <w:rtl/>
        </w:rPr>
        <w:t xml:space="preserve">החזקה לצדדים </w:t>
      </w:r>
      <w:r>
        <w:rPr>
          <w:rFonts w:eastAsiaTheme="minorEastAsia" w:cs="David"/>
          <w:b/>
          <w:bCs/>
          <w:sz w:val="24"/>
          <w:szCs w:val="24"/>
          <w:rtl/>
        </w:rPr>
        <w:t>–</w:t>
      </w:r>
      <w:r>
        <w:rPr>
          <w:rFonts w:eastAsiaTheme="minorEastAsia" w:cs="David" w:hint="cs"/>
          <w:sz w:val="24"/>
          <w:szCs w:val="24"/>
          <w:rtl/>
        </w:rPr>
        <w:t xml:space="preserve"> הכוונה היא שחברה א' מחזיקה בכמה חברות באופן בלתי תלוי .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 xml:space="preserve">למשל : </w:t>
      </w:r>
    </w:p>
    <w:p w:rsidR="00C50A3D" w:rsidRDefault="00C50A3D" w:rsidP="00C50A3D">
      <w:pPr>
        <w:spacing w:line="360" w:lineRule="auto"/>
        <w:rPr>
          <w:rFonts w:eastAsiaTheme="minorEastAsia" w:cs="David"/>
          <w:b/>
          <w:bCs/>
          <w:sz w:val="24"/>
          <w:szCs w:val="24"/>
          <w:rtl/>
        </w:rPr>
      </w:pPr>
      <w:r>
        <w:rPr>
          <w:rFonts w:eastAsiaTheme="minorEastAsia" w:cs="David"/>
          <w:b/>
          <w:bCs/>
          <w:noProof/>
          <w:sz w:val="24"/>
          <w:szCs w:val="24"/>
          <w:rtl/>
        </w:rPr>
        <w:drawing>
          <wp:inline distT="0" distB="0" distL="0" distR="0" wp14:anchorId="2F4AA535" wp14:editId="5DB0A324">
            <wp:extent cx="2235200" cy="831850"/>
            <wp:effectExtent l="0" t="0" r="0" b="25400"/>
            <wp:docPr id="8" name="דיאגרמה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EB41F8" w:rsidRDefault="00C50A3D" w:rsidP="00EB41F8">
      <w:pPr>
        <w:spacing w:line="360" w:lineRule="auto"/>
        <w:jc w:val="both"/>
        <w:rPr>
          <w:rFonts w:eastAsiaTheme="minorEastAsia" w:cs="David"/>
          <w:sz w:val="24"/>
          <w:szCs w:val="24"/>
          <w:rtl/>
        </w:rPr>
      </w:pPr>
      <w:r>
        <w:rPr>
          <w:rFonts w:eastAsiaTheme="minorEastAsia" w:cs="David" w:hint="cs"/>
          <w:sz w:val="24"/>
          <w:szCs w:val="24"/>
          <w:rtl/>
        </w:rPr>
        <w:t xml:space="preserve">אין קשר בין החברות שלמטה . </w:t>
      </w:r>
    </w:p>
    <w:p w:rsidR="00C50A3D" w:rsidRDefault="00C50A3D" w:rsidP="00EB41F8">
      <w:pPr>
        <w:spacing w:line="360" w:lineRule="auto"/>
        <w:jc w:val="both"/>
        <w:rPr>
          <w:rFonts w:eastAsiaTheme="minorEastAsia" w:cs="David"/>
          <w:sz w:val="24"/>
          <w:szCs w:val="24"/>
          <w:rtl/>
        </w:rPr>
      </w:pPr>
      <w:r>
        <w:rPr>
          <w:rFonts w:eastAsiaTheme="minorEastAsia" w:cs="David" w:hint="cs"/>
          <w:sz w:val="24"/>
          <w:szCs w:val="24"/>
          <w:rtl/>
        </w:rPr>
        <w:t xml:space="preserve">במקרה כזה יש לבצע תנועה בחשבון ההשקעה בכל חברה בנפרד באופן בלתי תלוי . </w:t>
      </w:r>
    </w:p>
    <w:p w:rsidR="00C50A3D" w:rsidRPr="0001282E" w:rsidRDefault="00C50A3D" w:rsidP="00C50A3D">
      <w:pPr>
        <w:spacing w:line="360" w:lineRule="auto"/>
        <w:jc w:val="both"/>
        <w:rPr>
          <w:rFonts w:eastAsiaTheme="minorEastAsia" w:cs="David"/>
          <w:b/>
          <w:bCs/>
          <w:sz w:val="24"/>
          <w:szCs w:val="24"/>
          <w:u w:val="single"/>
          <w:rtl/>
        </w:rPr>
      </w:pPr>
      <w:r w:rsidRPr="0001282E">
        <w:rPr>
          <w:rFonts w:eastAsiaTheme="minorEastAsia" w:cs="David" w:hint="cs"/>
          <w:b/>
          <w:bCs/>
          <w:sz w:val="24"/>
          <w:szCs w:val="24"/>
          <w:u w:val="single"/>
          <w:rtl/>
        </w:rPr>
        <w:t xml:space="preserve">עיסקאות פנימיות בין חברות מוחזקות </w:t>
      </w:r>
    </w:p>
    <w:p w:rsidR="00C50A3D" w:rsidRDefault="00C50A3D" w:rsidP="00EB41F8">
      <w:pPr>
        <w:spacing w:line="360" w:lineRule="auto"/>
        <w:jc w:val="both"/>
        <w:rPr>
          <w:rFonts w:eastAsiaTheme="minorEastAsia" w:cs="David"/>
          <w:sz w:val="24"/>
          <w:szCs w:val="24"/>
          <w:rtl/>
        </w:rPr>
      </w:pPr>
      <w:r>
        <w:rPr>
          <w:rFonts w:eastAsiaTheme="minorEastAsia" w:cs="David" w:hint="cs"/>
          <w:sz w:val="24"/>
          <w:szCs w:val="24"/>
          <w:rtl/>
        </w:rPr>
        <w:t xml:space="preserve">את הרווח בגין העיסקה הפנימית יש לדחות בחשבון ההשקעה של החברה המוכרת . </w:t>
      </w:r>
      <w:r>
        <w:rPr>
          <w:rFonts w:eastAsiaTheme="minorEastAsia" w:cs="David" w:hint="cs"/>
          <w:b/>
          <w:bCs/>
          <w:sz w:val="24"/>
          <w:szCs w:val="24"/>
          <w:rtl/>
        </w:rPr>
        <w:t xml:space="preserve">הסיבה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אם ב' מכרה לג' נכס אזז ב' רשמה את הרווח . חברה א' משכה את הרווח הזה בחשבון ההשקעה ב-ב' אז איפה שהוא רשום שם כמובן נדחה אותו  </w:t>
      </w:r>
    </w:p>
    <w:p w:rsidR="00C50A3D" w:rsidRPr="00183A2B" w:rsidRDefault="00C50A3D" w:rsidP="00C50A3D">
      <w:pPr>
        <w:spacing w:line="360" w:lineRule="auto"/>
        <w:jc w:val="both"/>
        <w:rPr>
          <w:rFonts w:eastAsiaTheme="minorEastAsia" w:cs="David"/>
          <w:b/>
          <w:bCs/>
          <w:sz w:val="24"/>
          <w:szCs w:val="24"/>
          <w:u w:val="single"/>
          <w:rtl/>
        </w:rPr>
      </w:pPr>
      <w:r w:rsidRPr="00183A2B">
        <w:rPr>
          <w:rFonts w:eastAsiaTheme="minorEastAsia" w:cs="David" w:hint="cs"/>
          <w:b/>
          <w:bCs/>
          <w:sz w:val="24"/>
          <w:szCs w:val="24"/>
          <w:u w:val="single"/>
          <w:rtl/>
        </w:rPr>
        <w:t xml:space="preserve">אחוזי הדחיה </w:t>
      </w:r>
    </w:p>
    <w:p w:rsidR="00C50A3D" w:rsidRPr="00EB41F8" w:rsidRDefault="00C50A3D" w:rsidP="00EB41F8">
      <w:pPr>
        <w:spacing w:line="360" w:lineRule="auto"/>
        <w:jc w:val="both"/>
        <w:rPr>
          <w:rFonts w:eastAsiaTheme="minorEastAsia" w:cs="David"/>
          <w:sz w:val="24"/>
          <w:szCs w:val="24"/>
          <w:rtl/>
        </w:rPr>
      </w:pPr>
      <w:r>
        <w:rPr>
          <w:rFonts w:eastAsiaTheme="minorEastAsia" w:cs="David" w:hint="cs"/>
          <w:sz w:val="24"/>
          <w:szCs w:val="24"/>
          <w:rtl/>
        </w:rPr>
        <w:t xml:space="preserve">תמיד צריך לחשוב על זה כאילו הנכס עבר דרך חברה א' . </w:t>
      </w:r>
      <w:r>
        <w:rPr>
          <w:rFonts w:eastAsiaTheme="minorEastAsia" w:cs="David" w:hint="cs"/>
          <w:b/>
          <w:bCs/>
          <w:sz w:val="24"/>
          <w:szCs w:val="24"/>
          <w:rtl/>
        </w:rPr>
        <w:t>למשל :</w:t>
      </w:r>
    </w:p>
    <w:p w:rsidR="00C50A3D" w:rsidRDefault="00C50A3D" w:rsidP="00EB41F8">
      <w:pPr>
        <w:spacing w:line="240" w:lineRule="auto"/>
        <w:jc w:val="both"/>
        <w:rPr>
          <w:rFonts w:eastAsiaTheme="minorEastAsia" w:cs="David"/>
          <w:b/>
          <w:bCs/>
          <w:sz w:val="24"/>
          <w:szCs w:val="24"/>
          <w:rtl/>
        </w:rPr>
      </w:pPr>
      <w:r>
        <w:rPr>
          <w:rFonts w:eastAsiaTheme="minorEastAsia" w:cs="David" w:hint="cs"/>
          <w:b/>
          <w:bCs/>
          <w:sz w:val="24"/>
          <w:szCs w:val="24"/>
          <w:rtl/>
        </w:rPr>
        <w:t xml:space="preserve"> א</w:t>
      </w:r>
      <w:r w:rsidRPr="00DA6507">
        <w:rPr>
          <w:rFonts w:eastAsiaTheme="minorEastAsia" w:cs="David"/>
          <w:b/>
          <w:bCs/>
          <w:sz w:val="24"/>
          <w:szCs w:val="24"/>
        </w:rPr>
        <w:sym w:font="Wingdings" w:char="F0DF"/>
      </w:r>
      <w:r>
        <w:rPr>
          <w:rFonts w:eastAsiaTheme="minorEastAsia" w:cs="David" w:hint="cs"/>
          <w:b/>
          <w:bCs/>
          <w:sz w:val="24"/>
          <w:szCs w:val="24"/>
          <w:rtl/>
        </w:rPr>
        <w:t xml:space="preserve"> ב' 40% </w:t>
      </w:r>
    </w:p>
    <w:p w:rsidR="00C50A3D" w:rsidRDefault="00C50A3D" w:rsidP="00EB41F8">
      <w:pPr>
        <w:spacing w:line="240" w:lineRule="auto"/>
        <w:jc w:val="both"/>
        <w:rPr>
          <w:rFonts w:eastAsiaTheme="minorEastAsia" w:cs="David"/>
          <w:b/>
          <w:bCs/>
          <w:sz w:val="24"/>
          <w:szCs w:val="24"/>
          <w:rtl/>
        </w:rPr>
      </w:pPr>
      <w:r>
        <w:rPr>
          <w:rFonts w:eastAsiaTheme="minorEastAsia" w:cs="David" w:hint="cs"/>
          <w:b/>
          <w:bCs/>
          <w:sz w:val="24"/>
          <w:szCs w:val="24"/>
          <w:rtl/>
        </w:rPr>
        <w:t>ו-א'</w:t>
      </w:r>
      <w:r w:rsidRPr="00DA6507">
        <w:rPr>
          <w:rFonts w:eastAsiaTheme="minorEastAsia" w:cs="David"/>
          <w:b/>
          <w:bCs/>
          <w:sz w:val="24"/>
          <w:szCs w:val="24"/>
        </w:rPr>
        <w:sym w:font="Wingdings" w:char="F0DF"/>
      </w:r>
      <w:r>
        <w:rPr>
          <w:rFonts w:eastAsiaTheme="minorEastAsia" w:cs="David" w:hint="cs"/>
          <w:b/>
          <w:bCs/>
          <w:sz w:val="24"/>
          <w:szCs w:val="24"/>
          <w:rtl/>
        </w:rPr>
        <w:t xml:space="preserve">ג' 30% </w:t>
      </w:r>
    </w:p>
    <w:p w:rsidR="00C50A3D" w:rsidRDefault="00C50A3D" w:rsidP="00EB41F8">
      <w:pPr>
        <w:spacing w:line="240" w:lineRule="auto"/>
        <w:jc w:val="both"/>
        <w:rPr>
          <w:rFonts w:eastAsiaTheme="minorEastAsia" w:cs="David"/>
          <w:b/>
          <w:bCs/>
          <w:sz w:val="24"/>
          <w:szCs w:val="24"/>
          <w:rtl/>
        </w:rPr>
      </w:pPr>
      <w:r>
        <w:rPr>
          <w:rFonts w:eastAsiaTheme="minorEastAsia" w:cs="David" w:hint="cs"/>
          <w:b/>
          <w:bCs/>
          <w:sz w:val="24"/>
          <w:szCs w:val="24"/>
          <w:rtl/>
        </w:rPr>
        <w:t xml:space="preserve">ב' מכרה </w:t>
      </w:r>
      <w:r w:rsidRPr="00DA6507">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C50A3D" w:rsidRPr="0001282E" w:rsidRDefault="00C50A3D" w:rsidP="00EB41F8">
      <w:pPr>
        <w:spacing w:line="360" w:lineRule="auto"/>
        <w:jc w:val="both"/>
        <w:rPr>
          <w:rFonts w:eastAsiaTheme="minorEastAsia" w:cs="David"/>
          <w:b/>
          <w:bCs/>
          <w:sz w:val="24"/>
          <w:szCs w:val="24"/>
          <w:rtl/>
        </w:rPr>
      </w:pPr>
      <w:r>
        <w:rPr>
          <w:rFonts w:eastAsiaTheme="minorEastAsia" w:cs="David" w:hint="cs"/>
          <w:sz w:val="24"/>
          <w:szCs w:val="24"/>
          <w:rtl/>
        </w:rPr>
        <w:lastRenderedPageBreak/>
        <w:t xml:space="preserve">אנו צריכים לדחות מהרווח הזה </w:t>
      </w:r>
      <m:oMath>
        <m:r>
          <m:rPr>
            <m:sty m:val="p"/>
          </m:rPr>
          <w:rPr>
            <w:rFonts w:ascii="Cambria Math" w:eastAsiaTheme="minorEastAsia" w:hAnsi="Cambria Math" w:cs="David"/>
            <w:sz w:val="20"/>
            <w:szCs w:val="20"/>
          </w:rPr>
          <m:t>40%*30%=12%</m:t>
        </m:r>
      </m:oMath>
      <w:r>
        <w:rPr>
          <w:rFonts w:eastAsiaTheme="minorEastAsia" w:cs="David" w:hint="cs"/>
          <w:sz w:val="20"/>
          <w:szCs w:val="20"/>
          <w:rtl/>
        </w:rPr>
        <w:t xml:space="preserve"> </w:t>
      </w:r>
      <w:r>
        <w:rPr>
          <w:rFonts w:eastAsiaTheme="minorEastAsia" w:cs="David" w:hint="cs"/>
          <w:sz w:val="24"/>
          <w:szCs w:val="24"/>
          <w:rtl/>
        </w:rPr>
        <w:t xml:space="preserve">כי אם ב' מכרה את המלאי ל-א' אז אנו צריכים לדחות 40% ואז אם א' מוכרת אותו לחברה ג' צריך לדחות 30% </w:t>
      </w:r>
      <w:r w:rsidRPr="0001282E">
        <w:rPr>
          <w:rFonts w:eastAsiaTheme="minorEastAsia" w:cs="David" w:hint="cs"/>
          <w:b/>
          <w:bCs/>
          <w:sz w:val="24"/>
          <w:szCs w:val="24"/>
          <w:rtl/>
        </w:rPr>
        <w:t>או למשל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 xml:space="preserve"> א</w:t>
      </w:r>
      <w:r w:rsidRPr="00DA6507">
        <w:rPr>
          <w:rFonts w:eastAsiaTheme="minorEastAsia" w:cs="David"/>
          <w:b/>
          <w:bCs/>
          <w:sz w:val="24"/>
          <w:szCs w:val="24"/>
        </w:rPr>
        <w:sym w:font="Wingdings" w:char="F0DF"/>
      </w:r>
      <w:r>
        <w:rPr>
          <w:rFonts w:eastAsiaTheme="minorEastAsia" w:cs="David" w:hint="cs"/>
          <w:b/>
          <w:bCs/>
          <w:sz w:val="24"/>
          <w:szCs w:val="24"/>
          <w:rtl/>
        </w:rPr>
        <w:t xml:space="preserve"> ב' 40%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ו-א'</w:t>
      </w:r>
      <w:r w:rsidRPr="00DA6507">
        <w:rPr>
          <w:rFonts w:eastAsiaTheme="minorEastAsia" w:cs="David"/>
          <w:b/>
          <w:bCs/>
          <w:sz w:val="24"/>
          <w:szCs w:val="24"/>
        </w:rPr>
        <w:sym w:font="Wingdings" w:char="F0DF"/>
      </w:r>
      <w:r>
        <w:rPr>
          <w:rFonts w:eastAsiaTheme="minorEastAsia" w:cs="David" w:hint="cs"/>
          <w:b/>
          <w:bCs/>
          <w:sz w:val="24"/>
          <w:szCs w:val="24"/>
          <w:rtl/>
        </w:rPr>
        <w:t xml:space="preserve">ג' 80%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 xml:space="preserve">ב' מכרה </w:t>
      </w:r>
      <w:r w:rsidRPr="00DA6507">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C50A3D" w:rsidRDefault="00C50A3D" w:rsidP="00C50A3D">
      <w:pPr>
        <w:spacing w:line="360" w:lineRule="auto"/>
        <w:jc w:val="both"/>
        <w:rPr>
          <w:rFonts w:eastAsiaTheme="minorEastAsia" w:cs="David"/>
          <w:sz w:val="24"/>
          <w:szCs w:val="24"/>
          <w:rtl/>
        </w:rPr>
      </w:pPr>
      <w:r>
        <w:rPr>
          <w:rFonts w:eastAsiaTheme="minorEastAsia" w:cs="David" w:hint="cs"/>
          <w:sz w:val="24"/>
          <w:szCs w:val="24"/>
          <w:rtl/>
        </w:rPr>
        <w:t xml:space="preserve">אנו צריכים לדחות מהרווח הזה </w:t>
      </w:r>
      <m:oMath>
        <m:r>
          <m:rPr>
            <m:sty m:val="p"/>
          </m:rPr>
          <w:rPr>
            <w:rFonts w:ascii="Cambria Math" w:eastAsiaTheme="minorEastAsia" w:hAnsi="Cambria Math" w:cs="David"/>
            <w:sz w:val="20"/>
            <w:szCs w:val="20"/>
          </w:rPr>
          <m:t>40%*100%=40%</m:t>
        </m:r>
      </m:oMath>
      <w:r>
        <w:rPr>
          <w:rFonts w:eastAsiaTheme="minorEastAsia" w:cs="David" w:hint="cs"/>
          <w:sz w:val="20"/>
          <w:szCs w:val="20"/>
          <w:rtl/>
        </w:rPr>
        <w:t xml:space="preserve"> </w:t>
      </w:r>
      <w:r>
        <w:rPr>
          <w:rFonts w:eastAsiaTheme="minorEastAsia" w:cs="David" w:hint="cs"/>
          <w:sz w:val="24"/>
          <w:szCs w:val="24"/>
          <w:rtl/>
        </w:rPr>
        <w:t>כי אם ב' מכרה את המלאי ל-א' אז אנו צריכים לדחות 40% ואז אם א' מוכרת אותו לחברה ג' צריך לדחות 100% מתוך ה-40% ז"א 40%</w:t>
      </w:r>
    </w:p>
    <w:p w:rsidR="00C50A3D" w:rsidRPr="00183A2B" w:rsidRDefault="00C50A3D" w:rsidP="00C50A3D">
      <w:pPr>
        <w:spacing w:line="360" w:lineRule="auto"/>
        <w:jc w:val="both"/>
        <w:rPr>
          <w:rFonts w:eastAsiaTheme="minorEastAsia" w:cs="David"/>
          <w:b/>
          <w:bCs/>
          <w:sz w:val="24"/>
          <w:szCs w:val="24"/>
          <w:u w:val="single"/>
          <w:rtl/>
        </w:rPr>
      </w:pPr>
      <w:r w:rsidRPr="00183A2B">
        <w:rPr>
          <w:rFonts w:eastAsiaTheme="minorEastAsia" w:cs="David" w:hint="cs"/>
          <w:b/>
          <w:bCs/>
          <w:sz w:val="24"/>
          <w:szCs w:val="24"/>
          <w:u w:val="single"/>
          <w:rtl/>
        </w:rPr>
        <w:t>מימוש העיסקה הפנימית</w:t>
      </w:r>
    </w:p>
    <w:p w:rsidR="00C50A3D" w:rsidRDefault="00C50A3D" w:rsidP="00EB41F8">
      <w:pPr>
        <w:spacing w:line="360" w:lineRule="auto"/>
        <w:jc w:val="both"/>
        <w:rPr>
          <w:rFonts w:eastAsiaTheme="minorEastAsia" w:cs="David"/>
          <w:b/>
          <w:bCs/>
          <w:sz w:val="24"/>
          <w:szCs w:val="24"/>
          <w:rtl/>
        </w:rPr>
      </w:pPr>
      <w:r>
        <w:rPr>
          <w:rFonts w:eastAsiaTheme="minorEastAsia" w:cs="David" w:hint="cs"/>
          <w:sz w:val="24"/>
          <w:szCs w:val="24"/>
          <w:rtl/>
        </w:rPr>
        <w:t xml:space="preserve">תמיד צריך לבדוק איפה נמצא הנכס כלומר , יש לעקוב אחרי הנכס . אם הוא נמכר לחיצוניים אז כמובן שנממש את העיסקה הפנימית אבל גם אם מכרנו את החברה שבה נמצא הנכס אז יש לממש את העיסקה הפנימית כי יחד עם החברה מכרנו גם את הנכס. </w:t>
      </w:r>
      <w:r>
        <w:rPr>
          <w:rFonts w:eastAsiaTheme="minorEastAsia" w:cs="David" w:hint="cs"/>
          <w:b/>
          <w:bCs/>
          <w:sz w:val="24"/>
          <w:szCs w:val="24"/>
          <w:rtl/>
        </w:rPr>
        <w:t>למשל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א</w:t>
      </w:r>
      <w:r w:rsidRPr="0001282E">
        <w:rPr>
          <w:rFonts w:eastAsiaTheme="minorEastAsia" w:cs="David"/>
          <w:b/>
          <w:bCs/>
          <w:sz w:val="24"/>
          <w:szCs w:val="24"/>
        </w:rPr>
        <w:sym w:font="Wingdings" w:char="F0DF"/>
      </w:r>
      <w:r>
        <w:rPr>
          <w:rFonts w:eastAsiaTheme="minorEastAsia" w:cs="David" w:hint="cs"/>
          <w:b/>
          <w:bCs/>
          <w:sz w:val="24"/>
          <w:szCs w:val="24"/>
          <w:rtl/>
        </w:rPr>
        <w:t xml:space="preserve"> ב' 40%</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א</w:t>
      </w:r>
      <w:r w:rsidRPr="0001282E">
        <w:rPr>
          <w:rFonts w:eastAsiaTheme="minorEastAsia" w:cs="David"/>
          <w:b/>
          <w:bCs/>
          <w:sz w:val="24"/>
          <w:szCs w:val="24"/>
        </w:rPr>
        <w:sym w:font="Wingdings" w:char="F0DF"/>
      </w:r>
      <w:r>
        <w:rPr>
          <w:rFonts w:eastAsiaTheme="minorEastAsia" w:cs="David" w:hint="cs"/>
          <w:b/>
          <w:bCs/>
          <w:sz w:val="24"/>
          <w:szCs w:val="24"/>
          <w:rtl/>
        </w:rPr>
        <w:t xml:space="preserve"> ג' 30%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 xml:space="preserve">ב' מכרה </w:t>
      </w:r>
      <w:r w:rsidRPr="0001282E">
        <w:rPr>
          <w:rFonts w:eastAsiaTheme="minorEastAsia" w:cs="David"/>
          <w:b/>
          <w:bCs/>
          <w:sz w:val="24"/>
          <w:szCs w:val="24"/>
        </w:rPr>
        <w:sym w:font="Wingdings" w:char="F0DF"/>
      </w:r>
      <w:r>
        <w:rPr>
          <w:rFonts w:eastAsiaTheme="minorEastAsia" w:cs="David" w:hint="cs"/>
          <w:b/>
          <w:bCs/>
          <w:sz w:val="24"/>
          <w:szCs w:val="24"/>
          <w:rtl/>
        </w:rPr>
        <w:t xml:space="preserve"> ג' מלאי ברווח של 100 </w:t>
      </w:r>
      <w:r>
        <w:rPr>
          <w:rFonts w:eastAsiaTheme="minorEastAsia" w:cs="David" w:hint="eastAsia"/>
          <w:b/>
          <w:bCs/>
          <w:sz w:val="24"/>
          <w:szCs w:val="24"/>
          <w:rtl/>
        </w:rPr>
        <w:t>₪</w:t>
      </w:r>
      <w:r>
        <w:rPr>
          <w:rFonts w:eastAsiaTheme="minorEastAsia" w:cs="David" w:hint="cs"/>
          <w:b/>
          <w:bCs/>
          <w:sz w:val="24"/>
          <w:szCs w:val="24"/>
          <w:rtl/>
        </w:rPr>
        <w:t xml:space="preserve"> </w:t>
      </w:r>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נניח כעת שחברה א' מכרה 5% ממניות חברה ג' במקרה זה צריך לממש :</w:t>
      </w:r>
    </w:p>
    <w:p w:rsidR="00C50A3D" w:rsidRPr="00EB41F8" w:rsidRDefault="00C50A3D" w:rsidP="00C50A3D">
      <w:pPr>
        <w:bidi w:val="0"/>
        <w:spacing w:line="360" w:lineRule="auto"/>
        <w:jc w:val="both"/>
        <w:rPr>
          <w:rFonts w:eastAsiaTheme="minorEastAsia" w:cs="David"/>
          <w:b/>
          <w:bCs/>
          <w:sz w:val="24"/>
          <w:szCs w:val="24"/>
        </w:rPr>
      </w:pPr>
      <m:oMathPara>
        <m:oMathParaPr>
          <m:jc m:val="right"/>
        </m:oMathParaPr>
        <m:oMath>
          <m:f>
            <m:fPr>
              <m:ctrlPr>
                <w:rPr>
                  <w:rFonts w:ascii="Cambria Math" w:eastAsiaTheme="minorEastAsia" w:hAnsi="Cambria Math" w:cs="David"/>
                  <w:b/>
                  <w:bCs/>
                  <w:sz w:val="20"/>
                  <w:szCs w:val="20"/>
                </w:rPr>
              </m:ctrlPr>
            </m:fPr>
            <m:num>
              <m:r>
                <m:rPr>
                  <m:sty m:val="bi"/>
                </m:rPr>
                <w:rPr>
                  <w:rFonts w:ascii="Cambria Math" w:eastAsiaTheme="minorEastAsia" w:hAnsi="Cambria Math" w:cs="David"/>
                  <w:sz w:val="20"/>
                  <w:szCs w:val="20"/>
                </w:rPr>
                <m:t>5%</m:t>
              </m:r>
            </m:num>
            <m:den>
              <m:r>
                <m:rPr>
                  <m:sty m:val="b"/>
                </m:rPr>
                <w:rPr>
                  <w:rFonts w:ascii="Cambria Math" w:eastAsiaTheme="minorEastAsia" w:hAnsi="Cambria Math" w:cs="David"/>
                  <w:sz w:val="20"/>
                  <w:szCs w:val="20"/>
                </w:rPr>
                <m:t>30</m:t>
              </m:r>
              <m:r>
                <m:rPr>
                  <m:sty m:val="bi"/>
                </m:rPr>
                <w:rPr>
                  <w:rFonts w:ascii="Cambria Math" w:eastAsiaTheme="minorEastAsia" w:hAnsi="Cambria Math" w:cs="David"/>
                  <w:sz w:val="20"/>
                  <w:szCs w:val="20"/>
                </w:rPr>
                <m:t>%</m:t>
              </m:r>
            </m:den>
          </m:f>
          <m:r>
            <m:rPr>
              <m:sty m:val="bi"/>
            </m:rPr>
            <w:rPr>
              <w:rFonts w:ascii="Cambria Math" w:eastAsiaTheme="minorEastAsia" w:hAnsi="Cambria Math" w:cs="David"/>
              <w:sz w:val="20"/>
              <w:szCs w:val="20"/>
            </w:rPr>
            <m:t>*</m:t>
          </m:r>
          <m:d>
            <m:dPr>
              <m:ctrlPr>
                <w:rPr>
                  <w:rFonts w:ascii="Cambria Math" w:eastAsiaTheme="minorEastAsia" w:hAnsi="Cambria Math" w:cs="David"/>
                  <w:b/>
                  <w:bCs/>
                  <w:i/>
                  <w:sz w:val="20"/>
                  <w:szCs w:val="20"/>
                </w:rPr>
              </m:ctrlPr>
            </m:dPr>
            <m:e>
              <m:r>
                <m:rPr>
                  <m:sty m:val="bi"/>
                </m:rPr>
                <w:rPr>
                  <w:rFonts w:ascii="Cambria Math" w:eastAsiaTheme="minorEastAsia" w:hAnsi="Cambria Math" w:cs="David"/>
                  <w:sz w:val="20"/>
                  <w:szCs w:val="20"/>
                </w:rPr>
                <m:t>100*40%*30%</m:t>
              </m:r>
            </m:e>
          </m:d>
          <m:r>
            <m:rPr>
              <m:sty m:val="bi"/>
            </m:rPr>
            <w:rPr>
              <w:rFonts w:ascii="Cambria Math" w:eastAsiaTheme="minorEastAsia" w:hAnsi="Cambria Math" w:cs="David"/>
              <w:sz w:val="20"/>
              <w:szCs w:val="20"/>
            </w:rPr>
            <m:t>=2</m:t>
          </m:r>
        </m:oMath>
      </m:oMathPara>
    </w:p>
    <w:p w:rsidR="00C50A3D" w:rsidRDefault="00C50A3D" w:rsidP="00C50A3D">
      <w:pPr>
        <w:spacing w:line="360" w:lineRule="auto"/>
        <w:jc w:val="both"/>
        <w:rPr>
          <w:rFonts w:eastAsiaTheme="minorEastAsia" w:cs="David"/>
          <w:b/>
          <w:bCs/>
          <w:sz w:val="24"/>
          <w:szCs w:val="24"/>
          <w:rtl/>
        </w:rPr>
      </w:pPr>
      <w:r>
        <w:rPr>
          <w:rFonts w:eastAsiaTheme="minorEastAsia" w:cs="David" w:hint="cs"/>
          <w:b/>
          <w:bCs/>
          <w:sz w:val="24"/>
          <w:szCs w:val="24"/>
          <w:rtl/>
        </w:rPr>
        <w:t xml:space="preserve">נניח כעת שא' מכרה20% ממניות חברה ג' </w:t>
      </w:r>
    </w:p>
    <w:p w:rsidR="00C50A3D" w:rsidRDefault="00C50A3D" w:rsidP="00EB41F8">
      <w:pPr>
        <w:spacing w:line="360" w:lineRule="auto"/>
        <w:jc w:val="both"/>
        <w:rPr>
          <w:rFonts w:eastAsiaTheme="minorEastAsia" w:cs="David"/>
          <w:sz w:val="24"/>
          <w:szCs w:val="24"/>
          <w:rtl/>
        </w:rPr>
      </w:pPr>
      <w:r>
        <w:rPr>
          <w:rFonts w:eastAsiaTheme="minorEastAsia" w:cs="David" w:hint="cs"/>
          <w:sz w:val="24"/>
          <w:szCs w:val="24"/>
          <w:rtl/>
        </w:rPr>
        <w:t>שיעור ההחזקה החדש 10% בגלל שיצאנו מ</w:t>
      </w:r>
      <w:r>
        <w:rPr>
          <w:rFonts w:eastAsiaTheme="minorEastAsia" w:cs="David"/>
          <w:sz w:val="24"/>
          <w:szCs w:val="24"/>
        </w:rPr>
        <w:t>ias 28</w:t>
      </w:r>
      <w:r>
        <w:rPr>
          <w:rFonts w:eastAsiaTheme="minorEastAsia" w:cs="David" w:hint="cs"/>
          <w:sz w:val="24"/>
          <w:szCs w:val="24"/>
          <w:rtl/>
        </w:rPr>
        <w:t xml:space="preserve"> ומסתכלים על זה כאילו מכרנו את כל חברה ג' אז יש לממש את כל העיסקה הפנימית בסך 12</w:t>
      </w:r>
      <w:r w:rsidR="00EB41F8">
        <w:rPr>
          <w:rFonts w:eastAsiaTheme="minorEastAsia" w:cs="David" w:hint="cs"/>
          <w:sz w:val="24"/>
          <w:szCs w:val="24"/>
          <w:rtl/>
        </w:rPr>
        <w:t>.</w:t>
      </w:r>
      <w:r>
        <w:rPr>
          <w:rFonts w:eastAsiaTheme="minorEastAsia" w:cs="David" w:hint="cs"/>
          <w:sz w:val="24"/>
          <w:szCs w:val="24"/>
          <w:rtl/>
        </w:rPr>
        <w:t xml:space="preserve"> </w:t>
      </w:r>
      <w:r w:rsidR="00EB41F8">
        <w:rPr>
          <w:rFonts w:eastAsiaTheme="minorEastAsia" w:cs="David" w:hint="cs"/>
          <w:sz w:val="24"/>
          <w:szCs w:val="24"/>
          <w:rtl/>
        </w:rPr>
        <w:t xml:space="preserve"> </w:t>
      </w:r>
      <w:r>
        <w:rPr>
          <w:rFonts w:eastAsiaTheme="minorEastAsia" w:cs="David" w:hint="cs"/>
          <w:b/>
          <w:bCs/>
          <w:sz w:val="24"/>
          <w:szCs w:val="24"/>
          <w:rtl/>
        </w:rPr>
        <w:t xml:space="preserve">כעת נניח שא' רכשה עוד 50% ממניות חברה ג' (אחוז חדש 80%) </w:t>
      </w:r>
      <w:r>
        <w:rPr>
          <w:rFonts w:eastAsiaTheme="minorEastAsia" w:cs="David" w:hint="cs"/>
          <w:sz w:val="24"/>
          <w:szCs w:val="24"/>
          <w:rtl/>
        </w:rPr>
        <w:t>גם הפעם בגלל שמסתכלים עלזה כאילו מכרנו את כל ההשקעה של ה-30% צריך לממש את כל העיסקה הפנימית .כעת נניח שא' רכשה 40% ממניות ב' ו80% ממניות חברה ג' אז :</w:t>
      </w:r>
    </w:p>
    <w:p w:rsidR="00C50A3D" w:rsidRDefault="00C50A3D" w:rsidP="00C50A3D">
      <w:pPr>
        <w:spacing w:line="360" w:lineRule="auto"/>
        <w:jc w:val="both"/>
        <w:rPr>
          <w:rFonts w:eastAsiaTheme="minorEastAsia" w:cs="David" w:hint="cs"/>
          <w:sz w:val="24"/>
          <w:szCs w:val="24"/>
          <w:rtl/>
        </w:rPr>
      </w:pPr>
      <w:r>
        <w:rPr>
          <w:rFonts w:eastAsiaTheme="minorEastAsia" w:cs="David" w:hint="cs"/>
          <w:sz w:val="24"/>
          <w:szCs w:val="24"/>
          <w:rtl/>
        </w:rPr>
        <w:t>80%=100%</w:t>
      </w:r>
    </w:p>
    <w:p w:rsidR="00C50A3D" w:rsidRPr="00EB41F8" w:rsidRDefault="00C50A3D" w:rsidP="00C50A3D">
      <w:pPr>
        <w:bidi w:val="0"/>
        <w:spacing w:line="360" w:lineRule="auto"/>
        <w:jc w:val="both"/>
        <w:rPr>
          <w:rFonts w:eastAsiaTheme="minorEastAsia" w:cs="David"/>
          <w:sz w:val="24"/>
          <w:szCs w:val="24"/>
        </w:rPr>
      </w:pPr>
      <m:oMathPara>
        <m:oMathParaPr>
          <m:jc m:val="right"/>
        </m:oMathParaPr>
        <m:oMath>
          <m:r>
            <w:rPr>
              <w:rFonts w:ascii="Cambria Math" w:eastAsiaTheme="minorEastAsia" w:hAnsi="Cambria Math" w:cs="David"/>
              <w:sz w:val="20"/>
              <w:szCs w:val="20"/>
            </w:rPr>
            <m:t>100*40%*100%=(40</m:t>
          </m:r>
          <m:r>
            <w:rPr>
              <w:rFonts w:ascii="Cambria Math" w:eastAsiaTheme="minorEastAsia" w:hAnsi="Cambria Math" w:cs="David"/>
              <w:sz w:val="20"/>
              <w:szCs w:val="20"/>
            </w:rPr>
            <m:t>)</m:t>
          </m:r>
        </m:oMath>
      </m:oMathPara>
    </w:p>
    <w:p w:rsidR="00C50A3D" w:rsidRDefault="00C50A3D" w:rsidP="00EB41F8">
      <w:pPr>
        <w:spacing w:line="360" w:lineRule="auto"/>
        <w:jc w:val="both"/>
        <w:rPr>
          <w:rFonts w:eastAsiaTheme="minorEastAsia" w:cs="David"/>
          <w:sz w:val="24"/>
          <w:szCs w:val="24"/>
          <w:rtl/>
        </w:rPr>
      </w:pPr>
      <w:r w:rsidRPr="00183A2B">
        <w:rPr>
          <w:rFonts w:eastAsiaTheme="minorEastAsia" w:cs="David" w:hint="cs"/>
          <w:b/>
          <w:bCs/>
          <w:sz w:val="24"/>
          <w:szCs w:val="24"/>
          <w:rtl/>
        </w:rPr>
        <w:t>כעת נניח שא' מכרה 5% ממניות ג'</w:t>
      </w:r>
      <w:r w:rsidR="00EB41F8">
        <w:rPr>
          <w:rFonts w:eastAsiaTheme="minorEastAsia" w:cs="David" w:hint="cs"/>
          <w:sz w:val="24"/>
          <w:szCs w:val="24"/>
          <w:rtl/>
        </w:rPr>
        <w:t xml:space="preserve"> </w:t>
      </w:r>
      <w:r>
        <w:rPr>
          <w:rFonts w:eastAsiaTheme="minorEastAsia" w:cs="David" w:hint="cs"/>
          <w:sz w:val="24"/>
          <w:szCs w:val="24"/>
          <w:rtl/>
        </w:rPr>
        <w:t>ז"א אחוז ההחזקה החדש הוא 75% ועדיין יש שליטה של מעל 50% ובשליטה דוחים 100% ולכן אין שום שינוי .</w:t>
      </w:r>
      <w:r>
        <w:rPr>
          <w:rFonts w:eastAsiaTheme="minorEastAsia" w:cs="David" w:hint="cs"/>
          <w:b/>
          <w:bCs/>
          <w:sz w:val="24"/>
          <w:szCs w:val="24"/>
          <w:rtl/>
        </w:rPr>
        <w:t xml:space="preserve">כעת נניח שא' מכרה 50% מהמניות של ג' (שיעור ההחזקה החדש 30% ) </w:t>
      </w:r>
      <w:r>
        <w:rPr>
          <w:rFonts w:eastAsiaTheme="minorEastAsia" w:cs="David" w:hint="cs"/>
          <w:sz w:val="24"/>
          <w:szCs w:val="24"/>
          <w:rtl/>
        </w:rPr>
        <w:t>אז נממש את הכל כי יצאנו מ-</w:t>
      </w:r>
      <w:r>
        <w:rPr>
          <w:rFonts w:eastAsiaTheme="minorEastAsia" w:cs="David" w:hint="cs"/>
          <w:sz w:val="24"/>
          <w:szCs w:val="24"/>
        </w:rPr>
        <w:t>I</w:t>
      </w:r>
      <w:r>
        <w:rPr>
          <w:rFonts w:eastAsiaTheme="minorEastAsia" w:cs="David"/>
          <w:sz w:val="24"/>
          <w:szCs w:val="24"/>
        </w:rPr>
        <w:t>FRS10</w:t>
      </w:r>
      <w:r>
        <w:rPr>
          <w:rFonts w:eastAsiaTheme="minorEastAsia" w:cs="David" w:hint="cs"/>
          <w:sz w:val="24"/>
          <w:szCs w:val="24"/>
          <w:rtl/>
        </w:rPr>
        <w:t xml:space="preserve"> ואם יוצאים מתקן מסוים אז לפי גישת המעברים מסתכלים על זה כאילו מכרנו הכל ולכן נממש את כל העיסקה הפנימית</w:t>
      </w:r>
      <w:r w:rsidR="00EB41F8">
        <w:rPr>
          <w:rFonts w:eastAsiaTheme="minorEastAsia" w:cs="David" w:hint="cs"/>
          <w:sz w:val="24"/>
          <w:szCs w:val="24"/>
          <w:rtl/>
        </w:rPr>
        <w:t>.</w:t>
      </w:r>
      <w:r>
        <w:rPr>
          <w:rFonts w:eastAsiaTheme="minorEastAsia" w:cs="David" w:hint="cs"/>
          <w:sz w:val="24"/>
          <w:szCs w:val="24"/>
          <w:rtl/>
        </w:rPr>
        <w:t xml:space="preserve"> </w:t>
      </w:r>
    </w:p>
    <w:p w:rsidR="00C50A3D" w:rsidRPr="00EB41F8" w:rsidRDefault="00C50A3D" w:rsidP="00026978">
      <w:pPr>
        <w:pStyle w:val="a7"/>
        <w:numPr>
          <w:ilvl w:val="0"/>
          <w:numId w:val="90"/>
        </w:numPr>
        <w:spacing w:line="360" w:lineRule="auto"/>
        <w:ind w:left="697" w:hanging="357"/>
        <w:jc w:val="both"/>
        <w:rPr>
          <w:rFonts w:eastAsiaTheme="minorEastAsia" w:cs="David"/>
          <w:b/>
          <w:bCs/>
          <w:color w:val="FF0000"/>
          <w:sz w:val="24"/>
          <w:szCs w:val="24"/>
          <w:rtl/>
        </w:rPr>
      </w:pPr>
      <w:r w:rsidRPr="00EB41F8">
        <w:rPr>
          <w:rFonts w:eastAsiaTheme="minorEastAsia" w:cs="David" w:hint="cs"/>
          <w:b/>
          <w:bCs/>
          <w:color w:val="FF0000"/>
          <w:sz w:val="24"/>
          <w:szCs w:val="24"/>
          <w:rtl/>
        </w:rPr>
        <w:t xml:space="preserve">הערה : מימוש עיסקה פנימית בגין מכירת החברה עצמה תמיד יהיה כנגד רוו"ה ממכירת החברה. כי המימוש של העיסקה הפנימית נוסע ממכירת החברה וזה חלק בלתי נפרד מרווח ההון כתוצאה ממכירת החברה . </w:t>
      </w:r>
    </w:p>
    <w:p w:rsidR="00C50A3D" w:rsidRDefault="00C50A3D" w:rsidP="00EB41F8">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החזקה בשרשרת </w:t>
      </w:r>
    </w:p>
    <w:p w:rsidR="00C50A3D" w:rsidRDefault="00C50A3D" w:rsidP="00EB41F8">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14:anchorId="5C6F8174" wp14:editId="3CC63621">
            <wp:extent cx="2796540" cy="1136650"/>
            <wp:effectExtent l="0" t="0" r="0" b="25400"/>
            <wp:docPr id="9" name="דיאגרמה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C50A3D" w:rsidRDefault="00C50A3D" w:rsidP="00EB41F8">
      <w:pPr>
        <w:spacing w:line="360" w:lineRule="auto"/>
        <w:jc w:val="both"/>
        <w:rPr>
          <w:rFonts w:eastAsiaTheme="minorEastAsia" w:cs="David"/>
          <w:b/>
          <w:bCs/>
          <w:sz w:val="24"/>
          <w:szCs w:val="24"/>
          <w:rtl/>
        </w:rPr>
      </w:pPr>
      <w:r>
        <w:rPr>
          <w:rFonts w:eastAsiaTheme="minorEastAsia" w:cs="David" w:hint="cs"/>
          <w:b/>
          <w:bCs/>
          <w:sz w:val="24"/>
          <w:szCs w:val="24"/>
          <w:rtl/>
        </w:rPr>
        <w:t xml:space="preserve">קביעת השפעה מהותית של א' בחברה ג' </w:t>
      </w:r>
    </w:p>
    <w:p w:rsidR="00C50A3D" w:rsidRDefault="00C50A3D" w:rsidP="00EB41F8">
      <w:pPr>
        <w:spacing w:line="360" w:lineRule="auto"/>
        <w:jc w:val="both"/>
        <w:rPr>
          <w:rFonts w:eastAsiaTheme="minorEastAsia" w:cs="David"/>
          <w:sz w:val="24"/>
          <w:szCs w:val="24"/>
          <w:rtl/>
        </w:rPr>
      </w:pPr>
      <w:r>
        <w:rPr>
          <w:rFonts w:eastAsiaTheme="minorEastAsia" w:cs="David" w:hint="cs"/>
          <w:sz w:val="24"/>
          <w:szCs w:val="24"/>
          <w:rtl/>
        </w:rPr>
        <w:t>לחברה א' יש השפעה מהותית בחברה ג' אם שיעור ההחזקה של חברה א' בג' :</w:t>
      </w:r>
    </w:p>
    <w:p w:rsidR="00C50A3D" w:rsidRDefault="00C50A3D" w:rsidP="00026978">
      <w:pPr>
        <w:pStyle w:val="a7"/>
        <w:numPr>
          <w:ilvl w:val="0"/>
          <w:numId w:val="79"/>
        </w:numPr>
        <w:spacing w:line="360" w:lineRule="auto"/>
        <w:jc w:val="both"/>
        <w:rPr>
          <w:rFonts w:eastAsiaTheme="minorEastAsia" w:cs="David"/>
          <w:sz w:val="24"/>
          <w:szCs w:val="24"/>
        </w:rPr>
      </w:pPr>
      <w:r>
        <w:rPr>
          <w:rFonts w:eastAsiaTheme="minorEastAsia" w:cs="David" w:hint="cs"/>
          <w:sz w:val="24"/>
          <w:szCs w:val="24"/>
          <w:rtl/>
        </w:rPr>
        <w:t xml:space="preserve">הישיר </w:t>
      </w:r>
    </w:p>
    <w:p w:rsidR="00C50A3D" w:rsidRDefault="00C50A3D" w:rsidP="00026978">
      <w:pPr>
        <w:pStyle w:val="a7"/>
        <w:numPr>
          <w:ilvl w:val="0"/>
          <w:numId w:val="79"/>
        </w:numPr>
        <w:spacing w:line="360" w:lineRule="auto"/>
        <w:jc w:val="both"/>
        <w:rPr>
          <w:rFonts w:eastAsiaTheme="minorEastAsia" w:cs="David"/>
          <w:sz w:val="24"/>
          <w:szCs w:val="24"/>
        </w:rPr>
      </w:pPr>
      <w:r>
        <w:rPr>
          <w:rFonts w:eastAsiaTheme="minorEastAsia" w:cs="David" w:hint="cs"/>
          <w:sz w:val="24"/>
          <w:szCs w:val="24"/>
          <w:rtl/>
        </w:rPr>
        <w:t xml:space="preserve">העקיף אבל רק דרך חברות בנות </w:t>
      </w:r>
    </w:p>
    <w:p w:rsidR="00C50A3D" w:rsidRDefault="00C50A3D" w:rsidP="00EB41F8">
      <w:pPr>
        <w:spacing w:line="360" w:lineRule="auto"/>
        <w:jc w:val="both"/>
        <w:rPr>
          <w:rFonts w:eastAsiaTheme="minorEastAsia" w:cs="David"/>
          <w:sz w:val="24"/>
          <w:szCs w:val="24"/>
          <w:rtl/>
        </w:rPr>
      </w:pPr>
      <w:r>
        <w:rPr>
          <w:rFonts w:eastAsiaTheme="minorEastAsia" w:cs="David" w:hint="cs"/>
          <w:sz w:val="24"/>
          <w:szCs w:val="24"/>
          <w:rtl/>
        </w:rPr>
        <w:t xml:space="preserve">הינו 20% ומעלה </w:t>
      </w:r>
    </w:p>
    <w:p w:rsidR="00C50A3D" w:rsidRDefault="00C50A3D" w:rsidP="00EB41F8">
      <w:pPr>
        <w:spacing w:line="360" w:lineRule="auto"/>
        <w:jc w:val="both"/>
        <w:rPr>
          <w:rFonts w:eastAsiaTheme="minorEastAsia" w:cs="David"/>
          <w:b/>
          <w:bCs/>
          <w:sz w:val="24"/>
          <w:szCs w:val="24"/>
          <w:rtl/>
        </w:rPr>
      </w:pPr>
      <w:r>
        <w:rPr>
          <w:rFonts w:eastAsiaTheme="minorEastAsia" w:cs="David" w:hint="cs"/>
          <w:b/>
          <w:bCs/>
          <w:sz w:val="24"/>
          <w:szCs w:val="24"/>
          <w:rtl/>
        </w:rPr>
        <w:t xml:space="preserve">למשל : </w:t>
      </w:r>
    </w:p>
    <w:p w:rsidR="00C50A3D" w:rsidRDefault="00C50A3D" w:rsidP="00EB41F8">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14:anchorId="1B17548D" wp14:editId="6913606A">
            <wp:extent cx="2872740" cy="1289050"/>
            <wp:effectExtent l="0" t="0" r="0" b="25400"/>
            <wp:docPr id="4" name="דיאגרמה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C50A3D" w:rsidRDefault="00C50A3D" w:rsidP="00026978">
      <w:pPr>
        <w:pStyle w:val="a7"/>
        <w:numPr>
          <w:ilvl w:val="0"/>
          <w:numId w:val="80"/>
        </w:numPr>
        <w:spacing w:line="360" w:lineRule="auto"/>
        <w:rPr>
          <w:rFonts w:eastAsiaTheme="minorEastAsia" w:cs="David"/>
          <w:sz w:val="24"/>
          <w:szCs w:val="24"/>
        </w:rPr>
      </w:pPr>
      <w:r>
        <w:rPr>
          <w:rFonts w:eastAsiaTheme="minorEastAsia" w:cs="David" w:hint="cs"/>
          <w:sz w:val="24"/>
          <w:szCs w:val="24"/>
          <w:rtl/>
        </w:rPr>
        <w:t>ישיר 0%</w:t>
      </w:r>
    </w:p>
    <w:p w:rsidR="00C50A3D" w:rsidRDefault="00C50A3D" w:rsidP="00026978">
      <w:pPr>
        <w:pStyle w:val="a7"/>
        <w:numPr>
          <w:ilvl w:val="0"/>
          <w:numId w:val="80"/>
        </w:numPr>
        <w:spacing w:line="360" w:lineRule="auto"/>
        <w:rPr>
          <w:rFonts w:eastAsiaTheme="minorEastAsia" w:cs="David"/>
          <w:sz w:val="24"/>
          <w:szCs w:val="24"/>
        </w:rPr>
      </w:pPr>
      <w:r>
        <w:rPr>
          <w:rFonts w:eastAsiaTheme="minorEastAsia" w:cs="David" w:hint="cs"/>
          <w:sz w:val="24"/>
          <w:szCs w:val="24"/>
          <w:rtl/>
        </w:rPr>
        <w:t>עקיף דרך הבת 40%</w:t>
      </w:r>
    </w:p>
    <w:p w:rsidR="00C50A3D" w:rsidRDefault="00C50A3D" w:rsidP="00EB41F8">
      <w:pPr>
        <w:pStyle w:val="a7"/>
        <w:spacing w:line="360" w:lineRule="auto"/>
        <w:rPr>
          <w:rFonts w:eastAsiaTheme="minorEastAsia" w:cs="David"/>
          <w:sz w:val="24"/>
          <w:szCs w:val="24"/>
          <w:rtl/>
        </w:rPr>
      </w:pPr>
      <w:r>
        <w:rPr>
          <w:rFonts w:eastAsiaTheme="minorEastAsia" w:cs="David" w:hint="cs"/>
          <w:sz w:val="24"/>
          <w:szCs w:val="24"/>
          <w:rtl/>
        </w:rPr>
        <w:t>----------------------</w:t>
      </w:r>
    </w:p>
    <w:p w:rsidR="00C50A3D" w:rsidRPr="0050132D" w:rsidRDefault="00C50A3D" w:rsidP="00EB41F8">
      <w:pPr>
        <w:pStyle w:val="a7"/>
        <w:spacing w:line="360" w:lineRule="auto"/>
        <w:rPr>
          <w:rFonts w:eastAsiaTheme="minorEastAsia" w:cs="David"/>
          <w:sz w:val="24"/>
          <w:szCs w:val="24"/>
          <w:rtl/>
        </w:rPr>
      </w:pPr>
      <w:r>
        <w:rPr>
          <w:rFonts w:eastAsiaTheme="minorEastAsia" w:cs="David" w:hint="cs"/>
          <w:sz w:val="24"/>
          <w:szCs w:val="24"/>
          <w:rtl/>
        </w:rPr>
        <w:t>סה"כ 40%</w:t>
      </w:r>
    </w:p>
    <w:p w:rsidR="00C50A3D" w:rsidRPr="00EB41F8" w:rsidRDefault="00C50A3D" w:rsidP="00EB41F8">
      <w:pPr>
        <w:spacing w:line="360" w:lineRule="auto"/>
        <w:rPr>
          <w:rFonts w:eastAsiaTheme="minorEastAsia" w:cs="David"/>
          <w:sz w:val="24"/>
          <w:szCs w:val="24"/>
          <w:rtl/>
        </w:rPr>
      </w:pPr>
      <w:r>
        <w:rPr>
          <w:rFonts w:eastAsiaTheme="minorEastAsia" w:cs="David" w:hint="cs"/>
          <w:sz w:val="24"/>
          <w:szCs w:val="24"/>
          <w:rtl/>
        </w:rPr>
        <w:t xml:space="preserve">הרעיון הוא כזה : אם א' קובעת לב' מה לעשות ולב' יש השפעה באופן משמעותי על ג' אז ברור שלא' יש השפעה משמעותית על הפעולות של ג' </w:t>
      </w:r>
      <w:r>
        <w:rPr>
          <w:rFonts w:eastAsiaTheme="minorEastAsia" w:cs="David" w:hint="cs"/>
          <w:b/>
          <w:bCs/>
          <w:sz w:val="24"/>
          <w:szCs w:val="24"/>
          <w:rtl/>
        </w:rPr>
        <w:t xml:space="preserve">או למשל : </w:t>
      </w:r>
    </w:p>
    <w:p w:rsidR="00C50A3D" w:rsidRDefault="00C50A3D" w:rsidP="00EB41F8">
      <w:pPr>
        <w:spacing w:line="360" w:lineRule="auto"/>
        <w:rPr>
          <w:rFonts w:eastAsiaTheme="minorEastAsia" w:cs="David"/>
          <w:b/>
          <w:bCs/>
          <w:sz w:val="24"/>
          <w:szCs w:val="24"/>
          <w:rtl/>
        </w:rPr>
      </w:pPr>
      <w:r>
        <w:rPr>
          <w:rFonts w:eastAsiaTheme="minorEastAsia" w:cs="David"/>
          <w:b/>
          <w:bCs/>
          <w:noProof/>
          <w:sz w:val="24"/>
          <w:szCs w:val="24"/>
          <w:rtl/>
        </w:rPr>
        <w:drawing>
          <wp:inline distT="0" distB="0" distL="0" distR="0" wp14:anchorId="2766AF61" wp14:editId="2962F328">
            <wp:extent cx="2885440" cy="1204595"/>
            <wp:effectExtent l="0" t="0" r="0" b="14605"/>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50A3D" w:rsidRPr="0050132D" w:rsidRDefault="00C50A3D" w:rsidP="00026978">
      <w:pPr>
        <w:pStyle w:val="a7"/>
        <w:numPr>
          <w:ilvl w:val="0"/>
          <w:numId w:val="81"/>
        </w:numPr>
        <w:spacing w:line="360" w:lineRule="auto"/>
        <w:rPr>
          <w:rFonts w:eastAsiaTheme="minorEastAsia" w:cs="David"/>
          <w:b/>
          <w:bCs/>
          <w:sz w:val="24"/>
          <w:szCs w:val="24"/>
        </w:rPr>
      </w:pPr>
      <w:r>
        <w:rPr>
          <w:rFonts w:eastAsiaTheme="minorEastAsia" w:cs="David" w:hint="cs"/>
          <w:sz w:val="24"/>
          <w:szCs w:val="24"/>
          <w:rtl/>
        </w:rPr>
        <w:t>ישיר 0%</w:t>
      </w:r>
    </w:p>
    <w:p w:rsidR="00C50A3D" w:rsidRPr="0050132D" w:rsidRDefault="00C50A3D" w:rsidP="00026978">
      <w:pPr>
        <w:pStyle w:val="a7"/>
        <w:numPr>
          <w:ilvl w:val="0"/>
          <w:numId w:val="81"/>
        </w:numPr>
        <w:spacing w:line="360" w:lineRule="auto"/>
        <w:rPr>
          <w:rFonts w:eastAsiaTheme="minorEastAsia" w:cs="David"/>
          <w:b/>
          <w:bCs/>
          <w:sz w:val="24"/>
          <w:szCs w:val="24"/>
        </w:rPr>
      </w:pPr>
      <w:r>
        <w:rPr>
          <w:rFonts w:eastAsiaTheme="minorEastAsia" w:cs="David" w:hint="cs"/>
          <w:sz w:val="24"/>
          <w:szCs w:val="24"/>
          <w:rtl/>
        </w:rPr>
        <w:t xml:space="preserve">עקיף 70% </w:t>
      </w:r>
    </w:p>
    <w:p w:rsidR="00C50A3D" w:rsidRDefault="00C50A3D" w:rsidP="00EB41F8">
      <w:pPr>
        <w:pStyle w:val="a7"/>
        <w:spacing w:line="360" w:lineRule="auto"/>
        <w:rPr>
          <w:rFonts w:eastAsiaTheme="minorEastAsia" w:cs="David"/>
          <w:sz w:val="24"/>
          <w:szCs w:val="24"/>
          <w:rtl/>
        </w:rPr>
      </w:pPr>
      <w:r>
        <w:rPr>
          <w:rFonts w:eastAsiaTheme="minorEastAsia" w:cs="David" w:hint="cs"/>
          <w:sz w:val="24"/>
          <w:szCs w:val="24"/>
          <w:rtl/>
        </w:rPr>
        <w:t>----------</w:t>
      </w:r>
    </w:p>
    <w:p w:rsidR="00EB41F8" w:rsidRPr="00EB41F8" w:rsidRDefault="00C50A3D" w:rsidP="00EB41F8">
      <w:pPr>
        <w:pStyle w:val="a7"/>
        <w:spacing w:line="360" w:lineRule="auto"/>
        <w:rPr>
          <w:rFonts w:eastAsiaTheme="minorEastAsia" w:cs="David"/>
          <w:b/>
          <w:bCs/>
          <w:sz w:val="24"/>
          <w:szCs w:val="24"/>
          <w:rtl/>
        </w:rPr>
      </w:pPr>
      <w:r>
        <w:rPr>
          <w:rFonts w:eastAsiaTheme="minorEastAsia" w:cs="David" w:hint="cs"/>
          <w:b/>
          <w:bCs/>
          <w:sz w:val="24"/>
          <w:szCs w:val="24"/>
          <w:rtl/>
        </w:rPr>
        <w:t>סה"כ 70%</w:t>
      </w:r>
    </w:p>
    <w:p w:rsidR="00C50A3D" w:rsidRDefault="00C50A3D" w:rsidP="00EB41F8">
      <w:pPr>
        <w:spacing w:line="360" w:lineRule="auto"/>
        <w:rPr>
          <w:rFonts w:eastAsiaTheme="minorEastAsia" w:cs="David"/>
          <w:sz w:val="24"/>
          <w:szCs w:val="24"/>
          <w:rtl/>
        </w:rPr>
      </w:pPr>
      <w:r>
        <w:rPr>
          <w:rFonts w:eastAsiaTheme="minorEastAsia" w:cs="David" w:hint="cs"/>
          <w:sz w:val="24"/>
          <w:szCs w:val="24"/>
          <w:rtl/>
        </w:rPr>
        <w:lastRenderedPageBreak/>
        <w:t xml:space="preserve">הרעיון שאם א' קובעת על ב' וב' קובעת על ג' אז ברור שא' קובעת על ב' </w:t>
      </w:r>
    </w:p>
    <w:p w:rsidR="00C50A3D" w:rsidRDefault="00C50A3D" w:rsidP="00EB41F8">
      <w:pPr>
        <w:spacing w:line="360" w:lineRule="auto"/>
        <w:rPr>
          <w:rFonts w:eastAsiaTheme="minorEastAsia" w:cs="David"/>
          <w:b/>
          <w:bCs/>
          <w:sz w:val="24"/>
          <w:szCs w:val="24"/>
          <w:rtl/>
        </w:rPr>
      </w:pPr>
      <w:r>
        <w:rPr>
          <w:rFonts w:eastAsiaTheme="minorEastAsia" w:cs="David" w:hint="cs"/>
          <w:b/>
          <w:bCs/>
          <w:sz w:val="24"/>
          <w:szCs w:val="24"/>
          <w:rtl/>
        </w:rPr>
        <w:t>או למשל :</w:t>
      </w:r>
    </w:p>
    <w:p w:rsidR="00C50A3D" w:rsidRDefault="00C50A3D" w:rsidP="00EB41F8">
      <w:pPr>
        <w:spacing w:line="360" w:lineRule="auto"/>
        <w:rPr>
          <w:rFonts w:eastAsiaTheme="minorEastAsia" w:cs="David"/>
          <w:b/>
          <w:bCs/>
          <w:sz w:val="24"/>
          <w:szCs w:val="24"/>
          <w:rtl/>
        </w:rPr>
      </w:pPr>
      <w:r>
        <w:rPr>
          <w:rFonts w:eastAsiaTheme="minorEastAsia" w:cs="David"/>
          <w:b/>
          <w:bCs/>
          <w:noProof/>
          <w:sz w:val="24"/>
          <w:szCs w:val="24"/>
          <w:rtl/>
        </w:rPr>
        <w:drawing>
          <wp:inline distT="0" distB="0" distL="0" distR="0" wp14:anchorId="541713FB" wp14:editId="146664D8">
            <wp:extent cx="2968189" cy="1363345"/>
            <wp:effectExtent l="0" t="0" r="0" b="27305"/>
            <wp:docPr id="10" name="דיאגרמה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C50A3D" w:rsidRDefault="00C50A3D" w:rsidP="00026978">
      <w:pPr>
        <w:pStyle w:val="a7"/>
        <w:numPr>
          <w:ilvl w:val="0"/>
          <w:numId w:val="82"/>
        </w:numPr>
        <w:spacing w:line="360" w:lineRule="auto"/>
        <w:rPr>
          <w:rFonts w:eastAsiaTheme="minorEastAsia" w:cs="David"/>
          <w:sz w:val="24"/>
          <w:szCs w:val="24"/>
        </w:rPr>
      </w:pPr>
      <w:r>
        <w:rPr>
          <w:rFonts w:eastAsiaTheme="minorEastAsia" w:cs="David" w:hint="cs"/>
          <w:sz w:val="24"/>
          <w:szCs w:val="24"/>
          <w:rtl/>
        </w:rPr>
        <w:t>ישיר 0%</w:t>
      </w:r>
    </w:p>
    <w:p w:rsidR="00C50A3D" w:rsidRDefault="00C50A3D" w:rsidP="00026978">
      <w:pPr>
        <w:pStyle w:val="a7"/>
        <w:numPr>
          <w:ilvl w:val="0"/>
          <w:numId w:val="82"/>
        </w:numPr>
        <w:spacing w:line="360" w:lineRule="auto"/>
        <w:rPr>
          <w:rFonts w:eastAsiaTheme="minorEastAsia" w:cs="David"/>
          <w:sz w:val="24"/>
          <w:szCs w:val="24"/>
        </w:rPr>
      </w:pPr>
      <w:r>
        <w:rPr>
          <w:rFonts w:eastAsiaTheme="minorEastAsia" w:cs="David" w:hint="cs"/>
          <w:sz w:val="24"/>
          <w:szCs w:val="24"/>
          <w:rtl/>
        </w:rPr>
        <w:t>עקיף דרך הבת 0%</w:t>
      </w:r>
    </w:p>
    <w:p w:rsidR="00C50A3D" w:rsidRDefault="00C50A3D" w:rsidP="00EB41F8">
      <w:pPr>
        <w:pStyle w:val="a7"/>
        <w:spacing w:line="360" w:lineRule="auto"/>
        <w:rPr>
          <w:rFonts w:eastAsiaTheme="minorEastAsia" w:cs="David"/>
          <w:sz w:val="24"/>
          <w:szCs w:val="24"/>
          <w:rtl/>
        </w:rPr>
      </w:pPr>
      <w:r>
        <w:rPr>
          <w:rFonts w:eastAsiaTheme="minorEastAsia" w:cs="David" w:hint="cs"/>
          <w:sz w:val="24"/>
          <w:szCs w:val="24"/>
          <w:rtl/>
        </w:rPr>
        <w:t>---------------------</w:t>
      </w:r>
    </w:p>
    <w:p w:rsidR="00C50A3D" w:rsidRDefault="00C50A3D" w:rsidP="00EB41F8">
      <w:pPr>
        <w:pStyle w:val="a7"/>
        <w:spacing w:line="360" w:lineRule="auto"/>
        <w:rPr>
          <w:rFonts w:eastAsiaTheme="minorEastAsia" w:cs="David"/>
          <w:sz w:val="24"/>
          <w:szCs w:val="24"/>
          <w:rtl/>
        </w:rPr>
      </w:pPr>
      <w:r>
        <w:rPr>
          <w:rFonts w:eastAsiaTheme="minorEastAsia" w:cs="David" w:hint="cs"/>
          <w:sz w:val="24"/>
          <w:szCs w:val="24"/>
          <w:rtl/>
        </w:rPr>
        <w:t>סה"כ 0%</w:t>
      </w:r>
    </w:p>
    <w:p w:rsidR="00C50A3D" w:rsidRDefault="00C50A3D" w:rsidP="00E67E3E">
      <w:pPr>
        <w:spacing w:line="360" w:lineRule="auto"/>
        <w:rPr>
          <w:rFonts w:eastAsiaTheme="minorEastAsia" w:cs="David"/>
          <w:b/>
          <w:bCs/>
          <w:sz w:val="24"/>
          <w:szCs w:val="24"/>
          <w:rtl/>
        </w:rPr>
      </w:pPr>
      <w:r>
        <w:rPr>
          <w:rFonts w:eastAsiaTheme="minorEastAsia" w:cs="David" w:hint="cs"/>
          <w:sz w:val="24"/>
          <w:szCs w:val="24"/>
          <w:rtl/>
        </w:rPr>
        <w:t>חברה ב' היא אינה חברה ב' אלא היא חברה כלולה יוצא שלא' אין השפעה מהותית על ג' אבל זה לא הגיוני כי ב' קובעת לחברה ג' מה לעשות ולחברה א' יש השפעה מהותית על חברה ב' ואם א' משפיעה על ב' באופן מהותי אז ברור שיוצא שהיא משפיעה גם על ג' באופן מהותי ולכן במקרה כזה אנו בכל זא</w:t>
      </w:r>
      <w:r w:rsidR="00E67E3E">
        <w:rPr>
          <w:rFonts w:eastAsiaTheme="minorEastAsia" w:cs="David" w:hint="cs"/>
          <w:sz w:val="24"/>
          <w:szCs w:val="24"/>
          <w:rtl/>
        </w:rPr>
        <w:t>ת נגיד שלא' יש השפעה מהותית בג'</w:t>
      </w:r>
      <w:r>
        <w:rPr>
          <w:rFonts w:eastAsiaTheme="minorEastAsia" w:cs="David" w:hint="cs"/>
          <w:sz w:val="24"/>
          <w:szCs w:val="24"/>
          <w:rtl/>
        </w:rPr>
        <w:t>.</w:t>
      </w:r>
      <w:r w:rsidR="00E67E3E">
        <w:rPr>
          <w:rFonts w:eastAsiaTheme="minorEastAsia" w:cs="David" w:hint="cs"/>
          <w:sz w:val="24"/>
          <w:szCs w:val="24"/>
          <w:rtl/>
        </w:rPr>
        <w:t xml:space="preserve"> </w:t>
      </w:r>
      <w:r>
        <w:rPr>
          <w:rFonts w:eastAsiaTheme="minorEastAsia" w:cs="David" w:hint="cs"/>
          <w:b/>
          <w:bCs/>
          <w:sz w:val="24"/>
          <w:szCs w:val="24"/>
          <w:rtl/>
        </w:rPr>
        <w:t>או למשל :</w:t>
      </w:r>
    </w:p>
    <w:p w:rsidR="00C50A3D" w:rsidRDefault="00C50A3D" w:rsidP="00EB41F8">
      <w:pPr>
        <w:spacing w:line="360" w:lineRule="auto"/>
        <w:rPr>
          <w:rFonts w:eastAsiaTheme="minorEastAsia" w:cs="David"/>
          <w:b/>
          <w:bCs/>
          <w:sz w:val="24"/>
          <w:szCs w:val="24"/>
          <w:rtl/>
        </w:rPr>
      </w:pPr>
      <w:r>
        <w:rPr>
          <w:rFonts w:eastAsiaTheme="minorEastAsia" w:cs="David"/>
          <w:b/>
          <w:bCs/>
          <w:noProof/>
          <w:sz w:val="24"/>
          <w:szCs w:val="24"/>
          <w:rtl/>
        </w:rPr>
        <w:drawing>
          <wp:inline distT="0" distB="0" distL="0" distR="0" wp14:anchorId="37377215" wp14:editId="652071A2">
            <wp:extent cx="2968189" cy="1363345"/>
            <wp:effectExtent l="0" t="0" r="0" b="27305"/>
            <wp:docPr id="11" name="דיאגרמה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C50A3D" w:rsidRDefault="00C50A3D" w:rsidP="00026978">
      <w:pPr>
        <w:pStyle w:val="a7"/>
        <w:numPr>
          <w:ilvl w:val="0"/>
          <w:numId w:val="83"/>
        </w:numPr>
        <w:spacing w:line="360" w:lineRule="auto"/>
        <w:rPr>
          <w:rFonts w:eastAsiaTheme="minorEastAsia" w:cs="David"/>
          <w:sz w:val="24"/>
          <w:szCs w:val="24"/>
        </w:rPr>
      </w:pPr>
      <w:r>
        <w:rPr>
          <w:rFonts w:eastAsiaTheme="minorEastAsia" w:cs="David" w:hint="cs"/>
          <w:sz w:val="24"/>
          <w:szCs w:val="24"/>
          <w:rtl/>
        </w:rPr>
        <w:t>ישיר 0%</w:t>
      </w:r>
    </w:p>
    <w:p w:rsidR="00C50A3D" w:rsidRDefault="00C50A3D" w:rsidP="00026978">
      <w:pPr>
        <w:pStyle w:val="a7"/>
        <w:numPr>
          <w:ilvl w:val="0"/>
          <w:numId w:val="83"/>
        </w:numPr>
        <w:spacing w:line="360" w:lineRule="auto"/>
        <w:rPr>
          <w:rFonts w:eastAsiaTheme="minorEastAsia" w:cs="David"/>
          <w:sz w:val="24"/>
          <w:szCs w:val="24"/>
        </w:rPr>
      </w:pPr>
      <w:r>
        <w:rPr>
          <w:rFonts w:eastAsiaTheme="minorEastAsia" w:cs="David" w:hint="cs"/>
          <w:sz w:val="24"/>
          <w:szCs w:val="24"/>
          <w:rtl/>
        </w:rPr>
        <w:t>עקיף 0%</w:t>
      </w:r>
    </w:p>
    <w:p w:rsidR="00C50A3D" w:rsidRDefault="00C50A3D" w:rsidP="00E67E3E">
      <w:pPr>
        <w:spacing w:line="360" w:lineRule="auto"/>
        <w:jc w:val="both"/>
        <w:rPr>
          <w:rFonts w:eastAsiaTheme="minorEastAsia" w:cs="David"/>
          <w:sz w:val="24"/>
          <w:szCs w:val="24"/>
          <w:rtl/>
        </w:rPr>
      </w:pPr>
      <w:r>
        <w:rPr>
          <w:rFonts w:eastAsiaTheme="minorEastAsia" w:cs="David" w:hint="cs"/>
          <w:sz w:val="24"/>
          <w:szCs w:val="24"/>
          <w:rtl/>
        </w:rPr>
        <w:t>במקרה זה באמת אין לחברה א' השפעה מהותית על חברה ג' אא"כ הנסיבות מורות אחרת .</w:t>
      </w:r>
      <w:r w:rsidR="00E67E3E">
        <w:rPr>
          <w:rFonts w:eastAsiaTheme="minorEastAsia" w:cs="David" w:hint="cs"/>
          <w:sz w:val="24"/>
          <w:szCs w:val="24"/>
          <w:rtl/>
        </w:rPr>
        <w:t xml:space="preserve"> </w:t>
      </w:r>
      <w:r>
        <w:rPr>
          <w:rFonts w:eastAsiaTheme="minorEastAsia" w:cs="David" w:hint="cs"/>
          <w:sz w:val="24"/>
          <w:szCs w:val="24"/>
          <w:rtl/>
        </w:rPr>
        <w:t>בכל אופן כל מה שאנו רוצים לדעת עדיין זה האם לא' יש השפעה מהותית בג' וזה רק כדי לדעת אם אנו ב</w:t>
      </w:r>
      <w:r>
        <w:rPr>
          <w:rFonts w:eastAsiaTheme="minorEastAsia" w:cs="David"/>
          <w:sz w:val="24"/>
          <w:szCs w:val="24"/>
        </w:rPr>
        <w:t xml:space="preserve">ias 28 </w:t>
      </w:r>
      <w:r>
        <w:rPr>
          <w:rFonts w:eastAsiaTheme="minorEastAsia" w:cs="David" w:hint="cs"/>
          <w:sz w:val="24"/>
          <w:szCs w:val="24"/>
          <w:rtl/>
        </w:rPr>
        <w:t xml:space="preserve"> מעכשיו אנו מדברים אך ורק על המצב האחרון שבו לא' אין השפעה מהותית בג' אבל אנו מניחים שהנסיבות מורות שכן יש לא' השפעה מהותית בג' . במקרה הזה , חברה ב' מנהלת את ההשקעה שלה בחברה ג' לפי</w:t>
      </w:r>
      <w:r>
        <w:rPr>
          <w:rFonts w:eastAsiaTheme="minorEastAsia" w:cs="David" w:hint="cs"/>
          <w:sz w:val="24"/>
          <w:szCs w:val="24"/>
        </w:rPr>
        <w:t xml:space="preserve"> </w:t>
      </w:r>
      <w:r>
        <w:rPr>
          <w:rFonts w:eastAsiaTheme="minorEastAsia" w:cs="David"/>
          <w:sz w:val="24"/>
          <w:szCs w:val="24"/>
        </w:rPr>
        <w:t xml:space="preserve">  </w:t>
      </w:r>
      <w:r>
        <w:rPr>
          <w:rFonts w:eastAsiaTheme="minorEastAsia" w:cs="David" w:hint="cs"/>
          <w:sz w:val="24"/>
          <w:szCs w:val="24"/>
          <w:rtl/>
        </w:rPr>
        <w:t xml:space="preserve"> שיטת השווי המאזני , כלומר ,  חברה ב' מושכת 30% מהרווחים של חברה ג' מפחיתה ע"ע מפחיתה ע"פ וכו'</w:t>
      </w:r>
      <w:r w:rsidR="00E67E3E">
        <w:rPr>
          <w:rFonts w:eastAsiaTheme="minorEastAsia" w:cs="David" w:hint="cs"/>
          <w:sz w:val="24"/>
          <w:szCs w:val="24"/>
          <w:rtl/>
        </w:rPr>
        <w:t xml:space="preserve">. </w:t>
      </w:r>
      <w:r>
        <w:rPr>
          <w:rFonts w:eastAsiaTheme="minorEastAsia" w:cs="David" w:hint="cs"/>
          <w:sz w:val="24"/>
          <w:szCs w:val="24"/>
          <w:rtl/>
        </w:rPr>
        <w:t xml:space="preserve">חברה א' מושכת את חלקה 40% מתוך הרווח המתוקן של חברה ב' כלומר לאחר שחברה ב' נתנה ביטוי לכל מה שקשור להשקעה שלה בג' . יוצא שבעקיפין חברה א' מקבלת 12% מהרווחים של ג'. </w:t>
      </w:r>
    </w:p>
    <w:p w:rsidR="00C50A3D" w:rsidRDefault="00C50A3D" w:rsidP="00E67E3E">
      <w:pPr>
        <w:spacing w:line="360" w:lineRule="auto"/>
        <w:jc w:val="both"/>
        <w:rPr>
          <w:rFonts w:eastAsiaTheme="minorEastAsia" w:cs="David"/>
          <w:sz w:val="24"/>
          <w:szCs w:val="24"/>
          <w:rtl/>
        </w:rPr>
      </w:pPr>
    </w:p>
    <w:p w:rsidR="00C50A3D" w:rsidRDefault="00C50A3D" w:rsidP="00E67E3E">
      <w:pPr>
        <w:spacing w:line="360" w:lineRule="auto"/>
        <w:jc w:val="both"/>
        <w:rPr>
          <w:rFonts w:eastAsiaTheme="minorEastAsia" w:cs="David"/>
          <w:sz w:val="24"/>
          <w:szCs w:val="24"/>
          <w:rtl/>
        </w:rPr>
      </w:pPr>
    </w:p>
    <w:p w:rsidR="00C50A3D" w:rsidRDefault="00C50A3D" w:rsidP="00E67E3E">
      <w:pPr>
        <w:spacing w:line="360" w:lineRule="auto"/>
        <w:jc w:val="both"/>
        <w:rPr>
          <w:rFonts w:eastAsiaTheme="minorEastAsia" w:cs="David"/>
          <w:sz w:val="24"/>
          <w:szCs w:val="24"/>
          <w:rtl/>
        </w:rPr>
      </w:pPr>
    </w:p>
    <w:p w:rsidR="00C50A3D" w:rsidRPr="001A278D" w:rsidRDefault="00C50A3D" w:rsidP="00E67E3E">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עודף עלות</w:t>
      </w:r>
    </w:p>
    <w:p w:rsidR="00C50A3D" w:rsidRPr="00E67E3E" w:rsidRDefault="00C50A3D" w:rsidP="00E67E3E">
      <w:pPr>
        <w:spacing w:line="360" w:lineRule="auto"/>
        <w:jc w:val="both"/>
        <w:rPr>
          <w:rFonts w:eastAsiaTheme="minorEastAsia" w:cs="David"/>
          <w:sz w:val="24"/>
          <w:szCs w:val="24"/>
          <w:rtl/>
        </w:rPr>
      </w:pPr>
      <w:r>
        <w:rPr>
          <w:rFonts w:eastAsiaTheme="minorEastAsia" w:cs="David" w:hint="cs"/>
          <w:sz w:val="24"/>
          <w:szCs w:val="24"/>
          <w:rtl/>
        </w:rPr>
        <w:t>אם קודם כל א' רכשה את ב' וררק אח"כ ב' רכשה את ג' אז כשא' רוכשת את ב' אין לב' את ג' אז חישוב ע"ע יהיה רגיל ונייחס אותו רק לנכסים של חברה ב' . אח"כ כשב' רוכשת את ג' אז החישוב יהיה רגיל כי לחברה ב' יש רק את ג' והיא תייחס את ע"ע רק לנכסי חברה ג'.אם קודם כל חברה ב' רוכשת את ג' ורק אח"כ א' באה ורוכשת את ב' ביום שא' רוכשת את ב' לחברה ב' כבר יש השקעה בחברה ג' כלומר , במאזן של ב' יש נכס , השקעה בחברה ג' שאם הוא שווה יותר מהערך הפנקסני שלו אז יש לייחס לו ע"ע שהרי אם הנכס שוו</w:t>
      </w:r>
      <w:r w:rsidR="00E67E3E">
        <w:rPr>
          <w:rFonts w:eastAsiaTheme="minorEastAsia" w:cs="David" w:hint="cs"/>
          <w:sz w:val="24"/>
          <w:szCs w:val="24"/>
          <w:rtl/>
        </w:rPr>
        <w:t>ה יותר חברה א' תשלם עליו יותר .</w:t>
      </w:r>
      <w:r>
        <w:rPr>
          <w:rFonts w:eastAsiaTheme="minorEastAsia" w:cs="David" w:hint="cs"/>
          <w:sz w:val="24"/>
          <w:szCs w:val="24"/>
          <w:rtl/>
        </w:rPr>
        <w:t>זה קורה בעצם כשבחברה ג' יש נכס ששווה יותר מערכו הפנקסני ואז חברה א' מוכנה לשלם על זה יותר כי בעקיפין היא מחזיקה בג' .</w:t>
      </w:r>
      <w:r w:rsidR="00E67E3E">
        <w:rPr>
          <w:rFonts w:eastAsiaTheme="minorEastAsia" w:cs="David" w:hint="cs"/>
          <w:sz w:val="24"/>
          <w:szCs w:val="24"/>
          <w:rtl/>
        </w:rPr>
        <w:t xml:space="preserve"> </w:t>
      </w:r>
      <w:r>
        <w:rPr>
          <w:rFonts w:eastAsiaTheme="minorEastAsia" w:cs="David" w:hint="cs"/>
          <w:sz w:val="24"/>
          <w:szCs w:val="24"/>
          <w:rtl/>
        </w:rPr>
        <w:t xml:space="preserve">קודם כל כשמחשבים את ע"ע של א' ו-ב' יש לקחת את חלקינו מתוך ההון העצמי המתוקן של חברה ב' ז"א ההון העצמי שכולל את ח-ן ההשקעה בג' לפי שיטת האקוויטי . אם מכל סיבה שהיא ב' ניהלה את ההשקעה בג' לפי </w:t>
      </w:r>
      <w:r>
        <w:rPr>
          <w:rFonts w:eastAsiaTheme="minorEastAsia" w:cs="David" w:hint="cs"/>
          <w:sz w:val="24"/>
          <w:szCs w:val="24"/>
        </w:rPr>
        <w:t>I</w:t>
      </w:r>
      <w:r>
        <w:rPr>
          <w:rFonts w:eastAsiaTheme="minorEastAsia" w:cs="David"/>
          <w:sz w:val="24"/>
          <w:szCs w:val="24"/>
        </w:rPr>
        <w:t>AS39</w:t>
      </w:r>
      <w:r>
        <w:rPr>
          <w:rFonts w:eastAsiaTheme="minorEastAsia" w:cs="David" w:hint="cs"/>
          <w:sz w:val="24"/>
          <w:szCs w:val="24"/>
          <w:rtl/>
        </w:rPr>
        <w:t xml:space="preserve"> אז מדובר בעצם בטעות בחברה ב' ולכן יש לתקן את ההון העצמי של ב' בדיוק כמו בהסתייגות . הכי פשוט זה להוציא את חשבון ההשקעה כפי שהוא רשום באותו יום (</w:t>
      </w:r>
      <w:r>
        <w:rPr>
          <w:rFonts w:eastAsiaTheme="minorEastAsia" w:cs="David" w:hint="cs"/>
          <w:sz w:val="24"/>
          <w:szCs w:val="24"/>
        </w:rPr>
        <w:t>I</w:t>
      </w:r>
      <w:r>
        <w:rPr>
          <w:rFonts w:eastAsiaTheme="minorEastAsia" w:cs="David"/>
          <w:sz w:val="24"/>
          <w:szCs w:val="24"/>
        </w:rPr>
        <w:t>AS39</w:t>
      </w:r>
      <w:r>
        <w:rPr>
          <w:rFonts w:eastAsiaTheme="minorEastAsia" w:cs="David" w:hint="cs"/>
          <w:sz w:val="24"/>
          <w:szCs w:val="24"/>
          <w:rtl/>
        </w:rPr>
        <w:t xml:space="preserve">) ולהכניס במקומו את חשבון ההשקעה הנכון (לפי </w:t>
      </w:r>
      <w:r>
        <w:rPr>
          <w:rFonts w:eastAsiaTheme="minorEastAsia" w:cs="David" w:hint="cs"/>
          <w:sz w:val="24"/>
          <w:szCs w:val="24"/>
        </w:rPr>
        <w:t>I</w:t>
      </w:r>
      <w:r>
        <w:rPr>
          <w:rFonts w:eastAsiaTheme="minorEastAsia" w:cs="David"/>
          <w:sz w:val="24"/>
          <w:szCs w:val="24"/>
        </w:rPr>
        <w:t>AS28</w:t>
      </w:r>
      <w:r>
        <w:rPr>
          <w:rFonts w:eastAsiaTheme="minorEastAsia" w:cs="David" w:hint="cs"/>
          <w:sz w:val="24"/>
          <w:szCs w:val="24"/>
          <w:rtl/>
        </w:rPr>
        <w:t>)</w:t>
      </w:r>
      <w:r>
        <w:rPr>
          <w:rFonts w:eastAsiaTheme="minorEastAsia" w:cs="David" w:hint="cs"/>
          <w:sz w:val="24"/>
          <w:szCs w:val="24"/>
        </w:rPr>
        <w:t xml:space="preserve"> </w:t>
      </w:r>
      <w:r>
        <w:rPr>
          <w:rFonts w:eastAsiaTheme="minorEastAsia" w:cs="David"/>
          <w:sz w:val="24"/>
          <w:szCs w:val="24"/>
        </w:rPr>
        <w:t xml:space="preserve"> </w:t>
      </w:r>
    </w:p>
    <w:p w:rsidR="00C50A3D" w:rsidRPr="00E67E3E" w:rsidRDefault="00C50A3D" w:rsidP="00E67E3E">
      <w:pPr>
        <w:spacing w:line="360" w:lineRule="auto"/>
        <w:jc w:val="both"/>
        <w:rPr>
          <w:rFonts w:eastAsiaTheme="minorEastAsia" w:cs="David"/>
          <w:b/>
          <w:bCs/>
          <w:sz w:val="24"/>
          <w:szCs w:val="24"/>
          <w:u w:val="single"/>
          <w:rtl/>
        </w:rPr>
      </w:pPr>
      <w:r w:rsidRPr="00E67E3E">
        <w:rPr>
          <w:rFonts w:eastAsiaTheme="minorEastAsia" w:cs="David" w:hint="cs"/>
          <w:b/>
          <w:bCs/>
          <w:sz w:val="24"/>
          <w:szCs w:val="24"/>
          <w:u w:val="single"/>
          <w:rtl/>
        </w:rPr>
        <w:t>ייחוס ע"ע</w:t>
      </w:r>
    </w:p>
    <w:p w:rsidR="00C50A3D" w:rsidRDefault="00C50A3D" w:rsidP="00E67E3E">
      <w:pPr>
        <w:spacing w:line="360" w:lineRule="auto"/>
        <w:jc w:val="both"/>
        <w:rPr>
          <w:rFonts w:eastAsiaTheme="minorEastAsia" w:cs="David"/>
          <w:sz w:val="24"/>
          <w:szCs w:val="24"/>
          <w:rtl/>
        </w:rPr>
      </w:pPr>
      <w:r w:rsidRPr="006931B4">
        <w:rPr>
          <w:rFonts w:eastAsiaTheme="minorEastAsia" w:cs="David" w:hint="cs"/>
          <w:sz w:val="24"/>
          <w:szCs w:val="24"/>
          <w:rtl/>
        </w:rPr>
        <w:t>חברה</w:t>
      </w:r>
      <w:r>
        <w:rPr>
          <w:rFonts w:eastAsiaTheme="minorEastAsia" w:cs="David" w:hint="cs"/>
          <w:sz w:val="24"/>
          <w:szCs w:val="24"/>
          <w:rtl/>
        </w:rPr>
        <w:t xml:space="preserve"> א' צריכה לייחס את ע"ע לכל הנכסים וההתחייבויות של חברה ב' כולל </w:t>
      </w:r>
      <w:r w:rsidR="00E67E3E">
        <w:rPr>
          <w:rFonts w:eastAsiaTheme="minorEastAsia" w:cs="David" w:hint="cs"/>
          <w:sz w:val="24"/>
          <w:szCs w:val="24"/>
          <w:rtl/>
        </w:rPr>
        <w:t>לנכס חשבון ההשקעה בג' באופן הבא</w:t>
      </w:r>
      <w:r>
        <w:rPr>
          <w:rFonts w:eastAsiaTheme="minorEastAsia" w:cs="David" w:hint="cs"/>
          <w:sz w:val="24"/>
          <w:szCs w:val="24"/>
          <w:rtl/>
        </w:rPr>
        <w:t xml:space="preserve">:שיעור ההחזקה * (השוו"ה של ההשקעה </w:t>
      </w:r>
      <w:r>
        <w:rPr>
          <w:rFonts w:eastAsiaTheme="minorEastAsia" w:cs="David"/>
          <w:sz w:val="24"/>
          <w:szCs w:val="24"/>
          <w:rtl/>
        </w:rPr>
        <w:t>–</w:t>
      </w:r>
      <w:r>
        <w:rPr>
          <w:rFonts w:eastAsiaTheme="minorEastAsia" w:cs="David" w:hint="cs"/>
          <w:sz w:val="24"/>
          <w:szCs w:val="24"/>
          <w:rtl/>
        </w:rPr>
        <w:t xml:space="preserve"> הערך הפנקסני של ההשקעה)</w:t>
      </w:r>
    </w:p>
    <w:p w:rsidR="00C50A3D" w:rsidRDefault="00C50A3D" w:rsidP="00E67E3E">
      <w:pPr>
        <w:spacing w:line="360" w:lineRule="auto"/>
        <w:jc w:val="both"/>
        <w:rPr>
          <w:rFonts w:eastAsiaTheme="minorEastAsia" w:cs="David"/>
          <w:sz w:val="24"/>
          <w:szCs w:val="24"/>
          <w:rtl/>
        </w:rPr>
      </w:pPr>
      <w:r>
        <w:rPr>
          <w:rFonts w:eastAsiaTheme="minorEastAsia" w:cs="David" w:hint="cs"/>
          <w:sz w:val="24"/>
          <w:szCs w:val="24"/>
          <w:rtl/>
        </w:rPr>
        <w:t>בגין ע"ע הזה של ההשקעה אין מס נדחה כי מס נדחה בגין חשבון ההשקעה לפי שיטת האקוויטי אנו יוצרים אך ורק אם יש כוונת מכירת ההשקעה או בגין חלוקת דיבידנד אם הוא חייב במס או די</w:t>
      </w:r>
      <w:r w:rsidR="00E67E3E">
        <w:rPr>
          <w:rFonts w:eastAsiaTheme="minorEastAsia" w:cs="David" w:hint="cs"/>
          <w:sz w:val="24"/>
          <w:szCs w:val="24"/>
          <w:rtl/>
        </w:rPr>
        <w:t>בידנד ממפעל מאושר . בדוגמא שלנו</w:t>
      </w:r>
      <w:r>
        <w:rPr>
          <w:rFonts w:eastAsiaTheme="minorEastAsia" w:cs="David" w:hint="cs"/>
          <w:sz w:val="24"/>
          <w:szCs w:val="24"/>
          <w:rtl/>
        </w:rPr>
        <w:t>:</w:t>
      </w:r>
      <w:r w:rsidRPr="006931B4">
        <w:rPr>
          <w:rFonts w:eastAsiaTheme="minorEastAsia" w:cs="David" w:hint="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1014"/>
        <w:gridCol w:w="2600"/>
      </w:tblGrid>
      <w:tr w:rsidR="00C50A3D" w:rsidTr="008C1233">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 xml:space="preserve">ייחוס </w:t>
            </w:r>
          </w:p>
        </w:tc>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01/01/09</w:t>
            </w:r>
          </w:p>
        </w:tc>
        <w:tc>
          <w:tcPr>
            <w:tcW w:w="0" w:type="auto"/>
            <w:vAlign w:val="center"/>
          </w:tcPr>
          <w:p w:rsidR="00C50A3D" w:rsidRDefault="00C50A3D" w:rsidP="00E67E3E">
            <w:pPr>
              <w:jc w:val="both"/>
              <w:rPr>
                <w:rFonts w:eastAsiaTheme="minorEastAsia" w:cs="David"/>
                <w:sz w:val="24"/>
                <w:szCs w:val="24"/>
                <w:rtl/>
              </w:rPr>
            </w:pPr>
          </w:p>
        </w:tc>
      </w:tr>
      <w:tr w:rsidR="00C50A3D" w:rsidTr="008C1233">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השקעה ב</w:t>
            </w:r>
            <w:r w:rsidRPr="006931B4">
              <w:rPr>
                <w:rFonts w:eastAsiaTheme="minorEastAsia" w:cs="David"/>
                <w:sz w:val="24"/>
                <w:szCs w:val="24"/>
              </w:rPr>
              <w:sym w:font="Wingdings" w:char="F0DF"/>
            </w:r>
            <w:r>
              <w:rPr>
                <w:rFonts w:eastAsiaTheme="minorEastAsia" w:cs="David" w:hint="cs"/>
                <w:sz w:val="24"/>
                <w:szCs w:val="24"/>
                <w:rtl/>
              </w:rPr>
              <w:t>ג</w:t>
            </w:r>
          </w:p>
        </w:tc>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3,900</w:t>
            </w:r>
          </w:p>
        </w:tc>
        <w:tc>
          <w:tcPr>
            <w:tcW w:w="0" w:type="auto"/>
            <w:vAlign w:val="center"/>
          </w:tcPr>
          <w:p w:rsidR="00C50A3D" w:rsidRPr="006931B4" w:rsidRDefault="00C50A3D" w:rsidP="00E67E3E">
            <w:pPr>
              <w:bidi w:val="0"/>
              <w:jc w:val="both"/>
              <w:rPr>
                <w:rFonts w:eastAsiaTheme="minorEastAsia" w:cs="David"/>
                <w:sz w:val="20"/>
                <w:szCs w:val="20"/>
              </w:rPr>
            </w:pPr>
            <m:oMathPara>
              <m:oMathParaPr>
                <m:jc m:val="right"/>
              </m:oMathParaPr>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95,000-82,000</m:t>
                    </m:r>
                  </m:e>
                </m:d>
                <m:r>
                  <w:rPr>
                    <w:rFonts w:ascii="Cambria Math" w:eastAsiaTheme="minorEastAsia" w:hAnsi="Cambria Math" w:cs="David"/>
                    <w:sz w:val="20"/>
                    <w:szCs w:val="20"/>
                  </w:rPr>
                  <m:t>=</m:t>
                </m:r>
              </m:oMath>
            </m:oMathPara>
          </w:p>
        </w:tc>
      </w:tr>
      <w:tr w:rsidR="00C50A3D" w:rsidTr="008C1233">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מוניטין</w:t>
            </w:r>
          </w:p>
        </w:tc>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16,625</w:t>
            </w:r>
          </w:p>
        </w:tc>
        <w:tc>
          <w:tcPr>
            <w:tcW w:w="0" w:type="auto"/>
            <w:vAlign w:val="center"/>
          </w:tcPr>
          <w:p w:rsidR="00C50A3D" w:rsidRDefault="00C50A3D" w:rsidP="00E67E3E">
            <w:pPr>
              <w:jc w:val="both"/>
              <w:rPr>
                <w:rFonts w:eastAsiaTheme="minorEastAsia" w:cs="David"/>
                <w:sz w:val="24"/>
                <w:szCs w:val="24"/>
                <w:rtl/>
              </w:rPr>
            </w:pPr>
          </w:p>
        </w:tc>
      </w:tr>
      <w:tr w:rsidR="00C50A3D" w:rsidTr="008C1233">
        <w:tc>
          <w:tcPr>
            <w:tcW w:w="0" w:type="auto"/>
            <w:vAlign w:val="center"/>
          </w:tcPr>
          <w:p w:rsidR="00C50A3D" w:rsidRDefault="00C50A3D" w:rsidP="00E67E3E">
            <w:pPr>
              <w:jc w:val="both"/>
              <w:rPr>
                <w:rFonts w:eastAsiaTheme="minorEastAsia" w:cs="David"/>
                <w:sz w:val="24"/>
                <w:szCs w:val="24"/>
                <w:rtl/>
              </w:rPr>
            </w:pPr>
          </w:p>
        </w:tc>
        <w:tc>
          <w:tcPr>
            <w:tcW w:w="0" w:type="auto"/>
            <w:vAlign w:val="center"/>
          </w:tcPr>
          <w:p w:rsidR="00C50A3D" w:rsidRDefault="00C50A3D" w:rsidP="00E67E3E">
            <w:pPr>
              <w:jc w:val="both"/>
              <w:rPr>
                <w:rFonts w:eastAsiaTheme="minorEastAsia" w:cs="David"/>
                <w:sz w:val="24"/>
                <w:szCs w:val="24"/>
                <w:rtl/>
              </w:rPr>
            </w:pPr>
            <w:r>
              <w:rPr>
                <w:rFonts w:eastAsiaTheme="minorEastAsia" w:cs="David" w:hint="cs"/>
                <w:sz w:val="24"/>
                <w:szCs w:val="24"/>
                <w:rtl/>
              </w:rPr>
              <w:t>20,525</w:t>
            </w:r>
          </w:p>
        </w:tc>
        <w:tc>
          <w:tcPr>
            <w:tcW w:w="0" w:type="auto"/>
            <w:vAlign w:val="center"/>
          </w:tcPr>
          <w:p w:rsidR="00C50A3D" w:rsidRDefault="00C50A3D" w:rsidP="00E67E3E">
            <w:pPr>
              <w:jc w:val="both"/>
              <w:rPr>
                <w:rFonts w:eastAsiaTheme="minorEastAsia" w:cs="David"/>
                <w:sz w:val="24"/>
                <w:szCs w:val="24"/>
                <w:rtl/>
              </w:rPr>
            </w:pPr>
          </w:p>
        </w:tc>
      </w:tr>
    </w:tbl>
    <w:p w:rsidR="00C50A3D" w:rsidRDefault="00C50A3D" w:rsidP="00E67E3E">
      <w:pPr>
        <w:spacing w:line="360" w:lineRule="auto"/>
        <w:jc w:val="both"/>
        <w:rPr>
          <w:rFonts w:eastAsiaTheme="minorEastAsia" w:cs="David"/>
          <w:sz w:val="24"/>
          <w:szCs w:val="24"/>
          <w:rtl/>
        </w:rPr>
      </w:pPr>
      <w:r>
        <w:rPr>
          <w:rFonts w:eastAsiaTheme="minorEastAsia" w:cs="David" w:hint="cs"/>
          <w:sz w:val="24"/>
          <w:szCs w:val="24"/>
          <w:rtl/>
        </w:rPr>
        <w:t>כדי לדעת איך להפחית את ע"ע בגין חשבון ההשקעה יש לפרק את ע"ע לכל הנכסים ולכל ההתחייבויות של חברה ג' שהשווי ההוגן שלהם שונה מערכם הפנקסני לדוגמא :</w:t>
      </w:r>
    </w:p>
    <w:p w:rsidR="00C50A3D" w:rsidRDefault="00C50A3D" w:rsidP="00E67E3E">
      <w:pPr>
        <w:spacing w:line="360" w:lineRule="auto"/>
        <w:jc w:val="both"/>
        <w:rPr>
          <w:rFonts w:eastAsiaTheme="minorEastAsia" w:cs="David"/>
          <w:sz w:val="24"/>
          <w:szCs w:val="24"/>
          <w:rtl/>
        </w:rPr>
      </w:pPr>
      <w:r>
        <w:rPr>
          <w:rFonts w:eastAsiaTheme="minorEastAsia" w:cs="David"/>
          <w:b/>
          <w:bCs/>
          <w:noProof/>
          <w:sz w:val="24"/>
          <w:szCs w:val="24"/>
          <w:rtl/>
        </w:rPr>
        <w:drawing>
          <wp:inline distT="0" distB="0" distL="0" distR="0" wp14:anchorId="179B310C" wp14:editId="37B564E3">
            <wp:extent cx="3258185" cy="1447800"/>
            <wp:effectExtent l="0" t="0" r="0" b="19050"/>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E67E3E" w:rsidRDefault="00C50A3D" w:rsidP="00E67E3E">
      <w:pPr>
        <w:spacing w:line="360" w:lineRule="auto"/>
        <w:jc w:val="both"/>
        <w:rPr>
          <w:rFonts w:eastAsiaTheme="minorEastAsia" w:cs="David"/>
          <w:sz w:val="24"/>
          <w:szCs w:val="24"/>
          <w:rtl/>
        </w:rPr>
      </w:pPr>
      <w:r>
        <w:rPr>
          <w:rFonts w:eastAsiaTheme="minorEastAsia" w:cs="David" w:hint="cs"/>
          <w:sz w:val="24"/>
          <w:szCs w:val="24"/>
          <w:rtl/>
        </w:rPr>
        <w:t xml:space="preserve">נניח שביום 01/01/09 בספרי חברה ג' יש קרקע שערכה הפנקסני 100,000 </w:t>
      </w:r>
      <w:r>
        <w:rPr>
          <w:rFonts w:eastAsiaTheme="minorEastAsia" w:cs="David" w:hint="eastAsia"/>
          <w:sz w:val="24"/>
          <w:szCs w:val="24"/>
          <w:rtl/>
        </w:rPr>
        <w:t>₪</w:t>
      </w:r>
      <w:r>
        <w:rPr>
          <w:rFonts w:eastAsiaTheme="minorEastAsia" w:cs="David" w:hint="cs"/>
          <w:sz w:val="24"/>
          <w:szCs w:val="24"/>
          <w:rtl/>
        </w:rPr>
        <w:t xml:space="preserve"> והשוו"ה שלה באותו היום 150,000 </w:t>
      </w:r>
      <w:r>
        <w:rPr>
          <w:rFonts w:eastAsiaTheme="minorEastAsia" w:cs="David" w:hint="eastAsia"/>
          <w:sz w:val="24"/>
          <w:szCs w:val="24"/>
          <w:rtl/>
        </w:rPr>
        <w:t>₪</w:t>
      </w:r>
      <w:r>
        <w:rPr>
          <w:rFonts w:eastAsiaTheme="minorEastAsia" w:cs="David" w:hint="cs"/>
          <w:sz w:val="24"/>
          <w:szCs w:val="24"/>
          <w:rtl/>
        </w:rPr>
        <w:t xml:space="preserve"> . חברה א' תייחס ע"ע לקרקע :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150,000-100,000</m:t>
            </m:r>
          </m:e>
        </m:d>
        <m:r>
          <m:rPr>
            <m:sty m:val="p"/>
          </m:rPr>
          <w:rPr>
            <w:rFonts w:ascii="Cambria Math" w:eastAsiaTheme="minorEastAsia" w:hAnsi="Cambria Math" w:cs="David"/>
            <w:sz w:val="20"/>
            <w:szCs w:val="20"/>
          </w:rPr>
          <m:t>=6,000</m:t>
        </m:r>
      </m:oMath>
      <w:r w:rsidR="00E67E3E">
        <w:rPr>
          <w:rFonts w:eastAsiaTheme="minorEastAsia" w:cs="David" w:hint="cs"/>
          <w:sz w:val="24"/>
          <w:szCs w:val="24"/>
          <w:rtl/>
        </w:rPr>
        <w:t xml:space="preserve"> . </w:t>
      </w:r>
    </w:p>
    <w:p w:rsidR="00E67E3E" w:rsidRDefault="00C50A3D" w:rsidP="00E67E3E">
      <w:pPr>
        <w:spacing w:line="360" w:lineRule="auto"/>
        <w:jc w:val="both"/>
        <w:rPr>
          <w:rFonts w:eastAsiaTheme="minorEastAsia" w:cs="David"/>
          <w:sz w:val="24"/>
          <w:szCs w:val="24"/>
          <w:rtl/>
        </w:rPr>
      </w:pPr>
      <w:r>
        <w:rPr>
          <w:rFonts w:eastAsiaTheme="minorEastAsia" w:cs="David" w:hint="cs"/>
          <w:sz w:val="24"/>
          <w:szCs w:val="24"/>
          <w:rtl/>
        </w:rPr>
        <w:t xml:space="preserve">כעת נניח שביום 01/01/08 כשב' רכשה את ג' השוו"ה של הקרקע היה 150,000 </w:t>
      </w:r>
      <w:r>
        <w:rPr>
          <w:rFonts w:eastAsiaTheme="minorEastAsia" w:cs="David" w:hint="eastAsia"/>
          <w:sz w:val="24"/>
          <w:szCs w:val="24"/>
          <w:rtl/>
        </w:rPr>
        <w:t>₪</w:t>
      </w:r>
      <w:r>
        <w:rPr>
          <w:rFonts w:eastAsiaTheme="minorEastAsia" w:cs="David" w:hint="cs"/>
          <w:sz w:val="24"/>
          <w:szCs w:val="24"/>
          <w:rtl/>
        </w:rPr>
        <w:t xml:space="preserve"> </w:t>
      </w:r>
      <w:r w:rsidR="00E67E3E">
        <w:rPr>
          <w:rFonts w:eastAsiaTheme="minorEastAsia" w:cs="David" w:hint="cs"/>
          <w:sz w:val="24"/>
          <w:szCs w:val="24"/>
          <w:rtl/>
        </w:rPr>
        <w:t>-במקרה זה עודף העלות יחושב כך</w:t>
      </w:r>
      <w:r>
        <w:rPr>
          <w:rFonts w:eastAsiaTheme="minorEastAsia" w:cs="David" w:hint="cs"/>
          <w:sz w:val="24"/>
          <w:szCs w:val="24"/>
          <w:rtl/>
        </w:rPr>
        <w:t xml:space="preserve">: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150,000-150,000</m:t>
            </m:r>
          </m:e>
        </m:d>
        <m:r>
          <m:rPr>
            <m:sty m:val="p"/>
          </m:rPr>
          <w:rPr>
            <w:rFonts w:ascii="Cambria Math" w:eastAsiaTheme="minorEastAsia" w:hAnsi="Cambria Math" w:cs="David"/>
            <w:sz w:val="20"/>
            <w:szCs w:val="20"/>
          </w:rPr>
          <m:t>=0</m:t>
        </m:r>
      </m:oMath>
      <w:r>
        <w:rPr>
          <w:rFonts w:eastAsiaTheme="minorEastAsia" w:cs="David" w:hint="cs"/>
          <w:sz w:val="20"/>
          <w:szCs w:val="20"/>
          <w:rtl/>
        </w:rPr>
        <w:t xml:space="preserve"> </w:t>
      </w:r>
      <w:r w:rsidRPr="006A38BC">
        <w:rPr>
          <w:rFonts w:eastAsiaTheme="minorEastAsia" w:cs="David" w:hint="cs"/>
          <w:sz w:val="24"/>
          <w:szCs w:val="24"/>
          <w:rtl/>
        </w:rPr>
        <w:t xml:space="preserve">כי כשב' רכשה את ג' היא ייחסה ע"ע של 50,000 </w:t>
      </w:r>
      <w:r w:rsidRPr="006A38BC">
        <w:rPr>
          <w:rFonts w:eastAsiaTheme="minorEastAsia" w:cs="David" w:hint="eastAsia"/>
          <w:sz w:val="24"/>
          <w:szCs w:val="24"/>
          <w:rtl/>
        </w:rPr>
        <w:t>₪</w:t>
      </w:r>
      <w:r w:rsidRPr="006A38BC">
        <w:rPr>
          <w:rFonts w:eastAsiaTheme="minorEastAsia" w:cs="David" w:hint="cs"/>
          <w:sz w:val="24"/>
          <w:szCs w:val="24"/>
          <w:rtl/>
        </w:rPr>
        <w:t xml:space="preserve"> לקרקע כך שהקרקע רשומה בספרי חברה ב' בסכום של 150,000</w:t>
      </w:r>
      <w:r w:rsidRPr="006A38BC">
        <w:rPr>
          <w:rFonts w:eastAsiaTheme="minorEastAsia" w:cs="David" w:hint="eastAsia"/>
          <w:sz w:val="24"/>
          <w:szCs w:val="24"/>
          <w:rtl/>
        </w:rPr>
        <w:t>₪</w:t>
      </w:r>
      <w:r w:rsidRPr="006A38BC">
        <w:rPr>
          <w:rFonts w:eastAsiaTheme="minorEastAsia" w:cs="David" w:hint="cs"/>
          <w:sz w:val="24"/>
          <w:szCs w:val="24"/>
          <w:rtl/>
        </w:rPr>
        <w:t xml:space="preserve"> </w:t>
      </w:r>
      <w:r>
        <w:rPr>
          <w:rFonts w:eastAsiaTheme="minorEastAsia" w:cs="David" w:hint="cs"/>
          <w:sz w:val="24"/>
          <w:szCs w:val="24"/>
          <w:rtl/>
        </w:rPr>
        <w:t>שהרי זו העלות לב' כמובן כפול חלקינו .כעת כשא' רוכשת את ב' ב-ב' יש קרקע שרשומה על 150,000 ושווה 150,000 ולכן אין ע"ע</w:t>
      </w:r>
    </w:p>
    <w:p w:rsidR="00E67E3E" w:rsidRDefault="00C50A3D" w:rsidP="00E67E3E">
      <w:pPr>
        <w:spacing w:line="360" w:lineRule="auto"/>
        <w:jc w:val="both"/>
        <w:rPr>
          <w:rFonts w:eastAsiaTheme="minorEastAsia" w:cs="David"/>
          <w:sz w:val="24"/>
          <w:szCs w:val="24"/>
          <w:rtl/>
        </w:rPr>
      </w:pPr>
      <w:r>
        <w:rPr>
          <w:rFonts w:eastAsiaTheme="minorEastAsia" w:cs="David" w:hint="cs"/>
          <w:sz w:val="24"/>
          <w:szCs w:val="24"/>
          <w:rtl/>
        </w:rPr>
        <w:lastRenderedPageBreak/>
        <w:t xml:space="preserve">כעת נניח שביום 01/01/09 השוו"ה של הקרקע 190,000 אז ע"ע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190,000-150,000</m:t>
            </m:r>
          </m:e>
        </m:d>
        <m:r>
          <m:rPr>
            <m:sty m:val="p"/>
          </m:rPr>
          <w:rPr>
            <w:rFonts w:ascii="Cambria Math" w:eastAsiaTheme="minorEastAsia" w:hAnsi="Cambria Math" w:cs="David"/>
            <w:sz w:val="20"/>
            <w:szCs w:val="20"/>
          </w:rPr>
          <m:t>=4,800</m:t>
        </m:r>
      </m:oMath>
      <w:r w:rsidR="00E67E3E">
        <w:rPr>
          <w:rFonts w:eastAsiaTheme="minorEastAsia" w:cs="David" w:hint="cs"/>
          <w:sz w:val="24"/>
          <w:szCs w:val="24"/>
          <w:rtl/>
        </w:rPr>
        <w:t xml:space="preserve"> </w:t>
      </w:r>
      <w:r>
        <w:rPr>
          <w:rFonts w:eastAsiaTheme="minorEastAsia" w:cs="David" w:hint="cs"/>
          <w:sz w:val="24"/>
          <w:szCs w:val="24"/>
          <w:rtl/>
        </w:rPr>
        <w:t xml:space="preserve">כעת נניח שביום 01/01/09 השוו"ה של הקרקע 140,000 אז ע"ע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140,000-150,000</m:t>
            </m:r>
          </m:e>
        </m:d>
        <m:r>
          <m:rPr>
            <m:sty m:val="p"/>
          </m:rPr>
          <w:rPr>
            <w:rFonts w:ascii="Cambria Math" w:eastAsiaTheme="minorEastAsia" w:hAnsi="Cambria Math" w:cs="David"/>
            <w:sz w:val="20"/>
            <w:szCs w:val="20"/>
          </w:rPr>
          <m:t>=(</m:t>
        </m:r>
        <m:r>
          <w:rPr>
            <w:rFonts w:ascii="Cambria Math" w:eastAsiaTheme="minorEastAsia" w:hAnsi="Cambria Math" w:cs="David"/>
            <w:sz w:val="20"/>
            <w:szCs w:val="20"/>
          </w:rPr>
          <m:t>1,200</m:t>
        </m:r>
        <m:r>
          <m:rPr>
            <m:sty m:val="p"/>
          </m:rPr>
          <w:rPr>
            <w:rFonts w:ascii="Cambria Math" w:eastAsiaTheme="minorEastAsia" w:hAnsi="Cambria Math" w:cs="David"/>
            <w:sz w:val="20"/>
            <w:szCs w:val="20"/>
          </w:rPr>
          <m:t>)</m:t>
        </m:r>
      </m:oMath>
      <w:r>
        <w:rPr>
          <w:rFonts w:eastAsiaTheme="minorEastAsia" w:cs="David" w:hint="cs"/>
          <w:sz w:val="24"/>
          <w:szCs w:val="24"/>
          <w:rtl/>
        </w:rPr>
        <w:t xml:space="preserve"> </w:t>
      </w:r>
      <w:r w:rsidR="00E67E3E">
        <w:rPr>
          <w:rFonts w:eastAsiaTheme="minorEastAsia" w:cs="David" w:hint="cs"/>
          <w:sz w:val="24"/>
          <w:szCs w:val="24"/>
          <w:rtl/>
        </w:rPr>
        <w:t xml:space="preserve"> </w:t>
      </w:r>
      <w:r>
        <w:rPr>
          <w:rFonts w:eastAsiaTheme="minorEastAsia" w:cs="David" w:hint="cs"/>
          <w:sz w:val="24"/>
          <w:szCs w:val="24"/>
          <w:rtl/>
        </w:rPr>
        <w:t xml:space="preserve">אם נתון שה-140,000 </w:t>
      </w:r>
      <w:r>
        <w:rPr>
          <w:rFonts w:eastAsiaTheme="minorEastAsia" w:cs="David" w:hint="eastAsia"/>
          <w:sz w:val="24"/>
          <w:szCs w:val="24"/>
          <w:rtl/>
        </w:rPr>
        <w:t>₪</w:t>
      </w:r>
      <w:r>
        <w:rPr>
          <w:rFonts w:eastAsiaTheme="minorEastAsia" w:cs="David" w:hint="cs"/>
          <w:sz w:val="24"/>
          <w:szCs w:val="24"/>
          <w:rtl/>
        </w:rPr>
        <w:t xml:space="preserve"> מייצג סב"ה של הקרקע</w:t>
      </w:r>
    </w:p>
    <w:p w:rsidR="00C50A3D" w:rsidRDefault="00C50A3D" w:rsidP="00E67E3E">
      <w:pPr>
        <w:spacing w:line="360" w:lineRule="auto"/>
        <w:jc w:val="both"/>
        <w:rPr>
          <w:rFonts w:eastAsiaTheme="minorEastAsia" w:cs="David"/>
          <w:sz w:val="24"/>
          <w:szCs w:val="24"/>
          <w:rtl/>
        </w:rPr>
      </w:pPr>
      <w:r>
        <w:rPr>
          <w:rFonts w:eastAsiaTheme="minorEastAsia" w:cs="David" w:hint="cs"/>
          <w:sz w:val="24"/>
          <w:szCs w:val="24"/>
          <w:rtl/>
        </w:rPr>
        <w:t xml:space="preserve">אז ע"ע יהיה 0 כי החישוב יהיה </w:t>
      </w:r>
      <m:oMath>
        <m:r>
          <m:rPr>
            <m:sty m:val="p"/>
          </m:rPr>
          <w:rPr>
            <w:rFonts w:ascii="Cambria Math" w:eastAsiaTheme="minorEastAsia" w:hAnsi="Cambria Math" w:cs="David"/>
            <w:sz w:val="20"/>
            <w:szCs w:val="20"/>
          </w:rPr>
          <m:t>40%*30%*</m:t>
        </m:r>
        <m:d>
          <m:dPr>
            <m:ctrlPr>
              <w:rPr>
                <w:rFonts w:ascii="Cambria Math" w:eastAsiaTheme="minorEastAsia" w:hAnsi="Cambria Math" w:cs="David"/>
                <w:sz w:val="20"/>
                <w:szCs w:val="20"/>
              </w:rPr>
            </m:ctrlPr>
          </m:dPr>
          <m:e>
            <m:r>
              <w:rPr>
                <w:rFonts w:ascii="Cambria Math" w:eastAsiaTheme="minorEastAsia" w:hAnsi="Cambria Math" w:cs="David"/>
                <w:sz w:val="20"/>
                <w:szCs w:val="20"/>
              </w:rPr>
              <m:t>140,000-140,000</m:t>
            </m:r>
          </m:e>
        </m:d>
        <m:r>
          <m:rPr>
            <m:sty m:val="p"/>
          </m:rPr>
          <w:rPr>
            <w:rFonts w:ascii="Cambria Math" w:eastAsiaTheme="minorEastAsia" w:hAnsi="Cambria Math" w:cs="David"/>
            <w:sz w:val="20"/>
            <w:szCs w:val="20"/>
          </w:rPr>
          <m:t>=0</m:t>
        </m:r>
      </m:oMath>
      <w:r>
        <w:rPr>
          <w:rFonts w:eastAsiaTheme="minorEastAsia" w:cs="David" w:hint="cs"/>
          <w:sz w:val="24"/>
          <w:szCs w:val="24"/>
          <w:rtl/>
        </w:rPr>
        <w:t xml:space="preserve"> </w:t>
      </w:r>
    </w:p>
    <w:p w:rsidR="008C1233" w:rsidRPr="00606216" w:rsidRDefault="00C50A3D" w:rsidP="00026978">
      <w:pPr>
        <w:pStyle w:val="a7"/>
        <w:numPr>
          <w:ilvl w:val="0"/>
          <w:numId w:val="90"/>
        </w:numPr>
        <w:spacing w:line="360" w:lineRule="auto"/>
        <w:ind w:left="697" w:hanging="357"/>
        <w:jc w:val="both"/>
        <w:rPr>
          <w:rFonts w:eastAsiaTheme="minorEastAsia" w:cs="David"/>
          <w:b/>
          <w:bCs/>
          <w:color w:val="FF0000"/>
          <w:sz w:val="24"/>
          <w:szCs w:val="24"/>
          <w:rtl/>
        </w:rPr>
      </w:pPr>
      <w:r w:rsidRPr="00606216">
        <w:rPr>
          <w:rFonts w:eastAsiaTheme="minorEastAsia" w:cs="David" w:hint="cs"/>
          <w:b/>
          <w:bCs/>
          <w:color w:val="FF0000"/>
          <w:sz w:val="24"/>
          <w:szCs w:val="24"/>
          <w:rtl/>
        </w:rPr>
        <w:t>מסקנה : את חשבון ההשקעה אנו מפרקים לנכסים של חברה ג' לפי ההפרש בין השווי ההוגן היום () ביום שא' רכשה את ב' לבין השוו"ה בזמנו (כשב' רכשה את ג').</w:t>
      </w:r>
    </w:p>
    <w:p w:rsidR="008C1233" w:rsidRDefault="008C1233" w:rsidP="00606216">
      <w:pPr>
        <w:spacing w:line="360" w:lineRule="auto"/>
        <w:rPr>
          <w:rFonts w:eastAsiaTheme="minorEastAsia" w:cs="David"/>
          <w:b/>
          <w:bCs/>
          <w:sz w:val="24"/>
          <w:szCs w:val="24"/>
          <w:u w:val="single"/>
          <w:rtl/>
        </w:rPr>
      </w:pPr>
      <w:r>
        <w:rPr>
          <w:rFonts w:eastAsiaTheme="minorEastAsia" w:cs="David" w:hint="cs"/>
          <w:b/>
          <w:bCs/>
          <w:sz w:val="24"/>
          <w:szCs w:val="24"/>
          <w:u w:val="single"/>
          <w:rtl/>
        </w:rPr>
        <w:t>החזקה בשרשרת- עסקאות פנימיות</w:t>
      </w:r>
    </w:p>
    <w:p w:rsidR="008C1233" w:rsidRPr="00DF5E3D" w:rsidRDefault="008C1233" w:rsidP="008C1233">
      <w:pPr>
        <w:spacing w:line="360" w:lineRule="auto"/>
        <w:rPr>
          <w:rFonts w:eastAsiaTheme="minorEastAsia" w:cs="David"/>
          <w:sz w:val="24"/>
          <w:szCs w:val="24"/>
          <w:rtl/>
        </w:rPr>
      </w:pPr>
      <w:r>
        <w:rPr>
          <w:rFonts w:eastAsiaTheme="minorEastAsia" w:cs="David" w:hint="cs"/>
          <w:sz w:val="24"/>
          <w:szCs w:val="24"/>
          <w:rtl/>
        </w:rPr>
        <w:t>נניח את המצב הבא:</w:t>
      </w:r>
    </w:p>
    <w:p w:rsidR="008C1233" w:rsidRDefault="008C1233" w:rsidP="008C1233">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14:anchorId="343B4D30" wp14:editId="620CE9E6">
            <wp:extent cx="2777490" cy="1223645"/>
            <wp:effectExtent l="0" t="0" r="0" b="14605"/>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8C1233" w:rsidRDefault="008C1233" w:rsidP="008C1233">
      <w:pPr>
        <w:spacing w:line="360" w:lineRule="auto"/>
        <w:jc w:val="both"/>
        <w:rPr>
          <w:rFonts w:eastAsiaTheme="minorEastAsia" w:cs="David"/>
          <w:b/>
          <w:bCs/>
          <w:sz w:val="24"/>
          <w:szCs w:val="24"/>
          <w:rtl/>
        </w:rPr>
      </w:pPr>
      <w:r>
        <w:rPr>
          <w:rFonts w:eastAsiaTheme="minorEastAsia" w:cs="David" w:hint="cs"/>
          <w:b/>
          <w:bCs/>
          <w:sz w:val="24"/>
          <w:szCs w:val="24"/>
          <w:rtl/>
        </w:rPr>
        <w:t>נעבור על כל האפשרויות של עסקאות פנימיות :</w:t>
      </w:r>
    </w:p>
    <w:p w:rsidR="008C1233" w:rsidRPr="00DF5E3D" w:rsidRDefault="008C1233" w:rsidP="00026978">
      <w:pPr>
        <w:pStyle w:val="a7"/>
        <w:numPr>
          <w:ilvl w:val="0"/>
          <w:numId w:val="84"/>
        </w:numPr>
        <w:spacing w:line="360" w:lineRule="auto"/>
        <w:jc w:val="both"/>
        <w:rPr>
          <w:rFonts w:eastAsiaTheme="minorEastAsia" w:cs="David"/>
          <w:b/>
          <w:bCs/>
          <w:sz w:val="24"/>
          <w:szCs w:val="24"/>
        </w:rPr>
      </w:pPr>
      <w:r w:rsidRPr="00DF5E3D">
        <w:rPr>
          <w:rFonts w:eastAsiaTheme="minorEastAsia" w:cs="David" w:hint="cs"/>
          <w:b/>
          <w:bCs/>
          <w:sz w:val="24"/>
          <w:szCs w:val="24"/>
          <w:rtl/>
        </w:rPr>
        <w:t>אם חברה א' מכרה לחברה ב'</w:t>
      </w:r>
      <w:r>
        <w:rPr>
          <w:rFonts w:eastAsiaTheme="minorEastAsia" w:cs="David" w:hint="cs"/>
          <w:sz w:val="24"/>
          <w:szCs w:val="24"/>
          <w:rtl/>
        </w:rPr>
        <w:t>- חברה א' דוחה 40% מהרווח</w:t>
      </w:r>
    </w:p>
    <w:p w:rsidR="008C1233" w:rsidRPr="00DF5E3D" w:rsidRDefault="008C1233" w:rsidP="00026978">
      <w:pPr>
        <w:pStyle w:val="a7"/>
        <w:numPr>
          <w:ilvl w:val="0"/>
          <w:numId w:val="84"/>
        </w:numPr>
        <w:spacing w:line="360" w:lineRule="auto"/>
        <w:jc w:val="both"/>
        <w:rPr>
          <w:rFonts w:eastAsiaTheme="minorEastAsia" w:cs="David"/>
          <w:b/>
          <w:bCs/>
          <w:sz w:val="24"/>
          <w:szCs w:val="24"/>
        </w:rPr>
      </w:pPr>
      <w:r w:rsidRPr="00DF5E3D">
        <w:rPr>
          <w:rFonts w:eastAsiaTheme="minorEastAsia" w:cs="David" w:hint="cs"/>
          <w:b/>
          <w:bCs/>
          <w:sz w:val="24"/>
          <w:szCs w:val="24"/>
          <w:rtl/>
        </w:rPr>
        <w:t xml:space="preserve">אם חברה א מוכרת לחברה ג' </w:t>
      </w:r>
      <w:r>
        <w:rPr>
          <w:rFonts w:eastAsiaTheme="minorEastAsia" w:cs="David" w:hint="cs"/>
          <w:sz w:val="24"/>
          <w:szCs w:val="24"/>
          <w:rtl/>
        </w:rPr>
        <w:t>-  חברה א' דוחה 12% מהרווח (בעיקרון בגלל שאין השפעה מהותית של חברה א' בחברה ג' לא צריך לדחות כלום , אבל אנו פועלים מתוך הנחה שהנסיבות מורות שלחברה א' יש השפעה מהותית על חברה ג')</w:t>
      </w:r>
    </w:p>
    <w:p w:rsidR="008C1233" w:rsidRPr="00DF5E3D" w:rsidRDefault="008C1233" w:rsidP="00026978">
      <w:pPr>
        <w:pStyle w:val="a7"/>
        <w:numPr>
          <w:ilvl w:val="0"/>
          <w:numId w:val="84"/>
        </w:numPr>
        <w:spacing w:line="360" w:lineRule="auto"/>
        <w:jc w:val="both"/>
        <w:rPr>
          <w:rFonts w:eastAsiaTheme="minorEastAsia" w:cs="David"/>
          <w:b/>
          <w:bCs/>
          <w:sz w:val="24"/>
          <w:szCs w:val="24"/>
        </w:rPr>
      </w:pPr>
      <w:r w:rsidRPr="00DF5E3D">
        <w:rPr>
          <w:rFonts w:eastAsiaTheme="minorEastAsia" w:cs="David" w:hint="cs"/>
          <w:b/>
          <w:bCs/>
          <w:sz w:val="24"/>
          <w:szCs w:val="24"/>
          <w:rtl/>
        </w:rPr>
        <w:t xml:space="preserve">אם חברה ב' מוכרת לחברה א' </w:t>
      </w:r>
      <w:r>
        <w:rPr>
          <w:rFonts w:eastAsiaTheme="minorEastAsia" w:cs="David" w:hint="cs"/>
          <w:b/>
          <w:bCs/>
          <w:sz w:val="24"/>
          <w:szCs w:val="24"/>
          <w:rtl/>
        </w:rPr>
        <w:t>-</w:t>
      </w:r>
      <w:r>
        <w:rPr>
          <w:rFonts w:eastAsiaTheme="minorEastAsia" w:cs="David" w:hint="cs"/>
          <w:sz w:val="24"/>
          <w:szCs w:val="24"/>
          <w:rtl/>
        </w:rPr>
        <w:t xml:space="preserve"> א' דוחה את הרווח (החברה שלמטה אף פעם לא עושה כלום כי מבחינתה היא מוכרת לחיצוניים החברה שלמעלה היא זו שדוחה את הרווח כי התפישה היא שא' + 40% מב' זו יחידה אחת ) כמובן שא' דוחה 40% מהרווח. </w:t>
      </w:r>
    </w:p>
    <w:p w:rsidR="008C1233" w:rsidRPr="000555E3" w:rsidRDefault="008C1233" w:rsidP="00026978">
      <w:pPr>
        <w:pStyle w:val="a7"/>
        <w:numPr>
          <w:ilvl w:val="0"/>
          <w:numId w:val="84"/>
        </w:numPr>
        <w:spacing w:line="360" w:lineRule="auto"/>
        <w:jc w:val="both"/>
        <w:rPr>
          <w:rFonts w:eastAsiaTheme="minorEastAsia" w:cs="David"/>
          <w:b/>
          <w:bCs/>
          <w:sz w:val="24"/>
          <w:szCs w:val="24"/>
        </w:rPr>
      </w:pPr>
      <w:r w:rsidRPr="00DF5E3D">
        <w:rPr>
          <w:rFonts w:eastAsiaTheme="minorEastAsia" w:cs="David" w:hint="cs"/>
          <w:b/>
          <w:bCs/>
          <w:sz w:val="24"/>
          <w:szCs w:val="24"/>
          <w:rtl/>
        </w:rPr>
        <w:t xml:space="preserve">אם חברה ב' מכרה לחברה ג' </w:t>
      </w:r>
      <w:r>
        <w:rPr>
          <w:rFonts w:eastAsiaTheme="minorEastAsia" w:cs="David"/>
          <w:sz w:val="24"/>
          <w:szCs w:val="24"/>
          <w:rtl/>
        </w:rPr>
        <w:t>–</w:t>
      </w:r>
      <w:r>
        <w:rPr>
          <w:rFonts w:eastAsiaTheme="minorEastAsia" w:cs="David" w:hint="cs"/>
          <w:sz w:val="24"/>
          <w:szCs w:val="24"/>
          <w:rtl/>
        </w:rPr>
        <w:t xml:space="preserve"> חברה ב' היא זו שדוחה את הרווח * 30% </w:t>
      </w:r>
      <w:r w:rsidRPr="00DF5E3D">
        <w:rPr>
          <w:rFonts w:eastAsiaTheme="minorEastAsia" w:cs="David" w:hint="cs"/>
          <w:b/>
          <w:bCs/>
          <w:color w:val="FF0000"/>
          <w:sz w:val="24"/>
          <w:szCs w:val="24"/>
          <w:rtl/>
        </w:rPr>
        <w:t xml:space="preserve">מבחינת חברה ב' </w:t>
      </w:r>
      <w:r w:rsidRPr="00DF5E3D">
        <w:rPr>
          <w:rFonts w:eastAsiaTheme="minorEastAsia" w:cs="David"/>
          <w:b/>
          <w:bCs/>
          <w:color w:val="FF0000"/>
          <w:sz w:val="24"/>
          <w:szCs w:val="24"/>
          <w:rtl/>
        </w:rPr>
        <w:t>–</w:t>
      </w:r>
      <w:r w:rsidRPr="00DF5E3D">
        <w:rPr>
          <w:rFonts w:eastAsiaTheme="minorEastAsia" w:cs="David" w:hint="cs"/>
          <w:b/>
          <w:bCs/>
          <w:color w:val="FF0000"/>
          <w:sz w:val="24"/>
          <w:szCs w:val="24"/>
          <w:rtl/>
        </w:rPr>
        <w:t xml:space="preserve"> ב+30% מג' זו יחידה אחת.</w:t>
      </w:r>
      <w:r>
        <w:rPr>
          <w:rFonts w:eastAsiaTheme="minorEastAsia" w:cs="David" w:hint="cs"/>
          <w:b/>
          <w:bCs/>
          <w:sz w:val="24"/>
          <w:szCs w:val="24"/>
          <w:rtl/>
        </w:rPr>
        <w:t xml:space="preserve"> </w:t>
      </w:r>
      <w:r>
        <w:rPr>
          <w:rFonts w:eastAsiaTheme="minorEastAsia" w:cs="David" w:hint="cs"/>
          <w:sz w:val="24"/>
          <w:szCs w:val="24"/>
          <w:rtl/>
        </w:rPr>
        <w:t xml:space="preserve">אחרי שב' דחתה 30% מהרווח חברה א' אוטומטית מושכת מזה 40% כך שבסופו של דבר בחברה א' דחינו 12% מהרווח . </w:t>
      </w:r>
    </w:p>
    <w:p w:rsidR="008C1233" w:rsidRDefault="008C1233" w:rsidP="00026978">
      <w:pPr>
        <w:pStyle w:val="a7"/>
        <w:numPr>
          <w:ilvl w:val="0"/>
          <w:numId w:val="84"/>
        </w:numPr>
        <w:spacing w:line="360" w:lineRule="auto"/>
        <w:jc w:val="both"/>
        <w:rPr>
          <w:rFonts w:eastAsiaTheme="minorEastAsia" w:cs="David"/>
          <w:b/>
          <w:bCs/>
          <w:sz w:val="24"/>
          <w:szCs w:val="24"/>
        </w:rPr>
      </w:pPr>
      <w:r>
        <w:rPr>
          <w:rFonts w:eastAsiaTheme="minorEastAsia" w:cs="David" w:hint="cs"/>
          <w:b/>
          <w:bCs/>
          <w:sz w:val="24"/>
          <w:szCs w:val="24"/>
          <w:rtl/>
        </w:rPr>
        <w:t xml:space="preserve">אם חברה ג' מוכרת לחברה ב' </w:t>
      </w:r>
      <w:r>
        <w:rPr>
          <w:rFonts w:eastAsiaTheme="minorEastAsia" w:cs="David"/>
          <w:sz w:val="24"/>
          <w:szCs w:val="24"/>
          <w:rtl/>
        </w:rPr>
        <w:t>–</w:t>
      </w:r>
      <w:r>
        <w:rPr>
          <w:rFonts w:eastAsiaTheme="minorEastAsia" w:cs="David" w:hint="cs"/>
          <w:sz w:val="24"/>
          <w:szCs w:val="24"/>
          <w:rtl/>
        </w:rPr>
        <w:t xml:space="preserve"> חברה ב' (החברה שלמעלה) היא זו שדוחה 30% מהרווח וחברה א' אוטומטית מושכת מהדחיה הזו את חלקה 40% כך שיוצא שאצל א' דחינו 12% מהרווח שרשמה ג'</w:t>
      </w:r>
    </w:p>
    <w:p w:rsidR="008C1233" w:rsidRPr="000555E3" w:rsidRDefault="008C1233" w:rsidP="00026978">
      <w:pPr>
        <w:pStyle w:val="a7"/>
        <w:numPr>
          <w:ilvl w:val="0"/>
          <w:numId w:val="84"/>
        </w:numPr>
        <w:spacing w:line="360" w:lineRule="auto"/>
        <w:jc w:val="both"/>
        <w:rPr>
          <w:rFonts w:eastAsiaTheme="minorEastAsia" w:cs="David"/>
          <w:b/>
          <w:bCs/>
          <w:sz w:val="24"/>
          <w:szCs w:val="24"/>
        </w:rPr>
      </w:pPr>
      <w:r>
        <w:rPr>
          <w:rFonts w:eastAsiaTheme="minorEastAsia" w:cs="David" w:hint="cs"/>
          <w:b/>
          <w:bCs/>
          <w:sz w:val="24"/>
          <w:szCs w:val="24"/>
          <w:rtl/>
        </w:rPr>
        <w:t xml:space="preserve">אם ג' מכרה לחברה א' </w:t>
      </w:r>
      <w:r>
        <w:rPr>
          <w:rFonts w:eastAsiaTheme="minorEastAsia" w:cs="David"/>
          <w:sz w:val="24"/>
          <w:szCs w:val="24"/>
          <w:rtl/>
        </w:rPr>
        <w:t>–</w:t>
      </w:r>
      <w:r>
        <w:rPr>
          <w:rFonts w:eastAsiaTheme="minorEastAsia" w:cs="David" w:hint="cs"/>
          <w:sz w:val="24"/>
          <w:szCs w:val="24"/>
          <w:rtl/>
        </w:rPr>
        <w:t xml:space="preserve"> א' דוחה 12% ושוב זה בהנחה שהנסיבות מורות שלא' יש השפעה מהותית בג' . חברה ב' לא עושה כלום כי מבחינתה היחידה האחת היא ב' +30% מ-ג' ואם ג' מכרה לא' זה בעצם מכירה לחיצוניים</w:t>
      </w:r>
      <w:r w:rsidRPr="000555E3">
        <w:rPr>
          <w:rFonts w:eastAsiaTheme="minorEastAsia" w:cs="David" w:hint="cs"/>
          <w:sz w:val="24"/>
          <w:szCs w:val="24"/>
          <w:rtl/>
        </w:rPr>
        <w:t xml:space="preserve"> מבחינת ב'</w:t>
      </w:r>
    </w:p>
    <w:p w:rsidR="00AF58A4" w:rsidRDefault="00AF58A4" w:rsidP="00AF58A4">
      <w:pPr>
        <w:spacing w:line="360" w:lineRule="auto"/>
        <w:rPr>
          <w:rFonts w:eastAsiaTheme="minorEastAsia" w:cs="David"/>
          <w:b/>
          <w:bCs/>
          <w:sz w:val="24"/>
          <w:szCs w:val="24"/>
          <w:u w:val="single"/>
          <w:rtl/>
        </w:rPr>
      </w:pPr>
    </w:p>
    <w:p w:rsidR="00AF58A4" w:rsidRDefault="00AF58A4" w:rsidP="00AF58A4">
      <w:pPr>
        <w:spacing w:line="360" w:lineRule="auto"/>
        <w:rPr>
          <w:rFonts w:eastAsiaTheme="minorEastAsia" w:cs="David"/>
          <w:b/>
          <w:bCs/>
          <w:sz w:val="24"/>
          <w:szCs w:val="24"/>
          <w:u w:val="single"/>
          <w:rtl/>
        </w:rPr>
      </w:pPr>
    </w:p>
    <w:p w:rsidR="00AF58A4" w:rsidRDefault="00AF58A4" w:rsidP="00AF58A4">
      <w:pPr>
        <w:spacing w:line="360" w:lineRule="auto"/>
        <w:rPr>
          <w:rFonts w:eastAsiaTheme="minorEastAsia" w:cs="David"/>
          <w:b/>
          <w:bCs/>
          <w:sz w:val="24"/>
          <w:szCs w:val="24"/>
          <w:u w:val="single"/>
          <w:rtl/>
        </w:rPr>
      </w:pPr>
    </w:p>
    <w:p w:rsidR="00AF58A4" w:rsidRDefault="00AF58A4" w:rsidP="00AF58A4">
      <w:pPr>
        <w:spacing w:line="360" w:lineRule="auto"/>
        <w:rPr>
          <w:rFonts w:eastAsiaTheme="minorEastAsia" w:cs="David"/>
          <w:b/>
          <w:bCs/>
          <w:sz w:val="24"/>
          <w:szCs w:val="24"/>
          <w:u w:val="single"/>
          <w:rtl/>
        </w:rPr>
      </w:pPr>
    </w:p>
    <w:p w:rsidR="008C1233" w:rsidRPr="005564DA" w:rsidRDefault="008C1233" w:rsidP="00AF58A4">
      <w:pPr>
        <w:spacing w:line="360" w:lineRule="auto"/>
        <w:rPr>
          <w:rFonts w:eastAsiaTheme="minorEastAsia" w:cs="David"/>
          <w:b/>
          <w:bCs/>
          <w:sz w:val="24"/>
          <w:szCs w:val="24"/>
          <w:u w:val="single"/>
          <w:rtl/>
        </w:rPr>
      </w:pPr>
      <w:r>
        <w:rPr>
          <w:rFonts w:eastAsiaTheme="minorEastAsia" w:cs="David" w:hint="cs"/>
          <w:b/>
          <w:bCs/>
          <w:sz w:val="24"/>
          <w:szCs w:val="24"/>
          <w:u w:val="single"/>
          <w:rtl/>
        </w:rPr>
        <w:lastRenderedPageBreak/>
        <w:t>החזקה מורכבת</w:t>
      </w:r>
    </w:p>
    <w:p w:rsidR="008C1233" w:rsidRPr="00AF58A4" w:rsidRDefault="008C1233" w:rsidP="00AF58A4">
      <w:pPr>
        <w:spacing w:line="360" w:lineRule="auto"/>
        <w:jc w:val="both"/>
        <w:rPr>
          <w:rFonts w:eastAsiaTheme="minorEastAsia" w:cs="David"/>
          <w:sz w:val="24"/>
          <w:szCs w:val="24"/>
          <w:rtl/>
        </w:rPr>
      </w:pPr>
      <w:r w:rsidRPr="005564DA">
        <w:rPr>
          <w:rFonts w:eastAsiaTheme="minorEastAsia" w:cs="David" w:hint="cs"/>
          <w:sz w:val="24"/>
          <w:szCs w:val="24"/>
          <w:rtl/>
        </w:rPr>
        <w:t xml:space="preserve">החזקה מורכבת זה שילוב של החזקה בשרשרת עם החזקה לצדדים </w:t>
      </w:r>
      <w:r>
        <w:rPr>
          <w:rFonts w:eastAsiaTheme="minorEastAsia" w:cs="David" w:hint="cs"/>
          <w:b/>
          <w:bCs/>
          <w:sz w:val="24"/>
          <w:szCs w:val="24"/>
          <w:rtl/>
        </w:rPr>
        <w:t>למשל:</w:t>
      </w:r>
    </w:p>
    <w:p w:rsidR="008C1233" w:rsidRDefault="008C1233" w:rsidP="008C1233">
      <w:pPr>
        <w:spacing w:line="360" w:lineRule="auto"/>
        <w:jc w:val="both"/>
        <w:rPr>
          <w:rFonts w:eastAsiaTheme="minorEastAsia" w:cs="David"/>
          <w:b/>
          <w:bCs/>
          <w:sz w:val="24"/>
          <w:szCs w:val="24"/>
          <w:rtl/>
        </w:rPr>
      </w:pPr>
      <w:r>
        <w:rPr>
          <w:rFonts w:eastAsiaTheme="minorEastAsia" w:cs="David"/>
          <w:b/>
          <w:bCs/>
          <w:noProof/>
          <w:sz w:val="24"/>
          <w:szCs w:val="24"/>
          <w:rtl/>
        </w:rPr>
        <w:drawing>
          <wp:inline distT="0" distB="0" distL="0" distR="0" wp14:anchorId="247616FD" wp14:editId="615CBA1B">
            <wp:extent cx="2968189" cy="1363345"/>
            <wp:effectExtent l="0" t="0" r="0" b="27305"/>
            <wp:docPr id="15" name="דיאגרמה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C1233" w:rsidRDefault="008C1233" w:rsidP="008C1233">
      <w:pPr>
        <w:spacing w:line="360" w:lineRule="auto"/>
        <w:jc w:val="both"/>
        <w:rPr>
          <w:rFonts w:eastAsiaTheme="minorEastAsia" w:cs="David"/>
          <w:sz w:val="24"/>
          <w:szCs w:val="24"/>
          <w:rtl/>
        </w:rPr>
      </w:pPr>
      <w:r>
        <w:rPr>
          <w:rFonts w:eastAsiaTheme="minorEastAsia" w:cs="David" w:hint="cs"/>
          <w:sz w:val="24"/>
          <w:szCs w:val="24"/>
          <w:rtl/>
        </w:rPr>
        <w:t>לא' יש השפעה מהותית בג' בגלל שיעור ההחזקה הישיר (20%) ולכן א' תנהל שני חשבונות השקעה:</w:t>
      </w:r>
    </w:p>
    <w:p w:rsidR="008C1233" w:rsidRDefault="008C1233" w:rsidP="00026978">
      <w:pPr>
        <w:pStyle w:val="a7"/>
        <w:numPr>
          <w:ilvl w:val="0"/>
          <w:numId w:val="85"/>
        </w:numPr>
        <w:spacing w:line="360" w:lineRule="auto"/>
        <w:jc w:val="both"/>
        <w:rPr>
          <w:rFonts w:eastAsiaTheme="minorEastAsia" w:cs="David"/>
          <w:sz w:val="24"/>
          <w:szCs w:val="24"/>
        </w:rPr>
      </w:pPr>
      <w:r>
        <w:rPr>
          <w:rFonts w:eastAsiaTheme="minorEastAsia" w:cs="David" w:hint="cs"/>
          <w:sz w:val="24"/>
          <w:szCs w:val="24"/>
          <w:rtl/>
        </w:rPr>
        <w:t>א</w:t>
      </w:r>
      <w:r w:rsidRPr="005564DA">
        <w:rPr>
          <w:rFonts w:eastAsiaTheme="minorEastAsia" w:cs="David"/>
          <w:sz w:val="24"/>
          <w:szCs w:val="24"/>
        </w:rPr>
        <w:sym w:font="Wingdings" w:char="F0DF"/>
      </w:r>
      <w:r>
        <w:rPr>
          <w:rFonts w:eastAsiaTheme="minorEastAsia" w:cs="David" w:hint="cs"/>
          <w:sz w:val="24"/>
          <w:szCs w:val="24"/>
          <w:rtl/>
        </w:rPr>
        <w:t>ג משם היא תמשוך 20%</w:t>
      </w:r>
    </w:p>
    <w:p w:rsidR="008C1233" w:rsidRDefault="008C1233" w:rsidP="00026978">
      <w:pPr>
        <w:pStyle w:val="a7"/>
        <w:numPr>
          <w:ilvl w:val="0"/>
          <w:numId w:val="85"/>
        </w:numPr>
        <w:spacing w:line="360" w:lineRule="auto"/>
        <w:jc w:val="both"/>
        <w:rPr>
          <w:rFonts w:eastAsiaTheme="minorEastAsia" w:cs="David"/>
          <w:sz w:val="24"/>
          <w:szCs w:val="24"/>
        </w:rPr>
      </w:pPr>
      <w:r>
        <w:rPr>
          <w:rFonts w:eastAsiaTheme="minorEastAsia" w:cs="David" w:hint="cs"/>
          <w:sz w:val="24"/>
          <w:szCs w:val="24"/>
          <w:rtl/>
        </w:rPr>
        <w:t>א</w:t>
      </w:r>
      <w:r w:rsidRPr="005564DA">
        <w:rPr>
          <w:rFonts w:eastAsiaTheme="minorEastAsia" w:cs="David"/>
          <w:sz w:val="24"/>
          <w:szCs w:val="24"/>
        </w:rPr>
        <w:sym w:font="Wingdings" w:char="F0DF"/>
      </w:r>
      <w:r>
        <w:rPr>
          <w:rFonts w:eastAsiaTheme="minorEastAsia" w:cs="David" w:hint="cs"/>
          <w:sz w:val="24"/>
          <w:szCs w:val="24"/>
          <w:rtl/>
        </w:rPr>
        <w:t>ב משם היא תקבל מג' 12% (ב' תמשוך מג' 30% וא' מב' 40% כך שאוטומטית היא תקבל מג' 12%)</w:t>
      </w:r>
    </w:p>
    <w:p w:rsidR="008C1233" w:rsidRDefault="008C1233" w:rsidP="008C1233">
      <w:pPr>
        <w:spacing w:line="360" w:lineRule="auto"/>
        <w:jc w:val="both"/>
        <w:rPr>
          <w:rFonts w:eastAsiaTheme="minorEastAsia" w:cs="David"/>
          <w:sz w:val="24"/>
          <w:szCs w:val="24"/>
          <w:rtl/>
        </w:rPr>
      </w:pPr>
      <w:r>
        <w:rPr>
          <w:rFonts w:eastAsiaTheme="minorEastAsia" w:cs="David" w:hint="cs"/>
          <w:sz w:val="24"/>
          <w:szCs w:val="24"/>
          <w:rtl/>
        </w:rPr>
        <w:t>לגבי עסקאות פנימיות :</w:t>
      </w:r>
    </w:p>
    <w:p w:rsidR="008C1233"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א</w:t>
      </w:r>
      <w:r w:rsidRPr="005564DA">
        <w:rPr>
          <w:rFonts w:eastAsiaTheme="minorEastAsia" w:cs="David"/>
          <w:sz w:val="24"/>
          <w:szCs w:val="24"/>
        </w:rPr>
        <w:sym w:font="Wingdings" w:char="F0DF"/>
      </w:r>
      <w:r>
        <w:rPr>
          <w:rFonts w:eastAsiaTheme="minorEastAsia" w:cs="David" w:hint="cs"/>
          <w:sz w:val="24"/>
          <w:szCs w:val="24"/>
          <w:rtl/>
        </w:rPr>
        <w:t xml:space="preserve">ב </w:t>
      </w:r>
      <w:r>
        <w:rPr>
          <w:rFonts w:eastAsiaTheme="minorEastAsia" w:cs="David"/>
          <w:sz w:val="24"/>
          <w:szCs w:val="24"/>
          <w:rtl/>
        </w:rPr>
        <w:t>–</w:t>
      </w:r>
      <w:r>
        <w:rPr>
          <w:rFonts w:eastAsiaTheme="minorEastAsia" w:cs="David" w:hint="cs"/>
          <w:sz w:val="24"/>
          <w:szCs w:val="24"/>
          <w:rtl/>
        </w:rPr>
        <w:t xml:space="preserve"> א' דוחה 40%</w:t>
      </w:r>
    </w:p>
    <w:p w:rsidR="008C1233"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ב</w:t>
      </w:r>
      <w:r w:rsidRPr="005564DA">
        <w:rPr>
          <w:rFonts w:eastAsiaTheme="minorEastAsia" w:cs="David"/>
          <w:sz w:val="24"/>
          <w:szCs w:val="24"/>
        </w:rPr>
        <w:sym w:font="Wingdings" w:char="F0DF"/>
      </w:r>
      <w:r>
        <w:rPr>
          <w:rFonts w:eastAsiaTheme="minorEastAsia" w:cs="David" w:hint="cs"/>
          <w:sz w:val="24"/>
          <w:szCs w:val="24"/>
          <w:rtl/>
        </w:rPr>
        <w:t xml:space="preserve"> א </w:t>
      </w:r>
      <w:r>
        <w:rPr>
          <w:rFonts w:eastAsiaTheme="minorEastAsia" w:cs="David"/>
          <w:sz w:val="24"/>
          <w:szCs w:val="24"/>
          <w:rtl/>
        </w:rPr>
        <w:t>–</w:t>
      </w:r>
      <w:r>
        <w:rPr>
          <w:rFonts w:eastAsiaTheme="minorEastAsia" w:cs="David" w:hint="cs"/>
          <w:sz w:val="24"/>
          <w:szCs w:val="24"/>
          <w:rtl/>
        </w:rPr>
        <w:t xml:space="preserve"> א' דוחה 40%</w:t>
      </w:r>
    </w:p>
    <w:p w:rsidR="008C1233"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א</w:t>
      </w:r>
      <w:r w:rsidRPr="005564DA">
        <w:rPr>
          <w:rFonts w:eastAsiaTheme="minorEastAsia" w:cs="David"/>
          <w:sz w:val="24"/>
          <w:szCs w:val="24"/>
        </w:rPr>
        <w:sym w:font="Wingdings" w:char="F0DF"/>
      </w:r>
      <w:r>
        <w:rPr>
          <w:rFonts w:eastAsiaTheme="minorEastAsia" w:cs="David" w:hint="cs"/>
          <w:sz w:val="24"/>
          <w:szCs w:val="24"/>
          <w:rtl/>
        </w:rPr>
        <w:t xml:space="preserve"> ג' </w:t>
      </w:r>
      <w:r>
        <w:rPr>
          <w:rFonts w:eastAsiaTheme="minorEastAsia" w:cs="David"/>
          <w:sz w:val="24"/>
          <w:szCs w:val="24"/>
          <w:rtl/>
        </w:rPr>
        <w:t>–</w:t>
      </w:r>
      <w:r>
        <w:rPr>
          <w:rFonts w:eastAsiaTheme="minorEastAsia" w:cs="David" w:hint="cs"/>
          <w:sz w:val="24"/>
          <w:szCs w:val="24"/>
          <w:rtl/>
        </w:rPr>
        <w:t xml:space="preserve"> ב' לא עושה כלום א' דוחה פעמיים: </w:t>
      </w:r>
    </w:p>
    <w:p w:rsidR="008C1233" w:rsidRDefault="008C1233" w:rsidP="00026978">
      <w:pPr>
        <w:pStyle w:val="a7"/>
        <w:numPr>
          <w:ilvl w:val="0"/>
          <w:numId w:val="87"/>
        </w:numPr>
        <w:spacing w:line="360" w:lineRule="auto"/>
        <w:jc w:val="both"/>
        <w:rPr>
          <w:rFonts w:eastAsiaTheme="minorEastAsia" w:cs="David"/>
          <w:sz w:val="24"/>
          <w:szCs w:val="24"/>
        </w:rPr>
      </w:pPr>
      <w:r>
        <w:rPr>
          <w:rFonts w:eastAsiaTheme="minorEastAsia" w:cs="David" w:hint="cs"/>
          <w:sz w:val="24"/>
          <w:szCs w:val="24"/>
          <w:rtl/>
        </w:rPr>
        <w:t>בח-ן ההשקעה הישיר בג' 20%</w:t>
      </w:r>
    </w:p>
    <w:p w:rsidR="008C1233" w:rsidRDefault="008C1233" w:rsidP="00026978">
      <w:pPr>
        <w:pStyle w:val="a7"/>
        <w:numPr>
          <w:ilvl w:val="0"/>
          <w:numId w:val="87"/>
        </w:numPr>
        <w:spacing w:line="360" w:lineRule="auto"/>
        <w:jc w:val="both"/>
        <w:rPr>
          <w:rFonts w:eastAsiaTheme="minorEastAsia" w:cs="David"/>
          <w:sz w:val="24"/>
          <w:szCs w:val="24"/>
        </w:rPr>
      </w:pPr>
      <w:r>
        <w:rPr>
          <w:rFonts w:eastAsiaTheme="minorEastAsia" w:cs="David" w:hint="cs"/>
          <w:sz w:val="24"/>
          <w:szCs w:val="24"/>
          <w:rtl/>
        </w:rPr>
        <w:t xml:space="preserve">בח-ן ההשקעה ב-ב' העקיף 12% </w:t>
      </w:r>
    </w:p>
    <w:p w:rsidR="008C1233"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ג</w:t>
      </w:r>
      <w:r w:rsidRPr="005564DA">
        <w:rPr>
          <w:rFonts w:eastAsiaTheme="minorEastAsia" w:cs="David"/>
          <w:sz w:val="24"/>
          <w:szCs w:val="24"/>
        </w:rPr>
        <w:sym w:font="Wingdings" w:char="F0DF"/>
      </w:r>
      <w:r>
        <w:rPr>
          <w:rFonts w:eastAsiaTheme="minorEastAsia" w:cs="David" w:hint="cs"/>
          <w:sz w:val="24"/>
          <w:szCs w:val="24"/>
          <w:rtl/>
        </w:rPr>
        <w:t xml:space="preserve">א </w:t>
      </w:r>
      <w:r>
        <w:rPr>
          <w:rFonts w:eastAsiaTheme="minorEastAsia" w:cs="David"/>
          <w:sz w:val="24"/>
          <w:szCs w:val="24"/>
          <w:rtl/>
        </w:rPr>
        <w:t>–</w:t>
      </w:r>
      <w:r>
        <w:rPr>
          <w:rFonts w:eastAsiaTheme="minorEastAsia" w:cs="David" w:hint="cs"/>
          <w:sz w:val="24"/>
          <w:szCs w:val="24"/>
          <w:rtl/>
        </w:rPr>
        <w:t xml:space="preserve"> ב' לא עושה כלום א' דוחה פעמיים בדיוק כמו קודם :</w:t>
      </w:r>
    </w:p>
    <w:p w:rsidR="008C1233" w:rsidRDefault="008C1233" w:rsidP="00026978">
      <w:pPr>
        <w:pStyle w:val="a7"/>
        <w:numPr>
          <w:ilvl w:val="0"/>
          <w:numId w:val="88"/>
        </w:numPr>
        <w:spacing w:line="360" w:lineRule="auto"/>
        <w:jc w:val="both"/>
        <w:rPr>
          <w:rFonts w:eastAsiaTheme="minorEastAsia" w:cs="David"/>
          <w:sz w:val="24"/>
          <w:szCs w:val="24"/>
        </w:rPr>
      </w:pPr>
      <w:r>
        <w:rPr>
          <w:rFonts w:eastAsiaTheme="minorEastAsia" w:cs="David" w:hint="cs"/>
          <w:sz w:val="24"/>
          <w:szCs w:val="24"/>
          <w:rtl/>
        </w:rPr>
        <w:t>בח-ן ההשקעה בג' 20%</w:t>
      </w:r>
    </w:p>
    <w:p w:rsidR="008C1233" w:rsidRDefault="008C1233" w:rsidP="00026978">
      <w:pPr>
        <w:pStyle w:val="a7"/>
        <w:numPr>
          <w:ilvl w:val="0"/>
          <w:numId w:val="88"/>
        </w:numPr>
        <w:spacing w:line="360" w:lineRule="auto"/>
        <w:jc w:val="both"/>
        <w:rPr>
          <w:rFonts w:eastAsiaTheme="minorEastAsia" w:cs="David"/>
          <w:sz w:val="24"/>
          <w:szCs w:val="24"/>
        </w:rPr>
      </w:pPr>
      <w:r>
        <w:rPr>
          <w:rFonts w:eastAsiaTheme="minorEastAsia" w:cs="David" w:hint="cs"/>
          <w:sz w:val="24"/>
          <w:szCs w:val="24"/>
          <w:rtl/>
        </w:rPr>
        <w:t>בח-ן ההשקעה ב-ב' 12%</w:t>
      </w:r>
    </w:p>
    <w:p w:rsidR="008C1233" w:rsidRPr="00D409A4"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ב</w:t>
      </w:r>
      <w:r w:rsidRPr="00D409A4">
        <w:rPr>
          <w:rFonts w:eastAsiaTheme="minorEastAsia" w:cs="David"/>
          <w:sz w:val="24"/>
          <w:szCs w:val="24"/>
        </w:rPr>
        <w:sym w:font="Wingdings" w:char="F0DF"/>
      </w:r>
      <w:r>
        <w:rPr>
          <w:rFonts w:eastAsiaTheme="minorEastAsia" w:cs="David" w:hint="cs"/>
          <w:sz w:val="24"/>
          <w:szCs w:val="24"/>
          <w:rtl/>
        </w:rPr>
        <w:t xml:space="preserve">ג </w:t>
      </w:r>
      <w:r>
        <w:rPr>
          <w:rFonts w:eastAsiaTheme="minorEastAsia" w:cs="David"/>
          <w:sz w:val="24"/>
          <w:szCs w:val="24"/>
          <w:rtl/>
        </w:rPr>
        <w:t>–</w:t>
      </w:r>
      <w:r>
        <w:rPr>
          <w:rFonts w:eastAsiaTheme="minorEastAsia" w:cs="David" w:hint="cs"/>
          <w:sz w:val="24"/>
          <w:szCs w:val="24"/>
          <w:rtl/>
        </w:rPr>
        <w:t xml:space="preserve"> ב' דוחה 30% וא' מושכת אוטומטית 40% מב' כך שאצל א' יוצא שדחינו 12% . בנוסף בחשבון ההשקעה של א' ב-ב' יש לדחות עוד 40% כפול 20% מהרווח סה"כ 8% מהרווח </w:t>
      </w:r>
      <w:r>
        <w:rPr>
          <w:rFonts w:eastAsiaTheme="minorEastAsia" w:cs="David" w:hint="cs"/>
          <w:b/>
          <w:bCs/>
          <w:sz w:val="24"/>
          <w:szCs w:val="24"/>
          <w:rtl/>
        </w:rPr>
        <w:t xml:space="preserve">הסיבה היא : שבלי קשר להחזקה בשרשרת יש לנו החזקה לצדדים ולמדנו שבהחזקה לצדדים יש לדחות את מכפלת האחוזים בחשבון ההשקעה של החברה המוכרת </w:t>
      </w:r>
    </w:p>
    <w:p w:rsidR="008C1233" w:rsidRDefault="008C1233" w:rsidP="00026978">
      <w:pPr>
        <w:pStyle w:val="a7"/>
        <w:numPr>
          <w:ilvl w:val="0"/>
          <w:numId w:val="86"/>
        </w:numPr>
        <w:spacing w:line="360" w:lineRule="auto"/>
        <w:jc w:val="both"/>
        <w:rPr>
          <w:rFonts w:eastAsiaTheme="minorEastAsia" w:cs="David"/>
          <w:sz w:val="24"/>
          <w:szCs w:val="24"/>
        </w:rPr>
      </w:pPr>
      <w:r>
        <w:rPr>
          <w:rFonts w:eastAsiaTheme="minorEastAsia" w:cs="David" w:hint="cs"/>
          <w:sz w:val="24"/>
          <w:szCs w:val="24"/>
          <w:rtl/>
        </w:rPr>
        <w:t>ג</w:t>
      </w:r>
      <w:r w:rsidRPr="00D409A4">
        <w:rPr>
          <w:rFonts w:eastAsiaTheme="minorEastAsia" w:cs="David"/>
          <w:sz w:val="24"/>
          <w:szCs w:val="24"/>
        </w:rPr>
        <w:sym w:font="Wingdings" w:char="F0DF"/>
      </w:r>
      <w:r>
        <w:rPr>
          <w:rFonts w:eastAsiaTheme="minorEastAsia" w:cs="David" w:hint="cs"/>
          <w:sz w:val="24"/>
          <w:szCs w:val="24"/>
          <w:rtl/>
        </w:rPr>
        <w:t xml:space="preserve">ב </w:t>
      </w:r>
      <w:r>
        <w:rPr>
          <w:rFonts w:eastAsiaTheme="minorEastAsia" w:cs="David"/>
          <w:sz w:val="24"/>
          <w:szCs w:val="24"/>
          <w:rtl/>
        </w:rPr>
        <w:t>–</w:t>
      </w:r>
      <w:r>
        <w:rPr>
          <w:rFonts w:eastAsiaTheme="minorEastAsia" w:cs="David" w:hint="cs"/>
          <w:sz w:val="24"/>
          <w:szCs w:val="24"/>
          <w:rtl/>
        </w:rPr>
        <w:t xml:space="preserve"> ב' דוחה 30% א' מושכת אוטומטית 40% כך שיוצא שמההחזקה בשרשרת דחינו בא' 12% בנוסף בנוסף יש לדחות עוד 8% בחשבון ההשקעה של ג' כי ג' רשמה את הרווח </w:t>
      </w:r>
    </w:p>
    <w:p w:rsidR="008C1233" w:rsidRDefault="008C1233" w:rsidP="008C1233">
      <w:pPr>
        <w:pStyle w:val="a7"/>
        <w:spacing w:line="360" w:lineRule="auto"/>
        <w:jc w:val="both"/>
        <w:rPr>
          <w:rFonts w:eastAsiaTheme="minorEastAsia" w:cs="David"/>
          <w:b/>
          <w:bCs/>
          <w:sz w:val="24"/>
          <w:szCs w:val="24"/>
          <w:rtl/>
        </w:rPr>
      </w:pPr>
      <w:r>
        <w:rPr>
          <w:rFonts w:eastAsiaTheme="minorEastAsia" w:cs="David" w:hint="cs"/>
          <w:b/>
          <w:bCs/>
          <w:sz w:val="24"/>
          <w:szCs w:val="24"/>
          <w:rtl/>
        </w:rPr>
        <w:t>מסקנה : בהחזקה מורכבת יש לנהל סה"כ 3 חשבונות השקעה :</w:t>
      </w:r>
    </w:p>
    <w:p w:rsidR="008C1233" w:rsidRDefault="008C1233" w:rsidP="00026978">
      <w:pPr>
        <w:pStyle w:val="a7"/>
        <w:numPr>
          <w:ilvl w:val="0"/>
          <w:numId w:val="89"/>
        </w:numPr>
        <w:spacing w:line="360" w:lineRule="auto"/>
        <w:jc w:val="both"/>
        <w:rPr>
          <w:rFonts w:eastAsiaTheme="minorEastAsia" w:cs="David"/>
          <w:b/>
          <w:bCs/>
          <w:sz w:val="24"/>
          <w:szCs w:val="24"/>
        </w:rPr>
      </w:pPr>
      <w:r>
        <w:rPr>
          <w:rFonts w:eastAsiaTheme="minorEastAsia" w:cs="David" w:hint="cs"/>
          <w:b/>
          <w:bCs/>
          <w:sz w:val="24"/>
          <w:szCs w:val="24"/>
          <w:rtl/>
        </w:rPr>
        <w:t>ב</w:t>
      </w:r>
      <w:r w:rsidRPr="00D409A4">
        <w:rPr>
          <w:rFonts w:eastAsiaTheme="minorEastAsia" w:cs="David"/>
          <w:b/>
          <w:bCs/>
          <w:sz w:val="24"/>
          <w:szCs w:val="24"/>
        </w:rPr>
        <w:sym w:font="Wingdings" w:char="F0DF"/>
      </w:r>
      <w:r>
        <w:rPr>
          <w:rFonts w:eastAsiaTheme="minorEastAsia" w:cs="David" w:hint="cs"/>
          <w:b/>
          <w:bCs/>
          <w:sz w:val="24"/>
          <w:szCs w:val="24"/>
          <w:rtl/>
        </w:rPr>
        <w:t>ג</w:t>
      </w:r>
    </w:p>
    <w:p w:rsidR="008C1233" w:rsidRDefault="008C1233" w:rsidP="00026978">
      <w:pPr>
        <w:pStyle w:val="a7"/>
        <w:numPr>
          <w:ilvl w:val="0"/>
          <w:numId w:val="89"/>
        </w:numPr>
        <w:spacing w:line="360" w:lineRule="auto"/>
        <w:jc w:val="both"/>
        <w:rPr>
          <w:rFonts w:eastAsiaTheme="minorEastAsia" w:cs="David"/>
          <w:b/>
          <w:bCs/>
          <w:sz w:val="24"/>
          <w:szCs w:val="24"/>
        </w:rPr>
      </w:pPr>
      <w:r>
        <w:rPr>
          <w:rFonts w:eastAsiaTheme="minorEastAsia" w:cs="David" w:hint="cs"/>
          <w:b/>
          <w:bCs/>
          <w:sz w:val="24"/>
          <w:szCs w:val="24"/>
          <w:rtl/>
        </w:rPr>
        <w:t>א</w:t>
      </w:r>
      <w:r w:rsidRPr="00D409A4">
        <w:rPr>
          <w:rFonts w:eastAsiaTheme="minorEastAsia" w:cs="David"/>
          <w:b/>
          <w:bCs/>
          <w:sz w:val="24"/>
          <w:szCs w:val="24"/>
        </w:rPr>
        <w:sym w:font="Wingdings" w:char="F0DF"/>
      </w:r>
      <w:r>
        <w:rPr>
          <w:rFonts w:eastAsiaTheme="minorEastAsia" w:cs="David" w:hint="cs"/>
          <w:b/>
          <w:bCs/>
          <w:sz w:val="24"/>
          <w:szCs w:val="24"/>
          <w:rtl/>
        </w:rPr>
        <w:t xml:space="preserve">ב- ובשביל זה קודם כל עשינו תנועה בחשבון ההשקעה של ב' בג' </w:t>
      </w:r>
    </w:p>
    <w:p w:rsidR="008C1233" w:rsidRDefault="008C1233" w:rsidP="00026978">
      <w:pPr>
        <w:pStyle w:val="a7"/>
        <w:numPr>
          <w:ilvl w:val="0"/>
          <w:numId w:val="89"/>
        </w:numPr>
        <w:spacing w:line="360" w:lineRule="auto"/>
        <w:jc w:val="both"/>
        <w:rPr>
          <w:rFonts w:eastAsiaTheme="minorEastAsia" w:cs="David"/>
          <w:b/>
          <w:bCs/>
          <w:sz w:val="24"/>
          <w:szCs w:val="24"/>
        </w:rPr>
      </w:pPr>
      <w:r>
        <w:rPr>
          <w:rFonts w:eastAsiaTheme="minorEastAsia" w:cs="David" w:hint="cs"/>
          <w:b/>
          <w:bCs/>
          <w:sz w:val="24"/>
          <w:szCs w:val="24"/>
          <w:rtl/>
        </w:rPr>
        <w:t>א</w:t>
      </w:r>
      <w:r w:rsidRPr="00A66987">
        <w:rPr>
          <w:rFonts w:eastAsiaTheme="minorEastAsia" w:cs="David"/>
          <w:b/>
          <w:bCs/>
          <w:sz w:val="24"/>
          <w:szCs w:val="24"/>
        </w:rPr>
        <w:sym w:font="Wingdings" w:char="F0DF"/>
      </w:r>
      <w:r>
        <w:rPr>
          <w:rFonts w:eastAsiaTheme="minorEastAsia" w:cs="David" w:hint="cs"/>
          <w:b/>
          <w:bCs/>
          <w:sz w:val="24"/>
          <w:szCs w:val="24"/>
          <w:rtl/>
        </w:rPr>
        <w:t xml:space="preserve"> ג </w:t>
      </w:r>
      <w:r>
        <w:rPr>
          <w:rFonts w:eastAsiaTheme="minorEastAsia" w:cs="David"/>
          <w:b/>
          <w:bCs/>
          <w:sz w:val="24"/>
          <w:szCs w:val="24"/>
          <w:rtl/>
        </w:rPr>
        <w:t>–</w:t>
      </w:r>
      <w:r>
        <w:rPr>
          <w:rFonts w:eastAsiaTheme="minorEastAsia" w:cs="David" w:hint="cs"/>
          <w:b/>
          <w:bCs/>
          <w:sz w:val="24"/>
          <w:szCs w:val="24"/>
          <w:rtl/>
        </w:rPr>
        <w:t xml:space="preserve"> רגיל כאילו א' מחזיקה בג' 20% בנפרד </w:t>
      </w:r>
    </w:p>
    <w:p w:rsidR="008C1233" w:rsidRDefault="008C1233" w:rsidP="008C1233">
      <w:pPr>
        <w:spacing w:line="360" w:lineRule="auto"/>
        <w:ind w:left="720"/>
        <w:jc w:val="both"/>
        <w:rPr>
          <w:rFonts w:eastAsiaTheme="minorEastAsia" w:cs="David"/>
          <w:b/>
          <w:bCs/>
          <w:sz w:val="24"/>
          <w:szCs w:val="24"/>
          <w:rtl/>
        </w:rPr>
      </w:pPr>
      <w:r>
        <w:rPr>
          <w:rFonts w:eastAsiaTheme="minorEastAsia" w:cs="David" w:hint="cs"/>
          <w:b/>
          <w:bCs/>
          <w:sz w:val="24"/>
          <w:szCs w:val="24"/>
          <w:rtl/>
        </w:rPr>
        <w:t>מה שמקשר בין כל חשבונות ההשקעה הללו זה העסקאות הפנימיות .</w:t>
      </w:r>
    </w:p>
    <w:p w:rsidR="008C1233" w:rsidRPr="005564DA" w:rsidRDefault="008C1233" w:rsidP="008C1233">
      <w:pPr>
        <w:spacing w:line="360" w:lineRule="auto"/>
        <w:jc w:val="both"/>
        <w:rPr>
          <w:rFonts w:eastAsiaTheme="minorEastAsia" w:cs="David"/>
          <w:sz w:val="24"/>
          <w:szCs w:val="24"/>
          <w:rtl/>
        </w:rPr>
      </w:pPr>
      <w:bookmarkStart w:id="59" w:name="_GoBack"/>
      <w:bookmarkEnd w:id="59"/>
    </w:p>
    <w:p w:rsidR="005203D7" w:rsidRPr="00C50A3D" w:rsidRDefault="005203D7" w:rsidP="00C50A3D">
      <w:pPr>
        <w:rPr>
          <w:rFonts w:cs="David"/>
          <w:rtl/>
        </w:rPr>
      </w:pPr>
    </w:p>
    <w:sectPr w:rsidR="005203D7" w:rsidRPr="00C50A3D" w:rsidSect="0089096F">
      <w:headerReference w:type="even" r:id="rId61"/>
      <w:headerReference w:type="default" r:id="rId62"/>
      <w:footerReference w:type="even" r:id="rId63"/>
      <w:footerReference w:type="default" r:id="rId64"/>
      <w:headerReference w:type="first" r:id="rId65"/>
      <w:footerReference w:type="first" r:id="rId66"/>
      <w:pgSz w:w="11906" w:h="16838"/>
      <w:pgMar w:top="1247" w:right="1077" w:bottom="1247" w:left="1077" w:header="624" w:footer="624"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978" w:rsidRDefault="00026978" w:rsidP="00F172F9">
      <w:pPr>
        <w:spacing w:after="0" w:line="240" w:lineRule="auto"/>
      </w:pPr>
      <w:r>
        <w:separator/>
      </w:r>
    </w:p>
  </w:endnote>
  <w:endnote w:type="continuationSeparator" w:id="0">
    <w:p w:rsidR="00026978" w:rsidRDefault="00026978"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33" w:rsidRDefault="008C12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74550420"/>
      <w:docPartObj>
        <w:docPartGallery w:val="Page Numbers (Bottom of Page)"/>
        <w:docPartUnique/>
      </w:docPartObj>
    </w:sdtPr>
    <w:sdtContent>
      <w:p w:rsidR="008C1233" w:rsidRDefault="008C1233">
        <w:pPr>
          <w:pStyle w:val="a5"/>
        </w:pPr>
        <w:r>
          <w:rPr>
            <w:noProof/>
            <w:rt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סוגר מרובע כפול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C1233" w:rsidRDefault="008C1233">
                              <w:pPr>
                                <w:jc w:val="center"/>
                                <w:rPr>
                                  <w:rtl/>
                                  <w:cs/>
                                </w:rPr>
                              </w:pPr>
                              <w:r>
                                <w:fldChar w:fldCharType="begin"/>
                              </w:r>
                              <w:r>
                                <w:rPr>
                                  <w:rtl/>
                                  <w:cs/>
                                </w:rPr>
                                <w:instrText>PAGE    \* MERGEFORMAT</w:instrText>
                              </w:r>
                              <w:r>
                                <w:fldChar w:fldCharType="separate"/>
                              </w:r>
                              <w:r w:rsidR="00AF58A4" w:rsidRPr="00AF58A4">
                                <w:rPr>
                                  <w:noProof/>
                                  <w:rtl/>
                                  <w:lang w:val="he-IL"/>
                                </w:rPr>
                                <w:t>34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סוגר מרובע כפול 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" filled="t" strokecolor="gray" strokeweight="2.25pt">
                  <v:textbox inset=",0,,0">
                    <w:txbxContent>
                      <w:p w:rsidR="008C1233" w:rsidRDefault="008C1233">
                        <w:pPr>
                          <w:jc w:val="center"/>
                          <w:rPr>
                            <w:rtl/>
                            <w:cs/>
                          </w:rPr>
                        </w:pPr>
                        <w:r>
                          <w:fldChar w:fldCharType="begin"/>
                        </w:r>
                        <w:r>
                          <w:rPr>
                            <w:rtl/>
                            <w:cs/>
                          </w:rPr>
                          <w:instrText>PAGE    \* MERGEFORMAT</w:instrText>
                        </w:r>
                        <w:r>
                          <w:fldChar w:fldCharType="separate"/>
                        </w:r>
                        <w:r w:rsidR="00AF58A4" w:rsidRPr="00AF58A4">
                          <w:rPr>
                            <w:noProof/>
                            <w:rtl/>
                            <w:lang w:val="he-IL"/>
                          </w:rPr>
                          <w:t>34</w:t>
                        </w:r>
                        <w:r>
                          <w:fldChar w:fldCharType="end"/>
                        </w:r>
                      </w:p>
                    </w:txbxContent>
                  </v:textbox>
                  <w10:wrap anchorx="margin" anchory="margin"/>
                </v:shape>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מחבר חץ ישר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B31D9BF" id="_x0000_t32" coordsize="21600,21600" o:spt="32" o:oned="t" path="m,l21600,21600e" filled="f">
                  <v:path arrowok="t" fillok="f" o:connecttype="none"/>
                  <o:lock v:ext="edit" shapetype="t"/>
                </v:shapetype>
                <v:shape id="מחבר חץ ישר 1" o:spid="_x0000_s1026" type="#_x0000_t32" style="position:absolute;left:0;text-align:left;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33" w:rsidRDefault="008C12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978" w:rsidRDefault="00026978" w:rsidP="00F172F9">
      <w:pPr>
        <w:spacing w:after="0" w:line="240" w:lineRule="auto"/>
      </w:pPr>
      <w:r>
        <w:separator/>
      </w:r>
    </w:p>
  </w:footnote>
  <w:footnote w:type="continuationSeparator" w:id="0">
    <w:p w:rsidR="00026978" w:rsidRDefault="00026978"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33" w:rsidRDefault="008C12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33" w:rsidRPr="00F172F9" w:rsidRDefault="008C1233" w:rsidP="009B3F4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233" w:rsidRPr="00EF4518" w:rsidRDefault="008C1233" w:rsidP="00386C47">
    <w:pPr>
      <w:pStyle w:val="a3"/>
      <w:rPr>
        <w:rFonts w:cs="David"/>
        <w:sz w:val="24"/>
        <w:szCs w:val="24"/>
      </w:rPr>
    </w:pPr>
    <w:r>
      <w:rPr>
        <w:rFonts w:cs="David" w:hint="cs"/>
        <w:sz w:val="24"/>
        <w:szCs w:val="24"/>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02F6"/>
    <w:multiLevelType w:val="hybridMultilevel"/>
    <w:tmpl w:val="150AA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07C64"/>
    <w:multiLevelType w:val="hybridMultilevel"/>
    <w:tmpl w:val="8384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04414"/>
    <w:multiLevelType w:val="hybridMultilevel"/>
    <w:tmpl w:val="D3DAD394"/>
    <w:lvl w:ilvl="0" w:tplc="9386192E">
      <w:start w:val="1"/>
      <w:numFmt w:val="hebrew1"/>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0A576375"/>
    <w:multiLevelType w:val="hybridMultilevel"/>
    <w:tmpl w:val="7160DF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42704D"/>
    <w:multiLevelType w:val="hybridMultilevel"/>
    <w:tmpl w:val="12F4698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0C8B66A4"/>
    <w:multiLevelType w:val="hybridMultilevel"/>
    <w:tmpl w:val="EA78AB82"/>
    <w:lvl w:ilvl="0" w:tplc="26DE731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CB5EF7"/>
    <w:multiLevelType w:val="hybridMultilevel"/>
    <w:tmpl w:val="BFCC68CA"/>
    <w:lvl w:ilvl="0" w:tplc="8D268D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24D26"/>
    <w:multiLevelType w:val="hybridMultilevel"/>
    <w:tmpl w:val="A9C09828"/>
    <w:lvl w:ilvl="0" w:tplc="31AAB8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32AA8"/>
    <w:multiLevelType w:val="hybridMultilevel"/>
    <w:tmpl w:val="1F623A42"/>
    <w:lvl w:ilvl="0" w:tplc="647431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20EAC"/>
    <w:multiLevelType w:val="hybridMultilevel"/>
    <w:tmpl w:val="F0404CAE"/>
    <w:lvl w:ilvl="0" w:tplc="3D9AAC3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D27C2"/>
    <w:multiLevelType w:val="hybridMultilevel"/>
    <w:tmpl w:val="F72C14C6"/>
    <w:lvl w:ilvl="0" w:tplc="C8D2A138">
      <w:start w:val="1"/>
      <w:numFmt w:val="bullet"/>
      <w:lvlText w:val=""/>
      <w:lvlJc w:val="left"/>
      <w:pPr>
        <w:ind w:left="1440" w:hanging="360"/>
      </w:pPr>
      <w:rPr>
        <w:rFonts w:ascii="Wingdings" w:hAnsi="Wingdings" w:hint="default"/>
        <w:b/>
        <w:bCs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186059A"/>
    <w:multiLevelType w:val="hybridMultilevel"/>
    <w:tmpl w:val="02249D20"/>
    <w:lvl w:ilvl="0" w:tplc="4D88CD6C">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C15587"/>
    <w:multiLevelType w:val="hybridMultilevel"/>
    <w:tmpl w:val="B51A2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45E99"/>
    <w:multiLevelType w:val="hybridMultilevel"/>
    <w:tmpl w:val="E828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AB3EC5"/>
    <w:multiLevelType w:val="hybridMultilevel"/>
    <w:tmpl w:val="ED404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FD1123"/>
    <w:multiLevelType w:val="hybridMultilevel"/>
    <w:tmpl w:val="0C348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286B47"/>
    <w:multiLevelType w:val="hybridMultilevel"/>
    <w:tmpl w:val="67F0C874"/>
    <w:lvl w:ilvl="0" w:tplc="19C2656C">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4C62657"/>
    <w:multiLevelType w:val="hybridMultilevel"/>
    <w:tmpl w:val="32065C7E"/>
    <w:lvl w:ilvl="0" w:tplc="B350A6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0A56AF"/>
    <w:multiLevelType w:val="hybridMultilevel"/>
    <w:tmpl w:val="6F24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534BB"/>
    <w:multiLevelType w:val="hybridMultilevel"/>
    <w:tmpl w:val="B98E31EA"/>
    <w:lvl w:ilvl="0" w:tplc="64BA8D62">
      <w:start w:val="1"/>
      <w:numFmt w:val="decimal"/>
      <w:lvlText w:val="%1."/>
      <w:lvlJc w:val="left"/>
      <w:pPr>
        <w:ind w:left="720" w:hanging="360"/>
      </w:pPr>
      <w:rPr>
        <w:b/>
        <w:bCs/>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9B9084D"/>
    <w:multiLevelType w:val="hybridMultilevel"/>
    <w:tmpl w:val="5AFCDA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73DB1"/>
    <w:multiLevelType w:val="hybridMultilevel"/>
    <w:tmpl w:val="F2762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5E0D0E"/>
    <w:multiLevelType w:val="hybridMultilevel"/>
    <w:tmpl w:val="DE3C3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ED32CC6"/>
    <w:multiLevelType w:val="hybridMultilevel"/>
    <w:tmpl w:val="3E7EE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841C2A"/>
    <w:multiLevelType w:val="hybridMultilevel"/>
    <w:tmpl w:val="D004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BD0A89"/>
    <w:multiLevelType w:val="hybridMultilevel"/>
    <w:tmpl w:val="CF5468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C35F55"/>
    <w:multiLevelType w:val="hybridMultilevel"/>
    <w:tmpl w:val="E4D0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FE3F2C"/>
    <w:multiLevelType w:val="hybridMultilevel"/>
    <w:tmpl w:val="B13A7B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A55ACB"/>
    <w:multiLevelType w:val="hybridMultilevel"/>
    <w:tmpl w:val="DA1C227C"/>
    <w:lvl w:ilvl="0" w:tplc="3AA65A5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39E107E"/>
    <w:multiLevelType w:val="hybridMultilevel"/>
    <w:tmpl w:val="5BDC64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46A3F37"/>
    <w:multiLevelType w:val="hybridMultilevel"/>
    <w:tmpl w:val="8A3239E0"/>
    <w:lvl w:ilvl="0" w:tplc="AE7C5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7E1D6E"/>
    <w:multiLevelType w:val="hybridMultilevel"/>
    <w:tmpl w:val="029EE3C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C92FF3"/>
    <w:multiLevelType w:val="hybridMultilevel"/>
    <w:tmpl w:val="3AF412A4"/>
    <w:lvl w:ilvl="0" w:tplc="596E678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5B664E"/>
    <w:multiLevelType w:val="hybridMultilevel"/>
    <w:tmpl w:val="A02072DE"/>
    <w:lvl w:ilvl="0" w:tplc="35F678CC">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946286B"/>
    <w:multiLevelType w:val="hybridMultilevel"/>
    <w:tmpl w:val="9FC256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A310F9"/>
    <w:multiLevelType w:val="hybridMultilevel"/>
    <w:tmpl w:val="95BA81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AF669E7"/>
    <w:multiLevelType w:val="hybridMultilevel"/>
    <w:tmpl w:val="9A505B6C"/>
    <w:lvl w:ilvl="0" w:tplc="A48C242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D50754"/>
    <w:multiLevelType w:val="hybridMultilevel"/>
    <w:tmpl w:val="62F27D92"/>
    <w:lvl w:ilvl="0" w:tplc="AB98795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591E1A"/>
    <w:multiLevelType w:val="hybridMultilevel"/>
    <w:tmpl w:val="436E2284"/>
    <w:lvl w:ilvl="0" w:tplc="0409000D">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9">
    <w:nsid w:val="33AE6779"/>
    <w:multiLevelType w:val="hybridMultilevel"/>
    <w:tmpl w:val="8FFE99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6CE2AC4"/>
    <w:multiLevelType w:val="hybridMultilevel"/>
    <w:tmpl w:val="C17EBB02"/>
    <w:lvl w:ilvl="0" w:tplc="AA0E55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9052CB7"/>
    <w:multiLevelType w:val="hybridMultilevel"/>
    <w:tmpl w:val="F6FE27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C5699F"/>
    <w:multiLevelType w:val="hybridMultilevel"/>
    <w:tmpl w:val="9D2E8D3E"/>
    <w:lvl w:ilvl="0" w:tplc="2730BFE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390C67"/>
    <w:multiLevelType w:val="hybridMultilevel"/>
    <w:tmpl w:val="86F6FF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490A91"/>
    <w:multiLevelType w:val="hybridMultilevel"/>
    <w:tmpl w:val="1DF6A86C"/>
    <w:lvl w:ilvl="0" w:tplc="A9D4BE6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24109B8"/>
    <w:multiLevelType w:val="hybridMultilevel"/>
    <w:tmpl w:val="1D047A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32C2C23"/>
    <w:multiLevelType w:val="hybridMultilevel"/>
    <w:tmpl w:val="825C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3A00CC2"/>
    <w:multiLevelType w:val="hybridMultilevel"/>
    <w:tmpl w:val="4F328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0C1507"/>
    <w:multiLevelType w:val="hybridMultilevel"/>
    <w:tmpl w:val="8B6EA1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027C0B"/>
    <w:multiLevelType w:val="hybridMultilevel"/>
    <w:tmpl w:val="85A480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3E0655"/>
    <w:multiLevelType w:val="hybridMultilevel"/>
    <w:tmpl w:val="C4D23258"/>
    <w:lvl w:ilvl="0" w:tplc="A708600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47BD5D7C"/>
    <w:multiLevelType w:val="hybridMultilevel"/>
    <w:tmpl w:val="8944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8470075"/>
    <w:multiLevelType w:val="hybridMultilevel"/>
    <w:tmpl w:val="F20AEEFC"/>
    <w:lvl w:ilvl="0" w:tplc="DE68E46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A753D93"/>
    <w:multiLevelType w:val="hybridMultilevel"/>
    <w:tmpl w:val="243C85EA"/>
    <w:lvl w:ilvl="0" w:tplc="0B6CA3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D32954"/>
    <w:multiLevelType w:val="hybridMultilevel"/>
    <w:tmpl w:val="6742BDE2"/>
    <w:lvl w:ilvl="0" w:tplc="0409000D">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55">
    <w:nsid w:val="50005F1A"/>
    <w:multiLevelType w:val="hybridMultilevel"/>
    <w:tmpl w:val="9E52221E"/>
    <w:lvl w:ilvl="0" w:tplc="3C980D8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0E71B9"/>
    <w:multiLevelType w:val="hybridMultilevel"/>
    <w:tmpl w:val="C4825BE0"/>
    <w:lvl w:ilvl="0" w:tplc="FC6658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7B10FD"/>
    <w:multiLevelType w:val="hybridMultilevel"/>
    <w:tmpl w:val="A6FEFD94"/>
    <w:lvl w:ilvl="0" w:tplc="D124CC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4D7F83"/>
    <w:multiLevelType w:val="hybridMultilevel"/>
    <w:tmpl w:val="7A6C0F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293AEB"/>
    <w:multiLevelType w:val="hybridMultilevel"/>
    <w:tmpl w:val="88F8143A"/>
    <w:lvl w:ilvl="0" w:tplc="50F093BC">
      <w:start w:val="1"/>
      <w:numFmt w:val="decimal"/>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0">
    <w:nsid w:val="555203B6"/>
    <w:multiLevelType w:val="hybridMultilevel"/>
    <w:tmpl w:val="26D2ABC8"/>
    <w:lvl w:ilvl="0" w:tplc="A9EAE7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E32C90"/>
    <w:multiLevelType w:val="hybridMultilevel"/>
    <w:tmpl w:val="5E7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D46B09"/>
    <w:multiLevelType w:val="hybridMultilevel"/>
    <w:tmpl w:val="5BCAA878"/>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D84EEF"/>
    <w:multiLevelType w:val="hybridMultilevel"/>
    <w:tmpl w:val="FDAEC6A4"/>
    <w:lvl w:ilvl="0" w:tplc="3AAE71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B54782A"/>
    <w:multiLevelType w:val="hybridMultilevel"/>
    <w:tmpl w:val="7E783B24"/>
    <w:lvl w:ilvl="0" w:tplc="67D6084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BE527C6"/>
    <w:multiLevelType w:val="hybridMultilevel"/>
    <w:tmpl w:val="B650B2B2"/>
    <w:lvl w:ilvl="0" w:tplc="F222C61E">
      <w:start w:val="10"/>
      <w:numFmt w:val="bullet"/>
      <w:lvlText w:val=""/>
      <w:lvlJc w:val="left"/>
      <w:pPr>
        <w:ind w:left="720" w:hanging="360"/>
      </w:pPr>
      <w:rPr>
        <w:rFonts w:ascii="Symbol" w:eastAsiaTheme="minorHAnsi" w:hAnsi="Symbol" w:cs="David"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D8D38EE"/>
    <w:multiLevelType w:val="hybridMultilevel"/>
    <w:tmpl w:val="D6DC3D50"/>
    <w:lvl w:ilvl="0" w:tplc="9F981F78">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5DE019DF"/>
    <w:multiLevelType w:val="hybridMultilevel"/>
    <w:tmpl w:val="7FF2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1F82C7C"/>
    <w:multiLevelType w:val="hybridMultilevel"/>
    <w:tmpl w:val="382E8B8C"/>
    <w:lvl w:ilvl="0" w:tplc="F2624E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3017397"/>
    <w:multiLevelType w:val="hybridMultilevel"/>
    <w:tmpl w:val="52BE955C"/>
    <w:lvl w:ilvl="0" w:tplc="0D1EA7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581533D"/>
    <w:multiLevelType w:val="hybridMultilevel"/>
    <w:tmpl w:val="2BF22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826743"/>
    <w:multiLevelType w:val="hybridMultilevel"/>
    <w:tmpl w:val="DAC4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5E96C89"/>
    <w:multiLevelType w:val="hybridMultilevel"/>
    <w:tmpl w:val="164EFA62"/>
    <w:lvl w:ilvl="0" w:tplc="285E2B22">
      <w:start w:val="1"/>
      <w:numFmt w:val="hebrew1"/>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603468E"/>
    <w:multiLevelType w:val="hybridMultilevel"/>
    <w:tmpl w:val="30EC3778"/>
    <w:lvl w:ilvl="0" w:tplc="02CEFA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853909"/>
    <w:multiLevelType w:val="hybridMultilevel"/>
    <w:tmpl w:val="3F9242D8"/>
    <w:lvl w:ilvl="0" w:tplc="C776A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6AD4A59"/>
    <w:multiLevelType w:val="hybridMultilevel"/>
    <w:tmpl w:val="DA50E272"/>
    <w:lvl w:ilvl="0" w:tplc="CA084AC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77C5015"/>
    <w:multiLevelType w:val="hybridMultilevel"/>
    <w:tmpl w:val="5B5EB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332914"/>
    <w:multiLevelType w:val="hybridMultilevel"/>
    <w:tmpl w:val="7FECE3B0"/>
    <w:lvl w:ilvl="0" w:tplc="5E0A00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BC11CD"/>
    <w:multiLevelType w:val="hybridMultilevel"/>
    <w:tmpl w:val="52AAA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EA1304"/>
    <w:multiLevelType w:val="hybridMultilevel"/>
    <w:tmpl w:val="4914D9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08B5E5C"/>
    <w:multiLevelType w:val="hybridMultilevel"/>
    <w:tmpl w:val="F6C44B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29336D8"/>
    <w:multiLevelType w:val="hybridMultilevel"/>
    <w:tmpl w:val="78864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1923DF"/>
    <w:multiLevelType w:val="hybridMultilevel"/>
    <w:tmpl w:val="317CF078"/>
    <w:lvl w:ilvl="0" w:tplc="BC9E6B0C">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47A42D1"/>
    <w:multiLevelType w:val="hybridMultilevel"/>
    <w:tmpl w:val="091E00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7820FCF"/>
    <w:multiLevelType w:val="hybridMultilevel"/>
    <w:tmpl w:val="57C81E96"/>
    <w:lvl w:ilvl="0" w:tplc="CF56A10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E86292"/>
    <w:multiLevelType w:val="hybridMultilevel"/>
    <w:tmpl w:val="D506EC08"/>
    <w:lvl w:ilvl="0" w:tplc="AD0652C2">
      <w:start w:val="1"/>
      <w:numFmt w:val="bullet"/>
      <w:lvlText w:val=""/>
      <w:lvlJc w:val="left"/>
      <w:pPr>
        <w:ind w:left="776" w:hanging="360"/>
      </w:pPr>
      <w:rPr>
        <w:rFonts w:ascii="Wingdings" w:hAnsi="Wingdings" w:hint="default"/>
        <w:color w:val="FF0000"/>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6">
    <w:nsid w:val="7B5A700D"/>
    <w:multiLevelType w:val="hybridMultilevel"/>
    <w:tmpl w:val="C8F031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C285CF4"/>
    <w:multiLevelType w:val="hybridMultilevel"/>
    <w:tmpl w:val="62828CB4"/>
    <w:lvl w:ilvl="0" w:tplc="520CF47E">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E0444A9"/>
    <w:multiLevelType w:val="hybridMultilevel"/>
    <w:tmpl w:val="B3741880"/>
    <w:lvl w:ilvl="0" w:tplc="F02A178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E607186"/>
    <w:multiLevelType w:val="hybridMultilevel"/>
    <w:tmpl w:val="7F6E0144"/>
    <w:lvl w:ilvl="0" w:tplc="5AFAC51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8"/>
  </w:num>
  <w:num w:numId="3">
    <w:abstractNumId w:val="66"/>
  </w:num>
  <w:num w:numId="4">
    <w:abstractNumId w:val="69"/>
  </w:num>
  <w:num w:numId="5">
    <w:abstractNumId w:val="81"/>
  </w:num>
  <w:num w:numId="6">
    <w:abstractNumId w:val="5"/>
  </w:num>
  <w:num w:numId="7">
    <w:abstractNumId w:val="48"/>
  </w:num>
  <w:num w:numId="8">
    <w:abstractNumId w:val="49"/>
  </w:num>
  <w:num w:numId="9">
    <w:abstractNumId w:val="27"/>
  </w:num>
  <w:num w:numId="10">
    <w:abstractNumId w:val="84"/>
  </w:num>
  <w:num w:numId="11">
    <w:abstractNumId w:val="30"/>
  </w:num>
  <w:num w:numId="12">
    <w:abstractNumId w:val="33"/>
  </w:num>
  <w:num w:numId="13">
    <w:abstractNumId w:val="64"/>
  </w:num>
  <w:num w:numId="14">
    <w:abstractNumId w:val="80"/>
  </w:num>
  <w:num w:numId="15">
    <w:abstractNumId w:val="89"/>
  </w:num>
  <w:num w:numId="16">
    <w:abstractNumId w:val="24"/>
  </w:num>
  <w:num w:numId="17">
    <w:abstractNumId w:val="0"/>
  </w:num>
  <w:num w:numId="18">
    <w:abstractNumId w:val="41"/>
  </w:num>
  <w:num w:numId="19">
    <w:abstractNumId w:val="45"/>
  </w:num>
  <w:num w:numId="20">
    <w:abstractNumId w:val="1"/>
  </w:num>
  <w:num w:numId="21">
    <w:abstractNumId w:val="38"/>
  </w:num>
  <w:num w:numId="22">
    <w:abstractNumId w:val="73"/>
  </w:num>
  <w:num w:numId="23">
    <w:abstractNumId w:val="86"/>
  </w:num>
  <w:num w:numId="24">
    <w:abstractNumId w:val="39"/>
  </w:num>
  <w:num w:numId="25">
    <w:abstractNumId w:val="87"/>
  </w:num>
  <w:num w:numId="26">
    <w:abstractNumId w:val="8"/>
  </w:num>
  <w:num w:numId="27">
    <w:abstractNumId w:val="16"/>
  </w:num>
  <w:num w:numId="28">
    <w:abstractNumId w:val="83"/>
  </w:num>
  <w:num w:numId="29">
    <w:abstractNumId w:val="34"/>
  </w:num>
  <w:num w:numId="30">
    <w:abstractNumId w:val="79"/>
  </w:num>
  <w:num w:numId="31">
    <w:abstractNumId w:val="10"/>
  </w:num>
  <w:num w:numId="32">
    <w:abstractNumId w:val="32"/>
  </w:num>
  <w:num w:numId="33">
    <w:abstractNumId w:val="37"/>
  </w:num>
  <w:num w:numId="34">
    <w:abstractNumId w:val="1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num>
  <w:num w:numId="37">
    <w:abstractNumId w:val="12"/>
  </w:num>
  <w:num w:numId="38">
    <w:abstractNumId w:val="60"/>
  </w:num>
  <w:num w:numId="39">
    <w:abstractNumId w:val="14"/>
  </w:num>
  <w:num w:numId="40">
    <w:abstractNumId w:val="68"/>
  </w:num>
  <w:num w:numId="41">
    <w:abstractNumId w:val="5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44"/>
  </w:num>
  <w:num w:numId="45">
    <w:abstractNumId w:val="31"/>
  </w:num>
  <w:num w:numId="46">
    <w:abstractNumId w:val="25"/>
  </w:num>
  <w:num w:numId="47">
    <w:abstractNumId w:val="35"/>
  </w:num>
  <w:num w:numId="48">
    <w:abstractNumId w:val="47"/>
  </w:num>
  <w:num w:numId="49">
    <w:abstractNumId w:val="43"/>
  </w:num>
  <w:num w:numId="50">
    <w:abstractNumId w:val="59"/>
  </w:num>
  <w:num w:numId="51">
    <w:abstractNumId w:val="54"/>
  </w:num>
  <w:num w:numId="52">
    <w:abstractNumId w:val="21"/>
  </w:num>
  <w:num w:numId="53">
    <w:abstractNumId w:val="17"/>
  </w:num>
  <w:num w:numId="54">
    <w:abstractNumId w:val="9"/>
  </w:num>
  <w:num w:numId="55">
    <w:abstractNumId w:val="36"/>
  </w:num>
  <w:num w:numId="56">
    <w:abstractNumId w:val="20"/>
  </w:num>
  <w:num w:numId="57">
    <w:abstractNumId w:val="29"/>
  </w:num>
  <w:num w:numId="58">
    <w:abstractNumId w:val="42"/>
  </w:num>
  <w:num w:numId="59">
    <w:abstractNumId w:val="57"/>
  </w:num>
  <w:num w:numId="60">
    <w:abstractNumId w:val="61"/>
  </w:num>
  <w:num w:numId="61">
    <w:abstractNumId w:val="56"/>
  </w:num>
  <w:num w:numId="62">
    <w:abstractNumId w:val="63"/>
  </w:num>
  <w:num w:numId="63">
    <w:abstractNumId w:val="6"/>
  </w:num>
  <w:num w:numId="64">
    <w:abstractNumId w:val="78"/>
  </w:num>
  <w:num w:numId="65">
    <w:abstractNumId w:val="71"/>
  </w:num>
  <w:num w:numId="66">
    <w:abstractNumId w:val="76"/>
  </w:num>
  <w:num w:numId="67">
    <w:abstractNumId w:val="65"/>
  </w:num>
  <w:num w:numId="68">
    <w:abstractNumId w:val="82"/>
  </w:num>
  <w:num w:numId="69">
    <w:abstractNumId w:val="72"/>
  </w:num>
  <w:num w:numId="70">
    <w:abstractNumId w:val="58"/>
  </w:num>
  <w:num w:numId="71">
    <w:abstractNumId w:val="74"/>
  </w:num>
  <w:num w:numId="72">
    <w:abstractNumId w:val="11"/>
  </w:num>
  <w:num w:numId="73">
    <w:abstractNumId w:val="88"/>
  </w:num>
  <w:num w:numId="74">
    <w:abstractNumId w:val="53"/>
  </w:num>
  <w:num w:numId="75">
    <w:abstractNumId w:val="85"/>
  </w:num>
  <w:num w:numId="76">
    <w:abstractNumId w:val="67"/>
  </w:num>
  <w:num w:numId="77">
    <w:abstractNumId w:val="75"/>
  </w:num>
  <w:num w:numId="78">
    <w:abstractNumId w:val="2"/>
  </w:num>
  <w:num w:numId="79">
    <w:abstractNumId w:val="22"/>
  </w:num>
  <w:num w:numId="80">
    <w:abstractNumId w:val="46"/>
  </w:num>
  <w:num w:numId="81">
    <w:abstractNumId w:val="55"/>
  </w:num>
  <w:num w:numId="82">
    <w:abstractNumId w:val="70"/>
  </w:num>
  <w:num w:numId="83">
    <w:abstractNumId w:val="23"/>
  </w:num>
  <w:num w:numId="84">
    <w:abstractNumId w:val="18"/>
  </w:num>
  <w:num w:numId="85">
    <w:abstractNumId w:val="26"/>
  </w:num>
  <w:num w:numId="86">
    <w:abstractNumId w:val="77"/>
  </w:num>
  <w:num w:numId="87">
    <w:abstractNumId w:val="50"/>
  </w:num>
  <w:num w:numId="88">
    <w:abstractNumId w:val="7"/>
  </w:num>
  <w:num w:numId="89">
    <w:abstractNumId w:val="52"/>
  </w:num>
  <w:num w:numId="90">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48D1"/>
    <w:rsid w:val="00005C1A"/>
    <w:rsid w:val="00026978"/>
    <w:rsid w:val="00033724"/>
    <w:rsid w:val="0003559A"/>
    <w:rsid w:val="000363BD"/>
    <w:rsid w:val="0004273E"/>
    <w:rsid w:val="0004387F"/>
    <w:rsid w:val="00057726"/>
    <w:rsid w:val="00063DB1"/>
    <w:rsid w:val="000711EB"/>
    <w:rsid w:val="00077B52"/>
    <w:rsid w:val="000833F8"/>
    <w:rsid w:val="000945A1"/>
    <w:rsid w:val="00094D10"/>
    <w:rsid w:val="000A25BC"/>
    <w:rsid w:val="000A70BA"/>
    <w:rsid w:val="000B0EAA"/>
    <w:rsid w:val="000B3DD8"/>
    <w:rsid w:val="000C04AC"/>
    <w:rsid w:val="000C70D3"/>
    <w:rsid w:val="000D27B8"/>
    <w:rsid w:val="000D4AA1"/>
    <w:rsid w:val="000E0AF4"/>
    <w:rsid w:val="000E2D7F"/>
    <w:rsid w:val="000F5666"/>
    <w:rsid w:val="00101A29"/>
    <w:rsid w:val="001040B2"/>
    <w:rsid w:val="00105D60"/>
    <w:rsid w:val="00107D20"/>
    <w:rsid w:val="00121173"/>
    <w:rsid w:val="0012519B"/>
    <w:rsid w:val="00137FEC"/>
    <w:rsid w:val="001416AE"/>
    <w:rsid w:val="00141C1F"/>
    <w:rsid w:val="001528B5"/>
    <w:rsid w:val="0017067D"/>
    <w:rsid w:val="001732EE"/>
    <w:rsid w:val="00174761"/>
    <w:rsid w:val="00177F4F"/>
    <w:rsid w:val="00195D8B"/>
    <w:rsid w:val="001A3F0D"/>
    <w:rsid w:val="001A662B"/>
    <w:rsid w:val="001C5AD3"/>
    <w:rsid w:val="001E6DAB"/>
    <w:rsid w:val="001F1958"/>
    <w:rsid w:val="001F3136"/>
    <w:rsid w:val="001F380B"/>
    <w:rsid w:val="00206AD8"/>
    <w:rsid w:val="00214B39"/>
    <w:rsid w:val="00214B4C"/>
    <w:rsid w:val="00214D04"/>
    <w:rsid w:val="00222BB4"/>
    <w:rsid w:val="00225BB1"/>
    <w:rsid w:val="00226130"/>
    <w:rsid w:val="00226B4D"/>
    <w:rsid w:val="00231548"/>
    <w:rsid w:val="00233D4E"/>
    <w:rsid w:val="00255E31"/>
    <w:rsid w:val="00261D07"/>
    <w:rsid w:val="00283F25"/>
    <w:rsid w:val="002939FD"/>
    <w:rsid w:val="002A6FBC"/>
    <w:rsid w:val="002D69B1"/>
    <w:rsid w:val="00303892"/>
    <w:rsid w:val="00304419"/>
    <w:rsid w:val="00314416"/>
    <w:rsid w:val="00316565"/>
    <w:rsid w:val="003202F6"/>
    <w:rsid w:val="00322D90"/>
    <w:rsid w:val="003348D3"/>
    <w:rsid w:val="00334EE9"/>
    <w:rsid w:val="00340103"/>
    <w:rsid w:val="00357D7E"/>
    <w:rsid w:val="00363717"/>
    <w:rsid w:val="0036592B"/>
    <w:rsid w:val="003701A4"/>
    <w:rsid w:val="003716B5"/>
    <w:rsid w:val="00382951"/>
    <w:rsid w:val="00386C47"/>
    <w:rsid w:val="00387C21"/>
    <w:rsid w:val="00395B92"/>
    <w:rsid w:val="003A4E5D"/>
    <w:rsid w:val="003B16E1"/>
    <w:rsid w:val="003E4BBC"/>
    <w:rsid w:val="003E63AD"/>
    <w:rsid w:val="003F00CA"/>
    <w:rsid w:val="003F799C"/>
    <w:rsid w:val="00401692"/>
    <w:rsid w:val="00413545"/>
    <w:rsid w:val="00415D40"/>
    <w:rsid w:val="004175CF"/>
    <w:rsid w:val="00431510"/>
    <w:rsid w:val="0043674D"/>
    <w:rsid w:val="00441C02"/>
    <w:rsid w:val="00442803"/>
    <w:rsid w:val="00447CBD"/>
    <w:rsid w:val="00477285"/>
    <w:rsid w:val="00477493"/>
    <w:rsid w:val="004856C4"/>
    <w:rsid w:val="00490CB3"/>
    <w:rsid w:val="004950F1"/>
    <w:rsid w:val="004A1D72"/>
    <w:rsid w:val="004B0A8D"/>
    <w:rsid w:val="004B6D28"/>
    <w:rsid w:val="004B7889"/>
    <w:rsid w:val="004C777B"/>
    <w:rsid w:val="004D1A4F"/>
    <w:rsid w:val="004D5364"/>
    <w:rsid w:val="004E1233"/>
    <w:rsid w:val="004E653C"/>
    <w:rsid w:val="004F09DC"/>
    <w:rsid w:val="004F0FFE"/>
    <w:rsid w:val="004F370E"/>
    <w:rsid w:val="005053DB"/>
    <w:rsid w:val="00506672"/>
    <w:rsid w:val="00517B2B"/>
    <w:rsid w:val="005203D7"/>
    <w:rsid w:val="00524307"/>
    <w:rsid w:val="00526E39"/>
    <w:rsid w:val="00552BEB"/>
    <w:rsid w:val="00572488"/>
    <w:rsid w:val="00582DA8"/>
    <w:rsid w:val="00583630"/>
    <w:rsid w:val="00594569"/>
    <w:rsid w:val="005A7A12"/>
    <w:rsid w:val="005B1FE5"/>
    <w:rsid w:val="005D5F71"/>
    <w:rsid w:val="005E6D53"/>
    <w:rsid w:val="005F7FCF"/>
    <w:rsid w:val="00604369"/>
    <w:rsid w:val="00606216"/>
    <w:rsid w:val="00612A07"/>
    <w:rsid w:val="00613AFB"/>
    <w:rsid w:val="006143FA"/>
    <w:rsid w:val="006154DB"/>
    <w:rsid w:val="00622ABC"/>
    <w:rsid w:val="0063276A"/>
    <w:rsid w:val="00634D37"/>
    <w:rsid w:val="006366CD"/>
    <w:rsid w:val="006414F2"/>
    <w:rsid w:val="006432AD"/>
    <w:rsid w:val="00646A6C"/>
    <w:rsid w:val="0065582D"/>
    <w:rsid w:val="00656332"/>
    <w:rsid w:val="006575E9"/>
    <w:rsid w:val="00657D23"/>
    <w:rsid w:val="00661B5C"/>
    <w:rsid w:val="00664FBA"/>
    <w:rsid w:val="00670758"/>
    <w:rsid w:val="00674F62"/>
    <w:rsid w:val="006920A9"/>
    <w:rsid w:val="006A12B0"/>
    <w:rsid w:val="006A1D2A"/>
    <w:rsid w:val="006A1EB0"/>
    <w:rsid w:val="006A40CD"/>
    <w:rsid w:val="006A45C1"/>
    <w:rsid w:val="006C64D2"/>
    <w:rsid w:val="006C7FC0"/>
    <w:rsid w:val="006D24A4"/>
    <w:rsid w:val="006D4974"/>
    <w:rsid w:val="006D6D3C"/>
    <w:rsid w:val="006E473E"/>
    <w:rsid w:val="006E62E1"/>
    <w:rsid w:val="006F2E48"/>
    <w:rsid w:val="006F5E4B"/>
    <w:rsid w:val="00702A1C"/>
    <w:rsid w:val="00705FCC"/>
    <w:rsid w:val="0071286F"/>
    <w:rsid w:val="00725398"/>
    <w:rsid w:val="00725A43"/>
    <w:rsid w:val="00730C72"/>
    <w:rsid w:val="007349A9"/>
    <w:rsid w:val="007466AA"/>
    <w:rsid w:val="00753360"/>
    <w:rsid w:val="0075442B"/>
    <w:rsid w:val="00755965"/>
    <w:rsid w:val="0075631B"/>
    <w:rsid w:val="007635E7"/>
    <w:rsid w:val="00770639"/>
    <w:rsid w:val="00777F80"/>
    <w:rsid w:val="00781097"/>
    <w:rsid w:val="00784A97"/>
    <w:rsid w:val="007A4D1D"/>
    <w:rsid w:val="007B5257"/>
    <w:rsid w:val="007C0FB1"/>
    <w:rsid w:val="007C10E6"/>
    <w:rsid w:val="007D5C8D"/>
    <w:rsid w:val="007E14A6"/>
    <w:rsid w:val="007E4713"/>
    <w:rsid w:val="007E5916"/>
    <w:rsid w:val="007F5B23"/>
    <w:rsid w:val="007F7F49"/>
    <w:rsid w:val="00811C96"/>
    <w:rsid w:val="008217C9"/>
    <w:rsid w:val="00823D2E"/>
    <w:rsid w:val="008251DE"/>
    <w:rsid w:val="00827451"/>
    <w:rsid w:val="00834C62"/>
    <w:rsid w:val="0083550E"/>
    <w:rsid w:val="0085681E"/>
    <w:rsid w:val="008628A7"/>
    <w:rsid w:val="008630BF"/>
    <w:rsid w:val="0089096F"/>
    <w:rsid w:val="00892E3F"/>
    <w:rsid w:val="00894EB5"/>
    <w:rsid w:val="008B0267"/>
    <w:rsid w:val="008B225B"/>
    <w:rsid w:val="008C1233"/>
    <w:rsid w:val="008C1414"/>
    <w:rsid w:val="008C369A"/>
    <w:rsid w:val="008C38CD"/>
    <w:rsid w:val="008D54FC"/>
    <w:rsid w:val="008E440B"/>
    <w:rsid w:val="008F088E"/>
    <w:rsid w:val="008F2C49"/>
    <w:rsid w:val="00900F39"/>
    <w:rsid w:val="00910394"/>
    <w:rsid w:val="0091075C"/>
    <w:rsid w:val="00914EA8"/>
    <w:rsid w:val="00922341"/>
    <w:rsid w:val="00941A7C"/>
    <w:rsid w:val="00944800"/>
    <w:rsid w:val="00946030"/>
    <w:rsid w:val="00953E39"/>
    <w:rsid w:val="00955DB4"/>
    <w:rsid w:val="00960595"/>
    <w:rsid w:val="00974906"/>
    <w:rsid w:val="00977C3F"/>
    <w:rsid w:val="00984DD0"/>
    <w:rsid w:val="009A22BC"/>
    <w:rsid w:val="009A5636"/>
    <w:rsid w:val="009A71B6"/>
    <w:rsid w:val="009B27E4"/>
    <w:rsid w:val="009B3F43"/>
    <w:rsid w:val="009D043D"/>
    <w:rsid w:val="009D0B64"/>
    <w:rsid w:val="009D5289"/>
    <w:rsid w:val="009E32CB"/>
    <w:rsid w:val="009F264A"/>
    <w:rsid w:val="00A019EF"/>
    <w:rsid w:val="00A0488D"/>
    <w:rsid w:val="00A05321"/>
    <w:rsid w:val="00A06921"/>
    <w:rsid w:val="00A230F0"/>
    <w:rsid w:val="00A24AE6"/>
    <w:rsid w:val="00A314CB"/>
    <w:rsid w:val="00A41A60"/>
    <w:rsid w:val="00A46DCF"/>
    <w:rsid w:val="00A678FB"/>
    <w:rsid w:val="00A67D39"/>
    <w:rsid w:val="00A725F7"/>
    <w:rsid w:val="00A74E8B"/>
    <w:rsid w:val="00A7676E"/>
    <w:rsid w:val="00A82FB0"/>
    <w:rsid w:val="00A844E8"/>
    <w:rsid w:val="00A84699"/>
    <w:rsid w:val="00A91570"/>
    <w:rsid w:val="00AB4C0D"/>
    <w:rsid w:val="00AB7FBA"/>
    <w:rsid w:val="00AC09BC"/>
    <w:rsid w:val="00AD3E28"/>
    <w:rsid w:val="00AD68B9"/>
    <w:rsid w:val="00AF37D1"/>
    <w:rsid w:val="00AF3C20"/>
    <w:rsid w:val="00AF58A4"/>
    <w:rsid w:val="00AF6774"/>
    <w:rsid w:val="00B011D3"/>
    <w:rsid w:val="00B052CF"/>
    <w:rsid w:val="00B05E5B"/>
    <w:rsid w:val="00B06FAA"/>
    <w:rsid w:val="00B07C2D"/>
    <w:rsid w:val="00B203D5"/>
    <w:rsid w:val="00B2055A"/>
    <w:rsid w:val="00B2526A"/>
    <w:rsid w:val="00B31679"/>
    <w:rsid w:val="00B3167D"/>
    <w:rsid w:val="00B3377B"/>
    <w:rsid w:val="00B52C2E"/>
    <w:rsid w:val="00B84DB9"/>
    <w:rsid w:val="00B91B0D"/>
    <w:rsid w:val="00BA54A5"/>
    <w:rsid w:val="00BA5898"/>
    <w:rsid w:val="00BA6F9D"/>
    <w:rsid w:val="00BB5DC0"/>
    <w:rsid w:val="00BC3D49"/>
    <w:rsid w:val="00BD6DCF"/>
    <w:rsid w:val="00BE2FA7"/>
    <w:rsid w:val="00BE4178"/>
    <w:rsid w:val="00C05DE5"/>
    <w:rsid w:val="00C13690"/>
    <w:rsid w:val="00C136BA"/>
    <w:rsid w:val="00C161B9"/>
    <w:rsid w:val="00C243AD"/>
    <w:rsid w:val="00C3019E"/>
    <w:rsid w:val="00C3373C"/>
    <w:rsid w:val="00C361F0"/>
    <w:rsid w:val="00C50A3D"/>
    <w:rsid w:val="00C517BF"/>
    <w:rsid w:val="00C57676"/>
    <w:rsid w:val="00C643DC"/>
    <w:rsid w:val="00C73FED"/>
    <w:rsid w:val="00C744FD"/>
    <w:rsid w:val="00C7584E"/>
    <w:rsid w:val="00C770A2"/>
    <w:rsid w:val="00C80808"/>
    <w:rsid w:val="00C823BE"/>
    <w:rsid w:val="00C94B0F"/>
    <w:rsid w:val="00C957B6"/>
    <w:rsid w:val="00CC1BA0"/>
    <w:rsid w:val="00CC2755"/>
    <w:rsid w:val="00CD3E44"/>
    <w:rsid w:val="00CE4C14"/>
    <w:rsid w:val="00CF597C"/>
    <w:rsid w:val="00D0419F"/>
    <w:rsid w:val="00D13D02"/>
    <w:rsid w:val="00D2332A"/>
    <w:rsid w:val="00D24CA0"/>
    <w:rsid w:val="00D3525E"/>
    <w:rsid w:val="00D37C5B"/>
    <w:rsid w:val="00D406BA"/>
    <w:rsid w:val="00D50990"/>
    <w:rsid w:val="00D54A48"/>
    <w:rsid w:val="00D70A43"/>
    <w:rsid w:val="00D80425"/>
    <w:rsid w:val="00D8578E"/>
    <w:rsid w:val="00D91A4F"/>
    <w:rsid w:val="00D96B0D"/>
    <w:rsid w:val="00DA18C3"/>
    <w:rsid w:val="00DA38F0"/>
    <w:rsid w:val="00DA3B20"/>
    <w:rsid w:val="00DA61FA"/>
    <w:rsid w:val="00DD30C5"/>
    <w:rsid w:val="00DD74F9"/>
    <w:rsid w:val="00DE6CD9"/>
    <w:rsid w:val="00DF0633"/>
    <w:rsid w:val="00DF16B3"/>
    <w:rsid w:val="00DF3844"/>
    <w:rsid w:val="00DF5A11"/>
    <w:rsid w:val="00E00D1E"/>
    <w:rsid w:val="00E06D27"/>
    <w:rsid w:val="00E12200"/>
    <w:rsid w:val="00E23B97"/>
    <w:rsid w:val="00E408D0"/>
    <w:rsid w:val="00E42A69"/>
    <w:rsid w:val="00E43EE9"/>
    <w:rsid w:val="00E44968"/>
    <w:rsid w:val="00E509B3"/>
    <w:rsid w:val="00E55D8E"/>
    <w:rsid w:val="00E56024"/>
    <w:rsid w:val="00E61CD3"/>
    <w:rsid w:val="00E67E3E"/>
    <w:rsid w:val="00E7069E"/>
    <w:rsid w:val="00E864A2"/>
    <w:rsid w:val="00E87EAD"/>
    <w:rsid w:val="00E91741"/>
    <w:rsid w:val="00E92ABA"/>
    <w:rsid w:val="00EA43EC"/>
    <w:rsid w:val="00EB1CDF"/>
    <w:rsid w:val="00EB3751"/>
    <w:rsid w:val="00EB3D6E"/>
    <w:rsid w:val="00EB41F8"/>
    <w:rsid w:val="00EB46B0"/>
    <w:rsid w:val="00EC01CD"/>
    <w:rsid w:val="00ED4363"/>
    <w:rsid w:val="00EE5906"/>
    <w:rsid w:val="00EE7001"/>
    <w:rsid w:val="00EF340F"/>
    <w:rsid w:val="00EF4518"/>
    <w:rsid w:val="00EF5BEE"/>
    <w:rsid w:val="00F07583"/>
    <w:rsid w:val="00F13610"/>
    <w:rsid w:val="00F172F9"/>
    <w:rsid w:val="00F263B2"/>
    <w:rsid w:val="00F37D01"/>
    <w:rsid w:val="00F418E1"/>
    <w:rsid w:val="00F47B0F"/>
    <w:rsid w:val="00F50E97"/>
    <w:rsid w:val="00F55D24"/>
    <w:rsid w:val="00F64CAB"/>
    <w:rsid w:val="00F701BC"/>
    <w:rsid w:val="00F753A8"/>
    <w:rsid w:val="00F81561"/>
    <w:rsid w:val="00F81D7C"/>
    <w:rsid w:val="00F8368E"/>
    <w:rsid w:val="00F943F7"/>
    <w:rsid w:val="00F95D4D"/>
    <w:rsid w:val="00FA17A0"/>
    <w:rsid w:val="00FA47BC"/>
    <w:rsid w:val="00FB0E02"/>
    <w:rsid w:val="00FB77CA"/>
    <w:rsid w:val="00FC6956"/>
    <w:rsid w:val="00FD6B31"/>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9A71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A71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5">
    <w:name w:val="heading 5"/>
    <w:basedOn w:val="a"/>
    <w:next w:val="a"/>
    <w:link w:val="50"/>
    <w:uiPriority w:val="9"/>
    <w:unhideWhenUsed/>
    <w:qFormat/>
    <w:rsid w:val="005203D7"/>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af3">
    <w:name w:val="טקסט הערה תו"/>
    <w:basedOn w:val="a0"/>
    <w:link w:val="af4"/>
    <w:uiPriority w:val="99"/>
    <w:semiHidden/>
    <w:rsid w:val="007E5916"/>
    <w:rPr>
      <w:sz w:val="20"/>
      <w:szCs w:val="20"/>
    </w:rPr>
  </w:style>
  <w:style w:type="paragraph" w:styleId="af4">
    <w:name w:val="annotation text"/>
    <w:basedOn w:val="a"/>
    <w:link w:val="af3"/>
    <w:uiPriority w:val="99"/>
    <w:semiHidden/>
    <w:unhideWhenUsed/>
    <w:rsid w:val="007E5916"/>
    <w:pPr>
      <w:spacing w:line="240" w:lineRule="auto"/>
    </w:pPr>
    <w:rPr>
      <w:sz w:val="20"/>
      <w:szCs w:val="20"/>
    </w:rPr>
  </w:style>
  <w:style w:type="character" w:customStyle="1" w:styleId="af5">
    <w:name w:val="נושא הערה תו"/>
    <w:basedOn w:val="af3"/>
    <w:link w:val="af6"/>
    <w:uiPriority w:val="99"/>
    <w:semiHidden/>
    <w:rsid w:val="007E5916"/>
    <w:rPr>
      <w:b/>
      <w:bCs/>
      <w:sz w:val="20"/>
      <w:szCs w:val="20"/>
    </w:rPr>
  </w:style>
  <w:style w:type="paragraph" w:styleId="af6">
    <w:name w:val="annotation subject"/>
    <w:basedOn w:val="af4"/>
    <w:next w:val="af4"/>
    <w:link w:val="af5"/>
    <w:uiPriority w:val="99"/>
    <w:semiHidden/>
    <w:unhideWhenUsed/>
    <w:rsid w:val="007E5916"/>
    <w:rPr>
      <w:b/>
      <w:bCs/>
    </w:rPr>
  </w:style>
  <w:style w:type="character" w:styleId="af7">
    <w:name w:val="annotation reference"/>
    <w:basedOn w:val="a0"/>
    <w:uiPriority w:val="99"/>
    <w:semiHidden/>
    <w:unhideWhenUsed/>
    <w:rsid w:val="00AB7FBA"/>
    <w:rPr>
      <w:sz w:val="16"/>
      <w:szCs w:val="16"/>
    </w:rPr>
  </w:style>
  <w:style w:type="paragraph" w:styleId="af8">
    <w:name w:val="No Spacing"/>
    <w:link w:val="af9"/>
    <w:uiPriority w:val="1"/>
    <w:qFormat/>
    <w:rsid w:val="007466AA"/>
    <w:pPr>
      <w:bidi/>
      <w:spacing w:after="0" w:line="240" w:lineRule="auto"/>
    </w:pPr>
    <w:rPr>
      <w:rFonts w:eastAsiaTheme="minorEastAsia"/>
    </w:rPr>
  </w:style>
  <w:style w:type="character" w:customStyle="1" w:styleId="af9">
    <w:name w:val="ללא מרווח תו"/>
    <w:basedOn w:val="a0"/>
    <w:link w:val="af8"/>
    <w:uiPriority w:val="1"/>
    <w:rsid w:val="007466AA"/>
    <w:rPr>
      <w:rFonts w:eastAsiaTheme="minorEastAsia"/>
    </w:rPr>
  </w:style>
  <w:style w:type="character" w:customStyle="1" w:styleId="20">
    <w:name w:val="כותרת 2 תו"/>
    <w:basedOn w:val="a0"/>
    <w:link w:val="2"/>
    <w:uiPriority w:val="9"/>
    <w:rsid w:val="009A71B6"/>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A71B6"/>
    <w:rPr>
      <w:rFonts w:asciiTheme="majorHAnsi" w:eastAsiaTheme="majorEastAsia" w:hAnsiTheme="majorHAnsi" w:cstheme="majorBidi"/>
      <w:color w:val="1F4D78" w:themeColor="accent1" w:themeShade="7F"/>
      <w:sz w:val="24"/>
      <w:szCs w:val="24"/>
    </w:rPr>
  </w:style>
  <w:style w:type="paragraph" w:styleId="afa">
    <w:name w:val="TOC Heading"/>
    <w:basedOn w:val="1"/>
    <w:next w:val="a"/>
    <w:uiPriority w:val="39"/>
    <w:unhideWhenUsed/>
    <w:qFormat/>
    <w:rsid w:val="00A725F7"/>
    <w:pPr>
      <w:keepLines/>
      <w:spacing w:after="0" w:line="259" w:lineRule="auto"/>
      <w:outlineLvl w:val="9"/>
    </w:pPr>
    <w:rPr>
      <w:rFonts w:asciiTheme="majorHAnsi" w:eastAsiaTheme="majorEastAsia" w:hAnsiTheme="majorHAnsi" w:cstheme="majorBidi"/>
      <w:b w:val="0"/>
      <w:bCs w:val="0"/>
      <w:color w:val="2E74B5" w:themeColor="accent1" w:themeShade="BF"/>
      <w:kern w:val="0"/>
      <w:rtl/>
      <w:cs/>
      <w:lang w:eastAsia="en-US"/>
    </w:rPr>
  </w:style>
  <w:style w:type="paragraph" w:styleId="TOC1">
    <w:name w:val="toc 1"/>
    <w:basedOn w:val="a"/>
    <w:next w:val="a"/>
    <w:autoRedefine/>
    <w:uiPriority w:val="39"/>
    <w:unhideWhenUsed/>
    <w:rsid w:val="00A725F7"/>
    <w:pPr>
      <w:spacing w:after="100"/>
    </w:pPr>
  </w:style>
  <w:style w:type="paragraph" w:styleId="TOC2">
    <w:name w:val="toc 2"/>
    <w:basedOn w:val="a"/>
    <w:next w:val="a"/>
    <w:autoRedefine/>
    <w:uiPriority w:val="39"/>
    <w:unhideWhenUsed/>
    <w:rsid w:val="00A725F7"/>
    <w:pPr>
      <w:spacing w:after="100"/>
      <w:ind w:left="220"/>
    </w:pPr>
  </w:style>
  <w:style w:type="paragraph" w:styleId="TOC3">
    <w:name w:val="toc 3"/>
    <w:basedOn w:val="a"/>
    <w:next w:val="a"/>
    <w:autoRedefine/>
    <w:uiPriority w:val="39"/>
    <w:unhideWhenUsed/>
    <w:rsid w:val="00A725F7"/>
    <w:pPr>
      <w:spacing w:after="100"/>
      <w:ind w:left="440"/>
    </w:pPr>
  </w:style>
  <w:style w:type="paragraph" w:styleId="TOC4">
    <w:name w:val="toc 4"/>
    <w:basedOn w:val="a"/>
    <w:next w:val="a"/>
    <w:autoRedefine/>
    <w:uiPriority w:val="39"/>
    <w:unhideWhenUsed/>
    <w:rsid w:val="00D70A43"/>
    <w:pPr>
      <w:spacing w:after="100"/>
      <w:ind w:left="660"/>
    </w:pPr>
    <w:rPr>
      <w:rFonts w:eastAsiaTheme="minorEastAsia"/>
    </w:rPr>
  </w:style>
  <w:style w:type="paragraph" w:styleId="TOC5">
    <w:name w:val="toc 5"/>
    <w:basedOn w:val="a"/>
    <w:next w:val="a"/>
    <w:autoRedefine/>
    <w:uiPriority w:val="39"/>
    <w:unhideWhenUsed/>
    <w:rsid w:val="00D70A43"/>
    <w:pPr>
      <w:spacing w:after="100"/>
      <w:ind w:left="880"/>
    </w:pPr>
    <w:rPr>
      <w:rFonts w:eastAsiaTheme="minorEastAsia"/>
    </w:rPr>
  </w:style>
  <w:style w:type="paragraph" w:styleId="TOC6">
    <w:name w:val="toc 6"/>
    <w:basedOn w:val="a"/>
    <w:next w:val="a"/>
    <w:autoRedefine/>
    <w:uiPriority w:val="39"/>
    <w:unhideWhenUsed/>
    <w:rsid w:val="00D70A43"/>
    <w:pPr>
      <w:spacing w:after="100"/>
      <w:ind w:left="1100"/>
    </w:pPr>
    <w:rPr>
      <w:rFonts w:eastAsiaTheme="minorEastAsia"/>
    </w:rPr>
  </w:style>
  <w:style w:type="paragraph" w:styleId="TOC7">
    <w:name w:val="toc 7"/>
    <w:basedOn w:val="a"/>
    <w:next w:val="a"/>
    <w:autoRedefine/>
    <w:uiPriority w:val="39"/>
    <w:unhideWhenUsed/>
    <w:rsid w:val="00D70A43"/>
    <w:pPr>
      <w:spacing w:after="100"/>
      <w:ind w:left="1320"/>
    </w:pPr>
    <w:rPr>
      <w:rFonts w:eastAsiaTheme="minorEastAsia"/>
    </w:rPr>
  </w:style>
  <w:style w:type="paragraph" w:styleId="TOC8">
    <w:name w:val="toc 8"/>
    <w:basedOn w:val="a"/>
    <w:next w:val="a"/>
    <w:autoRedefine/>
    <w:uiPriority w:val="39"/>
    <w:unhideWhenUsed/>
    <w:rsid w:val="00D70A43"/>
    <w:pPr>
      <w:spacing w:after="100"/>
      <w:ind w:left="1540"/>
    </w:pPr>
    <w:rPr>
      <w:rFonts w:eastAsiaTheme="minorEastAsia"/>
    </w:rPr>
  </w:style>
  <w:style w:type="paragraph" w:styleId="TOC9">
    <w:name w:val="toc 9"/>
    <w:basedOn w:val="a"/>
    <w:next w:val="a"/>
    <w:autoRedefine/>
    <w:uiPriority w:val="39"/>
    <w:unhideWhenUsed/>
    <w:rsid w:val="00D70A43"/>
    <w:pPr>
      <w:spacing w:after="100"/>
      <w:ind w:left="1760"/>
    </w:pPr>
    <w:rPr>
      <w:rFonts w:eastAsiaTheme="minorEastAsia"/>
    </w:rPr>
  </w:style>
  <w:style w:type="character" w:styleId="afb">
    <w:name w:val="Intense Emphasis"/>
    <w:basedOn w:val="a0"/>
    <w:uiPriority w:val="21"/>
    <w:qFormat/>
    <w:rsid w:val="004D5364"/>
    <w:rPr>
      <w:i/>
      <w:iCs/>
      <w:color w:val="5B9BD5" w:themeColor="accent1"/>
    </w:rPr>
  </w:style>
  <w:style w:type="character" w:customStyle="1" w:styleId="50">
    <w:name w:val="כותרת 5 תו"/>
    <w:basedOn w:val="a0"/>
    <w:link w:val="5"/>
    <w:uiPriority w:val="9"/>
    <w:rsid w:val="005203D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47863">
      <w:bodyDiv w:val="1"/>
      <w:marLeft w:val="0"/>
      <w:marRight w:val="0"/>
      <w:marTop w:val="0"/>
      <w:marBottom w:val="0"/>
      <w:divBdr>
        <w:top w:val="none" w:sz="0" w:space="0" w:color="auto"/>
        <w:left w:val="none" w:sz="0" w:space="0" w:color="auto"/>
        <w:bottom w:val="none" w:sz="0" w:space="0" w:color="auto"/>
        <w:right w:val="none" w:sz="0" w:space="0" w:color="auto"/>
      </w:divBdr>
    </w:div>
    <w:div w:id="1460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diagramColors" Target="diagrams/colors2.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diagramData" Target="diagrams/data9.xml"/><Relationship Id="rId3" Type="http://schemas.openxmlformats.org/officeDocument/2006/relationships/numbering" Target="numbering.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fontTable" Target="fontTable.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chart" Target="charts/chart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openxmlformats.org/officeDocument/2006/relationships/header" Target="header3.xml"/><Relationship Id="rId4" Type="http://schemas.openxmlformats.org/officeDocument/2006/relationships/styles" Target="styles.xml"/><Relationship Id="rId9" Type="http://schemas.openxmlformats.org/officeDocument/2006/relationships/chart" Target="charts/chart1.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_____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__________Microsoft_Excel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he-IL"/>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גיליון1!$B$1</c:f>
              <c:strCache>
                <c:ptCount val="1"/>
                <c:pt idx="0">
                  <c:v>נניח את המצב הבא בחברה ד' מחזיקים 3 בע"מ:</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he-I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extLst>
                <c:ext xmlns:c15="http://schemas.microsoft.com/office/drawing/2012/chart" uri="{02D57815-91ED-43cb-92C2-25804820EDAC}">
                  <c15:fullRef>
                    <c15:sqref>גיליון1!$A$2:$A$5</c15:sqref>
                  </c15:fullRef>
                </c:ext>
              </c:extLst>
              <c:f>גיליון1!$A$2:$A$4</c:f>
              <c:strCache>
                <c:ptCount val="3"/>
                <c:pt idx="0">
                  <c:v>א</c:v>
                </c:pt>
                <c:pt idx="1">
                  <c:v>ב</c:v>
                </c:pt>
                <c:pt idx="2">
                  <c:v>ג</c:v>
                </c:pt>
              </c:strCache>
            </c:strRef>
          </c:cat>
          <c:val>
            <c:numRef>
              <c:extLst>
                <c:ext xmlns:c15="http://schemas.microsoft.com/office/drawing/2012/chart" uri="{02D57815-91ED-43cb-92C2-25804820EDAC}">
                  <c15:fullRef>
                    <c15:sqref>גיליון1!$B$2:$B$5</c15:sqref>
                  </c15:fullRef>
                </c:ext>
              </c:extLst>
              <c:f>גיליון1!$B$2:$B$4</c:f>
              <c:numCache>
                <c:formatCode>0%</c:formatCode>
                <c:ptCount val="3"/>
                <c:pt idx="0">
                  <c:v>0.4</c:v>
                </c:pt>
                <c:pt idx="1">
                  <c:v>0.3</c:v>
                </c:pt>
                <c:pt idx="2">
                  <c:v>0.3</c:v>
                </c:pt>
              </c:numCache>
            </c:numRef>
          </c:val>
          <c:extLst>
            <c:ext xmlns:c15="http://schemas.microsoft.com/office/drawing/2012/chart" uri="{02D57815-91ED-43cb-92C2-25804820EDAC}">
              <c15:categoryFilterExceptions/>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he-IL"/>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he-I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he-IL"/>
        </a:p>
      </c:txPr>
    </c:title>
    <c:autoTitleDeleted val="0"/>
    <c:plotArea>
      <c:layout/>
      <c:pieChart>
        <c:varyColors val="1"/>
        <c:ser>
          <c:idx val="0"/>
          <c:order val="0"/>
          <c:tx>
            <c:strRef>
              <c:f>גיליון1!$B$1</c:f>
              <c:strCache>
                <c:ptCount val="1"/>
                <c:pt idx="0">
                  <c:v>נניח שבין כל בע"מ של חברה ד' קיים הסכם שכ"א מהם יתן לחברה ד' הלוואה בעדיפות נמוכה בעת הפירוק כדלקמן:</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Lbls>
            <c:dLbl>
              <c:idx val="0"/>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he-IL"/>
                </a:p>
              </c:txPr>
              <c:dLblPos val="ctr"/>
              <c:showLegendKey val="0"/>
              <c:showVal val="0"/>
              <c:showCatName val="1"/>
              <c:showSerName val="0"/>
              <c:showPercent val="1"/>
              <c:showBubbleSize val="0"/>
            </c:dLbl>
            <c:dLbl>
              <c:idx val="1"/>
              <c:layout>
                <c:manualLayout>
                  <c:x val="0.13739264362787981"/>
                  <c:y val="-7.6736032995875517E-2"/>
                </c:manualLayout>
              </c:layout>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1277363235354742E-2"/>
                  <c:y val="7.3133125801135318E-2"/>
                </c:manualLayout>
              </c:layout>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he-IL"/>
                </a:p>
              </c:txPr>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endParaRPr lang="he-IL"/>
              </a:p>
            </c:txPr>
            <c:dLblPos val="ct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גיליון1!$A$2:$A$4</c:f>
              <c:strCache>
                <c:ptCount val="3"/>
                <c:pt idx="0">
                  <c:v>חברה א תיתן לד' הלוואה של 50,000 </c:v>
                </c:pt>
                <c:pt idx="1">
                  <c:v>חברה ב תיתן לד' הלוואה של 40,000 </c:v>
                </c:pt>
                <c:pt idx="2">
                  <c:v>חברה ג תיתן לד' הלוואה של 10,000</c:v>
                </c:pt>
              </c:strCache>
            </c:strRef>
          </c:cat>
          <c:val>
            <c:numRef>
              <c:f>גיליון1!$B$2:$B$4</c:f>
              <c:numCache>
                <c:formatCode>#,##0</c:formatCode>
                <c:ptCount val="3"/>
                <c:pt idx="0">
                  <c:v>50000</c:v>
                </c:pt>
                <c:pt idx="1">
                  <c:v>40000</c:v>
                </c:pt>
                <c:pt idx="2">
                  <c:v>10000</c:v>
                </c:pt>
              </c:numCache>
            </c:numRef>
          </c:val>
        </c:ser>
        <c:dLbls>
          <c:dLblPos val="ctr"/>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he-I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61ACF-88A6-4767-B68A-C94F6C001288}" type="doc">
      <dgm:prSet loTypeId="urn:microsoft.com/office/officeart/2005/8/layout/hierarchy1" loCatId="hierarchy" qsTypeId="urn:microsoft.com/office/officeart/2005/8/quickstyle/simple1" qsCatId="simple" csTypeId="urn:microsoft.com/office/officeart/2005/8/colors/colorful5" csCatId="colorful" phldr="1"/>
      <dgm:spPr/>
      <dgm:t>
        <a:bodyPr/>
        <a:lstStyle/>
        <a:p>
          <a:pPr rtl="1"/>
          <a:endParaRPr lang="he-IL"/>
        </a:p>
      </dgm:t>
    </dgm:pt>
    <dgm:pt modelId="{F7619B7F-5537-45C3-943C-0F83E67F6F99}">
      <dgm:prSet phldrT="[טקסט]" custT="1"/>
      <dgm:spPr/>
      <dgm:t>
        <a:bodyPr/>
        <a:lstStyle/>
        <a:p>
          <a:pPr rtl="1"/>
          <a:r>
            <a:rPr lang="he-IL" sz="900" b="1">
              <a:latin typeface="David" panose="020E0502060401010101" pitchFamily="34" charset="-79"/>
              <a:cs typeface="David" panose="020E0502060401010101" pitchFamily="34" charset="-79"/>
            </a:rPr>
            <a:t>לסיכום שינויים בשיעור ההחזקה</a:t>
          </a:r>
          <a:r>
            <a:rPr lang="he-IL" sz="900" b="1"/>
            <a:t> </a:t>
          </a:r>
          <a:endParaRPr lang="he-IL" sz="900"/>
        </a:p>
      </dgm:t>
    </dgm:pt>
    <dgm:pt modelId="{2F7F02DB-41E3-45A5-A15D-99091A2ED595}" type="parTrans" cxnId="{DC09A08A-C5EF-4AFF-86D3-E7AE37EAF732}">
      <dgm:prSet/>
      <dgm:spPr/>
      <dgm:t>
        <a:bodyPr/>
        <a:lstStyle/>
        <a:p>
          <a:pPr rtl="1"/>
          <a:endParaRPr lang="he-IL"/>
        </a:p>
      </dgm:t>
    </dgm:pt>
    <dgm:pt modelId="{F3B6EB61-200E-4A54-9392-26D2DF0E8197}" type="sibTrans" cxnId="{DC09A08A-C5EF-4AFF-86D3-E7AE37EAF732}">
      <dgm:prSet/>
      <dgm:spPr/>
      <dgm:t>
        <a:bodyPr/>
        <a:lstStyle/>
        <a:p>
          <a:pPr rtl="1"/>
          <a:endParaRPr lang="he-IL"/>
        </a:p>
      </dgm:t>
    </dgm:pt>
    <dgm:pt modelId="{76DB012D-5102-4E53-91B0-2BA24316B1DF}">
      <dgm:prSet phldrT="[טקסט]" custT="1"/>
      <dgm:spPr/>
      <dgm:t>
        <a:bodyPr/>
        <a:lstStyle/>
        <a:p>
          <a:pPr rtl="1"/>
          <a:r>
            <a:rPr lang="he-IL" sz="1000">
              <a:latin typeface="David" panose="020E0502060401010101" pitchFamily="34" charset="-79"/>
              <a:cs typeface="David" panose="020E0502060401010101" pitchFamily="34" charset="-79"/>
            </a:rPr>
            <a:t>ירידה</a:t>
          </a:r>
        </a:p>
      </dgm:t>
    </dgm:pt>
    <dgm:pt modelId="{0A86DC5B-11C0-4EEA-BF38-AC9D105E7FE5}" type="parTrans" cxnId="{03023874-63EB-4049-A423-D5EA094887E9}">
      <dgm:prSet/>
      <dgm:spPr/>
      <dgm:t>
        <a:bodyPr/>
        <a:lstStyle/>
        <a:p>
          <a:pPr rtl="1"/>
          <a:endParaRPr lang="he-IL"/>
        </a:p>
      </dgm:t>
    </dgm:pt>
    <dgm:pt modelId="{B76DC380-5266-4A2E-8F51-1AD558744BE2}" type="sibTrans" cxnId="{03023874-63EB-4049-A423-D5EA094887E9}">
      <dgm:prSet/>
      <dgm:spPr/>
      <dgm:t>
        <a:bodyPr/>
        <a:lstStyle/>
        <a:p>
          <a:pPr rtl="1"/>
          <a:endParaRPr lang="he-IL"/>
        </a:p>
      </dgm:t>
    </dgm:pt>
    <dgm:pt modelId="{0AD46828-D4C7-4FB6-8F68-C3D351A4643A}">
      <dgm:prSet phldrT="[טקסט]" custT="1"/>
      <dgm:spPr/>
      <dgm:t>
        <a:bodyPr/>
        <a:lstStyle/>
        <a:p>
          <a:pPr rtl="1"/>
          <a:r>
            <a:rPr lang="he-IL" sz="900">
              <a:latin typeface="David" panose="020E0502060401010101" pitchFamily="34" charset="-79"/>
              <a:cs typeface="David" panose="020E0502060401010101" pitchFamily="34" charset="-79"/>
            </a:rPr>
            <a:t>חישוב רווח או הפסד הון</a:t>
          </a:r>
          <a:r>
            <a:rPr lang="he-IL" sz="900"/>
            <a:t> </a:t>
          </a:r>
        </a:p>
      </dgm:t>
    </dgm:pt>
    <dgm:pt modelId="{39A9B67E-D6BD-4739-B529-B1B54B1FE211}" type="parTrans" cxnId="{7A91E836-9C6E-499E-840B-B78E15146193}">
      <dgm:prSet/>
      <dgm:spPr/>
      <dgm:t>
        <a:bodyPr/>
        <a:lstStyle/>
        <a:p>
          <a:pPr rtl="1"/>
          <a:endParaRPr lang="he-IL"/>
        </a:p>
      </dgm:t>
    </dgm:pt>
    <dgm:pt modelId="{820F5C3C-0655-4623-A130-69DB93E9A44E}" type="sibTrans" cxnId="{7A91E836-9C6E-499E-840B-B78E15146193}">
      <dgm:prSet/>
      <dgm:spPr/>
      <dgm:t>
        <a:bodyPr/>
        <a:lstStyle/>
        <a:p>
          <a:pPr rtl="1"/>
          <a:endParaRPr lang="he-IL"/>
        </a:p>
      </dgm:t>
    </dgm:pt>
    <dgm:pt modelId="{C9879B77-7371-44B4-AA42-B77D80AA0049}">
      <dgm:prSet phldrT="[טקסט]" custT="1"/>
      <dgm:spPr/>
      <dgm:t>
        <a:bodyPr/>
        <a:lstStyle/>
        <a:p>
          <a:pPr rtl="1"/>
          <a:r>
            <a:rPr lang="he-IL" sz="1000">
              <a:latin typeface="David" panose="020E0502060401010101" pitchFamily="34" charset="-79"/>
              <a:cs typeface="David" panose="020E0502060401010101" pitchFamily="34" charset="-79"/>
            </a:rPr>
            <a:t>עליה</a:t>
          </a:r>
        </a:p>
      </dgm:t>
    </dgm:pt>
    <dgm:pt modelId="{574828CA-5210-42A9-BD73-9672BF70225F}" type="parTrans" cxnId="{1FF72830-D81E-434B-8C51-D159FF4AD8D9}">
      <dgm:prSet/>
      <dgm:spPr/>
      <dgm:t>
        <a:bodyPr/>
        <a:lstStyle/>
        <a:p>
          <a:pPr rtl="1"/>
          <a:endParaRPr lang="he-IL"/>
        </a:p>
      </dgm:t>
    </dgm:pt>
    <dgm:pt modelId="{EC5A5F5C-5FF1-4475-A461-E7FC5A3CCE55}" type="sibTrans" cxnId="{1FF72830-D81E-434B-8C51-D159FF4AD8D9}">
      <dgm:prSet/>
      <dgm:spPr/>
      <dgm:t>
        <a:bodyPr/>
        <a:lstStyle/>
        <a:p>
          <a:pPr rtl="1"/>
          <a:endParaRPr lang="he-IL"/>
        </a:p>
      </dgm:t>
    </dgm:pt>
    <dgm:pt modelId="{A43C63D8-65BE-4E8A-A714-532A9579386D}">
      <dgm:prSet phldrT="[טקסט]" custT="1"/>
      <dgm:spPr/>
      <dgm:t>
        <a:bodyPr/>
        <a:lstStyle/>
        <a:p>
          <a:pPr rtl="1"/>
          <a:r>
            <a:rPr lang="he-IL" sz="1000">
              <a:latin typeface="David" panose="020E0502060401010101" pitchFamily="34" charset="-79"/>
              <a:cs typeface="David" panose="020E0502060401010101" pitchFamily="34" charset="-79"/>
            </a:rPr>
            <a:t>חישוב ע"ע</a:t>
          </a:r>
          <a:r>
            <a:rPr lang="he-IL" sz="1000"/>
            <a:t> </a:t>
          </a:r>
        </a:p>
      </dgm:t>
    </dgm:pt>
    <dgm:pt modelId="{C79B76E7-9563-4364-BB29-9F2D28311BEE}" type="parTrans" cxnId="{837EACD5-54EF-4BF7-847D-D68D449F382F}">
      <dgm:prSet/>
      <dgm:spPr/>
      <dgm:t>
        <a:bodyPr/>
        <a:lstStyle/>
        <a:p>
          <a:pPr rtl="1"/>
          <a:endParaRPr lang="he-IL"/>
        </a:p>
      </dgm:t>
    </dgm:pt>
    <dgm:pt modelId="{2F53E231-8C45-4AB0-9762-79A7713FDB97}" type="sibTrans" cxnId="{837EACD5-54EF-4BF7-847D-D68D449F382F}">
      <dgm:prSet/>
      <dgm:spPr/>
      <dgm:t>
        <a:bodyPr/>
        <a:lstStyle/>
        <a:p>
          <a:pPr rtl="1"/>
          <a:endParaRPr lang="he-IL"/>
        </a:p>
      </dgm:t>
    </dgm:pt>
    <dgm:pt modelId="{CAC7B78C-36BB-4E96-B838-221A449C026D}">
      <dgm:prSet custT="1"/>
      <dgm:spPr/>
      <dgm:t>
        <a:bodyPr/>
        <a:lstStyle/>
        <a:p>
          <a:pPr rtl="1"/>
          <a:r>
            <a:rPr lang="he-IL" sz="900">
              <a:latin typeface="David" panose="020E0502060401010101" pitchFamily="34" charset="-79"/>
              <a:cs typeface="David" panose="020E0502060401010101" pitchFamily="34" charset="-79"/>
            </a:rPr>
            <a:t>אם כתוצאה מרכישה רגילה -חישוב רגיל </a:t>
          </a:r>
        </a:p>
      </dgm:t>
    </dgm:pt>
    <dgm:pt modelId="{0C367DF0-EC69-434D-9A75-D3AE599CC8D0}" type="parTrans" cxnId="{6257BFE7-B883-4095-B7DF-11FBDE840481}">
      <dgm:prSet/>
      <dgm:spPr/>
      <dgm:t>
        <a:bodyPr/>
        <a:lstStyle/>
        <a:p>
          <a:pPr rtl="1"/>
          <a:endParaRPr lang="he-IL"/>
        </a:p>
      </dgm:t>
    </dgm:pt>
    <dgm:pt modelId="{01D0DB1A-629C-4D42-A40C-BF058CAC7EF5}" type="sibTrans" cxnId="{6257BFE7-B883-4095-B7DF-11FBDE840481}">
      <dgm:prSet/>
      <dgm:spPr/>
      <dgm:t>
        <a:bodyPr/>
        <a:lstStyle/>
        <a:p>
          <a:pPr rtl="1"/>
          <a:endParaRPr lang="he-IL"/>
        </a:p>
      </dgm:t>
    </dgm:pt>
    <dgm:pt modelId="{0536709D-5E39-4AE6-8931-86A54C340480}">
      <dgm:prSet custT="1"/>
      <dgm:spPr/>
      <dgm:t>
        <a:bodyPr/>
        <a:lstStyle/>
        <a:p>
          <a:pPr rtl="1"/>
          <a:r>
            <a:rPr lang="he-IL" sz="800" b="1">
              <a:latin typeface="David" panose="020E0502060401010101" pitchFamily="34" charset="-79"/>
              <a:cs typeface="David" panose="020E0502060401010101" pitchFamily="34" charset="-79"/>
            </a:rPr>
            <a:t>אם כתוצאה מהנפקת ופדיון מניות </a:t>
          </a:r>
        </a:p>
        <a:p>
          <a:pPr rtl="1"/>
          <a:r>
            <a:rPr lang="he-IL" sz="800" b="1">
              <a:latin typeface="David" panose="020E0502060401010101" pitchFamily="34" charset="-79"/>
              <a:cs typeface="David" panose="020E0502060401010101" pitchFamily="34" charset="-79"/>
            </a:rPr>
            <a:t>חלקינו בשווי :</a:t>
          </a:r>
        </a:p>
        <a:p>
          <a:pPr rtl="1"/>
          <a:r>
            <a:rPr lang="he-IL" sz="800" b="1">
              <a:latin typeface="David" panose="020E0502060401010101" pitchFamily="34" charset="-79"/>
              <a:cs typeface="David" panose="020E0502060401010101" pitchFamily="34" charset="-79"/>
            </a:rPr>
            <a:t>לפני :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a:p>
          <a:pPr rtl="1"/>
          <a:r>
            <a:rPr lang="he-IL" sz="800" b="1">
              <a:latin typeface="David" panose="020E0502060401010101" pitchFamily="34" charset="-79"/>
              <a:cs typeface="David" panose="020E0502060401010101" pitchFamily="34" charset="-79"/>
            </a:rPr>
            <a:t>אחרי: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dgm:t>
    </dgm:pt>
    <dgm:pt modelId="{1000EA11-AFE1-4076-AA24-503A7A34728E}" type="parTrans" cxnId="{6CA2D64A-CAE2-4A2D-977D-7FC49E015F0E}">
      <dgm:prSet/>
      <dgm:spPr/>
      <dgm:t>
        <a:bodyPr/>
        <a:lstStyle/>
        <a:p>
          <a:pPr rtl="1"/>
          <a:endParaRPr lang="he-IL"/>
        </a:p>
      </dgm:t>
    </dgm:pt>
    <dgm:pt modelId="{33B8CDC1-0C3B-4FCF-BAFE-A9430BD5B24E}" type="sibTrans" cxnId="{6CA2D64A-CAE2-4A2D-977D-7FC49E015F0E}">
      <dgm:prSet/>
      <dgm:spPr/>
      <dgm:t>
        <a:bodyPr/>
        <a:lstStyle/>
        <a:p>
          <a:pPr rtl="1"/>
          <a:endParaRPr lang="he-IL"/>
        </a:p>
      </dgm:t>
    </dgm:pt>
    <dgm:pt modelId="{FC745C39-4DDE-4B15-BBD3-2EF1380681D3}">
      <dgm:prSet custT="1"/>
      <dgm:spPr/>
      <dgm:t>
        <a:bodyPr/>
        <a:lstStyle/>
        <a:p>
          <a:pPr rtl="1"/>
          <a:r>
            <a:rPr lang="he-IL" sz="900" b="1">
              <a:latin typeface="David" panose="020E0502060401010101" pitchFamily="34" charset="-79"/>
              <a:cs typeface="David" panose="020E0502060401010101" pitchFamily="34" charset="-79"/>
            </a:rPr>
            <a:t>אם כתוצאה ממכירה רגילה - גריעה רגילה </a:t>
          </a:r>
        </a:p>
      </dgm:t>
    </dgm:pt>
    <dgm:pt modelId="{CBEA1B56-DD3A-46D5-A1BD-6009B674EB9F}" type="parTrans" cxnId="{9B7754E3-D8F7-4406-8777-B9CE2E118EBD}">
      <dgm:prSet/>
      <dgm:spPr/>
      <dgm:t>
        <a:bodyPr/>
        <a:lstStyle/>
        <a:p>
          <a:pPr rtl="1"/>
          <a:endParaRPr lang="he-IL"/>
        </a:p>
      </dgm:t>
    </dgm:pt>
    <dgm:pt modelId="{37E72F3B-89DE-4A56-AE4E-945C6A71181A}" type="sibTrans" cxnId="{9B7754E3-D8F7-4406-8777-B9CE2E118EBD}">
      <dgm:prSet/>
      <dgm:spPr/>
      <dgm:t>
        <a:bodyPr/>
        <a:lstStyle/>
        <a:p>
          <a:pPr rtl="1"/>
          <a:endParaRPr lang="he-IL"/>
        </a:p>
      </dgm:t>
    </dgm:pt>
    <dgm:pt modelId="{04C71FBF-11D0-46ED-B00A-2EC223745DCC}">
      <dgm:prSet custT="1"/>
      <dgm:spPr/>
      <dgm:t>
        <a:bodyPr/>
        <a:lstStyle/>
        <a:p>
          <a:pPr rtl="1"/>
          <a:r>
            <a:rPr lang="he-IL" sz="800" b="1">
              <a:latin typeface="David" panose="020E0502060401010101" pitchFamily="34" charset="-79"/>
              <a:cs typeface="David" panose="020E0502060401010101" pitchFamily="34" charset="-79"/>
            </a:rPr>
            <a:t>אם כתוצאה מהנפקת ופדיון מניות </a:t>
          </a:r>
        </a:p>
        <a:p>
          <a:pPr rtl="1"/>
          <a:r>
            <a:rPr lang="he-IL" sz="800" b="1">
              <a:latin typeface="David" panose="020E0502060401010101" pitchFamily="34" charset="-79"/>
              <a:cs typeface="David" panose="020E0502060401010101" pitchFamily="34" charset="-79"/>
            </a:rPr>
            <a:t>חשבון ההשקעה :</a:t>
          </a:r>
        </a:p>
        <a:p>
          <a:pPr rtl="1"/>
          <a:r>
            <a:rPr lang="he-IL" sz="800" b="1">
              <a:latin typeface="David" panose="020E0502060401010101" pitchFamily="34" charset="-79"/>
              <a:cs typeface="David" panose="020E0502060401010101" pitchFamily="34" charset="-79"/>
            </a:rPr>
            <a:t>לפנני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a:p>
          <a:pPr rtl="1"/>
          <a:r>
            <a:rPr lang="he-IL" sz="800" b="1">
              <a:latin typeface="David" panose="020E0502060401010101" pitchFamily="34" charset="-79"/>
              <a:cs typeface="David" panose="020E0502060401010101" pitchFamily="34" charset="-79"/>
            </a:rPr>
            <a:t>אחרי </a:t>
          </a:r>
          <a:r>
            <a:rPr lang="en-US" sz="800" b="1">
              <a:latin typeface="David" panose="020E0502060401010101" pitchFamily="34" charset="-79"/>
              <a:cs typeface="David" panose="020E0502060401010101" pitchFamily="34" charset="-79"/>
            </a:rPr>
            <a:t>XX</a:t>
          </a:r>
          <a:endParaRPr lang="he-IL" sz="800" b="1">
            <a:latin typeface="David" panose="020E0502060401010101" pitchFamily="34" charset="-79"/>
            <a:cs typeface="David" panose="020E0502060401010101" pitchFamily="34" charset="-79"/>
          </a:endParaRPr>
        </a:p>
      </dgm:t>
    </dgm:pt>
    <dgm:pt modelId="{44925F08-B054-46B3-AE36-092E2BD19559}" type="parTrans" cxnId="{EA21C391-4E6D-490F-AE8C-CA18BCD8C737}">
      <dgm:prSet/>
      <dgm:spPr/>
      <dgm:t>
        <a:bodyPr/>
        <a:lstStyle/>
        <a:p>
          <a:pPr rtl="1"/>
          <a:endParaRPr lang="he-IL"/>
        </a:p>
      </dgm:t>
    </dgm:pt>
    <dgm:pt modelId="{A6F50F82-FA11-4C38-8090-8CBD1A930B90}" type="sibTrans" cxnId="{EA21C391-4E6D-490F-AE8C-CA18BCD8C737}">
      <dgm:prSet/>
      <dgm:spPr/>
      <dgm:t>
        <a:bodyPr/>
        <a:lstStyle/>
        <a:p>
          <a:pPr rtl="1"/>
          <a:endParaRPr lang="he-IL"/>
        </a:p>
      </dgm:t>
    </dgm:pt>
    <dgm:pt modelId="{03C9F62F-1D96-41D7-9E33-9FCBD889DEA7}" type="pres">
      <dgm:prSet presAssocID="{E5A61ACF-88A6-4767-B68A-C94F6C001288}" presName="hierChild1" presStyleCnt="0">
        <dgm:presLayoutVars>
          <dgm:chPref val="1"/>
          <dgm:dir/>
          <dgm:animOne val="branch"/>
          <dgm:animLvl val="lvl"/>
          <dgm:resizeHandles/>
        </dgm:presLayoutVars>
      </dgm:prSet>
      <dgm:spPr/>
      <dgm:t>
        <a:bodyPr/>
        <a:lstStyle/>
        <a:p>
          <a:pPr rtl="1"/>
          <a:endParaRPr lang="he-IL"/>
        </a:p>
      </dgm:t>
    </dgm:pt>
    <dgm:pt modelId="{11D245A9-9E7C-4918-8234-85CB33C44F1D}" type="pres">
      <dgm:prSet presAssocID="{F7619B7F-5537-45C3-943C-0F83E67F6F99}" presName="hierRoot1" presStyleCnt="0"/>
      <dgm:spPr/>
    </dgm:pt>
    <dgm:pt modelId="{3D16CEC8-8BC9-4FE9-9B19-B3F5E4ACAE4D}" type="pres">
      <dgm:prSet presAssocID="{F7619B7F-5537-45C3-943C-0F83E67F6F99}" presName="composite" presStyleCnt="0"/>
      <dgm:spPr/>
    </dgm:pt>
    <dgm:pt modelId="{FEE1C85A-6CB9-41AA-8B4F-CA5D6A21D499}" type="pres">
      <dgm:prSet presAssocID="{F7619B7F-5537-45C3-943C-0F83E67F6F99}" presName="background" presStyleLbl="node0" presStyleIdx="0" presStyleCnt="1"/>
      <dgm:spPr/>
    </dgm:pt>
    <dgm:pt modelId="{C3284C07-1D7E-48B6-ACB5-8A740C2EB05B}" type="pres">
      <dgm:prSet presAssocID="{F7619B7F-5537-45C3-943C-0F83E67F6F99}" presName="text" presStyleLbl="fgAcc0" presStyleIdx="0" presStyleCnt="1">
        <dgm:presLayoutVars>
          <dgm:chPref val="3"/>
        </dgm:presLayoutVars>
      </dgm:prSet>
      <dgm:spPr/>
      <dgm:t>
        <a:bodyPr/>
        <a:lstStyle/>
        <a:p>
          <a:pPr rtl="1"/>
          <a:endParaRPr lang="he-IL"/>
        </a:p>
      </dgm:t>
    </dgm:pt>
    <dgm:pt modelId="{E36B4829-9099-480F-94A3-C097F57CDED7}" type="pres">
      <dgm:prSet presAssocID="{F7619B7F-5537-45C3-943C-0F83E67F6F99}" presName="hierChild2" presStyleCnt="0"/>
      <dgm:spPr/>
    </dgm:pt>
    <dgm:pt modelId="{2A0DD3B2-5989-4884-81C7-DEA50B1467FF}" type="pres">
      <dgm:prSet presAssocID="{0A86DC5B-11C0-4EEA-BF38-AC9D105E7FE5}" presName="Name10" presStyleLbl="parChTrans1D2" presStyleIdx="0" presStyleCnt="2"/>
      <dgm:spPr/>
      <dgm:t>
        <a:bodyPr/>
        <a:lstStyle/>
        <a:p>
          <a:pPr rtl="1"/>
          <a:endParaRPr lang="he-IL"/>
        </a:p>
      </dgm:t>
    </dgm:pt>
    <dgm:pt modelId="{5085AEA7-20C2-4EEF-9557-6DE106C0EDC7}" type="pres">
      <dgm:prSet presAssocID="{76DB012D-5102-4E53-91B0-2BA24316B1DF}" presName="hierRoot2" presStyleCnt="0"/>
      <dgm:spPr/>
    </dgm:pt>
    <dgm:pt modelId="{A00DFA17-92ED-46CC-BA1D-5B4EE256EBBC}" type="pres">
      <dgm:prSet presAssocID="{76DB012D-5102-4E53-91B0-2BA24316B1DF}" presName="composite2" presStyleCnt="0"/>
      <dgm:spPr/>
    </dgm:pt>
    <dgm:pt modelId="{941614CE-C087-4361-9A07-596E6D5B1D73}" type="pres">
      <dgm:prSet presAssocID="{76DB012D-5102-4E53-91B0-2BA24316B1DF}" presName="background2" presStyleLbl="node2" presStyleIdx="0" presStyleCnt="2"/>
      <dgm:spPr/>
    </dgm:pt>
    <dgm:pt modelId="{3AFBF16E-A634-4EC5-9D95-5C6438C3C076}" type="pres">
      <dgm:prSet presAssocID="{76DB012D-5102-4E53-91B0-2BA24316B1DF}" presName="text2" presStyleLbl="fgAcc2" presStyleIdx="0" presStyleCnt="2">
        <dgm:presLayoutVars>
          <dgm:chPref val="3"/>
        </dgm:presLayoutVars>
      </dgm:prSet>
      <dgm:spPr/>
      <dgm:t>
        <a:bodyPr/>
        <a:lstStyle/>
        <a:p>
          <a:pPr rtl="1"/>
          <a:endParaRPr lang="he-IL"/>
        </a:p>
      </dgm:t>
    </dgm:pt>
    <dgm:pt modelId="{4B5F7680-2F30-4854-A820-365E522E03A1}" type="pres">
      <dgm:prSet presAssocID="{76DB012D-5102-4E53-91B0-2BA24316B1DF}" presName="hierChild3" presStyleCnt="0"/>
      <dgm:spPr/>
    </dgm:pt>
    <dgm:pt modelId="{9F9BC130-C6AB-4D95-B70D-1298CB5EC64C}" type="pres">
      <dgm:prSet presAssocID="{39A9B67E-D6BD-4739-B529-B1B54B1FE211}" presName="Name17" presStyleLbl="parChTrans1D3" presStyleIdx="0" presStyleCnt="2"/>
      <dgm:spPr/>
      <dgm:t>
        <a:bodyPr/>
        <a:lstStyle/>
        <a:p>
          <a:pPr rtl="1"/>
          <a:endParaRPr lang="he-IL"/>
        </a:p>
      </dgm:t>
    </dgm:pt>
    <dgm:pt modelId="{493D2CF8-F3C8-4538-BD6E-9594BAB736CF}" type="pres">
      <dgm:prSet presAssocID="{0AD46828-D4C7-4FB6-8F68-C3D351A4643A}" presName="hierRoot3" presStyleCnt="0"/>
      <dgm:spPr/>
    </dgm:pt>
    <dgm:pt modelId="{D6D48B2F-740A-4278-AF87-3D8B0AC31A2C}" type="pres">
      <dgm:prSet presAssocID="{0AD46828-D4C7-4FB6-8F68-C3D351A4643A}" presName="composite3" presStyleCnt="0"/>
      <dgm:spPr/>
    </dgm:pt>
    <dgm:pt modelId="{F798B411-683A-477C-BB4F-F08832C114BD}" type="pres">
      <dgm:prSet presAssocID="{0AD46828-D4C7-4FB6-8F68-C3D351A4643A}" presName="background3" presStyleLbl="node3" presStyleIdx="0" presStyleCnt="2"/>
      <dgm:spPr/>
    </dgm:pt>
    <dgm:pt modelId="{095E1DC7-C8D2-42CB-B48A-C7E9324DB780}" type="pres">
      <dgm:prSet presAssocID="{0AD46828-D4C7-4FB6-8F68-C3D351A4643A}" presName="text3" presStyleLbl="fgAcc3" presStyleIdx="0" presStyleCnt="2">
        <dgm:presLayoutVars>
          <dgm:chPref val="3"/>
        </dgm:presLayoutVars>
      </dgm:prSet>
      <dgm:spPr/>
      <dgm:t>
        <a:bodyPr/>
        <a:lstStyle/>
        <a:p>
          <a:pPr rtl="1"/>
          <a:endParaRPr lang="he-IL"/>
        </a:p>
      </dgm:t>
    </dgm:pt>
    <dgm:pt modelId="{3A2EF83E-E7E0-42C2-8D92-E03D2880E14D}" type="pres">
      <dgm:prSet presAssocID="{0AD46828-D4C7-4FB6-8F68-C3D351A4643A}" presName="hierChild4" presStyleCnt="0"/>
      <dgm:spPr/>
    </dgm:pt>
    <dgm:pt modelId="{60921837-F350-49F4-AFD3-91F597CF382A}" type="pres">
      <dgm:prSet presAssocID="{44925F08-B054-46B3-AE36-092E2BD19559}" presName="Name23" presStyleLbl="parChTrans1D4" presStyleIdx="0" presStyleCnt="4"/>
      <dgm:spPr/>
      <dgm:t>
        <a:bodyPr/>
        <a:lstStyle/>
        <a:p>
          <a:pPr rtl="1"/>
          <a:endParaRPr lang="he-IL"/>
        </a:p>
      </dgm:t>
    </dgm:pt>
    <dgm:pt modelId="{70BD8DBC-7A87-4B41-89AF-D3414E220C8B}" type="pres">
      <dgm:prSet presAssocID="{04C71FBF-11D0-46ED-B00A-2EC223745DCC}" presName="hierRoot4" presStyleCnt="0"/>
      <dgm:spPr/>
    </dgm:pt>
    <dgm:pt modelId="{AAA82660-E1B0-40E3-91F2-E46C104D974C}" type="pres">
      <dgm:prSet presAssocID="{04C71FBF-11D0-46ED-B00A-2EC223745DCC}" presName="composite4" presStyleCnt="0"/>
      <dgm:spPr/>
    </dgm:pt>
    <dgm:pt modelId="{8E44CD94-BC13-4A0F-90ED-9099247981DB}" type="pres">
      <dgm:prSet presAssocID="{04C71FBF-11D0-46ED-B00A-2EC223745DCC}" presName="background4" presStyleLbl="node4" presStyleIdx="0" presStyleCnt="4"/>
      <dgm:spPr/>
    </dgm:pt>
    <dgm:pt modelId="{9C29E646-17B4-4CAD-8855-4EAC6427C64A}" type="pres">
      <dgm:prSet presAssocID="{04C71FBF-11D0-46ED-B00A-2EC223745DCC}" presName="text4" presStyleLbl="fgAcc4" presStyleIdx="0" presStyleCnt="4">
        <dgm:presLayoutVars>
          <dgm:chPref val="3"/>
        </dgm:presLayoutVars>
      </dgm:prSet>
      <dgm:spPr/>
      <dgm:t>
        <a:bodyPr/>
        <a:lstStyle/>
        <a:p>
          <a:pPr rtl="1"/>
          <a:endParaRPr lang="he-IL"/>
        </a:p>
      </dgm:t>
    </dgm:pt>
    <dgm:pt modelId="{6BB2421A-3DAF-4594-AD2F-1868FB9CE595}" type="pres">
      <dgm:prSet presAssocID="{04C71FBF-11D0-46ED-B00A-2EC223745DCC}" presName="hierChild5" presStyleCnt="0"/>
      <dgm:spPr/>
    </dgm:pt>
    <dgm:pt modelId="{B13F1C3B-7477-46A3-8C64-BAF3910D5484}" type="pres">
      <dgm:prSet presAssocID="{CBEA1B56-DD3A-46D5-A1BD-6009B674EB9F}" presName="Name23" presStyleLbl="parChTrans1D4" presStyleIdx="1" presStyleCnt="4"/>
      <dgm:spPr/>
      <dgm:t>
        <a:bodyPr/>
        <a:lstStyle/>
        <a:p>
          <a:pPr rtl="1"/>
          <a:endParaRPr lang="he-IL"/>
        </a:p>
      </dgm:t>
    </dgm:pt>
    <dgm:pt modelId="{59188022-D0CC-40AD-8000-967FC1F1C9CE}" type="pres">
      <dgm:prSet presAssocID="{FC745C39-4DDE-4B15-BBD3-2EF1380681D3}" presName="hierRoot4" presStyleCnt="0"/>
      <dgm:spPr/>
    </dgm:pt>
    <dgm:pt modelId="{B742BE26-832F-452B-8196-8E69BE28DA1A}" type="pres">
      <dgm:prSet presAssocID="{FC745C39-4DDE-4B15-BBD3-2EF1380681D3}" presName="composite4" presStyleCnt="0"/>
      <dgm:spPr/>
    </dgm:pt>
    <dgm:pt modelId="{DCDDBE75-607D-4B02-A200-C757853AB623}" type="pres">
      <dgm:prSet presAssocID="{FC745C39-4DDE-4B15-BBD3-2EF1380681D3}" presName="background4" presStyleLbl="node4" presStyleIdx="1" presStyleCnt="4"/>
      <dgm:spPr/>
    </dgm:pt>
    <dgm:pt modelId="{674A14EA-EB43-4433-9E09-5E9F6DFC8C9E}" type="pres">
      <dgm:prSet presAssocID="{FC745C39-4DDE-4B15-BBD3-2EF1380681D3}" presName="text4" presStyleLbl="fgAcc4" presStyleIdx="1" presStyleCnt="4" custLinFactNeighborY="14758">
        <dgm:presLayoutVars>
          <dgm:chPref val="3"/>
        </dgm:presLayoutVars>
      </dgm:prSet>
      <dgm:spPr/>
      <dgm:t>
        <a:bodyPr/>
        <a:lstStyle/>
        <a:p>
          <a:pPr rtl="1"/>
          <a:endParaRPr lang="he-IL"/>
        </a:p>
      </dgm:t>
    </dgm:pt>
    <dgm:pt modelId="{47A5DD5E-3866-487A-9543-05265FEF1AFC}" type="pres">
      <dgm:prSet presAssocID="{FC745C39-4DDE-4B15-BBD3-2EF1380681D3}" presName="hierChild5" presStyleCnt="0"/>
      <dgm:spPr/>
    </dgm:pt>
    <dgm:pt modelId="{146D2100-A8AA-46AB-8980-0F893058B399}" type="pres">
      <dgm:prSet presAssocID="{574828CA-5210-42A9-BD73-9672BF70225F}" presName="Name10" presStyleLbl="parChTrans1D2" presStyleIdx="1" presStyleCnt="2"/>
      <dgm:spPr/>
      <dgm:t>
        <a:bodyPr/>
        <a:lstStyle/>
        <a:p>
          <a:pPr rtl="1"/>
          <a:endParaRPr lang="he-IL"/>
        </a:p>
      </dgm:t>
    </dgm:pt>
    <dgm:pt modelId="{C19FF99D-47E3-4168-93E1-A974211B94B6}" type="pres">
      <dgm:prSet presAssocID="{C9879B77-7371-44B4-AA42-B77D80AA0049}" presName="hierRoot2" presStyleCnt="0"/>
      <dgm:spPr/>
    </dgm:pt>
    <dgm:pt modelId="{DF4A01BF-4639-414E-8390-963017894469}" type="pres">
      <dgm:prSet presAssocID="{C9879B77-7371-44B4-AA42-B77D80AA0049}" presName="composite2" presStyleCnt="0"/>
      <dgm:spPr/>
    </dgm:pt>
    <dgm:pt modelId="{F7ED94DF-0418-4603-ADB9-8A43DFC42363}" type="pres">
      <dgm:prSet presAssocID="{C9879B77-7371-44B4-AA42-B77D80AA0049}" presName="background2" presStyleLbl="node2" presStyleIdx="1" presStyleCnt="2"/>
      <dgm:spPr/>
    </dgm:pt>
    <dgm:pt modelId="{A2480F3B-C475-4610-B3AC-6F9858CCAC85}" type="pres">
      <dgm:prSet presAssocID="{C9879B77-7371-44B4-AA42-B77D80AA0049}" presName="text2" presStyleLbl="fgAcc2" presStyleIdx="1" presStyleCnt="2">
        <dgm:presLayoutVars>
          <dgm:chPref val="3"/>
        </dgm:presLayoutVars>
      </dgm:prSet>
      <dgm:spPr/>
      <dgm:t>
        <a:bodyPr/>
        <a:lstStyle/>
        <a:p>
          <a:pPr rtl="1"/>
          <a:endParaRPr lang="he-IL"/>
        </a:p>
      </dgm:t>
    </dgm:pt>
    <dgm:pt modelId="{AB6975CE-033A-428C-9EBE-5CC32B658C88}" type="pres">
      <dgm:prSet presAssocID="{C9879B77-7371-44B4-AA42-B77D80AA0049}" presName="hierChild3" presStyleCnt="0"/>
      <dgm:spPr/>
    </dgm:pt>
    <dgm:pt modelId="{D88C9D90-698B-4B51-8F92-B77E5463A489}" type="pres">
      <dgm:prSet presAssocID="{C79B76E7-9563-4364-BB29-9F2D28311BEE}" presName="Name17" presStyleLbl="parChTrans1D3" presStyleIdx="1" presStyleCnt="2"/>
      <dgm:spPr/>
      <dgm:t>
        <a:bodyPr/>
        <a:lstStyle/>
        <a:p>
          <a:pPr rtl="1"/>
          <a:endParaRPr lang="he-IL"/>
        </a:p>
      </dgm:t>
    </dgm:pt>
    <dgm:pt modelId="{7B147A45-B988-4B92-9DC1-32715955A617}" type="pres">
      <dgm:prSet presAssocID="{A43C63D8-65BE-4E8A-A714-532A9579386D}" presName="hierRoot3" presStyleCnt="0"/>
      <dgm:spPr/>
    </dgm:pt>
    <dgm:pt modelId="{C9F5BD80-B763-4F1F-B574-861CBF780D89}" type="pres">
      <dgm:prSet presAssocID="{A43C63D8-65BE-4E8A-A714-532A9579386D}" presName="composite3" presStyleCnt="0"/>
      <dgm:spPr/>
    </dgm:pt>
    <dgm:pt modelId="{143FCFCB-ED42-4851-B227-3170E221D73D}" type="pres">
      <dgm:prSet presAssocID="{A43C63D8-65BE-4E8A-A714-532A9579386D}" presName="background3" presStyleLbl="node3" presStyleIdx="1" presStyleCnt="2"/>
      <dgm:spPr/>
    </dgm:pt>
    <dgm:pt modelId="{1F9A3865-DDC8-4AE1-A54E-60D6EDD0E5CA}" type="pres">
      <dgm:prSet presAssocID="{A43C63D8-65BE-4E8A-A714-532A9579386D}" presName="text3" presStyleLbl="fgAcc3" presStyleIdx="1" presStyleCnt="2" custLinFactNeighborY="0">
        <dgm:presLayoutVars>
          <dgm:chPref val="3"/>
        </dgm:presLayoutVars>
      </dgm:prSet>
      <dgm:spPr/>
      <dgm:t>
        <a:bodyPr/>
        <a:lstStyle/>
        <a:p>
          <a:pPr rtl="1"/>
          <a:endParaRPr lang="he-IL"/>
        </a:p>
      </dgm:t>
    </dgm:pt>
    <dgm:pt modelId="{CE1A8A41-B04C-4569-911F-0C89775C0534}" type="pres">
      <dgm:prSet presAssocID="{A43C63D8-65BE-4E8A-A714-532A9579386D}" presName="hierChild4" presStyleCnt="0"/>
      <dgm:spPr/>
    </dgm:pt>
    <dgm:pt modelId="{8032E382-65B4-4BF8-A22D-52AB251FD0E8}" type="pres">
      <dgm:prSet presAssocID="{1000EA11-AFE1-4076-AA24-503A7A34728E}" presName="Name23" presStyleLbl="parChTrans1D4" presStyleIdx="2" presStyleCnt="4"/>
      <dgm:spPr/>
      <dgm:t>
        <a:bodyPr/>
        <a:lstStyle/>
        <a:p>
          <a:pPr rtl="1"/>
          <a:endParaRPr lang="he-IL"/>
        </a:p>
      </dgm:t>
    </dgm:pt>
    <dgm:pt modelId="{4AB5F712-0E3B-4ED7-8A39-992A9683287B}" type="pres">
      <dgm:prSet presAssocID="{0536709D-5E39-4AE6-8931-86A54C340480}" presName="hierRoot4" presStyleCnt="0"/>
      <dgm:spPr/>
    </dgm:pt>
    <dgm:pt modelId="{759E60A9-AE97-481C-B2F2-853327E5C7EA}" type="pres">
      <dgm:prSet presAssocID="{0536709D-5E39-4AE6-8931-86A54C340480}" presName="composite4" presStyleCnt="0"/>
      <dgm:spPr/>
    </dgm:pt>
    <dgm:pt modelId="{43CF9107-E594-40A3-A596-61E683FFBC7C}" type="pres">
      <dgm:prSet presAssocID="{0536709D-5E39-4AE6-8931-86A54C340480}" presName="background4" presStyleLbl="node4" presStyleIdx="2" presStyleCnt="4"/>
      <dgm:spPr/>
    </dgm:pt>
    <dgm:pt modelId="{FC5F7C76-F3D9-4814-B74A-D3B1F1E8F589}" type="pres">
      <dgm:prSet presAssocID="{0536709D-5E39-4AE6-8931-86A54C340480}" presName="text4" presStyleLbl="fgAcc4" presStyleIdx="2" presStyleCnt="4">
        <dgm:presLayoutVars>
          <dgm:chPref val="3"/>
        </dgm:presLayoutVars>
      </dgm:prSet>
      <dgm:spPr/>
      <dgm:t>
        <a:bodyPr/>
        <a:lstStyle/>
        <a:p>
          <a:pPr rtl="1"/>
          <a:endParaRPr lang="he-IL"/>
        </a:p>
      </dgm:t>
    </dgm:pt>
    <dgm:pt modelId="{744965CF-34AC-4706-A4C0-FFE6441E2E7B}" type="pres">
      <dgm:prSet presAssocID="{0536709D-5E39-4AE6-8931-86A54C340480}" presName="hierChild5" presStyleCnt="0"/>
      <dgm:spPr/>
    </dgm:pt>
    <dgm:pt modelId="{83A09E6B-744C-4125-9B09-523BDD210F3B}" type="pres">
      <dgm:prSet presAssocID="{0C367DF0-EC69-434D-9A75-D3AE599CC8D0}" presName="Name23" presStyleLbl="parChTrans1D4" presStyleIdx="3" presStyleCnt="4"/>
      <dgm:spPr/>
      <dgm:t>
        <a:bodyPr/>
        <a:lstStyle/>
        <a:p>
          <a:pPr rtl="1"/>
          <a:endParaRPr lang="he-IL"/>
        </a:p>
      </dgm:t>
    </dgm:pt>
    <dgm:pt modelId="{1A1E1849-8964-4672-BED2-E8BC27B63329}" type="pres">
      <dgm:prSet presAssocID="{CAC7B78C-36BB-4E96-B838-221A449C026D}" presName="hierRoot4" presStyleCnt="0"/>
      <dgm:spPr/>
    </dgm:pt>
    <dgm:pt modelId="{94201F2B-E293-4CAB-AC53-D70BB96BA24B}" type="pres">
      <dgm:prSet presAssocID="{CAC7B78C-36BB-4E96-B838-221A449C026D}" presName="composite4" presStyleCnt="0"/>
      <dgm:spPr/>
    </dgm:pt>
    <dgm:pt modelId="{6A15AA82-5611-4F08-8675-FD4A7E19A255}" type="pres">
      <dgm:prSet presAssocID="{CAC7B78C-36BB-4E96-B838-221A449C026D}" presName="background4" presStyleLbl="node4" presStyleIdx="3" presStyleCnt="4"/>
      <dgm:spPr/>
    </dgm:pt>
    <dgm:pt modelId="{1950084E-DBDB-462E-82D0-86E88FB85F9A}" type="pres">
      <dgm:prSet presAssocID="{CAC7B78C-36BB-4E96-B838-221A449C026D}" presName="text4" presStyleLbl="fgAcc4" presStyleIdx="3" presStyleCnt="4">
        <dgm:presLayoutVars>
          <dgm:chPref val="3"/>
        </dgm:presLayoutVars>
      </dgm:prSet>
      <dgm:spPr/>
      <dgm:t>
        <a:bodyPr/>
        <a:lstStyle/>
        <a:p>
          <a:pPr rtl="1"/>
          <a:endParaRPr lang="he-IL"/>
        </a:p>
      </dgm:t>
    </dgm:pt>
    <dgm:pt modelId="{331A0603-83E7-4866-813F-74F34D7B46B4}" type="pres">
      <dgm:prSet presAssocID="{CAC7B78C-36BB-4E96-B838-221A449C026D}" presName="hierChild5" presStyleCnt="0"/>
      <dgm:spPr/>
    </dgm:pt>
  </dgm:ptLst>
  <dgm:cxnLst>
    <dgm:cxn modelId="{3CA6A3BE-01EE-4305-9140-8AA3CA9D61F8}" type="presOf" srcId="{CBEA1B56-DD3A-46D5-A1BD-6009B674EB9F}" destId="{B13F1C3B-7477-46A3-8C64-BAF3910D5484}" srcOrd="0" destOrd="0" presId="urn:microsoft.com/office/officeart/2005/8/layout/hierarchy1"/>
    <dgm:cxn modelId="{D48C6589-9C29-4068-9C86-121CC5FB90BF}" type="presOf" srcId="{A43C63D8-65BE-4E8A-A714-532A9579386D}" destId="{1F9A3865-DDC8-4AE1-A54E-60D6EDD0E5CA}" srcOrd="0" destOrd="0" presId="urn:microsoft.com/office/officeart/2005/8/layout/hierarchy1"/>
    <dgm:cxn modelId="{EA21C391-4E6D-490F-AE8C-CA18BCD8C737}" srcId="{0AD46828-D4C7-4FB6-8F68-C3D351A4643A}" destId="{04C71FBF-11D0-46ED-B00A-2EC223745DCC}" srcOrd="0" destOrd="0" parTransId="{44925F08-B054-46B3-AE36-092E2BD19559}" sibTransId="{A6F50F82-FA11-4C38-8090-8CBD1A930B90}"/>
    <dgm:cxn modelId="{A6AFAF12-1A51-430B-B436-540BE914E679}" type="presOf" srcId="{574828CA-5210-42A9-BD73-9672BF70225F}" destId="{146D2100-A8AA-46AB-8980-0F893058B399}" srcOrd="0" destOrd="0" presId="urn:microsoft.com/office/officeart/2005/8/layout/hierarchy1"/>
    <dgm:cxn modelId="{7A91E836-9C6E-499E-840B-B78E15146193}" srcId="{76DB012D-5102-4E53-91B0-2BA24316B1DF}" destId="{0AD46828-D4C7-4FB6-8F68-C3D351A4643A}" srcOrd="0" destOrd="0" parTransId="{39A9B67E-D6BD-4739-B529-B1B54B1FE211}" sibTransId="{820F5C3C-0655-4623-A130-69DB93E9A44E}"/>
    <dgm:cxn modelId="{FF1B4D04-B9C3-4D0D-814F-18C76689CA12}" type="presOf" srcId="{0AD46828-D4C7-4FB6-8F68-C3D351A4643A}" destId="{095E1DC7-C8D2-42CB-B48A-C7E9324DB780}" srcOrd="0" destOrd="0" presId="urn:microsoft.com/office/officeart/2005/8/layout/hierarchy1"/>
    <dgm:cxn modelId="{03023874-63EB-4049-A423-D5EA094887E9}" srcId="{F7619B7F-5537-45C3-943C-0F83E67F6F99}" destId="{76DB012D-5102-4E53-91B0-2BA24316B1DF}" srcOrd="0" destOrd="0" parTransId="{0A86DC5B-11C0-4EEA-BF38-AC9D105E7FE5}" sibTransId="{B76DC380-5266-4A2E-8F51-1AD558744BE2}"/>
    <dgm:cxn modelId="{2EFE8910-4EC0-4F5C-8868-CE39FF1D1CB6}" type="presOf" srcId="{76DB012D-5102-4E53-91B0-2BA24316B1DF}" destId="{3AFBF16E-A634-4EC5-9D95-5C6438C3C076}" srcOrd="0" destOrd="0" presId="urn:microsoft.com/office/officeart/2005/8/layout/hierarchy1"/>
    <dgm:cxn modelId="{3282FA3F-9EC6-461B-8123-A9D842E1AE48}" type="presOf" srcId="{FC745C39-4DDE-4B15-BBD3-2EF1380681D3}" destId="{674A14EA-EB43-4433-9E09-5E9F6DFC8C9E}" srcOrd="0" destOrd="0" presId="urn:microsoft.com/office/officeart/2005/8/layout/hierarchy1"/>
    <dgm:cxn modelId="{5F8FCBF4-8B5C-4BCF-8A20-40FB392D4DAA}" type="presOf" srcId="{0536709D-5E39-4AE6-8931-86A54C340480}" destId="{FC5F7C76-F3D9-4814-B74A-D3B1F1E8F589}" srcOrd="0" destOrd="0" presId="urn:microsoft.com/office/officeart/2005/8/layout/hierarchy1"/>
    <dgm:cxn modelId="{3D5A8536-6AA4-4BC6-AE81-6CD6A699DBDC}" type="presOf" srcId="{39A9B67E-D6BD-4739-B529-B1B54B1FE211}" destId="{9F9BC130-C6AB-4D95-B70D-1298CB5EC64C}" srcOrd="0" destOrd="0" presId="urn:microsoft.com/office/officeart/2005/8/layout/hierarchy1"/>
    <dgm:cxn modelId="{BF0E2BF8-8ED3-4C5F-9141-EABCF839C1AD}" type="presOf" srcId="{E5A61ACF-88A6-4767-B68A-C94F6C001288}" destId="{03C9F62F-1D96-41D7-9E33-9FCBD889DEA7}" srcOrd="0" destOrd="0" presId="urn:microsoft.com/office/officeart/2005/8/layout/hierarchy1"/>
    <dgm:cxn modelId="{8499E8C6-F451-44C3-8E95-0DFC0CE2E005}" type="presOf" srcId="{1000EA11-AFE1-4076-AA24-503A7A34728E}" destId="{8032E382-65B4-4BF8-A22D-52AB251FD0E8}" srcOrd="0" destOrd="0" presId="urn:microsoft.com/office/officeart/2005/8/layout/hierarchy1"/>
    <dgm:cxn modelId="{837EACD5-54EF-4BF7-847D-D68D449F382F}" srcId="{C9879B77-7371-44B4-AA42-B77D80AA0049}" destId="{A43C63D8-65BE-4E8A-A714-532A9579386D}" srcOrd="0" destOrd="0" parTransId="{C79B76E7-9563-4364-BB29-9F2D28311BEE}" sibTransId="{2F53E231-8C45-4AB0-9762-79A7713FDB97}"/>
    <dgm:cxn modelId="{290CC75B-3AE4-46D6-B334-563D1A7EDC14}" type="presOf" srcId="{04C71FBF-11D0-46ED-B00A-2EC223745DCC}" destId="{9C29E646-17B4-4CAD-8855-4EAC6427C64A}" srcOrd="0" destOrd="0" presId="urn:microsoft.com/office/officeart/2005/8/layout/hierarchy1"/>
    <dgm:cxn modelId="{9B7754E3-D8F7-4406-8777-B9CE2E118EBD}" srcId="{0AD46828-D4C7-4FB6-8F68-C3D351A4643A}" destId="{FC745C39-4DDE-4B15-BBD3-2EF1380681D3}" srcOrd="1" destOrd="0" parTransId="{CBEA1B56-DD3A-46D5-A1BD-6009B674EB9F}" sibTransId="{37E72F3B-89DE-4A56-AE4E-945C6A71181A}"/>
    <dgm:cxn modelId="{6257BFE7-B883-4095-B7DF-11FBDE840481}" srcId="{A43C63D8-65BE-4E8A-A714-532A9579386D}" destId="{CAC7B78C-36BB-4E96-B838-221A449C026D}" srcOrd="1" destOrd="0" parTransId="{0C367DF0-EC69-434D-9A75-D3AE599CC8D0}" sibTransId="{01D0DB1A-629C-4D42-A40C-BF058CAC7EF5}"/>
    <dgm:cxn modelId="{B1F31B20-D607-4605-A56F-B5EAFE9650B0}" type="presOf" srcId="{F7619B7F-5537-45C3-943C-0F83E67F6F99}" destId="{C3284C07-1D7E-48B6-ACB5-8A740C2EB05B}" srcOrd="0" destOrd="0" presId="urn:microsoft.com/office/officeart/2005/8/layout/hierarchy1"/>
    <dgm:cxn modelId="{DFD4A372-0A06-4DC7-B668-34B873ACD469}" type="presOf" srcId="{C9879B77-7371-44B4-AA42-B77D80AA0049}" destId="{A2480F3B-C475-4610-B3AC-6F9858CCAC85}" srcOrd="0" destOrd="0" presId="urn:microsoft.com/office/officeart/2005/8/layout/hierarchy1"/>
    <dgm:cxn modelId="{97B18D26-88DB-4BD0-80A5-4B07B5BA547B}" type="presOf" srcId="{0A86DC5B-11C0-4EEA-BF38-AC9D105E7FE5}" destId="{2A0DD3B2-5989-4884-81C7-DEA50B1467FF}" srcOrd="0" destOrd="0" presId="urn:microsoft.com/office/officeart/2005/8/layout/hierarchy1"/>
    <dgm:cxn modelId="{6CA2D64A-CAE2-4A2D-977D-7FC49E015F0E}" srcId="{A43C63D8-65BE-4E8A-A714-532A9579386D}" destId="{0536709D-5E39-4AE6-8931-86A54C340480}" srcOrd="0" destOrd="0" parTransId="{1000EA11-AFE1-4076-AA24-503A7A34728E}" sibTransId="{33B8CDC1-0C3B-4FCF-BAFE-A9430BD5B24E}"/>
    <dgm:cxn modelId="{8781D71D-8923-4E5F-B0C3-D09959E5E287}" type="presOf" srcId="{C79B76E7-9563-4364-BB29-9F2D28311BEE}" destId="{D88C9D90-698B-4B51-8F92-B77E5463A489}" srcOrd="0" destOrd="0" presId="urn:microsoft.com/office/officeart/2005/8/layout/hierarchy1"/>
    <dgm:cxn modelId="{ED65AE72-7B16-4B92-B9CA-4B287FA00E1B}" type="presOf" srcId="{0C367DF0-EC69-434D-9A75-D3AE599CC8D0}" destId="{83A09E6B-744C-4125-9B09-523BDD210F3B}" srcOrd="0" destOrd="0" presId="urn:microsoft.com/office/officeart/2005/8/layout/hierarchy1"/>
    <dgm:cxn modelId="{5BC3076A-C375-4344-AE7C-15FFF1675622}" type="presOf" srcId="{44925F08-B054-46B3-AE36-092E2BD19559}" destId="{60921837-F350-49F4-AFD3-91F597CF382A}" srcOrd="0" destOrd="0" presId="urn:microsoft.com/office/officeart/2005/8/layout/hierarchy1"/>
    <dgm:cxn modelId="{1FF72830-D81E-434B-8C51-D159FF4AD8D9}" srcId="{F7619B7F-5537-45C3-943C-0F83E67F6F99}" destId="{C9879B77-7371-44B4-AA42-B77D80AA0049}" srcOrd="1" destOrd="0" parTransId="{574828CA-5210-42A9-BD73-9672BF70225F}" sibTransId="{EC5A5F5C-5FF1-4475-A461-E7FC5A3CCE55}"/>
    <dgm:cxn modelId="{DC09A08A-C5EF-4AFF-86D3-E7AE37EAF732}" srcId="{E5A61ACF-88A6-4767-B68A-C94F6C001288}" destId="{F7619B7F-5537-45C3-943C-0F83E67F6F99}" srcOrd="0" destOrd="0" parTransId="{2F7F02DB-41E3-45A5-A15D-99091A2ED595}" sibTransId="{F3B6EB61-200E-4A54-9392-26D2DF0E8197}"/>
    <dgm:cxn modelId="{3B921175-75B3-4BFF-AAAD-1865BB847674}" type="presOf" srcId="{CAC7B78C-36BB-4E96-B838-221A449C026D}" destId="{1950084E-DBDB-462E-82D0-86E88FB85F9A}" srcOrd="0" destOrd="0" presId="urn:microsoft.com/office/officeart/2005/8/layout/hierarchy1"/>
    <dgm:cxn modelId="{3DE76D2D-515A-4B63-AD30-F58C3715E113}" type="presParOf" srcId="{03C9F62F-1D96-41D7-9E33-9FCBD889DEA7}" destId="{11D245A9-9E7C-4918-8234-85CB33C44F1D}" srcOrd="0" destOrd="0" presId="urn:microsoft.com/office/officeart/2005/8/layout/hierarchy1"/>
    <dgm:cxn modelId="{55654368-CED9-417D-997A-D651AA4F6E17}" type="presParOf" srcId="{11D245A9-9E7C-4918-8234-85CB33C44F1D}" destId="{3D16CEC8-8BC9-4FE9-9B19-B3F5E4ACAE4D}" srcOrd="0" destOrd="0" presId="urn:microsoft.com/office/officeart/2005/8/layout/hierarchy1"/>
    <dgm:cxn modelId="{7B1F9EE2-A931-4E32-8436-6AB630D2ECD2}" type="presParOf" srcId="{3D16CEC8-8BC9-4FE9-9B19-B3F5E4ACAE4D}" destId="{FEE1C85A-6CB9-41AA-8B4F-CA5D6A21D499}" srcOrd="0" destOrd="0" presId="urn:microsoft.com/office/officeart/2005/8/layout/hierarchy1"/>
    <dgm:cxn modelId="{62B3C961-6581-482C-AACA-5D66B67FC194}" type="presParOf" srcId="{3D16CEC8-8BC9-4FE9-9B19-B3F5E4ACAE4D}" destId="{C3284C07-1D7E-48B6-ACB5-8A740C2EB05B}" srcOrd="1" destOrd="0" presId="urn:microsoft.com/office/officeart/2005/8/layout/hierarchy1"/>
    <dgm:cxn modelId="{7CBE9998-1FAF-4488-AEC8-A4775855048E}" type="presParOf" srcId="{11D245A9-9E7C-4918-8234-85CB33C44F1D}" destId="{E36B4829-9099-480F-94A3-C097F57CDED7}" srcOrd="1" destOrd="0" presId="urn:microsoft.com/office/officeart/2005/8/layout/hierarchy1"/>
    <dgm:cxn modelId="{D5CC23E8-8180-43A5-8439-A579AF0C61EA}" type="presParOf" srcId="{E36B4829-9099-480F-94A3-C097F57CDED7}" destId="{2A0DD3B2-5989-4884-81C7-DEA50B1467FF}" srcOrd="0" destOrd="0" presId="urn:microsoft.com/office/officeart/2005/8/layout/hierarchy1"/>
    <dgm:cxn modelId="{0551D1DB-2A82-4DC2-BF6B-D7FB44C20A1F}" type="presParOf" srcId="{E36B4829-9099-480F-94A3-C097F57CDED7}" destId="{5085AEA7-20C2-4EEF-9557-6DE106C0EDC7}" srcOrd="1" destOrd="0" presId="urn:microsoft.com/office/officeart/2005/8/layout/hierarchy1"/>
    <dgm:cxn modelId="{E680A0C1-D07C-4D6F-8D79-753B52730DE0}" type="presParOf" srcId="{5085AEA7-20C2-4EEF-9557-6DE106C0EDC7}" destId="{A00DFA17-92ED-46CC-BA1D-5B4EE256EBBC}" srcOrd="0" destOrd="0" presId="urn:microsoft.com/office/officeart/2005/8/layout/hierarchy1"/>
    <dgm:cxn modelId="{49717013-EBC2-4342-BB40-3830F3E4C4A2}" type="presParOf" srcId="{A00DFA17-92ED-46CC-BA1D-5B4EE256EBBC}" destId="{941614CE-C087-4361-9A07-596E6D5B1D73}" srcOrd="0" destOrd="0" presId="urn:microsoft.com/office/officeart/2005/8/layout/hierarchy1"/>
    <dgm:cxn modelId="{96797DD2-F722-400F-8B4D-76801CC58C12}" type="presParOf" srcId="{A00DFA17-92ED-46CC-BA1D-5B4EE256EBBC}" destId="{3AFBF16E-A634-4EC5-9D95-5C6438C3C076}" srcOrd="1" destOrd="0" presId="urn:microsoft.com/office/officeart/2005/8/layout/hierarchy1"/>
    <dgm:cxn modelId="{CB221DC0-C7CB-49F6-A4DD-DE194B4E1D6F}" type="presParOf" srcId="{5085AEA7-20C2-4EEF-9557-6DE106C0EDC7}" destId="{4B5F7680-2F30-4854-A820-365E522E03A1}" srcOrd="1" destOrd="0" presId="urn:microsoft.com/office/officeart/2005/8/layout/hierarchy1"/>
    <dgm:cxn modelId="{88DB3AEA-149A-47C9-8FC0-38AA581EDE9F}" type="presParOf" srcId="{4B5F7680-2F30-4854-A820-365E522E03A1}" destId="{9F9BC130-C6AB-4D95-B70D-1298CB5EC64C}" srcOrd="0" destOrd="0" presId="urn:microsoft.com/office/officeart/2005/8/layout/hierarchy1"/>
    <dgm:cxn modelId="{327E7670-AD9B-443B-830F-0C294FE35205}" type="presParOf" srcId="{4B5F7680-2F30-4854-A820-365E522E03A1}" destId="{493D2CF8-F3C8-4538-BD6E-9594BAB736CF}" srcOrd="1" destOrd="0" presId="urn:microsoft.com/office/officeart/2005/8/layout/hierarchy1"/>
    <dgm:cxn modelId="{0A672BCD-6D9A-4727-A71C-0A71D992CB2E}" type="presParOf" srcId="{493D2CF8-F3C8-4538-BD6E-9594BAB736CF}" destId="{D6D48B2F-740A-4278-AF87-3D8B0AC31A2C}" srcOrd="0" destOrd="0" presId="urn:microsoft.com/office/officeart/2005/8/layout/hierarchy1"/>
    <dgm:cxn modelId="{4F28A406-F901-426C-BED6-C466533072D1}" type="presParOf" srcId="{D6D48B2F-740A-4278-AF87-3D8B0AC31A2C}" destId="{F798B411-683A-477C-BB4F-F08832C114BD}" srcOrd="0" destOrd="0" presId="urn:microsoft.com/office/officeart/2005/8/layout/hierarchy1"/>
    <dgm:cxn modelId="{823E6AA0-1375-4A3A-913A-50A023D7F9F9}" type="presParOf" srcId="{D6D48B2F-740A-4278-AF87-3D8B0AC31A2C}" destId="{095E1DC7-C8D2-42CB-B48A-C7E9324DB780}" srcOrd="1" destOrd="0" presId="urn:microsoft.com/office/officeart/2005/8/layout/hierarchy1"/>
    <dgm:cxn modelId="{A9388C8A-75BA-4BB4-A6D0-B6049DEF2D5E}" type="presParOf" srcId="{493D2CF8-F3C8-4538-BD6E-9594BAB736CF}" destId="{3A2EF83E-E7E0-42C2-8D92-E03D2880E14D}" srcOrd="1" destOrd="0" presId="urn:microsoft.com/office/officeart/2005/8/layout/hierarchy1"/>
    <dgm:cxn modelId="{268345A9-ED03-4B5F-ABB7-40F312C89D61}" type="presParOf" srcId="{3A2EF83E-E7E0-42C2-8D92-E03D2880E14D}" destId="{60921837-F350-49F4-AFD3-91F597CF382A}" srcOrd="0" destOrd="0" presId="urn:microsoft.com/office/officeart/2005/8/layout/hierarchy1"/>
    <dgm:cxn modelId="{0256E6CF-AEEB-4B86-AD36-B6AF5CA0EA0E}" type="presParOf" srcId="{3A2EF83E-E7E0-42C2-8D92-E03D2880E14D}" destId="{70BD8DBC-7A87-4B41-89AF-D3414E220C8B}" srcOrd="1" destOrd="0" presId="urn:microsoft.com/office/officeart/2005/8/layout/hierarchy1"/>
    <dgm:cxn modelId="{2E45EBBD-2C14-4611-AE2F-93D2D4991EA8}" type="presParOf" srcId="{70BD8DBC-7A87-4B41-89AF-D3414E220C8B}" destId="{AAA82660-E1B0-40E3-91F2-E46C104D974C}" srcOrd="0" destOrd="0" presId="urn:microsoft.com/office/officeart/2005/8/layout/hierarchy1"/>
    <dgm:cxn modelId="{903361FF-3314-4195-B01F-79D7834B1226}" type="presParOf" srcId="{AAA82660-E1B0-40E3-91F2-E46C104D974C}" destId="{8E44CD94-BC13-4A0F-90ED-9099247981DB}" srcOrd="0" destOrd="0" presId="urn:microsoft.com/office/officeart/2005/8/layout/hierarchy1"/>
    <dgm:cxn modelId="{8041E9F8-5AD2-4E3A-BD94-21E1A768FD23}" type="presParOf" srcId="{AAA82660-E1B0-40E3-91F2-E46C104D974C}" destId="{9C29E646-17B4-4CAD-8855-4EAC6427C64A}" srcOrd="1" destOrd="0" presId="urn:microsoft.com/office/officeart/2005/8/layout/hierarchy1"/>
    <dgm:cxn modelId="{31E22E21-2BAD-4327-873A-81FC524AFD5C}" type="presParOf" srcId="{70BD8DBC-7A87-4B41-89AF-D3414E220C8B}" destId="{6BB2421A-3DAF-4594-AD2F-1868FB9CE595}" srcOrd="1" destOrd="0" presId="urn:microsoft.com/office/officeart/2005/8/layout/hierarchy1"/>
    <dgm:cxn modelId="{245890D8-8E6A-4DBD-8899-C766BDEE6259}" type="presParOf" srcId="{3A2EF83E-E7E0-42C2-8D92-E03D2880E14D}" destId="{B13F1C3B-7477-46A3-8C64-BAF3910D5484}" srcOrd="2" destOrd="0" presId="urn:microsoft.com/office/officeart/2005/8/layout/hierarchy1"/>
    <dgm:cxn modelId="{9CE708F2-2234-4BED-9157-4D9F404EAA36}" type="presParOf" srcId="{3A2EF83E-E7E0-42C2-8D92-E03D2880E14D}" destId="{59188022-D0CC-40AD-8000-967FC1F1C9CE}" srcOrd="3" destOrd="0" presId="urn:microsoft.com/office/officeart/2005/8/layout/hierarchy1"/>
    <dgm:cxn modelId="{DD92FEBC-8AEB-489C-86F2-0F89FCCA8D1A}" type="presParOf" srcId="{59188022-D0CC-40AD-8000-967FC1F1C9CE}" destId="{B742BE26-832F-452B-8196-8E69BE28DA1A}" srcOrd="0" destOrd="0" presId="urn:microsoft.com/office/officeart/2005/8/layout/hierarchy1"/>
    <dgm:cxn modelId="{695B0413-5049-4C3F-B400-7FCE286F6471}" type="presParOf" srcId="{B742BE26-832F-452B-8196-8E69BE28DA1A}" destId="{DCDDBE75-607D-4B02-A200-C757853AB623}" srcOrd="0" destOrd="0" presId="urn:microsoft.com/office/officeart/2005/8/layout/hierarchy1"/>
    <dgm:cxn modelId="{1DE1E76F-9A26-4B29-B688-E5B425B3A29C}" type="presParOf" srcId="{B742BE26-832F-452B-8196-8E69BE28DA1A}" destId="{674A14EA-EB43-4433-9E09-5E9F6DFC8C9E}" srcOrd="1" destOrd="0" presId="urn:microsoft.com/office/officeart/2005/8/layout/hierarchy1"/>
    <dgm:cxn modelId="{8847262C-80B8-4266-8638-B0D21F5C03EA}" type="presParOf" srcId="{59188022-D0CC-40AD-8000-967FC1F1C9CE}" destId="{47A5DD5E-3866-487A-9543-05265FEF1AFC}" srcOrd="1" destOrd="0" presId="urn:microsoft.com/office/officeart/2005/8/layout/hierarchy1"/>
    <dgm:cxn modelId="{10C56A51-823E-44A9-BFF2-5DF09748C6CC}" type="presParOf" srcId="{E36B4829-9099-480F-94A3-C097F57CDED7}" destId="{146D2100-A8AA-46AB-8980-0F893058B399}" srcOrd="2" destOrd="0" presId="urn:microsoft.com/office/officeart/2005/8/layout/hierarchy1"/>
    <dgm:cxn modelId="{7380864B-6561-4934-80CD-F364E162FA81}" type="presParOf" srcId="{E36B4829-9099-480F-94A3-C097F57CDED7}" destId="{C19FF99D-47E3-4168-93E1-A974211B94B6}" srcOrd="3" destOrd="0" presId="urn:microsoft.com/office/officeart/2005/8/layout/hierarchy1"/>
    <dgm:cxn modelId="{E3E90820-295F-4B48-82A2-21250F5E4D12}" type="presParOf" srcId="{C19FF99D-47E3-4168-93E1-A974211B94B6}" destId="{DF4A01BF-4639-414E-8390-963017894469}" srcOrd="0" destOrd="0" presId="urn:microsoft.com/office/officeart/2005/8/layout/hierarchy1"/>
    <dgm:cxn modelId="{F54552FA-1A52-4A77-8A41-A1F0CA173E8F}" type="presParOf" srcId="{DF4A01BF-4639-414E-8390-963017894469}" destId="{F7ED94DF-0418-4603-ADB9-8A43DFC42363}" srcOrd="0" destOrd="0" presId="urn:microsoft.com/office/officeart/2005/8/layout/hierarchy1"/>
    <dgm:cxn modelId="{72A06076-AC26-463B-936B-49270CA9AE51}" type="presParOf" srcId="{DF4A01BF-4639-414E-8390-963017894469}" destId="{A2480F3B-C475-4610-B3AC-6F9858CCAC85}" srcOrd="1" destOrd="0" presId="urn:microsoft.com/office/officeart/2005/8/layout/hierarchy1"/>
    <dgm:cxn modelId="{DAAA30BC-8B42-44A6-B244-7D487ADAAC2D}" type="presParOf" srcId="{C19FF99D-47E3-4168-93E1-A974211B94B6}" destId="{AB6975CE-033A-428C-9EBE-5CC32B658C88}" srcOrd="1" destOrd="0" presId="urn:microsoft.com/office/officeart/2005/8/layout/hierarchy1"/>
    <dgm:cxn modelId="{DD4B1890-8AEF-4A7A-B2A1-2CCDEE677D83}" type="presParOf" srcId="{AB6975CE-033A-428C-9EBE-5CC32B658C88}" destId="{D88C9D90-698B-4B51-8F92-B77E5463A489}" srcOrd="0" destOrd="0" presId="urn:microsoft.com/office/officeart/2005/8/layout/hierarchy1"/>
    <dgm:cxn modelId="{D9FE5EBB-613F-4FC1-B05C-46DC5E9B4C8E}" type="presParOf" srcId="{AB6975CE-033A-428C-9EBE-5CC32B658C88}" destId="{7B147A45-B988-4B92-9DC1-32715955A617}" srcOrd="1" destOrd="0" presId="urn:microsoft.com/office/officeart/2005/8/layout/hierarchy1"/>
    <dgm:cxn modelId="{30E826DB-92C7-48F4-9805-D1E538E70388}" type="presParOf" srcId="{7B147A45-B988-4B92-9DC1-32715955A617}" destId="{C9F5BD80-B763-4F1F-B574-861CBF780D89}" srcOrd="0" destOrd="0" presId="urn:microsoft.com/office/officeart/2005/8/layout/hierarchy1"/>
    <dgm:cxn modelId="{9B02287A-9B91-47C4-8167-05985933D483}" type="presParOf" srcId="{C9F5BD80-B763-4F1F-B574-861CBF780D89}" destId="{143FCFCB-ED42-4851-B227-3170E221D73D}" srcOrd="0" destOrd="0" presId="urn:microsoft.com/office/officeart/2005/8/layout/hierarchy1"/>
    <dgm:cxn modelId="{76D8B3A7-5D8E-4545-A509-5CF8ABFD4EA5}" type="presParOf" srcId="{C9F5BD80-B763-4F1F-B574-861CBF780D89}" destId="{1F9A3865-DDC8-4AE1-A54E-60D6EDD0E5CA}" srcOrd="1" destOrd="0" presId="urn:microsoft.com/office/officeart/2005/8/layout/hierarchy1"/>
    <dgm:cxn modelId="{DDA103BF-4E1A-4839-8E55-B1C4F45EA6CA}" type="presParOf" srcId="{7B147A45-B988-4B92-9DC1-32715955A617}" destId="{CE1A8A41-B04C-4569-911F-0C89775C0534}" srcOrd="1" destOrd="0" presId="urn:microsoft.com/office/officeart/2005/8/layout/hierarchy1"/>
    <dgm:cxn modelId="{44D89C8C-A3BD-42B1-BDAA-DDED5D94D29A}" type="presParOf" srcId="{CE1A8A41-B04C-4569-911F-0C89775C0534}" destId="{8032E382-65B4-4BF8-A22D-52AB251FD0E8}" srcOrd="0" destOrd="0" presId="urn:microsoft.com/office/officeart/2005/8/layout/hierarchy1"/>
    <dgm:cxn modelId="{8A051520-E4FF-4F3C-8047-C9FEF12A5F14}" type="presParOf" srcId="{CE1A8A41-B04C-4569-911F-0C89775C0534}" destId="{4AB5F712-0E3B-4ED7-8A39-992A9683287B}" srcOrd="1" destOrd="0" presId="urn:microsoft.com/office/officeart/2005/8/layout/hierarchy1"/>
    <dgm:cxn modelId="{108DEF8F-D5F3-41BF-977D-5E51BCA663A4}" type="presParOf" srcId="{4AB5F712-0E3B-4ED7-8A39-992A9683287B}" destId="{759E60A9-AE97-481C-B2F2-853327E5C7EA}" srcOrd="0" destOrd="0" presId="urn:microsoft.com/office/officeart/2005/8/layout/hierarchy1"/>
    <dgm:cxn modelId="{8BD8AA70-9DED-4B5A-8436-D2D4CFF119F0}" type="presParOf" srcId="{759E60A9-AE97-481C-B2F2-853327E5C7EA}" destId="{43CF9107-E594-40A3-A596-61E683FFBC7C}" srcOrd="0" destOrd="0" presId="urn:microsoft.com/office/officeart/2005/8/layout/hierarchy1"/>
    <dgm:cxn modelId="{FA3273AA-4F9E-472C-A239-31010C5B9BE6}" type="presParOf" srcId="{759E60A9-AE97-481C-B2F2-853327E5C7EA}" destId="{FC5F7C76-F3D9-4814-B74A-D3B1F1E8F589}" srcOrd="1" destOrd="0" presId="urn:microsoft.com/office/officeart/2005/8/layout/hierarchy1"/>
    <dgm:cxn modelId="{D3310A46-E67F-4A69-9269-64DD527E9168}" type="presParOf" srcId="{4AB5F712-0E3B-4ED7-8A39-992A9683287B}" destId="{744965CF-34AC-4706-A4C0-FFE6441E2E7B}" srcOrd="1" destOrd="0" presId="urn:microsoft.com/office/officeart/2005/8/layout/hierarchy1"/>
    <dgm:cxn modelId="{DBFE01CC-16BC-42DE-88CC-A08ABEBA2B65}" type="presParOf" srcId="{CE1A8A41-B04C-4569-911F-0C89775C0534}" destId="{83A09E6B-744C-4125-9B09-523BDD210F3B}" srcOrd="2" destOrd="0" presId="urn:microsoft.com/office/officeart/2005/8/layout/hierarchy1"/>
    <dgm:cxn modelId="{5A0114CE-7AB0-4466-8AC7-7C6BA109B2C8}" type="presParOf" srcId="{CE1A8A41-B04C-4569-911F-0C89775C0534}" destId="{1A1E1849-8964-4672-BED2-E8BC27B63329}" srcOrd="3" destOrd="0" presId="urn:microsoft.com/office/officeart/2005/8/layout/hierarchy1"/>
    <dgm:cxn modelId="{9BFDE709-0DCC-40E0-85EF-6DD642C72649}" type="presParOf" srcId="{1A1E1849-8964-4672-BED2-E8BC27B63329}" destId="{94201F2B-E293-4CAB-AC53-D70BB96BA24B}" srcOrd="0" destOrd="0" presId="urn:microsoft.com/office/officeart/2005/8/layout/hierarchy1"/>
    <dgm:cxn modelId="{FABD1F5E-0295-431E-B10B-C3CD9882C0C5}" type="presParOf" srcId="{94201F2B-E293-4CAB-AC53-D70BB96BA24B}" destId="{6A15AA82-5611-4F08-8675-FD4A7E19A255}" srcOrd="0" destOrd="0" presId="urn:microsoft.com/office/officeart/2005/8/layout/hierarchy1"/>
    <dgm:cxn modelId="{46CF0BC9-EA65-44CE-AE4D-3B05017A5398}" type="presParOf" srcId="{94201F2B-E293-4CAB-AC53-D70BB96BA24B}" destId="{1950084E-DBDB-462E-82D0-86E88FB85F9A}" srcOrd="1" destOrd="0" presId="urn:microsoft.com/office/officeart/2005/8/layout/hierarchy1"/>
    <dgm:cxn modelId="{20C82960-C0AB-45D9-BD35-D145E6606C61}" type="presParOf" srcId="{1A1E1849-8964-4672-BED2-E8BC27B63329}" destId="{331A0603-83E7-4866-813F-74F34D7B46B4}"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270461-C24D-4837-B23B-26BB33B227C5}">
      <dgm:prSet custT="1"/>
      <dgm:spPr/>
      <dgm:t>
        <a:bodyPr/>
        <a:lstStyle/>
        <a:p>
          <a:pPr rtl="1"/>
          <a:r>
            <a:rPr lang="he-IL" sz="900" b="1">
              <a:latin typeface="David" panose="020E0502060401010101" pitchFamily="34" charset="-79"/>
              <a:cs typeface="David" panose="020E0502060401010101" pitchFamily="34" charset="-79"/>
            </a:rPr>
            <a:t>חברה ג' 20%</a:t>
          </a:r>
        </a:p>
      </dgm:t>
    </dgm:pt>
    <dgm:pt modelId="{E4197583-D27C-4ABE-B039-424010B2F420}" type="parTrans" cxnId="{B11142FA-8E41-4827-B1C9-97841AFFD260}">
      <dgm:prSet/>
      <dgm:spPr/>
      <dgm:t>
        <a:bodyPr/>
        <a:lstStyle/>
        <a:p>
          <a:pPr rtl="1"/>
          <a:endParaRPr lang="he-IL"/>
        </a:p>
      </dgm:t>
    </dgm:pt>
    <dgm:pt modelId="{26BDACC5-7362-4946-B736-1AE4C6EEF008}" type="sibTrans" cxnId="{B11142FA-8E41-4827-B1C9-97841AFFD260}">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8F5A45AF-4E4B-4779-A88F-A5B4CC91E12B}" type="pres">
      <dgm:prSet presAssocID="{E4197583-D27C-4ABE-B039-424010B2F420}" presName="Name10" presStyleLbl="parChTrans1D2" presStyleIdx="0" presStyleCnt="2"/>
      <dgm:spPr/>
      <dgm:t>
        <a:bodyPr/>
        <a:lstStyle/>
        <a:p>
          <a:pPr rtl="1"/>
          <a:endParaRPr lang="he-IL"/>
        </a:p>
      </dgm:t>
    </dgm:pt>
    <dgm:pt modelId="{B3F01792-1852-4905-AB20-28E8B44249F0}" type="pres">
      <dgm:prSet presAssocID="{02270461-C24D-4837-B23B-26BB33B227C5}" presName="hierRoot2" presStyleCnt="0"/>
      <dgm:spPr/>
    </dgm:pt>
    <dgm:pt modelId="{AED7CE4A-A4FA-4A92-9C55-60D3BA694129}" type="pres">
      <dgm:prSet presAssocID="{02270461-C24D-4837-B23B-26BB33B227C5}" presName="composite2" presStyleCnt="0"/>
      <dgm:spPr/>
    </dgm:pt>
    <dgm:pt modelId="{BE13BDC5-FFD0-4683-9CA4-EDE9A7B3883F}" type="pres">
      <dgm:prSet presAssocID="{02270461-C24D-4837-B23B-26BB33B227C5}" presName="background2" presStyleLbl="node2" presStyleIdx="0" presStyleCnt="2"/>
      <dgm:spPr/>
    </dgm:pt>
    <dgm:pt modelId="{58688949-B36D-41D7-810D-E7D7EF06BAC8}" type="pres">
      <dgm:prSet presAssocID="{02270461-C24D-4837-B23B-26BB33B227C5}" presName="text2" presStyleLbl="fgAcc2" presStyleIdx="0" presStyleCnt="2" custLinFactY="39014" custLinFactNeighborX="-20770" custLinFactNeighborY="100000">
        <dgm:presLayoutVars>
          <dgm:chPref val="3"/>
        </dgm:presLayoutVars>
      </dgm:prSet>
      <dgm:spPr/>
      <dgm:t>
        <a:bodyPr/>
        <a:lstStyle/>
        <a:p>
          <a:pPr rtl="1"/>
          <a:endParaRPr lang="he-IL"/>
        </a:p>
      </dgm:t>
    </dgm:pt>
    <dgm:pt modelId="{E9F049C0-EA1C-4C05-939F-723C73B5D20C}" type="pres">
      <dgm:prSet presAssocID="{02270461-C24D-4837-B23B-26BB33B227C5}" presName="hierChild3" presStyleCnt="0"/>
      <dgm:spPr/>
    </dgm:pt>
    <dgm:pt modelId="{C5B0262F-9356-470B-808F-4C9DAC22B484}" type="pres">
      <dgm:prSet presAssocID="{D5AD8EF2-B513-4070-8C37-E5CD3F9F7080}" presName="Name10" presStyleLbl="parChTrans1D2" presStyleIdx="1" presStyleCnt="2"/>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1" presStyleCnt="2"/>
      <dgm:spPr/>
    </dgm:pt>
    <dgm:pt modelId="{B99F376D-FF08-44B2-BE32-A75319DC0263}" type="pres">
      <dgm:prSet presAssocID="{E23433A8-2623-40EF-8E93-7117E3353A23}" presName="text2" presStyleLbl="fgAcc2" presStyleIdx="1" presStyleCnt="2"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6AA88597-21BB-47E0-A533-716318B73253}" type="presOf" srcId="{E23433A8-2623-40EF-8E93-7117E3353A23}" destId="{B99F376D-FF08-44B2-BE32-A75319DC0263}" srcOrd="0" destOrd="0" presId="urn:microsoft.com/office/officeart/2005/8/layout/hierarchy1"/>
    <dgm:cxn modelId="{705AA061-233F-4F18-93EC-2D3CC194638F}" type="presOf" srcId="{6BA1FF43-2FDF-4A4E-A100-A9173E0542FA}" destId="{B8C13509-C03D-4047-8670-277B828B9410}" srcOrd="0" destOrd="0" presId="urn:microsoft.com/office/officeart/2005/8/layout/hierarchy1"/>
    <dgm:cxn modelId="{ABAED82E-51BD-41BD-842C-26C5F062B4E2}" type="presOf" srcId="{A5A123AA-A9C9-4E6A-9712-2CA0684C6C0F}" destId="{BBF221AA-9E05-41FE-82CC-2FEFEBD0378C}" srcOrd="0" destOrd="0" presId="urn:microsoft.com/office/officeart/2005/8/layout/hierarchy1"/>
    <dgm:cxn modelId="{B11142FA-8E41-4827-B1C9-97841AFFD260}" srcId="{743A0868-E56F-4A28-BA7E-99AADACFF249}" destId="{02270461-C24D-4837-B23B-26BB33B227C5}" srcOrd="0" destOrd="0" parTransId="{E4197583-D27C-4ABE-B039-424010B2F420}" sibTransId="{26BDACC5-7362-4946-B736-1AE4C6EEF008}"/>
    <dgm:cxn modelId="{B3EC93C7-37AD-45A8-9670-71CBF434E9B7}" type="presOf" srcId="{743A0868-E56F-4A28-BA7E-99AADACFF249}" destId="{3BB0C24C-5417-409F-8395-497E7044CC3C}" srcOrd="0" destOrd="0" presId="urn:microsoft.com/office/officeart/2005/8/layout/hierarchy1"/>
    <dgm:cxn modelId="{6F3A2F51-DBBF-4C72-AEA9-B37506D3DF7B}" type="presOf" srcId="{B315A244-3666-4756-BB8F-AFF794006E31}" destId="{025C7979-7B38-452B-8C6E-687D7D0DA39D}" srcOrd="0" destOrd="0" presId="urn:microsoft.com/office/officeart/2005/8/layout/hierarchy1"/>
    <dgm:cxn modelId="{79200712-0E9F-4CF9-8365-F9A140606D6E}" srcId="{743A0868-E56F-4A28-BA7E-99AADACFF249}" destId="{E23433A8-2623-40EF-8E93-7117E3353A23}" srcOrd="1" destOrd="0" parTransId="{D5AD8EF2-B513-4070-8C37-E5CD3F9F7080}" sibTransId="{29EC3487-E5C4-4790-89D2-868A6DE3A53A}"/>
    <dgm:cxn modelId="{31352573-EDA5-4E85-ACAD-F1D74C628064}" type="presOf" srcId="{02270461-C24D-4837-B23B-26BB33B227C5}" destId="{58688949-B36D-41D7-810D-E7D7EF06BAC8}" srcOrd="0" destOrd="0" presId="urn:microsoft.com/office/officeart/2005/8/layout/hierarchy1"/>
    <dgm:cxn modelId="{B5DB5C65-E878-4069-AA1A-BE6C885F0203}" type="presOf" srcId="{D5AD8EF2-B513-4070-8C37-E5CD3F9F7080}" destId="{C5B0262F-9356-470B-808F-4C9DAC22B484}"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2D56267F-89B3-43DE-845E-B75298B915F6}" type="presOf" srcId="{E4197583-D27C-4ABE-B039-424010B2F420}" destId="{8F5A45AF-4E4B-4779-A88F-A5B4CC91E12B}" srcOrd="0" destOrd="0" presId="urn:microsoft.com/office/officeart/2005/8/layout/hierarchy1"/>
    <dgm:cxn modelId="{A8BA495A-62F5-4F79-95A2-63EF51ECB20C}" type="presParOf" srcId="{025C7979-7B38-452B-8C6E-687D7D0DA39D}" destId="{9B467AF5-D804-45D0-911F-950E79500798}" srcOrd="0" destOrd="0" presId="urn:microsoft.com/office/officeart/2005/8/layout/hierarchy1"/>
    <dgm:cxn modelId="{D84E637E-811E-4BEF-9E3C-3DBC9AF6A212}" type="presParOf" srcId="{9B467AF5-D804-45D0-911F-950E79500798}" destId="{810B21F9-F658-4127-9745-7BAB7ABD84AF}" srcOrd="0" destOrd="0" presId="urn:microsoft.com/office/officeart/2005/8/layout/hierarchy1"/>
    <dgm:cxn modelId="{0BA986D8-E56E-44ED-8167-8AB754B58D4C}" type="presParOf" srcId="{810B21F9-F658-4127-9745-7BAB7ABD84AF}" destId="{D8CF9675-64CD-4942-911C-919DF96E24FE}" srcOrd="0" destOrd="0" presId="urn:microsoft.com/office/officeart/2005/8/layout/hierarchy1"/>
    <dgm:cxn modelId="{30EBB870-1840-4981-8CC7-F8E5E9E5B12E}" type="presParOf" srcId="{810B21F9-F658-4127-9745-7BAB7ABD84AF}" destId="{3BB0C24C-5417-409F-8395-497E7044CC3C}" srcOrd="1" destOrd="0" presId="urn:microsoft.com/office/officeart/2005/8/layout/hierarchy1"/>
    <dgm:cxn modelId="{81BC53AD-91EE-4774-9A7A-426AB91B14F9}" type="presParOf" srcId="{9B467AF5-D804-45D0-911F-950E79500798}" destId="{DCA5DB5C-CC71-4DE0-BAAF-3396E01B595F}" srcOrd="1" destOrd="0" presId="urn:microsoft.com/office/officeart/2005/8/layout/hierarchy1"/>
    <dgm:cxn modelId="{9000B948-C867-4E00-B390-2A1715AF0D51}" type="presParOf" srcId="{DCA5DB5C-CC71-4DE0-BAAF-3396E01B595F}" destId="{8F5A45AF-4E4B-4779-A88F-A5B4CC91E12B}" srcOrd="0" destOrd="0" presId="urn:microsoft.com/office/officeart/2005/8/layout/hierarchy1"/>
    <dgm:cxn modelId="{C4FC8B2D-AEDC-464D-9027-5547247AA8BD}" type="presParOf" srcId="{DCA5DB5C-CC71-4DE0-BAAF-3396E01B595F}" destId="{B3F01792-1852-4905-AB20-28E8B44249F0}" srcOrd="1" destOrd="0" presId="urn:microsoft.com/office/officeart/2005/8/layout/hierarchy1"/>
    <dgm:cxn modelId="{40FF2652-F4BE-4098-902A-C3C734C26DA3}" type="presParOf" srcId="{B3F01792-1852-4905-AB20-28E8B44249F0}" destId="{AED7CE4A-A4FA-4A92-9C55-60D3BA694129}" srcOrd="0" destOrd="0" presId="urn:microsoft.com/office/officeart/2005/8/layout/hierarchy1"/>
    <dgm:cxn modelId="{1EF67942-7AD3-4139-985C-8567497972FF}" type="presParOf" srcId="{AED7CE4A-A4FA-4A92-9C55-60D3BA694129}" destId="{BE13BDC5-FFD0-4683-9CA4-EDE9A7B3883F}" srcOrd="0" destOrd="0" presId="urn:microsoft.com/office/officeart/2005/8/layout/hierarchy1"/>
    <dgm:cxn modelId="{76539CD6-D050-4590-87E7-874E658D8402}" type="presParOf" srcId="{AED7CE4A-A4FA-4A92-9C55-60D3BA694129}" destId="{58688949-B36D-41D7-810D-E7D7EF06BAC8}" srcOrd="1" destOrd="0" presId="urn:microsoft.com/office/officeart/2005/8/layout/hierarchy1"/>
    <dgm:cxn modelId="{D954E5CB-C54A-4F14-AC00-192804E33BDE}" type="presParOf" srcId="{B3F01792-1852-4905-AB20-28E8B44249F0}" destId="{E9F049C0-EA1C-4C05-939F-723C73B5D20C}" srcOrd="1" destOrd="0" presId="urn:microsoft.com/office/officeart/2005/8/layout/hierarchy1"/>
    <dgm:cxn modelId="{E3268F60-0DC5-4205-8441-BC2D858B92CE}" type="presParOf" srcId="{DCA5DB5C-CC71-4DE0-BAAF-3396E01B595F}" destId="{C5B0262F-9356-470B-808F-4C9DAC22B484}" srcOrd="2" destOrd="0" presId="urn:microsoft.com/office/officeart/2005/8/layout/hierarchy1"/>
    <dgm:cxn modelId="{0A0DA00B-187F-4A18-9EC7-8F7BD3364F32}" type="presParOf" srcId="{DCA5DB5C-CC71-4DE0-BAAF-3396E01B595F}" destId="{8D228FDE-6A95-4183-8468-E5B8BF9FD519}" srcOrd="3" destOrd="0" presId="urn:microsoft.com/office/officeart/2005/8/layout/hierarchy1"/>
    <dgm:cxn modelId="{2618D988-39D3-48B4-ABBF-0B721DB88214}" type="presParOf" srcId="{8D228FDE-6A95-4183-8468-E5B8BF9FD519}" destId="{8D4E1610-514A-41F1-9F98-9114931C3060}" srcOrd="0" destOrd="0" presId="urn:microsoft.com/office/officeart/2005/8/layout/hierarchy1"/>
    <dgm:cxn modelId="{87382126-BC18-4E47-AE6F-D21F934D8EC3}" type="presParOf" srcId="{8D4E1610-514A-41F1-9F98-9114931C3060}" destId="{F8F3AAEC-F1EC-409D-9EB2-3A840A27340D}" srcOrd="0" destOrd="0" presId="urn:microsoft.com/office/officeart/2005/8/layout/hierarchy1"/>
    <dgm:cxn modelId="{BE9C8E1A-A4A4-466E-983C-38FE30A127A2}" type="presParOf" srcId="{8D4E1610-514A-41F1-9F98-9114931C3060}" destId="{B99F376D-FF08-44B2-BE32-A75319DC0263}" srcOrd="1" destOrd="0" presId="urn:microsoft.com/office/officeart/2005/8/layout/hierarchy1"/>
    <dgm:cxn modelId="{A735A218-77B8-40C0-975A-292CD216564C}" type="presParOf" srcId="{8D228FDE-6A95-4183-8468-E5B8BF9FD519}" destId="{A2500DC7-1FFE-4F6C-B885-D59A88EFA873}" srcOrd="1" destOrd="0" presId="urn:microsoft.com/office/officeart/2005/8/layout/hierarchy1"/>
    <dgm:cxn modelId="{9DD23D3B-137A-45E7-BB7E-12CB34FC3C43}" type="presParOf" srcId="{A2500DC7-1FFE-4F6C-B885-D59A88EFA873}" destId="{B8C13509-C03D-4047-8670-277B828B9410}" srcOrd="0" destOrd="0" presId="urn:microsoft.com/office/officeart/2005/8/layout/hierarchy1"/>
    <dgm:cxn modelId="{8F2DF7A0-4195-4C50-BC12-5ED6D83091D0}" type="presParOf" srcId="{A2500DC7-1FFE-4F6C-B885-D59A88EFA873}" destId="{CF772CED-4396-4216-990D-98F810C34FD0}" srcOrd="1" destOrd="0" presId="urn:microsoft.com/office/officeart/2005/8/layout/hierarchy1"/>
    <dgm:cxn modelId="{7A193BE1-5855-4367-96A6-F0574FBD9C47}" type="presParOf" srcId="{CF772CED-4396-4216-990D-98F810C34FD0}" destId="{7D6A1B3E-9F2A-4184-9DC4-CF446AA0DA0C}" srcOrd="0" destOrd="0" presId="urn:microsoft.com/office/officeart/2005/8/layout/hierarchy1"/>
    <dgm:cxn modelId="{2261923E-0113-4412-9DAD-2FC3B58B2561}" type="presParOf" srcId="{7D6A1B3E-9F2A-4184-9DC4-CF446AA0DA0C}" destId="{9BCEDC0D-0C31-4000-A9C0-9B9A3ECB5E06}" srcOrd="0" destOrd="0" presId="urn:microsoft.com/office/officeart/2005/8/layout/hierarchy1"/>
    <dgm:cxn modelId="{9132D824-90F5-481D-B3A9-4DCCCBB85BE1}" type="presParOf" srcId="{7D6A1B3E-9F2A-4184-9DC4-CF446AA0DA0C}" destId="{BBF221AA-9E05-41FE-82CC-2FEFEBD0378C}" srcOrd="1" destOrd="0" presId="urn:microsoft.com/office/officeart/2005/8/layout/hierarchy1"/>
    <dgm:cxn modelId="{3C23163C-B0AB-413C-88A8-E9CEDEB278EF}"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41DBE62-3346-4361-80DC-7C8EFF92B99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DF33300C-019F-4801-B37B-DE54268C8074}">
      <dgm:prSet phldrT="[טקסט]"/>
      <dgm:spPr/>
      <dgm:t>
        <a:bodyPr/>
        <a:lstStyle/>
        <a:p>
          <a:pPr rtl="1"/>
          <a:r>
            <a:rPr lang="he-IL">
              <a:latin typeface="David" panose="020E0502060401010101" pitchFamily="34" charset="-79"/>
              <a:cs typeface="David" panose="020E0502060401010101" pitchFamily="34" charset="-79"/>
            </a:rPr>
            <a:t>א'</a:t>
          </a:r>
        </a:p>
      </dgm:t>
    </dgm:pt>
    <dgm:pt modelId="{E10DC0CA-2512-413E-A1A3-64372B826ADD}" type="parTrans" cxnId="{D95CACA2-FDC6-4C02-821E-F58F0695C494}">
      <dgm:prSet/>
      <dgm:spPr/>
      <dgm:t>
        <a:bodyPr/>
        <a:lstStyle/>
        <a:p>
          <a:pPr rtl="1"/>
          <a:endParaRPr lang="he-IL"/>
        </a:p>
      </dgm:t>
    </dgm:pt>
    <dgm:pt modelId="{181C854B-693A-44F4-AFB1-292464DB6717}" type="sibTrans" cxnId="{D95CACA2-FDC6-4C02-821E-F58F0695C494}">
      <dgm:prSet/>
      <dgm:spPr/>
      <dgm:t>
        <a:bodyPr/>
        <a:lstStyle/>
        <a:p>
          <a:pPr rtl="1"/>
          <a:endParaRPr lang="he-IL"/>
        </a:p>
      </dgm:t>
    </dgm:pt>
    <dgm:pt modelId="{0269A9E5-5811-4D13-B858-6B414A8E00E8}">
      <dgm:prSet phldrT="[טקסט]"/>
      <dgm:spPr/>
      <dgm:t>
        <a:bodyPr/>
        <a:lstStyle/>
        <a:p>
          <a:pPr rtl="1"/>
          <a:r>
            <a:rPr lang="he-IL">
              <a:latin typeface="David" panose="020E0502060401010101" pitchFamily="34" charset="-79"/>
              <a:cs typeface="David" panose="020E0502060401010101" pitchFamily="34" charset="-79"/>
            </a:rPr>
            <a:t>ד-40%</a:t>
          </a:r>
        </a:p>
      </dgm:t>
    </dgm:pt>
    <dgm:pt modelId="{4D01ECC2-FD0B-46A3-9F8E-F3163515DD0B}" type="parTrans" cxnId="{C7328DFF-9E5E-47EF-8560-893ACAE59FA4}">
      <dgm:prSet/>
      <dgm:spPr/>
      <dgm:t>
        <a:bodyPr/>
        <a:lstStyle/>
        <a:p>
          <a:pPr rtl="1"/>
          <a:endParaRPr lang="he-IL"/>
        </a:p>
      </dgm:t>
    </dgm:pt>
    <dgm:pt modelId="{7B529395-105B-44AC-A1D6-8E160ABC1F73}" type="sibTrans" cxnId="{C7328DFF-9E5E-47EF-8560-893ACAE59FA4}">
      <dgm:prSet/>
      <dgm:spPr/>
      <dgm:t>
        <a:bodyPr/>
        <a:lstStyle/>
        <a:p>
          <a:pPr rtl="1"/>
          <a:endParaRPr lang="he-IL"/>
        </a:p>
      </dgm:t>
    </dgm:pt>
    <dgm:pt modelId="{DA88BBC4-808F-436F-8B9E-618C96232192}">
      <dgm:prSet phldrT="[טקסט]"/>
      <dgm:spPr/>
      <dgm:t>
        <a:bodyPr/>
        <a:lstStyle/>
        <a:p>
          <a:pPr rtl="1"/>
          <a:r>
            <a:rPr lang="he-IL">
              <a:latin typeface="David" panose="020E0502060401010101" pitchFamily="34" charset="-79"/>
              <a:cs typeface="David" panose="020E0502060401010101" pitchFamily="34" charset="-79"/>
            </a:rPr>
            <a:t>ב-30%</a:t>
          </a:r>
        </a:p>
      </dgm:t>
    </dgm:pt>
    <dgm:pt modelId="{744E2159-75B7-4880-9917-9BEAAF862EE9}" type="parTrans" cxnId="{DA6CDE37-6D5B-48E4-BC64-0CE6ECF87F6A}">
      <dgm:prSet/>
      <dgm:spPr/>
      <dgm:t>
        <a:bodyPr/>
        <a:lstStyle/>
        <a:p>
          <a:pPr rtl="1"/>
          <a:endParaRPr lang="he-IL"/>
        </a:p>
      </dgm:t>
    </dgm:pt>
    <dgm:pt modelId="{B5659AEC-F5CD-4A66-84A6-D49B87F534A4}" type="sibTrans" cxnId="{DA6CDE37-6D5B-48E4-BC64-0CE6ECF87F6A}">
      <dgm:prSet/>
      <dgm:spPr/>
      <dgm:t>
        <a:bodyPr/>
        <a:lstStyle/>
        <a:p>
          <a:pPr rtl="1"/>
          <a:endParaRPr lang="he-IL"/>
        </a:p>
      </dgm:t>
    </dgm:pt>
    <dgm:pt modelId="{E400B887-5FD0-4A14-84DC-9B55B3C48F97}">
      <dgm:prSet custT="1"/>
      <dgm:spPr/>
      <dgm:t>
        <a:bodyPr/>
        <a:lstStyle/>
        <a:p>
          <a:pPr rtl="1"/>
          <a:r>
            <a:rPr lang="he-IL" sz="1200">
              <a:latin typeface="David" panose="020E0502060401010101" pitchFamily="34" charset="-79"/>
              <a:cs typeface="David" panose="020E0502060401010101" pitchFamily="34" charset="-79"/>
            </a:rPr>
            <a:t>ג'-80%</a:t>
          </a:r>
        </a:p>
      </dgm:t>
    </dgm:pt>
    <dgm:pt modelId="{B0A4B4C4-A4AF-4C31-B714-E1FF64FEB2B3}" type="parTrans" cxnId="{A655E287-1F45-4513-8C10-19F654EF8C10}">
      <dgm:prSet/>
      <dgm:spPr/>
      <dgm:t>
        <a:bodyPr/>
        <a:lstStyle/>
        <a:p>
          <a:pPr rtl="1"/>
          <a:endParaRPr lang="he-IL"/>
        </a:p>
      </dgm:t>
    </dgm:pt>
    <dgm:pt modelId="{E918E46D-DADE-42E9-BDBB-2B476923CE18}" type="sibTrans" cxnId="{A655E287-1F45-4513-8C10-19F654EF8C10}">
      <dgm:prSet/>
      <dgm:spPr/>
      <dgm:t>
        <a:bodyPr/>
        <a:lstStyle/>
        <a:p>
          <a:pPr rtl="1"/>
          <a:endParaRPr lang="he-IL"/>
        </a:p>
      </dgm:t>
    </dgm:pt>
    <dgm:pt modelId="{A70EAF76-496B-4C69-9D88-562B8506DE7D}" type="pres">
      <dgm:prSet presAssocID="{941DBE62-3346-4361-80DC-7C8EFF92B991}" presName="hierChild1" presStyleCnt="0">
        <dgm:presLayoutVars>
          <dgm:chPref val="1"/>
          <dgm:dir/>
          <dgm:animOne val="branch"/>
          <dgm:animLvl val="lvl"/>
          <dgm:resizeHandles/>
        </dgm:presLayoutVars>
      </dgm:prSet>
      <dgm:spPr/>
      <dgm:t>
        <a:bodyPr/>
        <a:lstStyle/>
        <a:p>
          <a:pPr rtl="1"/>
          <a:endParaRPr lang="he-IL"/>
        </a:p>
      </dgm:t>
    </dgm:pt>
    <dgm:pt modelId="{7134DD99-1B1B-4827-A1A9-922E624DDAF8}" type="pres">
      <dgm:prSet presAssocID="{DF33300C-019F-4801-B37B-DE54268C8074}" presName="hierRoot1" presStyleCnt="0"/>
      <dgm:spPr/>
    </dgm:pt>
    <dgm:pt modelId="{1EF5FC44-681E-4C5C-9308-1C92A0666BCE}" type="pres">
      <dgm:prSet presAssocID="{DF33300C-019F-4801-B37B-DE54268C8074}" presName="composite" presStyleCnt="0"/>
      <dgm:spPr/>
    </dgm:pt>
    <dgm:pt modelId="{B29A620C-9400-408A-8F06-45960B8FEE7C}" type="pres">
      <dgm:prSet presAssocID="{DF33300C-019F-4801-B37B-DE54268C8074}" presName="background" presStyleLbl="node0" presStyleIdx="0" presStyleCnt="1"/>
      <dgm:spPr/>
    </dgm:pt>
    <dgm:pt modelId="{E483E802-0C06-4FAB-B351-AABA3A734018}" type="pres">
      <dgm:prSet presAssocID="{DF33300C-019F-4801-B37B-DE54268C8074}" presName="text" presStyleLbl="fgAcc0" presStyleIdx="0" presStyleCnt="1">
        <dgm:presLayoutVars>
          <dgm:chPref val="3"/>
        </dgm:presLayoutVars>
      </dgm:prSet>
      <dgm:spPr/>
      <dgm:t>
        <a:bodyPr/>
        <a:lstStyle/>
        <a:p>
          <a:pPr rtl="1"/>
          <a:endParaRPr lang="he-IL"/>
        </a:p>
      </dgm:t>
    </dgm:pt>
    <dgm:pt modelId="{C8AFAC50-9863-4959-B99F-A40F421D71DB}" type="pres">
      <dgm:prSet presAssocID="{DF33300C-019F-4801-B37B-DE54268C8074}" presName="hierChild2" presStyleCnt="0"/>
      <dgm:spPr/>
    </dgm:pt>
    <dgm:pt modelId="{EBAE9079-F5DB-46B5-A5C9-CCFC46D3B72D}" type="pres">
      <dgm:prSet presAssocID="{4D01ECC2-FD0B-46A3-9F8E-F3163515DD0B}" presName="Name10" presStyleLbl="parChTrans1D2" presStyleIdx="0" presStyleCnt="3"/>
      <dgm:spPr/>
      <dgm:t>
        <a:bodyPr/>
        <a:lstStyle/>
        <a:p>
          <a:pPr rtl="1"/>
          <a:endParaRPr lang="he-IL"/>
        </a:p>
      </dgm:t>
    </dgm:pt>
    <dgm:pt modelId="{65DB6B48-E935-4DC2-9482-9FA282741A4E}" type="pres">
      <dgm:prSet presAssocID="{0269A9E5-5811-4D13-B858-6B414A8E00E8}" presName="hierRoot2" presStyleCnt="0"/>
      <dgm:spPr/>
    </dgm:pt>
    <dgm:pt modelId="{FA6EA90E-EB2C-4880-96A5-189BF1C89A9B}" type="pres">
      <dgm:prSet presAssocID="{0269A9E5-5811-4D13-B858-6B414A8E00E8}" presName="composite2" presStyleCnt="0"/>
      <dgm:spPr/>
    </dgm:pt>
    <dgm:pt modelId="{40D24DF8-9BE2-4329-8F5E-9046590D0A28}" type="pres">
      <dgm:prSet presAssocID="{0269A9E5-5811-4D13-B858-6B414A8E00E8}" presName="background2" presStyleLbl="node2" presStyleIdx="0" presStyleCnt="3"/>
      <dgm:spPr/>
    </dgm:pt>
    <dgm:pt modelId="{CAFCECD4-815C-4DEA-99EB-6EA1A9537673}" type="pres">
      <dgm:prSet presAssocID="{0269A9E5-5811-4D13-B858-6B414A8E00E8}" presName="text2" presStyleLbl="fgAcc2" presStyleIdx="0" presStyleCnt="3">
        <dgm:presLayoutVars>
          <dgm:chPref val="3"/>
        </dgm:presLayoutVars>
      </dgm:prSet>
      <dgm:spPr/>
      <dgm:t>
        <a:bodyPr/>
        <a:lstStyle/>
        <a:p>
          <a:pPr rtl="1"/>
          <a:endParaRPr lang="he-IL"/>
        </a:p>
      </dgm:t>
    </dgm:pt>
    <dgm:pt modelId="{3CF0AE5D-65BD-4C4C-9534-9C2DC956C5D8}" type="pres">
      <dgm:prSet presAssocID="{0269A9E5-5811-4D13-B858-6B414A8E00E8}" presName="hierChild3" presStyleCnt="0"/>
      <dgm:spPr/>
    </dgm:pt>
    <dgm:pt modelId="{C109F4C7-BFC9-416F-9F10-0C7C6824DD94}" type="pres">
      <dgm:prSet presAssocID="{B0A4B4C4-A4AF-4C31-B714-E1FF64FEB2B3}" presName="Name10" presStyleLbl="parChTrans1D2" presStyleIdx="1" presStyleCnt="3"/>
      <dgm:spPr/>
      <dgm:t>
        <a:bodyPr/>
        <a:lstStyle/>
        <a:p>
          <a:pPr rtl="1"/>
          <a:endParaRPr lang="he-IL"/>
        </a:p>
      </dgm:t>
    </dgm:pt>
    <dgm:pt modelId="{45C827BE-B226-4812-825C-D9A4CEA51151}" type="pres">
      <dgm:prSet presAssocID="{E400B887-5FD0-4A14-84DC-9B55B3C48F97}" presName="hierRoot2" presStyleCnt="0"/>
      <dgm:spPr/>
    </dgm:pt>
    <dgm:pt modelId="{F958B865-DD1F-4F43-B5C1-FDDDCF1D915B}" type="pres">
      <dgm:prSet presAssocID="{E400B887-5FD0-4A14-84DC-9B55B3C48F97}" presName="composite2" presStyleCnt="0"/>
      <dgm:spPr/>
    </dgm:pt>
    <dgm:pt modelId="{B7E821B9-B027-44A6-8289-5A0899FACBA2}" type="pres">
      <dgm:prSet presAssocID="{E400B887-5FD0-4A14-84DC-9B55B3C48F97}" presName="background2" presStyleLbl="node2" presStyleIdx="1" presStyleCnt="3"/>
      <dgm:spPr/>
    </dgm:pt>
    <dgm:pt modelId="{E35D0544-FF3A-4B68-ADBE-9D82D4ED286B}" type="pres">
      <dgm:prSet presAssocID="{E400B887-5FD0-4A14-84DC-9B55B3C48F97}" presName="text2" presStyleLbl="fgAcc2" presStyleIdx="1" presStyleCnt="3">
        <dgm:presLayoutVars>
          <dgm:chPref val="3"/>
        </dgm:presLayoutVars>
      </dgm:prSet>
      <dgm:spPr/>
      <dgm:t>
        <a:bodyPr/>
        <a:lstStyle/>
        <a:p>
          <a:pPr rtl="1"/>
          <a:endParaRPr lang="he-IL"/>
        </a:p>
      </dgm:t>
    </dgm:pt>
    <dgm:pt modelId="{E5A44F9B-2EEB-438D-B91E-4AE716031537}" type="pres">
      <dgm:prSet presAssocID="{E400B887-5FD0-4A14-84DC-9B55B3C48F97}" presName="hierChild3" presStyleCnt="0"/>
      <dgm:spPr/>
    </dgm:pt>
    <dgm:pt modelId="{AB5B26F1-1E89-43D0-BD2B-7C0D30546A52}" type="pres">
      <dgm:prSet presAssocID="{744E2159-75B7-4880-9917-9BEAAF862EE9}" presName="Name10" presStyleLbl="parChTrans1D2" presStyleIdx="2" presStyleCnt="3"/>
      <dgm:spPr/>
      <dgm:t>
        <a:bodyPr/>
        <a:lstStyle/>
        <a:p>
          <a:pPr rtl="1"/>
          <a:endParaRPr lang="he-IL"/>
        </a:p>
      </dgm:t>
    </dgm:pt>
    <dgm:pt modelId="{501AB40E-9517-43EE-A348-44B299A92DAA}" type="pres">
      <dgm:prSet presAssocID="{DA88BBC4-808F-436F-8B9E-618C96232192}" presName="hierRoot2" presStyleCnt="0"/>
      <dgm:spPr/>
    </dgm:pt>
    <dgm:pt modelId="{23BCC39D-A545-4A68-A740-C065D9655973}" type="pres">
      <dgm:prSet presAssocID="{DA88BBC4-808F-436F-8B9E-618C96232192}" presName="composite2" presStyleCnt="0"/>
      <dgm:spPr/>
    </dgm:pt>
    <dgm:pt modelId="{6D9C8D40-F794-42CC-8C97-9BE09AC24533}" type="pres">
      <dgm:prSet presAssocID="{DA88BBC4-808F-436F-8B9E-618C96232192}" presName="background2" presStyleLbl="node2" presStyleIdx="2" presStyleCnt="3"/>
      <dgm:spPr/>
    </dgm:pt>
    <dgm:pt modelId="{59E40DFB-571B-46E7-97F8-FFC9183428B1}" type="pres">
      <dgm:prSet presAssocID="{DA88BBC4-808F-436F-8B9E-618C96232192}" presName="text2" presStyleLbl="fgAcc2" presStyleIdx="2" presStyleCnt="3" custLinFactNeighborY="582">
        <dgm:presLayoutVars>
          <dgm:chPref val="3"/>
        </dgm:presLayoutVars>
      </dgm:prSet>
      <dgm:spPr/>
      <dgm:t>
        <a:bodyPr/>
        <a:lstStyle/>
        <a:p>
          <a:pPr rtl="1"/>
          <a:endParaRPr lang="he-IL"/>
        </a:p>
      </dgm:t>
    </dgm:pt>
    <dgm:pt modelId="{168E4E73-86AA-4EA9-A645-6AD27627AEFD}" type="pres">
      <dgm:prSet presAssocID="{DA88BBC4-808F-436F-8B9E-618C96232192}" presName="hierChild3" presStyleCnt="0"/>
      <dgm:spPr/>
    </dgm:pt>
  </dgm:ptLst>
  <dgm:cxnLst>
    <dgm:cxn modelId="{C7328DFF-9E5E-47EF-8560-893ACAE59FA4}" srcId="{DF33300C-019F-4801-B37B-DE54268C8074}" destId="{0269A9E5-5811-4D13-B858-6B414A8E00E8}" srcOrd="0" destOrd="0" parTransId="{4D01ECC2-FD0B-46A3-9F8E-F3163515DD0B}" sibTransId="{7B529395-105B-44AC-A1D6-8E160ABC1F73}"/>
    <dgm:cxn modelId="{AD9893D5-6388-4836-B71D-610414766A2E}" type="presOf" srcId="{E400B887-5FD0-4A14-84DC-9B55B3C48F97}" destId="{E35D0544-FF3A-4B68-ADBE-9D82D4ED286B}" srcOrd="0" destOrd="0" presId="urn:microsoft.com/office/officeart/2005/8/layout/hierarchy1"/>
    <dgm:cxn modelId="{8667C5C7-B7AE-4163-99AC-9BFD32E2530A}" type="presOf" srcId="{0269A9E5-5811-4D13-B858-6B414A8E00E8}" destId="{CAFCECD4-815C-4DEA-99EB-6EA1A9537673}" srcOrd="0" destOrd="0" presId="urn:microsoft.com/office/officeart/2005/8/layout/hierarchy1"/>
    <dgm:cxn modelId="{4D4A9542-757C-4B5C-B1CE-5C4F6610F49A}" type="presOf" srcId="{DF33300C-019F-4801-B37B-DE54268C8074}" destId="{E483E802-0C06-4FAB-B351-AABA3A734018}" srcOrd="0" destOrd="0" presId="urn:microsoft.com/office/officeart/2005/8/layout/hierarchy1"/>
    <dgm:cxn modelId="{7BA7CA27-D4C9-4675-8402-E6DE7CD150EF}" type="presOf" srcId="{941DBE62-3346-4361-80DC-7C8EFF92B991}" destId="{A70EAF76-496B-4C69-9D88-562B8506DE7D}" srcOrd="0" destOrd="0" presId="urn:microsoft.com/office/officeart/2005/8/layout/hierarchy1"/>
    <dgm:cxn modelId="{DA6CDE37-6D5B-48E4-BC64-0CE6ECF87F6A}" srcId="{DF33300C-019F-4801-B37B-DE54268C8074}" destId="{DA88BBC4-808F-436F-8B9E-618C96232192}" srcOrd="2" destOrd="0" parTransId="{744E2159-75B7-4880-9917-9BEAAF862EE9}" sibTransId="{B5659AEC-F5CD-4A66-84A6-D49B87F534A4}"/>
    <dgm:cxn modelId="{BC824776-9FE7-4E41-A290-7FBDDA28360D}" type="presOf" srcId="{744E2159-75B7-4880-9917-9BEAAF862EE9}" destId="{AB5B26F1-1E89-43D0-BD2B-7C0D30546A52}" srcOrd="0" destOrd="0" presId="urn:microsoft.com/office/officeart/2005/8/layout/hierarchy1"/>
    <dgm:cxn modelId="{C89702FD-5C61-43EF-9C21-16115D6CA507}" type="presOf" srcId="{4D01ECC2-FD0B-46A3-9F8E-F3163515DD0B}" destId="{EBAE9079-F5DB-46B5-A5C9-CCFC46D3B72D}" srcOrd="0" destOrd="0" presId="urn:microsoft.com/office/officeart/2005/8/layout/hierarchy1"/>
    <dgm:cxn modelId="{AA946E9B-AA41-4935-816A-93693B1B2544}" type="presOf" srcId="{B0A4B4C4-A4AF-4C31-B714-E1FF64FEB2B3}" destId="{C109F4C7-BFC9-416F-9F10-0C7C6824DD94}" srcOrd="0" destOrd="0" presId="urn:microsoft.com/office/officeart/2005/8/layout/hierarchy1"/>
    <dgm:cxn modelId="{A655E287-1F45-4513-8C10-19F654EF8C10}" srcId="{DF33300C-019F-4801-B37B-DE54268C8074}" destId="{E400B887-5FD0-4A14-84DC-9B55B3C48F97}" srcOrd="1" destOrd="0" parTransId="{B0A4B4C4-A4AF-4C31-B714-E1FF64FEB2B3}" sibTransId="{E918E46D-DADE-42E9-BDBB-2B476923CE18}"/>
    <dgm:cxn modelId="{33920E35-D93F-4EBC-B25F-ACA2A32943AB}" type="presOf" srcId="{DA88BBC4-808F-436F-8B9E-618C96232192}" destId="{59E40DFB-571B-46E7-97F8-FFC9183428B1}" srcOrd="0" destOrd="0" presId="urn:microsoft.com/office/officeart/2005/8/layout/hierarchy1"/>
    <dgm:cxn modelId="{D95CACA2-FDC6-4C02-821E-F58F0695C494}" srcId="{941DBE62-3346-4361-80DC-7C8EFF92B991}" destId="{DF33300C-019F-4801-B37B-DE54268C8074}" srcOrd="0" destOrd="0" parTransId="{E10DC0CA-2512-413E-A1A3-64372B826ADD}" sibTransId="{181C854B-693A-44F4-AFB1-292464DB6717}"/>
    <dgm:cxn modelId="{8F19DDDD-5F2D-4D8C-AE73-34EC177D0DB9}" type="presParOf" srcId="{A70EAF76-496B-4C69-9D88-562B8506DE7D}" destId="{7134DD99-1B1B-4827-A1A9-922E624DDAF8}" srcOrd="0" destOrd="0" presId="urn:microsoft.com/office/officeart/2005/8/layout/hierarchy1"/>
    <dgm:cxn modelId="{A95193A5-D171-4909-91B7-2A499EC98C6B}" type="presParOf" srcId="{7134DD99-1B1B-4827-A1A9-922E624DDAF8}" destId="{1EF5FC44-681E-4C5C-9308-1C92A0666BCE}" srcOrd="0" destOrd="0" presId="urn:microsoft.com/office/officeart/2005/8/layout/hierarchy1"/>
    <dgm:cxn modelId="{2516622F-8CBC-4C82-9E1F-A347885181AE}" type="presParOf" srcId="{1EF5FC44-681E-4C5C-9308-1C92A0666BCE}" destId="{B29A620C-9400-408A-8F06-45960B8FEE7C}" srcOrd="0" destOrd="0" presId="urn:microsoft.com/office/officeart/2005/8/layout/hierarchy1"/>
    <dgm:cxn modelId="{AD40EB88-C099-4BE4-84EC-EE0DE2EAE117}" type="presParOf" srcId="{1EF5FC44-681E-4C5C-9308-1C92A0666BCE}" destId="{E483E802-0C06-4FAB-B351-AABA3A734018}" srcOrd="1" destOrd="0" presId="urn:microsoft.com/office/officeart/2005/8/layout/hierarchy1"/>
    <dgm:cxn modelId="{AAB9AA06-518D-4BB9-A564-1ECBE1B0E73F}" type="presParOf" srcId="{7134DD99-1B1B-4827-A1A9-922E624DDAF8}" destId="{C8AFAC50-9863-4959-B99F-A40F421D71DB}" srcOrd="1" destOrd="0" presId="urn:microsoft.com/office/officeart/2005/8/layout/hierarchy1"/>
    <dgm:cxn modelId="{8A14817D-F700-468D-A256-B334F809E716}" type="presParOf" srcId="{C8AFAC50-9863-4959-B99F-A40F421D71DB}" destId="{EBAE9079-F5DB-46B5-A5C9-CCFC46D3B72D}" srcOrd="0" destOrd="0" presId="urn:microsoft.com/office/officeart/2005/8/layout/hierarchy1"/>
    <dgm:cxn modelId="{E8B657B4-5D2D-47F4-8FE2-F458733DB2FB}" type="presParOf" srcId="{C8AFAC50-9863-4959-B99F-A40F421D71DB}" destId="{65DB6B48-E935-4DC2-9482-9FA282741A4E}" srcOrd="1" destOrd="0" presId="urn:microsoft.com/office/officeart/2005/8/layout/hierarchy1"/>
    <dgm:cxn modelId="{F12CB4C8-A7F5-457C-80E4-190F1009EB9C}" type="presParOf" srcId="{65DB6B48-E935-4DC2-9482-9FA282741A4E}" destId="{FA6EA90E-EB2C-4880-96A5-189BF1C89A9B}" srcOrd="0" destOrd="0" presId="urn:microsoft.com/office/officeart/2005/8/layout/hierarchy1"/>
    <dgm:cxn modelId="{9C4E055E-AA13-41A6-ADEE-B207076381F2}" type="presParOf" srcId="{FA6EA90E-EB2C-4880-96A5-189BF1C89A9B}" destId="{40D24DF8-9BE2-4329-8F5E-9046590D0A28}" srcOrd="0" destOrd="0" presId="urn:microsoft.com/office/officeart/2005/8/layout/hierarchy1"/>
    <dgm:cxn modelId="{56089E4A-9645-4FFE-AF2B-549D7C75BAEF}" type="presParOf" srcId="{FA6EA90E-EB2C-4880-96A5-189BF1C89A9B}" destId="{CAFCECD4-815C-4DEA-99EB-6EA1A9537673}" srcOrd="1" destOrd="0" presId="urn:microsoft.com/office/officeart/2005/8/layout/hierarchy1"/>
    <dgm:cxn modelId="{04B1A1B1-DDB6-4256-92EE-3F6E047D9119}" type="presParOf" srcId="{65DB6B48-E935-4DC2-9482-9FA282741A4E}" destId="{3CF0AE5D-65BD-4C4C-9534-9C2DC956C5D8}" srcOrd="1" destOrd="0" presId="urn:microsoft.com/office/officeart/2005/8/layout/hierarchy1"/>
    <dgm:cxn modelId="{F48D04E1-AF11-43A6-885C-566CEF1CD515}" type="presParOf" srcId="{C8AFAC50-9863-4959-B99F-A40F421D71DB}" destId="{C109F4C7-BFC9-416F-9F10-0C7C6824DD94}" srcOrd="2" destOrd="0" presId="urn:microsoft.com/office/officeart/2005/8/layout/hierarchy1"/>
    <dgm:cxn modelId="{41D2856B-73F8-4983-AA53-1EB3C821CF0F}" type="presParOf" srcId="{C8AFAC50-9863-4959-B99F-A40F421D71DB}" destId="{45C827BE-B226-4812-825C-D9A4CEA51151}" srcOrd="3" destOrd="0" presId="urn:microsoft.com/office/officeart/2005/8/layout/hierarchy1"/>
    <dgm:cxn modelId="{DF5D02C6-BC1F-4573-886A-0514821A1EC0}" type="presParOf" srcId="{45C827BE-B226-4812-825C-D9A4CEA51151}" destId="{F958B865-DD1F-4F43-B5C1-FDDDCF1D915B}" srcOrd="0" destOrd="0" presId="urn:microsoft.com/office/officeart/2005/8/layout/hierarchy1"/>
    <dgm:cxn modelId="{0DF46721-1DEC-4178-8D81-C1F53652D29B}" type="presParOf" srcId="{F958B865-DD1F-4F43-B5C1-FDDDCF1D915B}" destId="{B7E821B9-B027-44A6-8289-5A0899FACBA2}" srcOrd="0" destOrd="0" presId="urn:microsoft.com/office/officeart/2005/8/layout/hierarchy1"/>
    <dgm:cxn modelId="{38BC6BF3-F766-4C6D-8BA8-66F99B0DDA04}" type="presParOf" srcId="{F958B865-DD1F-4F43-B5C1-FDDDCF1D915B}" destId="{E35D0544-FF3A-4B68-ADBE-9D82D4ED286B}" srcOrd="1" destOrd="0" presId="urn:microsoft.com/office/officeart/2005/8/layout/hierarchy1"/>
    <dgm:cxn modelId="{A9089FF4-D150-4F4D-B9A0-A62B21CF4939}" type="presParOf" srcId="{45C827BE-B226-4812-825C-D9A4CEA51151}" destId="{E5A44F9B-2EEB-438D-B91E-4AE716031537}" srcOrd="1" destOrd="0" presId="urn:microsoft.com/office/officeart/2005/8/layout/hierarchy1"/>
    <dgm:cxn modelId="{4AC21A04-E483-468A-A7AD-FDCB169B9B25}" type="presParOf" srcId="{C8AFAC50-9863-4959-B99F-A40F421D71DB}" destId="{AB5B26F1-1E89-43D0-BD2B-7C0D30546A52}" srcOrd="4" destOrd="0" presId="urn:microsoft.com/office/officeart/2005/8/layout/hierarchy1"/>
    <dgm:cxn modelId="{3007110B-2688-4C6B-95F2-AACF9B9DD7D9}" type="presParOf" srcId="{C8AFAC50-9863-4959-B99F-A40F421D71DB}" destId="{501AB40E-9517-43EE-A348-44B299A92DAA}" srcOrd="5" destOrd="0" presId="urn:microsoft.com/office/officeart/2005/8/layout/hierarchy1"/>
    <dgm:cxn modelId="{1A15B0EE-214E-4DF6-B0B6-BF2D6317D3DB}" type="presParOf" srcId="{501AB40E-9517-43EE-A348-44B299A92DAA}" destId="{23BCC39D-A545-4A68-A740-C065D9655973}" srcOrd="0" destOrd="0" presId="urn:microsoft.com/office/officeart/2005/8/layout/hierarchy1"/>
    <dgm:cxn modelId="{5E1275B4-7113-4DE6-861D-6EDE628664EE}" type="presParOf" srcId="{23BCC39D-A545-4A68-A740-C065D9655973}" destId="{6D9C8D40-F794-42CC-8C97-9BE09AC24533}" srcOrd="0" destOrd="0" presId="urn:microsoft.com/office/officeart/2005/8/layout/hierarchy1"/>
    <dgm:cxn modelId="{6EE9502B-5F2C-49AD-84EC-DBBC62C7300F}" type="presParOf" srcId="{23BCC39D-A545-4A68-A740-C065D9655973}" destId="{59E40DFB-571B-46E7-97F8-FFC9183428B1}" srcOrd="1" destOrd="0" presId="urn:microsoft.com/office/officeart/2005/8/layout/hierarchy1"/>
    <dgm:cxn modelId="{BB019288-A7F4-4623-B7C0-68ECAEBCAA8F}" type="presParOf" srcId="{501AB40E-9517-43EE-A348-44B299A92DAA}" destId="{168E4E73-86AA-4EA9-A645-6AD27627AEFD}" srcOrd="1" destOrd="0" presId="urn:microsoft.com/office/officeart/2005/8/layout/hierarchy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CED734A9-65AA-4581-89FD-AA6B792D3142}" type="presOf" srcId="{B315A244-3666-4756-BB8F-AFF794006E31}" destId="{025C7979-7B38-452B-8C6E-687D7D0DA39D}"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9384E462-5B54-4BEF-9DE3-7C7435B2E665}" type="presOf" srcId="{743A0868-E56F-4A28-BA7E-99AADACFF249}" destId="{3BB0C24C-5417-409F-8395-497E7044CC3C}" srcOrd="0" destOrd="0" presId="urn:microsoft.com/office/officeart/2005/8/layout/hierarchy1"/>
    <dgm:cxn modelId="{42A09703-740F-4B29-9092-9C80EBC95231}" type="presOf" srcId="{E23433A8-2623-40EF-8E93-7117E3353A23}" destId="{B99F376D-FF08-44B2-BE32-A75319DC0263}" srcOrd="0" destOrd="0" presId="urn:microsoft.com/office/officeart/2005/8/layout/hierarchy1"/>
    <dgm:cxn modelId="{5A179538-EA81-4316-9C65-40E6325950D2}" type="presOf" srcId="{A5A123AA-A9C9-4E6A-9712-2CA0684C6C0F}" destId="{BBF221AA-9E05-41FE-82CC-2FEFEBD0378C}" srcOrd="0" destOrd="0" presId="urn:microsoft.com/office/officeart/2005/8/layout/hierarchy1"/>
    <dgm:cxn modelId="{60F6EDF9-9845-401D-AEA4-5AA8F81FB836}" type="presOf" srcId="{6BA1FF43-2FDF-4A4E-A100-A9173E0542FA}" destId="{B8C13509-C03D-4047-8670-277B828B9410}"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66B26584-B72B-4A19-8A60-1F205843B048}" type="presOf" srcId="{D5AD8EF2-B513-4070-8C37-E5CD3F9F7080}" destId="{C5B0262F-9356-470B-808F-4C9DAC22B484}" srcOrd="0" destOrd="0" presId="urn:microsoft.com/office/officeart/2005/8/layout/hierarchy1"/>
    <dgm:cxn modelId="{FBCCFCA2-F912-4563-AEB5-CF27413F9202}" type="presParOf" srcId="{025C7979-7B38-452B-8C6E-687D7D0DA39D}" destId="{9B467AF5-D804-45D0-911F-950E79500798}" srcOrd="0" destOrd="0" presId="urn:microsoft.com/office/officeart/2005/8/layout/hierarchy1"/>
    <dgm:cxn modelId="{5DC7A591-4397-4DAF-B4A8-769A0DCC03F1}" type="presParOf" srcId="{9B467AF5-D804-45D0-911F-950E79500798}" destId="{810B21F9-F658-4127-9745-7BAB7ABD84AF}" srcOrd="0" destOrd="0" presId="urn:microsoft.com/office/officeart/2005/8/layout/hierarchy1"/>
    <dgm:cxn modelId="{D6F3D6C4-1C70-4DAF-918A-7369E9E8CC00}" type="presParOf" srcId="{810B21F9-F658-4127-9745-7BAB7ABD84AF}" destId="{D8CF9675-64CD-4942-911C-919DF96E24FE}" srcOrd="0" destOrd="0" presId="urn:microsoft.com/office/officeart/2005/8/layout/hierarchy1"/>
    <dgm:cxn modelId="{620BD34B-D14B-4FDB-9FAC-F16C899B726A}" type="presParOf" srcId="{810B21F9-F658-4127-9745-7BAB7ABD84AF}" destId="{3BB0C24C-5417-409F-8395-497E7044CC3C}" srcOrd="1" destOrd="0" presId="urn:microsoft.com/office/officeart/2005/8/layout/hierarchy1"/>
    <dgm:cxn modelId="{5C6CD373-893F-4FC1-842E-F49DBB46C0F1}" type="presParOf" srcId="{9B467AF5-D804-45D0-911F-950E79500798}" destId="{DCA5DB5C-CC71-4DE0-BAAF-3396E01B595F}" srcOrd="1" destOrd="0" presId="urn:microsoft.com/office/officeart/2005/8/layout/hierarchy1"/>
    <dgm:cxn modelId="{91711F36-A6D4-4355-BF15-9A60F7B6EB80}" type="presParOf" srcId="{DCA5DB5C-CC71-4DE0-BAAF-3396E01B595F}" destId="{C5B0262F-9356-470B-808F-4C9DAC22B484}" srcOrd="0" destOrd="0" presId="urn:microsoft.com/office/officeart/2005/8/layout/hierarchy1"/>
    <dgm:cxn modelId="{B5C1CC76-9C2F-4C08-BE01-4FD7A0BD85F5}" type="presParOf" srcId="{DCA5DB5C-CC71-4DE0-BAAF-3396E01B595F}" destId="{8D228FDE-6A95-4183-8468-E5B8BF9FD519}" srcOrd="1" destOrd="0" presId="urn:microsoft.com/office/officeart/2005/8/layout/hierarchy1"/>
    <dgm:cxn modelId="{B06803AE-81F0-4295-94B2-4C0781C9EB97}" type="presParOf" srcId="{8D228FDE-6A95-4183-8468-E5B8BF9FD519}" destId="{8D4E1610-514A-41F1-9F98-9114931C3060}" srcOrd="0" destOrd="0" presId="urn:microsoft.com/office/officeart/2005/8/layout/hierarchy1"/>
    <dgm:cxn modelId="{2E1EAE9F-0FF1-4ABA-9B29-3AE217F5B607}" type="presParOf" srcId="{8D4E1610-514A-41F1-9F98-9114931C3060}" destId="{F8F3AAEC-F1EC-409D-9EB2-3A840A27340D}" srcOrd="0" destOrd="0" presId="urn:microsoft.com/office/officeart/2005/8/layout/hierarchy1"/>
    <dgm:cxn modelId="{3F1CCE41-36FD-480C-8265-C03E71DD88E1}" type="presParOf" srcId="{8D4E1610-514A-41F1-9F98-9114931C3060}" destId="{B99F376D-FF08-44B2-BE32-A75319DC0263}" srcOrd="1" destOrd="0" presId="urn:microsoft.com/office/officeart/2005/8/layout/hierarchy1"/>
    <dgm:cxn modelId="{42ED5EB4-14FC-4056-8584-2ED0C62EEB04}" type="presParOf" srcId="{8D228FDE-6A95-4183-8468-E5B8BF9FD519}" destId="{A2500DC7-1FFE-4F6C-B885-D59A88EFA873}" srcOrd="1" destOrd="0" presId="urn:microsoft.com/office/officeart/2005/8/layout/hierarchy1"/>
    <dgm:cxn modelId="{B4EE1045-7451-4F02-8586-8A52F7E8DD69}" type="presParOf" srcId="{A2500DC7-1FFE-4F6C-B885-D59A88EFA873}" destId="{B8C13509-C03D-4047-8670-277B828B9410}" srcOrd="0" destOrd="0" presId="urn:microsoft.com/office/officeart/2005/8/layout/hierarchy1"/>
    <dgm:cxn modelId="{2521C534-91EA-4EBA-9597-0E384704D308}" type="presParOf" srcId="{A2500DC7-1FFE-4F6C-B885-D59A88EFA873}" destId="{CF772CED-4396-4216-990D-98F810C34FD0}" srcOrd="1" destOrd="0" presId="urn:microsoft.com/office/officeart/2005/8/layout/hierarchy1"/>
    <dgm:cxn modelId="{53FB669F-1700-4105-AEE7-A81952EA985E}" type="presParOf" srcId="{CF772CED-4396-4216-990D-98F810C34FD0}" destId="{7D6A1B3E-9F2A-4184-9DC4-CF446AA0DA0C}" srcOrd="0" destOrd="0" presId="urn:microsoft.com/office/officeart/2005/8/layout/hierarchy1"/>
    <dgm:cxn modelId="{BF153196-3F35-4E90-B949-B5B771E27D66}" type="presParOf" srcId="{7D6A1B3E-9F2A-4184-9DC4-CF446AA0DA0C}" destId="{9BCEDC0D-0C31-4000-A9C0-9B9A3ECB5E06}" srcOrd="0" destOrd="0" presId="urn:microsoft.com/office/officeart/2005/8/layout/hierarchy1"/>
    <dgm:cxn modelId="{017B8DE0-5B18-4050-9EA8-9AD0AF39AE07}" type="presParOf" srcId="{7D6A1B3E-9F2A-4184-9DC4-CF446AA0DA0C}" destId="{BBF221AA-9E05-41FE-82CC-2FEFEBD0378C}" srcOrd="1" destOrd="0" presId="urn:microsoft.com/office/officeart/2005/8/layout/hierarchy1"/>
    <dgm:cxn modelId="{2D63C1DB-9CFD-43CD-AB52-49C438612EB4}"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80%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 40%</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custLinFactNeighborX="0">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X="-1298"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8FE3BCE3-3292-414B-960D-A4731ADBF7A1}" type="presOf" srcId="{A5A123AA-A9C9-4E6A-9712-2CA0684C6C0F}" destId="{BBF221AA-9E05-41FE-82CC-2FEFEBD0378C}"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5004B024-AB61-478E-B7F8-C5EF76963AA4}" type="presOf" srcId="{B315A244-3666-4756-BB8F-AFF794006E31}" destId="{025C7979-7B38-452B-8C6E-687D7D0DA39D}" srcOrd="0" destOrd="0" presId="urn:microsoft.com/office/officeart/2005/8/layout/hierarchy1"/>
    <dgm:cxn modelId="{9C0169D9-A2DB-4A0D-8F57-C067A4840FAD}" type="presOf" srcId="{D5AD8EF2-B513-4070-8C37-E5CD3F9F7080}" destId="{C5B0262F-9356-470B-808F-4C9DAC22B484}" srcOrd="0" destOrd="0" presId="urn:microsoft.com/office/officeart/2005/8/layout/hierarchy1"/>
    <dgm:cxn modelId="{4E00C634-4A29-403B-AD29-309D01A517A6}" type="presOf" srcId="{E23433A8-2623-40EF-8E93-7117E3353A23}" destId="{B99F376D-FF08-44B2-BE32-A75319DC0263}"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7B05D253-7349-4776-A24C-649E4E315516}" type="presOf" srcId="{743A0868-E56F-4A28-BA7E-99AADACFF249}" destId="{3BB0C24C-5417-409F-8395-497E7044CC3C}"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A411004A-0D4C-4F5B-98BB-EA100630B083}" type="presOf" srcId="{6BA1FF43-2FDF-4A4E-A100-A9173E0542FA}" destId="{B8C13509-C03D-4047-8670-277B828B9410}" srcOrd="0" destOrd="0" presId="urn:microsoft.com/office/officeart/2005/8/layout/hierarchy1"/>
    <dgm:cxn modelId="{6E85C864-F06D-493D-BD4D-E2BD4EFFB8F1}" type="presParOf" srcId="{025C7979-7B38-452B-8C6E-687D7D0DA39D}" destId="{9B467AF5-D804-45D0-911F-950E79500798}" srcOrd="0" destOrd="0" presId="urn:microsoft.com/office/officeart/2005/8/layout/hierarchy1"/>
    <dgm:cxn modelId="{EA24EF01-0D97-4278-9196-6025482A7842}" type="presParOf" srcId="{9B467AF5-D804-45D0-911F-950E79500798}" destId="{810B21F9-F658-4127-9745-7BAB7ABD84AF}" srcOrd="0" destOrd="0" presId="urn:microsoft.com/office/officeart/2005/8/layout/hierarchy1"/>
    <dgm:cxn modelId="{A5B255B7-04F9-4886-BFEC-79DD3A273BAE}" type="presParOf" srcId="{810B21F9-F658-4127-9745-7BAB7ABD84AF}" destId="{D8CF9675-64CD-4942-911C-919DF96E24FE}" srcOrd="0" destOrd="0" presId="urn:microsoft.com/office/officeart/2005/8/layout/hierarchy1"/>
    <dgm:cxn modelId="{DDB17F8A-4FC6-473D-A336-22CB006230E4}" type="presParOf" srcId="{810B21F9-F658-4127-9745-7BAB7ABD84AF}" destId="{3BB0C24C-5417-409F-8395-497E7044CC3C}" srcOrd="1" destOrd="0" presId="urn:microsoft.com/office/officeart/2005/8/layout/hierarchy1"/>
    <dgm:cxn modelId="{611CB9D8-F915-4ADA-BD48-1BEBF6568670}" type="presParOf" srcId="{9B467AF5-D804-45D0-911F-950E79500798}" destId="{DCA5DB5C-CC71-4DE0-BAAF-3396E01B595F}" srcOrd="1" destOrd="0" presId="urn:microsoft.com/office/officeart/2005/8/layout/hierarchy1"/>
    <dgm:cxn modelId="{1B6894E6-70B4-438A-9E22-19ADCE2521B8}" type="presParOf" srcId="{DCA5DB5C-CC71-4DE0-BAAF-3396E01B595F}" destId="{C5B0262F-9356-470B-808F-4C9DAC22B484}" srcOrd="0" destOrd="0" presId="urn:microsoft.com/office/officeart/2005/8/layout/hierarchy1"/>
    <dgm:cxn modelId="{ABBC6FE1-8DD9-46AB-ADFC-B9997F79BCD2}" type="presParOf" srcId="{DCA5DB5C-CC71-4DE0-BAAF-3396E01B595F}" destId="{8D228FDE-6A95-4183-8468-E5B8BF9FD519}" srcOrd="1" destOrd="0" presId="urn:microsoft.com/office/officeart/2005/8/layout/hierarchy1"/>
    <dgm:cxn modelId="{51387B80-B3B1-4B60-A253-5D976B231195}" type="presParOf" srcId="{8D228FDE-6A95-4183-8468-E5B8BF9FD519}" destId="{8D4E1610-514A-41F1-9F98-9114931C3060}" srcOrd="0" destOrd="0" presId="urn:microsoft.com/office/officeart/2005/8/layout/hierarchy1"/>
    <dgm:cxn modelId="{56B1211E-43B1-426E-B859-7F0C36A5673A}" type="presParOf" srcId="{8D4E1610-514A-41F1-9F98-9114931C3060}" destId="{F8F3AAEC-F1EC-409D-9EB2-3A840A27340D}" srcOrd="0" destOrd="0" presId="urn:microsoft.com/office/officeart/2005/8/layout/hierarchy1"/>
    <dgm:cxn modelId="{85E736F1-7BF6-47C9-AE15-51CE0D3BA94D}" type="presParOf" srcId="{8D4E1610-514A-41F1-9F98-9114931C3060}" destId="{B99F376D-FF08-44B2-BE32-A75319DC0263}" srcOrd="1" destOrd="0" presId="urn:microsoft.com/office/officeart/2005/8/layout/hierarchy1"/>
    <dgm:cxn modelId="{1405219F-E337-4766-BBA3-0C0DA6676779}" type="presParOf" srcId="{8D228FDE-6A95-4183-8468-E5B8BF9FD519}" destId="{A2500DC7-1FFE-4F6C-B885-D59A88EFA873}" srcOrd="1" destOrd="0" presId="urn:microsoft.com/office/officeart/2005/8/layout/hierarchy1"/>
    <dgm:cxn modelId="{E477AD65-E05D-4411-8859-A922E6E2E74D}" type="presParOf" srcId="{A2500DC7-1FFE-4F6C-B885-D59A88EFA873}" destId="{B8C13509-C03D-4047-8670-277B828B9410}" srcOrd="0" destOrd="0" presId="urn:microsoft.com/office/officeart/2005/8/layout/hierarchy1"/>
    <dgm:cxn modelId="{B1A6A8D4-5D0E-4ADE-9F34-3E92DED95343}" type="presParOf" srcId="{A2500DC7-1FFE-4F6C-B885-D59A88EFA873}" destId="{CF772CED-4396-4216-990D-98F810C34FD0}" srcOrd="1" destOrd="0" presId="urn:microsoft.com/office/officeart/2005/8/layout/hierarchy1"/>
    <dgm:cxn modelId="{1434A058-683A-4EFE-94CF-AC9BE34A0858}" type="presParOf" srcId="{CF772CED-4396-4216-990D-98F810C34FD0}" destId="{7D6A1B3E-9F2A-4184-9DC4-CF446AA0DA0C}" srcOrd="0" destOrd="0" presId="urn:microsoft.com/office/officeart/2005/8/layout/hierarchy1"/>
    <dgm:cxn modelId="{B10B6F1F-3F7E-4FB1-82F5-FD928DC1D53E}" type="presParOf" srcId="{7D6A1B3E-9F2A-4184-9DC4-CF446AA0DA0C}" destId="{9BCEDC0D-0C31-4000-A9C0-9B9A3ECB5E06}" srcOrd="0" destOrd="0" presId="urn:microsoft.com/office/officeart/2005/8/layout/hierarchy1"/>
    <dgm:cxn modelId="{4F24583A-E90F-408E-A8AF-BF333245FC37}" type="presParOf" srcId="{7D6A1B3E-9F2A-4184-9DC4-CF446AA0DA0C}" destId="{BBF221AA-9E05-41FE-82CC-2FEFEBD0378C}" srcOrd="1" destOrd="0" presId="urn:microsoft.com/office/officeart/2005/8/layout/hierarchy1"/>
    <dgm:cxn modelId="{56E1C319-01D9-4B31-A236-644B812CF70D}"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80%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 70%</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1EE2E518-60F9-4273-BCC2-8F7FB4DF968A}" type="presOf" srcId="{E23433A8-2623-40EF-8E93-7117E3353A23}" destId="{B99F376D-FF08-44B2-BE32-A75319DC0263}" srcOrd="0" destOrd="0" presId="urn:microsoft.com/office/officeart/2005/8/layout/hierarchy1"/>
    <dgm:cxn modelId="{D1DCB333-331B-4DC9-8716-23B9ED4CCEEC}" type="presOf" srcId="{B315A244-3666-4756-BB8F-AFF794006E31}" destId="{025C7979-7B38-452B-8C6E-687D7D0DA39D}" srcOrd="0" destOrd="0" presId="urn:microsoft.com/office/officeart/2005/8/layout/hierarchy1"/>
    <dgm:cxn modelId="{ECBA65CF-9415-49A4-ADFC-100E2CE6AAE2}" type="presOf" srcId="{A5A123AA-A9C9-4E6A-9712-2CA0684C6C0F}" destId="{BBF221AA-9E05-41FE-82CC-2FEFEBD0378C}"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CAD655E3-DBE4-48CA-8D3F-E46C805D6FF1}" type="presOf" srcId="{743A0868-E56F-4A28-BA7E-99AADACFF249}" destId="{3BB0C24C-5417-409F-8395-497E7044CC3C}"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14889019-31E8-4061-8EF2-31F675AA71FB}" type="presOf" srcId="{6BA1FF43-2FDF-4A4E-A100-A9173E0542FA}" destId="{B8C13509-C03D-4047-8670-277B828B9410}" srcOrd="0" destOrd="0" presId="urn:microsoft.com/office/officeart/2005/8/layout/hierarchy1"/>
    <dgm:cxn modelId="{CB494F99-0413-4C0D-B0A7-2E9628E33485}" type="presOf" srcId="{D5AD8EF2-B513-4070-8C37-E5CD3F9F7080}" destId="{C5B0262F-9356-470B-808F-4C9DAC22B484}" srcOrd="0" destOrd="0" presId="urn:microsoft.com/office/officeart/2005/8/layout/hierarchy1"/>
    <dgm:cxn modelId="{8F7DAD70-D2D0-43D6-BE65-7250FD04F041}" type="presParOf" srcId="{025C7979-7B38-452B-8C6E-687D7D0DA39D}" destId="{9B467AF5-D804-45D0-911F-950E79500798}" srcOrd="0" destOrd="0" presId="urn:microsoft.com/office/officeart/2005/8/layout/hierarchy1"/>
    <dgm:cxn modelId="{378A82F4-9C03-4E8F-9984-CEF241EF7AA6}" type="presParOf" srcId="{9B467AF5-D804-45D0-911F-950E79500798}" destId="{810B21F9-F658-4127-9745-7BAB7ABD84AF}" srcOrd="0" destOrd="0" presId="urn:microsoft.com/office/officeart/2005/8/layout/hierarchy1"/>
    <dgm:cxn modelId="{E3C3172D-77B3-455D-BBC4-6EFC373E6D62}" type="presParOf" srcId="{810B21F9-F658-4127-9745-7BAB7ABD84AF}" destId="{D8CF9675-64CD-4942-911C-919DF96E24FE}" srcOrd="0" destOrd="0" presId="urn:microsoft.com/office/officeart/2005/8/layout/hierarchy1"/>
    <dgm:cxn modelId="{9271CAD0-B9F1-4B1F-ADC3-D2BA15C23D34}" type="presParOf" srcId="{810B21F9-F658-4127-9745-7BAB7ABD84AF}" destId="{3BB0C24C-5417-409F-8395-497E7044CC3C}" srcOrd="1" destOrd="0" presId="urn:microsoft.com/office/officeart/2005/8/layout/hierarchy1"/>
    <dgm:cxn modelId="{BABEC22A-4ACC-40FD-9EE7-DAE6D39D48D6}" type="presParOf" srcId="{9B467AF5-D804-45D0-911F-950E79500798}" destId="{DCA5DB5C-CC71-4DE0-BAAF-3396E01B595F}" srcOrd="1" destOrd="0" presId="urn:microsoft.com/office/officeart/2005/8/layout/hierarchy1"/>
    <dgm:cxn modelId="{04511F4C-2CFB-4500-89F4-2D8276171396}" type="presParOf" srcId="{DCA5DB5C-CC71-4DE0-BAAF-3396E01B595F}" destId="{C5B0262F-9356-470B-808F-4C9DAC22B484}" srcOrd="0" destOrd="0" presId="urn:microsoft.com/office/officeart/2005/8/layout/hierarchy1"/>
    <dgm:cxn modelId="{5206786A-D277-4559-9FD5-F24B8C69C077}" type="presParOf" srcId="{DCA5DB5C-CC71-4DE0-BAAF-3396E01B595F}" destId="{8D228FDE-6A95-4183-8468-E5B8BF9FD519}" srcOrd="1" destOrd="0" presId="urn:microsoft.com/office/officeart/2005/8/layout/hierarchy1"/>
    <dgm:cxn modelId="{0F655806-910B-4446-9463-BBB2A97B3763}" type="presParOf" srcId="{8D228FDE-6A95-4183-8468-E5B8BF9FD519}" destId="{8D4E1610-514A-41F1-9F98-9114931C3060}" srcOrd="0" destOrd="0" presId="urn:microsoft.com/office/officeart/2005/8/layout/hierarchy1"/>
    <dgm:cxn modelId="{658CD168-9830-4705-A97C-5A27237B75B7}" type="presParOf" srcId="{8D4E1610-514A-41F1-9F98-9114931C3060}" destId="{F8F3AAEC-F1EC-409D-9EB2-3A840A27340D}" srcOrd="0" destOrd="0" presId="urn:microsoft.com/office/officeart/2005/8/layout/hierarchy1"/>
    <dgm:cxn modelId="{CE47FAA1-B42D-43FD-9FB5-EB9A86A1B1D9}" type="presParOf" srcId="{8D4E1610-514A-41F1-9F98-9114931C3060}" destId="{B99F376D-FF08-44B2-BE32-A75319DC0263}" srcOrd="1" destOrd="0" presId="urn:microsoft.com/office/officeart/2005/8/layout/hierarchy1"/>
    <dgm:cxn modelId="{997B537B-CC97-403D-9EC5-6F86AF30626B}" type="presParOf" srcId="{8D228FDE-6A95-4183-8468-E5B8BF9FD519}" destId="{A2500DC7-1FFE-4F6C-B885-D59A88EFA873}" srcOrd="1" destOrd="0" presId="urn:microsoft.com/office/officeart/2005/8/layout/hierarchy1"/>
    <dgm:cxn modelId="{D8B67AD8-5B39-4221-8A20-DE57B5DAEFC6}" type="presParOf" srcId="{A2500DC7-1FFE-4F6C-B885-D59A88EFA873}" destId="{B8C13509-C03D-4047-8670-277B828B9410}" srcOrd="0" destOrd="0" presId="urn:microsoft.com/office/officeart/2005/8/layout/hierarchy1"/>
    <dgm:cxn modelId="{5680036D-E2D3-4F3F-A541-6228B570B7C3}" type="presParOf" srcId="{A2500DC7-1FFE-4F6C-B885-D59A88EFA873}" destId="{CF772CED-4396-4216-990D-98F810C34FD0}" srcOrd="1" destOrd="0" presId="urn:microsoft.com/office/officeart/2005/8/layout/hierarchy1"/>
    <dgm:cxn modelId="{FB9854CF-B1F6-401D-8E0D-20DDC6558C61}" type="presParOf" srcId="{CF772CED-4396-4216-990D-98F810C34FD0}" destId="{7D6A1B3E-9F2A-4184-9DC4-CF446AA0DA0C}" srcOrd="0" destOrd="0" presId="urn:microsoft.com/office/officeart/2005/8/layout/hierarchy1"/>
    <dgm:cxn modelId="{9531257F-E50C-4A9B-B706-8B97F40A8717}" type="presParOf" srcId="{7D6A1B3E-9F2A-4184-9DC4-CF446AA0DA0C}" destId="{9BCEDC0D-0C31-4000-A9C0-9B9A3ECB5E06}" srcOrd="0" destOrd="0" presId="urn:microsoft.com/office/officeart/2005/8/layout/hierarchy1"/>
    <dgm:cxn modelId="{AB9F5A31-8BE8-476A-949E-C1C32C168536}" type="presParOf" srcId="{7D6A1B3E-9F2A-4184-9DC4-CF446AA0DA0C}" destId="{BBF221AA-9E05-41FE-82CC-2FEFEBD0378C}" srcOrd="1" destOrd="0" presId="urn:microsoft.com/office/officeart/2005/8/layout/hierarchy1"/>
    <dgm:cxn modelId="{5E4EFCE1-6D90-46EC-B014-E978D7CEA7C7}"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70%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E802A8A7-417C-41F6-8451-E3BCC31703A3}" type="presOf" srcId="{743A0868-E56F-4A28-BA7E-99AADACFF249}" destId="{3BB0C24C-5417-409F-8395-497E7044CC3C}"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15D6E900-6E3C-4465-BC33-E9C6A7500B45}" type="presOf" srcId="{E23433A8-2623-40EF-8E93-7117E3353A23}" destId="{B99F376D-FF08-44B2-BE32-A75319DC0263}"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F8D35962-8142-4826-9D7F-ECEE93942A1A}" type="presOf" srcId="{D5AD8EF2-B513-4070-8C37-E5CD3F9F7080}" destId="{C5B0262F-9356-470B-808F-4C9DAC22B484}"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F091E953-D0C0-4141-A4B3-093913FC2582}" type="presOf" srcId="{B315A244-3666-4756-BB8F-AFF794006E31}" destId="{025C7979-7B38-452B-8C6E-687D7D0DA39D}" srcOrd="0" destOrd="0" presId="urn:microsoft.com/office/officeart/2005/8/layout/hierarchy1"/>
    <dgm:cxn modelId="{9B716B37-0496-460E-94A3-514DFD1AF6E2}" type="presOf" srcId="{6BA1FF43-2FDF-4A4E-A100-A9173E0542FA}" destId="{B8C13509-C03D-4047-8670-277B828B9410}" srcOrd="0" destOrd="0" presId="urn:microsoft.com/office/officeart/2005/8/layout/hierarchy1"/>
    <dgm:cxn modelId="{37BB82FC-7D73-4A45-91D5-C091E46BF202}" type="presOf" srcId="{A5A123AA-A9C9-4E6A-9712-2CA0684C6C0F}" destId="{BBF221AA-9E05-41FE-82CC-2FEFEBD0378C}" srcOrd="0" destOrd="0" presId="urn:microsoft.com/office/officeart/2005/8/layout/hierarchy1"/>
    <dgm:cxn modelId="{6A02C25C-7A2D-4FD7-876F-64083D368A97}" type="presParOf" srcId="{025C7979-7B38-452B-8C6E-687D7D0DA39D}" destId="{9B467AF5-D804-45D0-911F-950E79500798}" srcOrd="0" destOrd="0" presId="urn:microsoft.com/office/officeart/2005/8/layout/hierarchy1"/>
    <dgm:cxn modelId="{363A5DD1-8E54-4724-89FB-BC03C2F223F1}" type="presParOf" srcId="{9B467AF5-D804-45D0-911F-950E79500798}" destId="{810B21F9-F658-4127-9745-7BAB7ABD84AF}" srcOrd="0" destOrd="0" presId="urn:microsoft.com/office/officeart/2005/8/layout/hierarchy1"/>
    <dgm:cxn modelId="{9CB48F47-C027-4A9A-94D1-33F9771C9B82}" type="presParOf" srcId="{810B21F9-F658-4127-9745-7BAB7ABD84AF}" destId="{D8CF9675-64CD-4942-911C-919DF96E24FE}" srcOrd="0" destOrd="0" presId="urn:microsoft.com/office/officeart/2005/8/layout/hierarchy1"/>
    <dgm:cxn modelId="{9801C094-A253-4B1D-B235-D2839DBF6377}" type="presParOf" srcId="{810B21F9-F658-4127-9745-7BAB7ABD84AF}" destId="{3BB0C24C-5417-409F-8395-497E7044CC3C}" srcOrd="1" destOrd="0" presId="urn:microsoft.com/office/officeart/2005/8/layout/hierarchy1"/>
    <dgm:cxn modelId="{C70CCA4B-C677-4D6D-A054-1BA2F03337B7}" type="presParOf" srcId="{9B467AF5-D804-45D0-911F-950E79500798}" destId="{DCA5DB5C-CC71-4DE0-BAAF-3396E01B595F}" srcOrd="1" destOrd="0" presId="urn:microsoft.com/office/officeart/2005/8/layout/hierarchy1"/>
    <dgm:cxn modelId="{2C1C7EBD-2BF9-4CBB-A4CF-98C7DDC9FEDF}" type="presParOf" srcId="{DCA5DB5C-CC71-4DE0-BAAF-3396E01B595F}" destId="{C5B0262F-9356-470B-808F-4C9DAC22B484}" srcOrd="0" destOrd="0" presId="urn:microsoft.com/office/officeart/2005/8/layout/hierarchy1"/>
    <dgm:cxn modelId="{47A8CA2F-FC60-4AAE-99A1-105C4EC31E76}" type="presParOf" srcId="{DCA5DB5C-CC71-4DE0-BAAF-3396E01B595F}" destId="{8D228FDE-6A95-4183-8468-E5B8BF9FD519}" srcOrd="1" destOrd="0" presId="urn:microsoft.com/office/officeart/2005/8/layout/hierarchy1"/>
    <dgm:cxn modelId="{D01518E3-17C0-4284-91BA-AEA9D5BBEBC5}" type="presParOf" srcId="{8D228FDE-6A95-4183-8468-E5B8BF9FD519}" destId="{8D4E1610-514A-41F1-9F98-9114931C3060}" srcOrd="0" destOrd="0" presId="urn:microsoft.com/office/officeart/2005/8/layout/hierarchy1"/>
    <dgm:cxn modelId="{3AA0CA56-001B-469D-B354-69EC93D3D3E2}" type="presParOf" srcId="{8D4E1610-514A-41F1-9F98-9114931C3060}" destId="{F8F3AAEC-F1EC-409D-9EB2-3A840A27340D}" srcOrd="0" destOrd="0" presId="urn:microsoft.com/office/officeart/2005/8/layout/hierarchy1"/>
    <dgm:cxn modelId="{D0530A24-B317-4AAF-973D-4E8F1DA8DD6E}" type="presParOf" srcId="{8D4E1610-514A-41F1-9F98-9114931C3060}" destId="{B99F376D-FF08-44B2-BE32-A75319DC0263}" srcOrd="1" destOrd="0" presId="urn:microsoft.com/office/officeart/2005/8/layout/hierarchy1"/>
    <dgm:cxn modelId="{F77EE59E-9626-47DB-9534-805892DB86EA}" type="presParOf" srcId="{8D228FDE-6A95-4183-8468-E5B8BF9FD519}" destId="{A2500DC7-1FFE-4F6C-B885-D59A88EFA873}" srcOrd="1" destOrd="0" presId="urn:microsoft.com/office/officeart/2005/8/layout/hierarchy1"/>
    <dgm:cxn modelId="{826D56E3-BEBD-402A-BE3C-4514D658EB20}" type="presParOf" srcId="{A2500DC7-1FFE-4F6C-B885-D59A88EFA873}" destId="{B8C13509-C03D-4047-8670-277B828B9410}" srcOrd="0" destOrd="0" presId="urn:microsoft.com/office/officeart/2005/8/layout/hierarchy1"/>
    <dgm:cxn modelId="{6AB28089-DB2B-4EA2-ADB1-1D82EE2F39B7}" type="presParOf" srcId="{A2500DC7-1FFE-4F6C-B885-D59A88EFA873}" destId="{CF772CED-4396-4216-990D-98F810C34FD0}" srcOrd="1" destOrd="0" presId="urn:microsoft.com/office/officeart/2005/8/layout/hierarchy1"/>
    <dgm:cxn modelId="{C13438BD-7295-4962-9AC3-3435FAE33335}" type="presParOf" srcId="{CF772CED-4396-4216-990D-98F810C34FD0}" destId="{7D6A1B3E-9F2A-4184-9DC4-CF446AA0DA0C}" srcOrd="0" destOrd="0" presId="urn:microsoft.com/office/officeart/2005/8/layout/hierarchy1"/>
    <dgm:cxn modelId="{DC22481D-C2BD-4345-90C2-BD1AB860BB02}" type="presParOf" srcId="{7D6A1B3E-9F2A-4184-9DC4-CF446AA0DA0C}" destId="{9BCEDC0D-0C31-4000-A9C0-9B9A3ECB5E06}" srcOrd="0" destOrd="0" presId="urn:microsoft.com/office/officeart/2005/8/layout/hierarchy1"/>
    <dgm:cxn modelId="{D06FAA8A-24C5-41D0-ABFB-3CFF7F0E44E2}" type="presParOf" srcId="{7D6A1B3E-9F2A-4184-9DC4-CF446AA0DA0C}" destId="{BBF221AA-9E05-41FE-82CC-2FEFEBD0378C}" srcOrd="1" destOrd="0" presId="urn:microsoft.com/office/officeart/2005/8/layout/hierarchy1"/>
    <dgm:cxn modelId="{B48646D6-19D4-4EC6-9DDF-09982DBD2384}"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a:p>
          <a:pPr rtl="1"/>
          <a:r>
            <a:rPr lang="he-IL">
              <a:latin typeface="David" panose="020E0502060401010101" pitchFamily="34" charset="-79"/>
              <a:cs typeface="David" panose="020E0502060401010101" pitchFamily="34" charset="-79"/>
            </a:rPr>
            <a:t>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a:p>
          <a:pPr rtl="1"/>
          <a:r>
            <a:rPr lang="he-IL">
              <a:latin typeface="David" panose="020E0502060401010101" pitchFamily="34" charset="-79"/>
              <a:cs typeface="David" panose="020E0502060401010101" pitchFamily="34" charset="-79"/>
            </a:rPr>
            <a:t>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F51864B1-A86D-4DF0-BCCB-F3A124781C1D}" srcId="{E23433A8-2623-40EF-8E93-7117E3353A23}" destId="{A5A123AA-A9C9-4E6A-9712-2CA0684C6C0F}" srcOrd="0" destOrd="0" parTransId="{6BA1FF43-2FDF-4A4E-A100-A9173E0542FA}" sibTransId="{BBD8AD58-9003-4ECC-BBD1-DD6DE61E563F}"/>
    <dgm:cxn modelId="{70B6D906-9D9D-48CC-9968-3C39BE126E9D}" type="presOf" srcId="{743A0868-E56F-4A28-BA7E-99AADACFF249}" destId="{3BB0C24C-5417-409F-8395-497E7044CC3C}" srcOrd="0" destOrd="0" presId="urn:microsoft.com/office/officeart/2005/8/layout/hierarchy1"/>
    <dgm:cxn modelId="{6FC836A7-249E-4340-A580-0F98A08A9015}" type="presOf" srcId="{D5AD8EF2-B513-4070-8C37-E5CD3F9F7080}" destId="{C5B0262F-9356-470B-808F-4C9DAC22B484}" srcOrd="0" destOrd="0" presId="urn:microsoft.com/office/officeart/2005/8/layout/hierarchy1"/>
    <dgm:cxn modelId="{961610AD-DB08-436D-9E02-6F2BD4377B38}" type="presOf" srcId="{A5A123AA-A9C9-4E6A-9712-2CA0684C6C0F}" destId="{BBF221AA-9E05-41FE-82CC-2FEFEBD0378C}" srcOrd="0" destOrd="0" presId="urn:microsoft.com/office/officeart/2005/8/layout/hierarchy1"/>
    <dgm:cxn modelId="{16904BF4-85A1-4682-9788-0BF50E5FB3A8}" type="presOf" srcId="{E23433A8-2623-40EF-8E93-7117E3353A23}" destId="{B99F376D-FF08-44B2-BE32-A75319DC0263}"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4445A5C9-77B3-4B1F-BD5B-1CAA47587984}" type="presOf" srcId="{B315A244-3666-4756-BB8F-AFF794006E31}" destId="{025C7979-7B38-452B-8C6E-687D7D0DA39D}"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CD44DB23-1115-43E8-A496-8476113116FE}" type="presOf" srcId="{6BA1FF43-2FDF-4A4E-A100-A9173E0542FA}" destId="{B8C13509-C03D-4047-8670-277B828B9410}" srcOrd="0" destOrd="0" presId="urn:microsoft.com/office/officeart/2005/8/layout/hierarchy1"/>
    <dgm:cxn modelId="{88BDB948-66D1-44E3-85BF-072690773EBA}" type="presParOf" srcId="{025C7979-7B38-452B-8C6E-687D7D0DA39D}" destId="{9B467AF5-D804-45D0-911F-950E79500798}" srcOrd="0" destOrd="0" presId="urn:microsoft.com/office/officeart/2005/8/layout/hierarchy1"/>
    <dgm:cxn modelId="{1432F84F-2A0C-4EA3-8A3B-D5F69CF92D37}" type="presParOf" srcId="{9B467AF5-D804-45D0-911F-950E79500798}" destId="{810B21F9-F658-4127-9745-7BAB7ABD84AF}" srcOrd="0" destOrd="0" presId="urn:microsoft.com/office/officeart/2005/8/layout/hierarchy1"/>
    <dgm:cxn modelId="{92C5A22F-F11F-42FB-937E-F00D8B3F78BE}" type="presParOf" srcId="{810B21F9-F658-4127-9745-7BAB7ABD84AF}" destId="{D8CF9675-64CD-4942-911C-919DF96E24FE}" srcOrd="0" destOrd="0" presId="urn:microsoft.com/office/officeart/2005/8/layout/hierarchy1"/>
    <dgm:cxn modelId="{2E0DB90F-F840-43C4-BC95-81AFB0B41854}" type="presParOf" srcId="{810B21F9-F658-4127-9745-7BAB7ABD84AF}" destId="{3BB0C24C-5417-409F-8395-497E7044CC3C}" srcOrd="1" destOrd="0" presId="urn:microsoft.com/office/officeart/2005/8/layout/hierarchy1"/>
    <dgm:cxn modelId="{84C4390C-B529-4A1A-AC60-DB1F44FC8068}" type="presParOf" srcId="{9B467AF5-D804-45D0-911F-950E79500798}" destId="{DCA5DB5C-CC71-4DE0-BAAF-3396E01B595F}" srcOrd="1" destOrd="0" presId="urn:microsoft.com/office/officeart/2005/8/layout/hierarchy1"/>
    <dgm:cxn modelId="{5FDA820B-E88E-43E5-9957-33B335F7BB8D}" type="presParOf" srcId="{DCA5DB5C-CC71-4DE0-BAAF-3396E01B595F}" destId="{C5B0262F-9356-470B-808F-4C9DAC22B484}" srcOrd="0" destOrd="0" presId="urn:microsoft.com/office/officeart/2005/8/layout/hierarchy1"/>
    <dgm:cxn modelId="{67FC3FDE-15B1-4039-B658-83AB2105AC81}" type="presParOf" srcId="{DCA5DB5C-CC71-4DE0-BAAF-3396E01B595F}" destId="{8D228FDE-6A95-4183-8468-E5B8BF9FD519}" srcOrd="1" destOrd="0" presId="urn:microsoft.com/office/officeart/2005/8/layout/hierarchy1"/>
    <dgm:cxn modelId="{249FF436-F4B3-4E96-803D-BDF563B4572C}" type="presParOf" srcId="{8D228FDE-6A95-4183-8468-E5B8BF9FD519}" destId="{8D4E1610-514A-41F1-9F98-9114931C3060}" srcOrd="0" destOrd="0" presId="urn:microsoft.com/office/officeart/2005/8/layout/hierarchy1"/>
    <dgm:cxn modelId="{4A98671C-6F86-423A-BE0D-7077362291AD}" type="presParOf" srcId="{8D4E1610-514A-41F1-9F98-9114931C3060}" destId="{F8F3AAEC-F1EC-409D-9EB2-3A840A27340D}" srcOrd="0" destOrd="0" presId="urn:microsoft.com/office/officeart/2005/8/layout/hierarchy1"/>
    <dgm:cxn modelId="{C30C95FC-60B1-40F6-AD17-F5687CBED2EA}" type="presParOf" srcId="{8D4E1610-514A-41F1-9F98-9114931C3060}" destId="{B99F376D-FF08-44B2-BE32-A75319DC0263}" srcOrd="1" destOrd="0" presId="urn:microsoft.com/office/officeart/2005/8/layout/hierarchy1"/>
    <dgm:cxn modelId="{DD126143-4C99-4A97-9E2C-88BA1FA667D7}" type="presParOf" srcId="{8D228FDE-6A95-4183-8468-E5B8BF9FD519}" destId="{A2500DC7-1FFE-4F6C-B885-D59A88EFA873}" srcOrd="1" destOrd="0" presId="urn:microsoft.com/office/officeart/2005/8/layout/hierarchy1"/>
    <dgm:cxn modelId="{95BA7561-60F7-48E8-97D1-A69DECE2ABE0}" type="presParOf" srcId="{A2500DC7-1FFE-4F6C-B885-D59A88EFA873}" destId="{B8C13509-C03D-4047-8670-277B828B9410}" srcOrd="0" destOrd="0" presId="urn:microsoft.com/office/officeart/2005/8/layout/hierarchy1"/>
    <dgm:cxn modelId="{FE61435B-4394-47C2-9B52-FC8CE36397C4}" type="presParOf" srcId="{A2500DC7-1FFE-4F6C-B885-D59A88EFA873}" destId="{CF772CED-4396-4216-990D-98F810C34FD0}" srcOrd="1" destOrd="0" presId="urn:microsoft.com/office/officeart/2005/8/layout/hierarchy1"/>
    <dgm:cxn modelId="{F3FEFAC4-D0A3-48DE-AEB6-2837195262A4}" type="presParOf" srcId="{CF772CED-4396-4216-990D-98F810C34FD0}" destId="{7D6A1B3E-9F2A-4184-9DC4-CF446AA0DA0C}" srcOrd="0" destOrd="0" presId="urn:microsoft.com/office/officeart/2005/8/layout/hierarchy1"/>
    <dgm:cxn modelId="{2A4BECF9-A2F9-41EF-8948-7A51AB4B3190}" type="presParOf" srcId="{7D6A1B3E-9F2A-4184-9DC4-CF446AA0DA0C}" destId="{9BCEDC0D-0C31-4000-A9C0-9B9A3ECB5E06}" srcOrd="0" destOrd="0" presId="urn:microsoft.com/office/officeart/2005/8/layout/hierarchy1"/>
    <dgm:cxn modelId="{BC432A5D-81E8-496B-82A3-9808821E0113}" type="presParOf" srcId="{7D6A1B3E-9F2A-4184-9DC4-CF446AA0DA0C}" destId="{BBF221AA-9E05-41FE-82CC-2FEFEBD0378C}" srcOrd="1" destOrd="0" presId="urn:microsoft.com/office/officeart/2005/8/layout/hierarchy1"/>
    <dgm:cxn modelId="{B330A8E6-D68A-4519-9433-D531BCEEB780}"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a:t>
          </a:r>
        </a:p>
        <a:p>
          <a:pPr rtl="1"/>
          <a:r>
            <a:rPr lang="he-IL">
              <a:latin typeface="David" panose="020E0502060401010101" pitchFamily="34" charset="-79"/>
              <a:cs typeface="David" panose="020E0502060401010101" pitchFamily="34" charset="-79"/>
            </a:rPr>
            <a:t>(2) 01/01/09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a:t>
          </a:r>
        </a:p>
        <a:p>
          <a:pPr rtl="1"/>
          <a:r>
            <a:rPr lang="he-IL">
              <a:latin typeface="David" panose="020E0502060401010101" pitchFamily="34" charset="-79"/>
              <a:cs typeface="David" panose="020E0502060401010101" pitchFamily="34" charset="-79"/>
            </a:rPr>
            <a:t>(1) 01/01/08 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B2A19C3C-ADA5-4C5B-A2FE-E21DD9BC9BBE}" type="presOf" srcId="{743A0868-E56F-4A28-BA7E-99AADACFF249}" destId="{3BB0C24C-5417-409F-8395-497E7044CC3C}" srcOrd="0" destOrd="0" presId="urn:microsoft.com/office/officeart/2005/8/layout/hierarchy1"/>
    <dgm:cxn modelId="{DC190D8D-F091-4946-9A4E-4D9982AA36C7}" type="presOf" srcId="{B315A244-3666-4756-BB8F-AFF794006E31}" destId="{025C7979-7B38-452B-8C6E-687D7D0DA39D}"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DA727BA8-1385-4C4E-A197-F1882F02CF4D}" type="presOf" srcId="{D5AD8EF2-B513-4070-8C37-E5CD3F9F7080}" destId="{C5B0262F-9356-470B-808F-4C9DAC22B484}" srcOrd="0" destOrd="0" presId="urn:microsoft.com/office/officeart/2005/8/layout/hierarchy1"/>
    <dgm:cxn modelId="{3E38B04E-2391-418E-9F93-00A13116C22A}" type="presOf" srcId="{6BA1FF43-2FDF-4A4E-A100-A9173E0542FA}" destId="{B8C13509-C03D-4047-8670-277B828B9410}"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A19CC0AB-E623-4FA8-AF74-158E32F8DE4D}" type="presOf" srcId="{A5A123AA-A9C9-4E6A-9712-2CA0684C6C0F}" destId="{BBF221AA-9E05-41FE-82CC-2FEFEBD0378C}"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3B4BF407-B658-451D-87BF-A5EFA0132CBE}" type="presOf" srcId="{E23433A8-2623-40EF-8E93-7117E3353A23}" destId="{B99F376D-FF08-44B2-BE32-A75319DC0263}" srcOrd="0" destOrd="0" presId="urn:microsoft.com/office/officeart/2005/8/layout/hierarchy1"/>
    <dgm:cxn modelId="{2B52A1DB-1E7B-4976-9256-665F5E26CCD4}" type="presParOf" srcId="{025C7979-7B38-452B-8C6E-687D7D0DA39D}" destId="{9B467AF5-D804-45D0-911F-950E79500798}" srcOrd="0" destOrd="0" presId="urn:microsoft.com/office/officeart/2005/8/layout/hierarchy1"/>
    <dgm:cxn modelId="{79C00E6D-B453-4D42-8008-BA4F4BB3967E}" type="presParOf" srcId="{9B467AF5-D804-45D0-911F-950E79500798}" destId="{810B21F9-F658-4127-9745-7BAB7ABD84AF}" srcOrd="0" destOrd="0" presId="urn:microsoft.com/office/officeart/2005/8/layout/hierarchy1"/>
    <dgm:cxn modelId="{F646DBA4-54BA-49E0-B7B1-5FE0D09C020B}" type="presParOf" srcId="{810B21F9-F658-4127-9745-7BAB7ABD84AF}" destId="{D8CF9675-64CD-4942-911C-919DF96E24FE}" srcOrd="0" destOrd="0" presId="urn:microsoft.com/office/officeart/2005/8/layout/hierarchy1"/>
    <dgm:cxn modelId="{63CB83AE-ABEF-4C59-B8A2-C960B46A8B75}" type="presParOf" srcId="{810B21F9-F658-4127-9745-7BAB7ABD84AF}" destId="{3BB0C24C-5417-409F-8395-497E7044CC3C}" srcOrd="1" destOrd="0" presId="urn:microsoft.com/office/officeart/2005/8/layout/hierarchy1"/>
    <dgm:cxn modelId="{9797FA75-13CB-4832-BFA1-AD9FEFAFACD1}" type="presParOf" srcId="{9B467AF5-D804-45D0-911F-950E79500798}" destId="{DCA5DB5C-CC71-4DE0-BAAF-3396E01B595F}" srcOrd="1" destOrd="0" presId="urn:microsoft.com/office/officeart/2005/8/layout/hierarchy1"/>
    <dgm:cxn modelId="{A4A17FAA-94D9-4475-873A-9F4E485587E6}" type="presParOf" srcId="{DCA5DB5C-CC71-4DE0-BAAF-3396E01B595F}" destId="{C5B0262F-9356-470B-808F-4C9DAC22B484}" srcOrd="0" destOrd="0" presId="urn:microsoft.com/office/officeart/2005/8/layout/hierarchy1"/>
    <dgm:cxn modelId="{917107A6-CF28-4F31-BF20-3841A3C55FA1}" type="presParOf" srcId="{DCA5DB5C-CC71-4DE0-BAAF-3396E01B595F}" destId="{8D228FDE-6A95-4183-8468-E5B8BF9FD519}" srcOrd="1" destOrd="0" presId="urn:microsoft.com/office/officeart/2005/8/layout/hierarchy1"/>
    <dgm:cxn modelId="{F81D1EC8-3476-4241-867C-A9FB6B963B5C}" type="presParOf" srcId="{8D228FDE-6A95-4183-8468-E5B8BF9FD519}" destId="{8D4E1610-514A-41F1-9F98-9114931C3060}" srcOrd="0" destOrd="0" presId="urn:microsoft.com/office/officeart/2005/8/layout/hierarchy1"/>
    <dgm:cxn modelId="{B76659FB-FD74-4090-A13A-97BA45871AC4}" type="presParOf" srcId="{8D4E1610-514A-41F1-9F98-9114931C3060}" destId="{F8F3AAEC-F1EC-409D-9EB2-3A840A27340D}" srcOrd="0" destOrd="0" presId="urn:microsoft.com/office/officeart/2005/8/layout/hierarchy1"/>
    <dgm:cxn modelId="{66F0F7E1-488D-4282-B096-1F118CC448C1}" type="presParOf" srcId="{8D4E1610-514A-41F1-9F98-9114931C3060}" destId="{B99F376D-FF08-44B2-BE32-A75319DC0263}" srcOrd="1" destOrd="0" presId="urn:microsoft.com/office/officeart/2005/8/layout/hierarchy1"/>
    <dgm:cxn modelId="{98E1C837-E82A-461D-9203-81409C208B99}" type="presParOf" srcId="{8D228FDE-6A95-4183-8468-E5B8BF9FD519}" destId="{A2500DC7-1FFE-4F6C-B885-D59A88EFA873}" srcOrd="1" destOrd="0" presId="urn:microsoft.com/office/officeart/2005/8/layout/hierarchy1"/>
    <dgm:cxn modelId="{7A856505-E8B8-4190-8F3C-148D2384491D}" type="presParOf" srcId="{A2500DC7-1FFE-4F6C-B885-D59A88EFA873}" destId="{B8C13509-C03D-4047-8670-277B828B9410}" srcOrd="0" destOrd="0" presId="urn:microsoft.com/office/officeart/2005/8/layout/hierarchy1"/>
    <dgm:cxn modelId="{3E8B463E-9A72-4219-AD8D-88259B2EC325}" type="presParOf" srcId="{A2500DC7-1FFE-4F6C-B885-D59A88EFA873}" destId="{CF772CED-4396-4216-990D-98F810C34FD0}" srcOrd="1" destOrd="0" presId="urn:microsoft.com/office/officeart/2005/8/layout/hierarchy1"/>
    <dgm:cxn modelId="{A1BCCE7C-CED3-436F-9CEC-0F6820352A5F}" type="presParOf" srcId="{CF772CED-4396-4216-990D-98F810C34FD0}" destId="{7D6A1B3E-9F2A-4184-9DC4-CF446AA0DA0C}" srcOrd="0" destOrd="0" presId="urn:microsoft.com/office/officeart/2005/8/layout/hierarchy1"/>
    <dgm:cxn modelId="{9DB36C0B-30CE-42C0-8664-7F6A3AC21C63}" type="presParOf" srcId="{7D6A1B3E-9F2A-4184-9DC4-CF446AA0DA0C}" destId="{9BCEDC0D-0C31-4000-A9C0-9B9A3ECB5E06}" srcOrd="0" destOrd="0" presId="urn:microsoft.com/office/officeart/2005/8/layout/hierarchy1"/>
    <dgm:cxn modelId="{D7DF1CD2-3C36-4FBF-8FE8-40C03224E8A5}" type="presParOf" srcId="{7D6A1B3E-9F2A-4184-9DC4-CF446AA0DA0C}" destId="{BBF221AA-9E05-41FE-82CC-2FEFEBD0378C}" srcOrd="1" destOrd="0" presId="urn:microsoft.com/office/officeart/2005/8/layout/hierarchy1"/>
    <dgm:cxn modelId="{70670CE4-9B68-4F07-A992-06C0E2A39643}"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B315A244-3666-4756-BB8F-AFF794006E31}"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pPr rtl="1"/>
          <a:endParaRPr lang="he-IL"/>
        </a:p>
      </dgm:t>
    </dgm:pt>
    <dgm:pt modelId="{743A0868-E56F-4A28-BA7E-99AADACFF249}">
      <dgm:prSet phldrT="[טקסט]"/>
      <dgm:spPr/>
      <dgm:t>
        <a:bodyPr/>
        <a:lstStyle/>
        <a:p>
          <a:pPr rtl="1"/>
          <a:r>
            <a:rPr lang="he-IL">
              <a:latin typeface="David" panose="020E0502060401010101" pitchFamily="34" charset="-79"/>
              <a:cs typeface="David" panose="020E0502060401010101" pitchFamily="34" charset="-79"/>
            </a:rPr>
            <a:t>חברה א' 40%</a:t>
          </a:r>
        </a:p>
      </dgm:t>
    </dgm:pt>
    <dgm:pt modelId="{15F63BF5-40C0-4BA6-95DD-8114D6E51457}" type="parTrans" cxnId="{E156732B-5E0D-4664-A9C7-9572CD33BC0D}">
      <dgm:prSet/>
      <dgm:spPr/>
      <dgm:t>
        <a:bodyPr/>
        <a:lstStyle/>
        <a:p>
          <a:pPr rtl="1"/>
          <a:endParaRPr lang="he-IL"/>
        </a:p>
      </dgm:t>
    </dgm:pt>
    <dgm:pt modelId="{A1CC9347-F9B5-4306-B4A7-E81B5793CC28}" type="sibTrans" cxnId="{E156732B-5E0D-4664-A9C7-9572CD33BC0D}">
      <dgm:prSet/>
      <dgm:spPr/>
      <dgm:t>
        <a:bodyPr/>
        <a:lstStyle/>
        <a:p>
          <a:pPr rtl="1"/>
          <a:endParaRPr lang="he-IL"/>
        </a:p>
      </dgm:t>
    </dgm:pt>
    <dgm:pt modelId="{E23433A8-2623-40EF-8E93-7117E3353A23}">
      <dgm:prSet phldrT="[טקסט]"/>
      <dgm:spPr/>
      <dgm:t>
        <a:bodyPr/>
        <a:lstStyle/>
        <a:p>
          <a:pPr rtl="1"/>
          <a:r>
            <a:rPr lang="he-IL">
              <a:latin typeface="David" panose="020E0502060401010101" pitchFamily="34" charset="-79"/>
              <a:cs typeface="David" panose="020E0502060401010101" pitchFamily="34" charset="-79"/>
            </a:rPr>
            <a:t>חברה ב' 30%</a:t>
          </a:r>
        </a:p>
      </dgm:t>
    </dgm:pt>
    <dgm:pt modelId="{D5AD8EF2-B513-4070-8C37-E5CD3F9F7080}" type="parTrans" cxnId="{79200712-0E9F-4CF9-8365-F9A140606D6E}">
      <dgm:prSet/>
      <dgm:spPr/>
      <dgm:t>
        <a:bodyPr/>
        <a:lstStyle/>
        <a:p>
          <a:pPr rtl="1"/>
          <a:endParaRPr lang="he-IL"/>
        </a:p>
      </dgm:t>
    </dgm:pt>
    <dgm:pt modelId="{29EC3487-E5C4-4790-89D2-868A6DE3A53A}" type="sibTrans" cxnId="{79200712-0E9F-4CF9-8365-F9A140606D6E}">
      <dgm:prSet/>
      <dgm:spPr/>
      <dgm:t>
        <a:bodyPr/>
        <a:lstStyle/>
        <a:p>
          <a:pPr rtl="1"/>
          <a:endParaRPr lang="he-IL"/>
        </a:p>
      </dgm:t>
    </dgm:pt>
    <dgm:pt modelId="{A5A123AA-A9C9-4E6A-9712-2CA0684C6C0F}">
      <dgm:prSet phldrT="[טקסט]"/>
      <dgm:spPr/>
      <dgm:t>
        <a:bodyPr/>
        <a:lstStyle/>
        <a:p>
          <a:pPr rtl="1"/>
          <a:r>
            <a:rPr lang="he-IL">
              <a:latin typeface="David" panose="020E0502060401010101" pitchFamily="34" charset="-79"/>
              <a:cs typeface="David" panose="020E0502060401010101" pitchFamily="34" charset="-79"/>
            </a:rPr>
            <a:t>חברה ג</a:t>
          </a:r>
        </a:p>
      </dgm:t>
    </dgm:pt>
    <dgm:pt modelId="{6BA1FF43-2FDF-4A4E-A100-A9173E0542FA}" type="parTrans" cxnId="{F51864B1-A86D-4DF0-BCCB-F3A124781C1D}">
      <dgm:prSet/>
      <dgm:spPr/>
      <dgm:t>
        <a:bodyPr/>
        <a:lstStyle/>
        <a:p>
          <a:pPr rtl="1"/>
          <a:endParaRPr lang="he-IL"/>
        </a:p>
      </dgm:t>
    </dgm:pt>
    <dgm:pt modelId="{BBD8AD58-9003-4ECC-BBD1-DD6DE61E563F}" type="sibTrans" cxnId="{F51864B1-A86D-4DF0-BCCB-F3A124781C1D}">
      <dgm:prSet/>
      <dgm:spPr/>
      <dgm:t>
        <a:bodyPr/>
        <a:lstStyle/>
        <a:p>
          <a:pPr rtl="1"/>
          <a:endParaRPr lang="he-IL"/>
        </a:p>
      </dgm:t>
    </dgm:pt>
    <dgm:pt modelId="{025C7979-7B38-452B-8C6E-687D7D0DA39D}" type="pres">
      <dgm:prSet presAssocID="{B315A244-3666-4756-BB8F-AFF794006E31}" presName="hierChild1" presStyleCnt="0">
        <dgm:presLayoutVars>
          <dgm:chPref val="1"/>
          <dgm:dir/>
          <dgm:animOne val="branch"/>
          <dgm:animLvl val="lvl"/>
          <dgm:resizeHandles/>
        </dgm:presLayoutVars>
      </dgm:prSet>
      <dgm:spPr/>
      <dgm:t>
        <a:bodyPr/>
        <a:lstStyle/>
        <a:p>
          <a:pPr rtl="1"/>
          <a:endParaRPr lang="he-IL"/>
        </a:p>
      </dgm:t>
    </dgm:pt>
    <dgm:pt modelId="{9B467AF5-D804-45D0-911F-950E79500798}" type="pres">
      <dgm:prSet presAssocID="{743A0868-E56F-4A28-BA7E-99AADACFF249}" presName="hierRoot1" presStyleCnt="0"/>
      <dgm:spPr/>
    </dgm:pt>
    <dgm:pt modelId="{810B21F9-F658-4127-9745-7BAB7ABD84AF}" type="pres">
      <dgm:prSet presAssocID="{743A0868-E56F-4A28-BA7E-99AADACFF249}" presName="composite" presStyleCnt="0"/>
      <dgm:spPr/>
    </dgm:pt>
    <dgm:pt modelId="{D8CF9675-64CD-4942-911C-919DF96E24FE}" type="pres">
      <dgm:prSet presAssocID="{743A0868-E56F-4A28-BA7E-99AADACFF249}" presName="background" presStyleLbl="node0" presStyleIdx="0" presStyleCnt="1"/>
      <dgm:spPr/>
    </dgm:pt>
    <dgm:pt modelId="{3BB0C24C-5417-409F-8395-497E7044CC3C}" type="pres">
      <dgm:prSet presAssocID="{743A0868-E56F-4A28-BA7E-99AADACFF249}" presName="text" presStyleLbl="fgAcc0" presStyleIdx="0" presStyleCnt="1">
        <dgm:presLayoutVars>
          <dgm:chPref val="3"/>
        </dgm:presLayoutVars>
      </dgm:prSet>
      <dgm:spPr/>
      <dgm:t>
        <a:bodyPr/>
        <a:lstStyle/>
        <a:p>
          <a:pPr rtl="1"/>
          <a:endParaRPr lang="he-IL"/>
        </a:p>
      </dgm:t>
    </dgm:pt>
    <dgm:pt modelId="{DCA5DB5C-CC71-4DE0-BAAF-3396E01B595F}" type="pres">
      <dgm:prSet presAssocID="{743A0868-E56F-4A28-BA7E-99AADACFF249}" presName="hierChild2" presStyleCnt="0"/>
      <dgm:spPr/>
    </dgm:pt>
    <dgm:pt modelId="{C5B0262F-9356-470B-808F-4C9DAC22B484}" type="pres">
      <dgm:prSet presAssocID="{D5AD8EF2-B513-4070-8C37-E5CD3F9F7080}" presName="Name10" presStyleLbl="parChTrans1D2" presStyleIdx="0" presStyleCnt="1"/>
      <dgm:spPr/>
      <dgm:t>
        <a:bodyPr/>
        <a:lstStyle/>
        <a:p>
          <a:pPr rtl="1"/>
          <a:endParaRPr lang="he-IL"/>
        </a:p>
      </dgm:t>
    </dgm:pt>
    <dgm:pt modelId="{8D228FDE-6A95-4183-8468-E5B8BF9FD519}" type="pres">
      <dgm:prSet presAssocID="{E23433A8-2623-40EF-8E93-7117E3353A23}" presName="hierRoot2" presStyleCnt="0"/>
      <dgm:spPr/>
    </dgm:pt>
    <dgm:pt modelId="{8D4E1610-514A-41F1-9F98-9114931C3060}" type="pres">
      <dgm:prSet presAssocID="{E23433A8-2623-40EF-8E93-7117E3353A23}" presName="composite2" presStyleCnt="0"/>
      <dgm:spPr/>
    </dgm:pt>
    <dgm:pt modelId="{F8F3AAEC-F1EC-409D-9EB2-3A840A27340D}" type="pres">
      <dgm:prSet presAssocID="{E23433A8-2623-40EF-8E93-7117E3353A23}" presName="background2" presStyleLbl="node2" presStyleIdx="0" presStyleCnt="1"/>
      <dgm:spPr/>
    </dgm:pt>
    <dgm:pt modelId="{B99F376D-FF08-44B2-BE32-A75319DC0263}" type="pres">
      <dgm:prSet presAssocID="{E23433A8-2623-40EF-8E93-7117E3353A23}" presName="text2" presStyleLbl="fgAcc2" presStyleIdx="0" presStyleCnt="1" custLinFactNeighborY="906">
        <dgm:presLayoutVars>
          <dgm:chPref val="3"/>
        </dgm:presLayoutVars>
      </dgm:prSet>
      <dgm:spPr/>
      <dgm:t>
        <a:bodyPr/>
        <a:lstStyle/>
        <a:p>
          <a:pPr rtl="1"/>
          <a:endParaRPr lang="he-IL"/>
        </a:p>
      </dgm:t>
    </dgm:pt>
    <dgm:pt modelId="{A2500DC7-1FFE-4F6C-B885-D59A88EFA873}" type="pres">
      <dgm:prSet presAssocID="{E23433A8-2623-40EF-8E93-7117E3353A23}" presName="hierChild3" presStyleCnt="0"/>
      <dgm:spPr/>
    </dgm:pt>
    <dgm:pt modelId="{B8C13509-C03D-4047-8670-277B828B9410}" type="pres">
      <dgm:prSet presAssocID="{6BA1FF43-2FDF-4A4E-A100-A9173E0542FA}" presName="Name17" presStyleLbl="parChTrans1D3" presStyleIdx="0" presStyleCnt="1"/>
      <dgm:spPr/>
      <dgm:t>
        <a:bodyPr/>
        <a:lstStyle/>
        <a:p>
          <a:pPr rtl="1"/>
          <a:endParaRPr lang="he-IL"/>
        </a:p>
      </dgm:t>
    </dgm:pt>
    <dgm:pt modelId="{CF772CED-4396-4216-990D-98F810C34FD0}" type="pres">
      <dgm:prSet presAssocID="{A5A123AA-A9C9-4E6A-9712-2CA0684C6C0F}" presName="hierRoot3" presStyleCnt="0"/>
      <dgm:spPr/>
    </dgm:pt>
    <dgm:pt modelId="{7D6A1B3E-9F2A-4184-9DC4-CF446AA0DA0C}" type="pres">
      <dgm:prSet presAssocID="{A5A123AA-A9C9-4E6A-9712-2CA0684C6C0F}" presName="composite3" presStyleCnt="0"/>
      <dgm:spPr/>
    </dgm:pt>
    <dgm:pt modelId="{9BCEDC0D-0C31-4000-A9C0-9B9A3ECB5E06}" type="pres">
      <dgm:prSet presAssocID="{A5A123AA-A9C9-4E6A-9712-2CA0684C6C0F}" presName="background3" presStyleLbl="node3" presStyleIdx="0" presStyleCnt="1"/>
      <dgm:spPr/>
    </dgm:pt>
    <dgm:pt modelId="{BBF221AA-9E05-41FE-82CC-2FEFEBD0378C}" type="pres">
      <dgm:prSet presAssocID="{A5A123AA-A9C9-4E6A-9712-2CA0684C6C0F}" presName="text3" presStyleLbl="fgAcc3" presStyleIdx="0" presStyleCnt="1">
        <dgm:presLayoutVars>
          <dgm:chPref val="3"/>
        </dgm:presLayoutVars>
      </dgm:prSet>
      <dgm:spPr/>
      <dgm:t>
        <a:bodyPr/>
        <a:lstStyle/>
        <a:p>
          <a:pPr rtl="1"/>
          <a:endParaRPr lang="he-IL"/>
        </a:p>
      </dgm:t>
    </dgm:pt>
    <dgm:pt modelId="{E668D42D-2E2B-44AB-A2A0-4BF14585DD54}" type="pres">
      <dgm:prSet presAssocID="{A5A123AA-A9C9-4E6A-9712-2CA0684C6C0F}" presName="hierChild4" presStyleCnt="0"/>
      <dgm:spPr/>
    </dgm:pt>
  </dgm:ptLst>
  <dgm:cxnLst>
    <dgm:cxn modelId="{471428E4-EFE6-4EF4-85FE-16E4E9D7F5F4}" type="presOf" srcId="{E23433A8-2623-40EF-8E93-7117E3353A23}" destId="{B99F376D-FF08-44B2-BE32-A75319DC0263}" srcOrd="0" destOrd="0" presId="urn:microsoft.com/office/officeart/2005/8/layout/hierarchy1"/>
    <dgm:cxn modelId="{F51864B1-A86D-4DF0-BCCB-F3A124781C1D}" srcId="{E23433A8-2623-40EF-8E93-7117E3353A23}" destId="{A5A123AA-A9C9-4E6A-9712-2CA0684C6C0F}" srcOrd="0" destOrd="0" parTransId="{6BA1FF43-2FDF-4A4E-A100-A9173E0542FA}" sibTransId="{BBD8AD58-9003-4ECC-BBD1-DD6DE61E563F}"/>
    <dgm:cxn modelId="{BDCF68B3-CA43-45BC-93C0-FF1733CB56CE}" type="presOf" srcId="{743A0868-E56F-4A28-BA7E-99AADACFF249}" destId="{3BB0C24C-5417-409F-8395-497E7044CC3C}" srcOrd="0" destOrd="0" presId="urn:microsoft.com/office/officeart/2005/8/layout/hierarchy1"/>
    <dgm:cxn modelId="{AADA86D8-53EE-4C05-A5CF-94C9BA50ED16}" type="presOf" srcId="{B315A244-3666-4756-BB8F-AFF794006E31}" destId="{025C7979-7B38-452B-8C6E-687D7D0DA39D}" srcOrd="0" destOrd="0" presId="urn:microsoft.com/office/officeart/2005/8/layout/hierarchy1"/>
    <dgm:cxn modelId="{79200712-0E9F-4CF9-8365-F9A140606D6E}" srcId="{743A0868-E56F-4A28-BA7E-99AADACFF249}" destId="{E23433A8-2623-40EF-8E93-7117E3353A23}" srcOrd="0" destOrd="0" parTransId="{D5AD8EF2-B513-4070-8C37-E5CD3F9F7080}" sibTransId="{29EC3487-E5C4-4790-89D2-868A6DE3A53A}"/>
    <dgm:cxn modelId="{285CF44D-84E9-49F0-8E8F-1E74A3C97B52}" type="presOf" srcId="{6BA1FF43-2FDF-4A4E-A100-A9173E0542FA}" destId="{B8C13509-C03D-4047-8670-277B828B9410}" srcOrd="0" destOrd="0" presId="urn:microsoft.com/office/officeart/2005/8/layout/hierarchy1"/>
    <dgm:cxn modelId="{B562C1B4-0902-40AC-95E6-0CF03548E308}" type="presOf" srcId="{D5AD8EF2-B513-4070-8C37-E5CD3F9F7080}" destId="{C5B0262F-9356-470B-808F-4C9DAC22B484}" srcOrd="0" destOrd="0" presId="urn:microsoft.com/office/officeart/2005/8/layout/hierarchy1"/>
    <dgm:cxn modelId="{E156732B-5E0D-4664-A9C7-9572CD33BC0D}" srcId="{B315A244-3666-4756-BB8F-AFF794006E31}" destId="{743A0868-E56F-4A28-BA7E-99AADACFF249}" srcOrd="0" destOrd="0" parTransId="{15F63BF5-40C0-4BA6-95DD-8114D6E51457}" sibTransId="{A1CC9347-F9B5-4306-B4A7-E81B5793CC28}"/>
    <dgm:cxn modelId="{9DE409BC-E823-4553-851F-ECA05FB480F2}" type="presOf" srcId="{A5A123AA-A9C9-4E6A-9712-2CA0684C6C0F}" destId="{BBF221AA-9E05-41FE-82CC-2FEFEBD0378C}" srcOrd="0" destOrd="0" presId="urn:microsoft.com/office/officeart/2005/8/layout/hierarchy1"/>
    <dgm:cxn modelId="{6F32D83A-23AE-4485-8CE1-63FFA4FA73A3}" type="presParOf" srcId="{025C7979-7B38-452B-8C6E-687D7D0DA39D}" destId="{9B467AF5-D804-45D0-911F-950E79500798}" srcOrd="0" destOrd="0" presId="urn:microsoft.com/office/officeart/2005/8/layout/hierarchy1"/>
    <dgm:cxn modelId="{3E2BD746-5C42-46D2-ADC4-B35AAC913331}" type="presParOf" srcId="{9B467AF5-D804-45D0-911F-950E79500798}" destId="{810B21F9-F658-4127-9745-7BAB7ABD84AF}" srcOrd="0" destOrd="0" presId="urn:microsoft.com/office/officeart/2005/8/layout/hierarchy1"/>
    <dgm:cxn modelId="{95D6D424-F945-4C27-88CD-A712FB2C2541}" type="presParOf" srcId="{810B21F9-F658-4127-9745-7BAB7ABD84AF}" destId="{D8CF9675-64CD-4942-911C-919DF96E24FE}" srcOrd="0" destOrd="0" presId="urn:microsoft.com/office/officeart/2005/8/layout/hierarchy1"/>
    <dgm:cxn modelId="{415B585D-D172-4C91-8BB2-A8E420D5B4E5}" type="presParOf" srcId="{810B21F9-F658-4127-9745-7BAB7ABD84AF}" destId="{3BB0C24C-5417-409F-8395-497E7044CC3C}" srcOrd="1" destOrd="0" presId="urn:microsoft.com/office/officeart/2005/8/layout/hierarchy1"/>
    <dgm:cxn modelId="{5FC96B08-883C-45C6-97F5-32B34B9B6584}" type="presParOf" srcId="{9B467AF5-D804-45D0-911F-950E79500798}" destId="{DCA5DB5C-CC71-4DE0-BAAF-3396E01B595F}" srcOrd="1" destOrd="0" presId="urn:microsoft.com/office/officeart/2005/8/layout/hierarchy1"/>
    <dgm:cxn modelId="{D0227AFD-EA9B-4832-BD3F-52F86D9B650B}" type="presParOf" srcId="{DCA5DB5C-CC71-4DE0-BAAF-3396E01B595F}" destId="{C5B0262F-9356-470B-808F-4C9DAC22B484}" srcOrd="0" destOrd="0" presId="urn:microsoft.com/office/officeart/2005/8/layout/hierarchy1"/>
    <dgm:cxn modelId="{558942FF-2114-4545-8ADC-36CD34A72CE4}" type="presParOf" srcId="{DCA5DB5C-CC71-4DE0-BAAF-3396E01B595F}" destId="{8D228FDE-6A95-4183-8468-E5B8BF9FD519}" srcOrd="1" destOrd="0" presId="urn:microsoft.com/office/officeart/2005/8/layout/hierarchy1"/>
    <dgm:cxn modelId="{E837ECBD-A4DE-48C4-9842-1D683B3BFE38}" type="presParOf" srcId="{8D228FDE-6A95-4183-8468-E5B8BF9FD519}" destId="{8D4E1610-514A-41F1-9F98-9114931C3060}" srcOrd="0" destOrd="0" presId="urn:microsoft.com/office/officeart/2005/8/layout/hierarchy1"/>
    <dgm:cxn modelId="{72F0A7AE-BEE8-4FDD-B02A-CD4F6CFD6697}" type="presParOf" srcId="{8D4E1610-514A-41F1-9F98-9114931C3060}" destId="{F8F3AAEC-F1EC-409D-9EB2-3A840A27340D}" srcOrd="0" destOrd="0" presId="urn:microsoft.com/office/officeart/2005/8/layout/hierarchy1"/>
    <dgm:cxn modelId="{A4A2BC29-ADB0-4EC0-A5C2-FFB55A9A4060}" type="presParOf" srcId="{8D4E1610-514A-41F1-9F98-9114931C3060}" destId="{B99F376D-FF08-44B2-BE32-A75319DC0263}" srcOrd="1" destOrd="0" presId="urn:microsoft.com/office/officeart/2005/8/layout/hierarchy1"/>
    <dgm:cxn modelId="{FB4739B3-C00E-4E6A-B2E9-06F286AFD5C9}" type="presParOf" srcId="{8D228FDE-6A95-4183-8468-E5B8BF9FD519}" destId="{A2500DC7-1FFE-4F6C-B885-D59A88EFA873}" srcOrd="1" destOrd="0" presId="urn:microsoft.com/office/officeart/2005/8/layout/hierarchy1"/>
    <dgm:cxn modelId="{93B8E5F8-5E17-4ADE-9F44-000C253A9F8B}" type="presParOf" srcId="{A2500DC7-1FFE-4F6C-B885-D59A88EFA873}" destId="{B8C13509-C03D-4047-8670-277B828B9410}" srcOrd="0" destOrd="0" presId="urn:microsoft.com/office/officeart/2005/8/layout/hierarchy1"/>
    <dgm:cxn modelId="{6B6496D5-89E4-4913-83C5-1D95C99C981D}" type="presParOf" srcId="{A2500DC7-1FFE-4F6C-B885-D59A88EFA873}" destId="{CF772CED-4396-4216-990D-98F810C34FD0}" srcOrd="1" destOrd="0" presId="urn:microsoft.com/office/officeart/2005/8/layout/hierarchy1"/>
    <dgm:cxn modelId="{EBFB3E0B-9A81-4C0D-BFAF-8057156E5CAD}" type="presParOf" srcId="{CF772CED-4396-4216-990D-98F810C34FD0}" destId="{7D6A1B3E-9F2A-4184-9DC4-CF446AA0DA0C}" srcOrd="0" destOrd="0" presId="urn:microsoft.com/office/officeart/2005/8/layout/hierarchy1"/>
    <dgm:cxn modelId="{E843B67B-6A72-4BA2-B464-DE3F86511362}" type="presParOf" srcId="{7D6A1B3E-9F2A-4184-9DC4-CF446AA0DA0C}" destId="{9BCEDC0D-0C31-4000-A9C0-9B9A3ECB5E06}" srcOrd="0" destOrd="0" presId="urn:microsoft.com/office/officeart/2005/8/layout/hierarchy1"/>
    <dgm:cxn modelId="{829012E8-DC6E-4343-BD9A-5DA6211F7753}" type="presParOf" srcId="{7D6A1B3E-9F2A-4184-9DC4-CF446AA0DA0C}" destId="{BBF221AA-9E05-41FE-82CC-2FEFEBD0378C}" srcOrd="1" destOrd="0" presId="urn:microsoft.com/office/officeart/2005/8/layout/hierarchy1"/>
    <dgm:cxn modelId="{8C8A069A-B48D-467E-96C8-701BC1F3A84E}" type="presParOf" srcId="{CF772CED-4396-4216-990D-98F810C34FD0}" destId="{E668D42D-2E2B-44AB-A2A0-4BF14585DD54}" srcOrd="1" destOrd="0" presId="urn:microsoft.com/office/officeart/2005/8/layout/hierarchy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A09E6B-744C-4125-9B09-523BDD210F3B}">
      <dsp:nvSpPr>
        <dsp:cNvPr id="0" name=""/>
        <dsp:cNvSpPr/>
      </dsp:nvSpPr>
      <dsp:spPr>
        <a:xfrm>
          <a:off x="4060123" y="2377887"/>
          <a:ext cx="584371" cy="278107"/>
        </a:xfrm>
        <a:custGeom>
          <a:avLst/>
          <a:gdLst/>
          <a:ahLst/>
          <a:cxnLst/>
          <a:rect l="0" t="0" r="0" b="0"/>
          <a:pathLst>
            <a:path>
              <a:moveTo>
                <a:pt x="0" y="0"/>
              </a:moveTo>
              <a:lnTo>
                <a:pt x="0" y="189522"/>
              </a:lnTo>
              <a:lnTo>
                <a:pt x="584371" y="189522"/>
              </a:lnTo>
              <a:lnTo>
                <a:pt x="584371"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32E382-65B4-4BF8-A22D-52AB251FD0E8}">
      <dsp:nvSpPr>
        <dsp:cNvPr id="0" name=""/>
        <dsp:cNvSpPr/>
      </dsp:nvSpPr>
      <dsp:spPr>
        <a:xfrm>
          <a:off x="3475751" y="2377887"/>
          <a:ext cx="584371" cy="278107"/>
        </a:xfrm>
        <a:custGeom>
          <a:avLst/>
          <a:gdLst/>
          <a:ahLst/>
          <a:cxnLst/>
          <a:rect l="0" t="0" r="0" b="0"/>
          <a:pathLst>
            <a:path>
              <a:moveTo>
                <a:pt x="584371" y="0"/>
              </a:moveTo>
              <a:lnTo>
                <a:pt x="584371" y="189522"/>
              </a:lnTo>
              <a:lnTo>
                <a:pt x="0" y="189522"/>
              </a:lnTo>
              <a:lnTo>
                <a:pt x="0"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8C9D90-698B-4B51-8F92-B77E5463A489}">
      <dsp:nvSpPr>
        <dsp:cNvPr id="0" name=""/>
        <dsp:cNvSpPr/>
      </dsp:nvSpPr>
      <dsp:spPr>
        <a:xfrm>
          <a:off x="4014403" y="1492564"/>
          <a:ext cx="91440" cy="278107"/>
        </a:xfrm>
        <a:custGeom>
          <a:avLst/>
          <a:gdLst/>
          <a:ahLst/>
          <a:cxnLst/>
          <a:rect l="0" t="0" r="0" b="0"/>
          <a:pathLst>
            <a:path>
              <a:moveTo>
                <a:pt x="45720" y="0"/>
              </a:moveTo>
              <a:lnTo>
                <a:pt x="45720" y="27810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6D2100-A8AA-46AB-8980-0F893058B399}">
      <dsp:nvSpPr>
        <dsp:cNvPr id="0" name=""/>
        <dsp:cNvSpPr/>
      </dsp:nvSpPr>
      <dsp:spPr>
        <a:xfrm>
          <a:off x="2891379" y="607240"/>
          <a:ext cx="1168743" cy="278107"/>
        </a:xfrm>
        <a:custGeom>
          <a:avLst/>
          <a:gdLst/>
          <a:ahLst/>
          <a:cxnLst/>
          <a:rect l="0" t="0" r="0" b="0"/>
          <a:pathLst>
            <a:path>
              <a:moveTo>
                <a:pt x="0" y="0"/>
              </a:moveTo>
              <a:lnTo>
                <a:pt x="0" y="189522"/>
              </a:lnTo>
              <a:lnTo>
                <a:pt x="1168743" y="189522"/>
              </a:lnTo>
              <a:lnTo>
                <a:pt x="1168743" y="2781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F1C3B-7477-46A3-8C64-BAF3910D5484}">
      <dsp:nvSpPr>
        <dsp:cNvPr id="0" name=""/>
        <dsp:cNvSpPr/>
      </dsp:nvSpPr>
      <dsp:spPr>
        <a:xfrm>
          <a:off x="1722635" y="2377887"/>
          <a:ext cx="584371" cy="278132"/>
        </a:xfrm>
        <a:custGeom>
          <a:avLst/>
          <a:gdLst/>
          <a:ahLst/>
          <a:cxnLst/>
          <a:rect l="0" t="0" r="0" b="0"/>
          <a:pathLst>
            <a:path>
              <a:moveTo>
                <a:pt x="0" y="0"/>
              </a:moveTo>
              <a:lnTo>
                <a:pt x="0" y="189547"/>
              </a:lnTo>
              <a:lnTo>
                <a:pt x="584371" y="189547"/>
              </a:lnTo>
              <a:lnTo>
                <a:pt x="584371" y="27813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921837-F350-49F4-AFD3-91F597CF382A}">
      <dsp:nvSpPr>
        <dsp:cNvPr id="0" name=""/>
        <dsp:cNvSpPr/>
      </dsp:nvSpPr>
      <dsp:spPr>
        <a:xfrm>
          <a:off x="1138263" y="2377887"/>
          <a:ext cx="584371" cy="278107"/>
        </a:xfrm>
        <a:custGeom>
          <a:avLst/>
          <a:gdLst/>
          <a:ahLst/>
          <a:cxnLst/>
          <a:rect l="0" t="0" r="0" b="0"/>
          <a:pathLst>
            <a:path>
              <a:moveTo>
                <a:pt x="584371" y="0"/>
              </a:moveTo>
              <a:lnTo>
                <a:pt x="584371" y="189522"/>
              </a:lnTo>
              <a:lnTo>
                <a:pt x="0" y="189522"/>
              </a:lnTo>
              <a:lnTo>
                <a:pt x="0" y="27810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BC130-C6AB-4D95-B70D-1298CB5EC64C}">
      <dsp:nvSpPr>
        <dsp:cNvPr id="0" name=""/>
        <dsp:cNvSpPr/>
      </dsp:nvSpPr>
      <dsp:spPr>
        <a:xfrm>
          <a:off x="1676915" y="1492564"/>
          <a:ext cx="91440" cy="278107"/>
        </a:xfrm>
        <a:custGeom>
          <a:avLst/>
          <a:gdLst/>
          <a:ahLst/>
          <a:cxnLst/>
          <a:rect l="0" t="0" r="0" b="0"/>
          <a:pathLst>
            <a:path>
              <a:moveTo>
                <a:pt x="45720" y="0"/>
              </a:moveTo>
              <a:lnTo>
                <a:pt x="45720" y="27810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0DD3B2-5989-4884-81C7-DEA50B1467FF}">
      <dsp:nvSpPr>
        <dsp:cNvPr id="0" name=""/>
        <dsp:cNvSpPr/>
      </dsp:nvSpPr>
      <dsp:spPr>
        <a:xfrm>
          <a:off x="1722635" y="607240"/>
          <a:ext cx="1168743" cy="278107"/>
        </a:xfrm>
        <a:custGeom>
          <a:avLst/>
          <a:gdLst/>
          <a:ahLst/>
          <a:cxnLst/>
          <a:rect l="0" t="0" r="0" b="0"/>
          <a:pathLst>
            <a:path>
              <a:moveTo>
                <a:pt x="1168743" y="0"/>
              </a:moveTo>
              <a:lnTo>
                <a:pt x="1168743" y="189522"/>
              </a:lnTo>
              <a:lnTo>
                <a:pt x="0" y="189522"/>
              </a:lnTo>
              <a:lnTo>
                <a:pt x="0" y="27810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1C85A-6CB9-41AA-8B4F-CA5D6A21D499}">
      <dsp:nvSpPr>
        <dsp:cNvPr id="0" name=""/>
        <dsp:cNvSpPr/>
      </dsp:nvSpPr>
      <dsp:spPr>
        <a:xfrm>
          <a:off x="2413257" y="24"/>
          <a:ext cx="956245" cy="607215"/>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284C07-1D7E-48B6-ACB5-8A740C2EB05B}">
      <dsp:nvSpPr>
        <dsp:cNvPr id="0" name=""/>
        <dsp:cNvSpPr/>
      </dsp:nvSpPr>
      <dsp:spPr>
        <a:xfrm>
          <a:off x="2519506" y="100961"/>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David" panose="020E0502060401010101" pitchFamily="34" charset="-79"/>
              <a:cs typeface="David" panose="020E0502060401010101" pitchFamily="34" charset="-79"/>
            </a:rPr>
            <a:t>לסיכום שינויים בשיעור ההחזקה</a:t>
          </a:r>
          <a:r>
            <a:rPr lang="he-IL" sz="900" b="1" kern="1200"/>
            <a:t> </a:t>
          </a:r>
          <a:endParaRPr lang="he-IL" sz="900" kern="1200"/>
        </a:p>
      </dsp:txBody>
      <dsp:txXfrm>
        <a:off x="2537291" y="118746"/>
        <a:ext cx="920675" cy="571645"/>
      </dsp:txXfrm>
    </dsp:sp>
    <dsp:sp modelId="{941614CE-C087-4361-9A07-596E6D5B1D73}">
      <dsp:nvSpPr>
        <dsp:cNvPr id="0" name=""/>
        <dsp:cNvSpPr/>
      </dsp:nvSpPr>
      <dsp:spPr>
        <a:xfrm>
          <a:off x="1244513" y="885348"/>
          <a:ext cx="956245" cy="60721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FBF16E-A634-4EC5-9D95-5C6438C3C076}">
      <dsp:nvSpPr>
        <dsp:cNvPr id="0" name=""/>
        <dsp:cNvSpPr/>
      </dsp:nvSpPr>
      <dsp:spPr>
        <a:xfrm>
          <a:off x="1350762" y="986285"/>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ירידה</a:t>
          </a:r>
        </a:p>
      </dsp:txBody>
      <dsp:txXfrm>
        <a:off x="1368547" y="1004070"/>
        <a:ext cx="920675" cy="571645"/>
      </dsp:txXfrm>
    </dsp:sp>
    <dsp:sp modelId="{F798B411-683A-477C-BB4F-F08832C114BD}">
      <dsp:nvSpPr>
        <dsp:cNvPr id="0" name=""/>
        <dsp:cNvSpPr/>
      </dsp:nvSpPr>
      <dsp:spPr>
        <a:xfrm>
          <a:off x="1244513" y="1770671"/>
          <a:ext cx="956245" cy="6072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5E1DC7-C8D2-42CB-B48A-C7E9324DB780}">
      <dsp:nvSpPr>
        <dsp:cNvPr id="0" name=""/>
        <dsp:cNvSpPr/>
      </dsp:nvSpPr>
      <dsp:spPr>
        <a:xfrm>
          <a:off x="1350762" y="1871608"/>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חישוב רווח או הפסד הון</a:t>
          </a:r>
          <a:r>
            <a:rPr lang="he-IL" sz="900" kern="1200"/>
            <a:t> </a:t>
          </a:r>
        </a:p>
      </dsp:txBody>
      <dsp:txXfrm>
        <a:off x="1368547" y="1889393"/>
        <a:ext cx="920675" cy="571645"/>
      </dsp:txXfrm>
    </dsp:sp>
    <dsp:sp modelId="{8E44CD94-BC13-4A0F-90ED-9099247981DB}">
      <dsp:nvSpPr>
        <dsp:cNvPr id="0" name=""/>
        <dsp:cNvSpPr/>
      </dsp:nvSpPr>
      <dsp:spPr>
        <a:xfrm>
          <a:off x="660141"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29E646-17B4-4CAD-8855-4EAC6427C64A}">
      <dsp:nvSpPr>
        <dsp:cNvPr id="0" name=""/>
        <dsp:cNvSpPr/>
      </dsp:nvSpPr>
      <dsp:spPr>
        <a:xfrm>
          <a:off x="766390"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אם כתוצאה מהנפקת ופדיון מניות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חשבון ההשקעה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לפנני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אחרי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dsp:txBody>
      <dsp:txXfrm>
        <a:off x="784175" y="2774717"/>
        <a:ext cx="920675" cy="571645"/>
      </dsp:txXfrm>
    </dsp:sp>
    <dsp:sp modelId="{DCDDBE75-607D-4B02-A200-C757853AB623}">
      <dsp:nvSpPr>
        <dsp:cNvPr id="0" name=""/>
        <dsp:cNvSpPr/>
      </dsp:nvSpPr>
      <dsp:spPr>
        <a:xfrm>
          <a:off x="1828885" y="2656020"/>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4A14EA-EB43-4433-9E09-5E9F6DFC8C9E}">
      <dsp:nvSpPr>
        <dsp:cNvPr id="0" name=""/>
        <dsp:cNvSpPr/>
      </dsp:nvSpPr>
      <dsp:spPr>
        <a:xfrm>
          <a:off x="1935134" y="2756957"/>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David" panose="020E0502060401010101" pitchFamily="34" charset="-79"/>
              <a:cs typeface="David" panose="020E0502060401010101" pitchFamily="34" charset="-79"/>
            </a:rPr>
            <a:t>אם כתוצאה ממכירה רגילה - גריעה רגילה </a:t>
          </a:r>
        </a:p>
      </dsp:txBody>
      <dsp:txXfrm>
        <a:off x="1952919" y="2774742"/>
        <a:ext cx="920675" cy="571645"/>
      </dsp:txXfrm>
    </dsp:sp>
    <dsp:sp modelId="{F7ED94DF-0418-4603-ADB9-8A43DFC42363}">
      <dsp:nvSpPr>
        <dsp:cNvPr id="0" name=""/>
        <dsp:cNvSpPr/>
      </dsp:nvSpPr>
      <dsp:spPr>
        <a:xfrm>
          <a:off x="3582001" y="885348"/>
          <a:ext cx="956245" cy="607215"/>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480F3B-C475-4610-B3AC-6F9858CCAC85}">
      <dsp:nvSpPr>
        <dsp:cNvPr id="0" name=""/>
        <dsp:cNvSpPr/>
      </dsp:nvSpPr>
      <dsp:spPr>
        <a:xfrm>
          <a:off x="3688250" y="986285"/>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עליה</a:t>
          </a:r>
        </a:p>
      </dsp:txBody>
      <dsp:txXfrm>
        <a:off x="3706035" y="1004070"/>
        <a:ext cx="920675" cy="571645"/>
      </dsp:txXfrm>
    </dsp:sp>
    <dsp:sp modelId="{143FCFCB-ED42-4851-B227-3170E221D73D}">
      <dsp:nvSpPr>
        <dsp:cNvPr id="0" name=""/>
        <dsp:cNvSpPr/>
      </dsp:nvSpPr>
      <dsp:spPr>
        <a:xfrm>
          <a:off x="3582001" y="1770671"/>
          <a:ext cx="956245" cy="6072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9A3865-DDC8-4AE1-A54E-60D6EDD0E5CA}">
      <dsp:nvSpPr>
        <dsp:cNvPr id="0" name=""/>
        <dsp:cNvSpPr/>
      </dsp:nvSpPr>
      <dsp:spPr>
        <a:xfrm>
          <a:off x="3688250" y="1871608"/>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חישוב ע"ע</a:t>
          </a:r>
          <a:r>
            <a:rPr lang="he-IL" sz="1000" kern="1200"/>
            <a:t> </a:t>
          </a:r>
        </a:p>
      </dsp:txBody>
      <dsp:txXfrm>
        <a:off x="3706035" y="1889393"/>
        <a:ext cx="920675" cy="571645"/>
      </dsp:txXfrm>
    </dsp:sp>
    <dsp:sp modelId="{43CF9107-E594-40A3-A596-61E683FFBC7C}">
      <dsp:nvSpPr>
        <dsp:cNvPr id="0" name=""/>
        <dsp:cNvSpPr/>
      </dsp:nvSpPr>
      <dsp:spPr>
        <a:xfrm>
          <a:off x="2997629"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C5F7C76-F3D9-4814-B74A-D3B1F1E8F589}">
      <dsp:nvSpPr>
        <dsp:cNvPr id="0" name=""/>
        <dsp:cNvSpPr/>
      </dsp:nvSpPr>
      <dsp:spPr>
        <a:xfrm>
          <a:off x="3103878"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אם כתוצאה מהנפקת ופדיון מניות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חלקינו בשווי :</a:t>
          </a: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לפני :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a:p>
          <a:pPr lvl="0" algn="ctr" defTabSz="355600" rtl="1">
            <a:lnSpc>
              <a:spcPct val="90000"/>
            </a:lnSpc>
            <a:spcBef>
              <a:spcPct val="0"/>
            </a:spcBef>
            <a:spcAft>
              <a:spcPct val="35000"/>
            </a:spcAft>
          </a:pPr>
          <a:r>
            <a:rPr lang="he-IL" sz="800" b="1" kern="1200">
              <a:latin typeface="David" panose="020E0502060401010101" pitchFamily="34" charset="-79"/>
              <a:cs typeface="David" panose="020E0502060401010101" pitchFamily="34" charset="-79"/>
            </a:rPr>
            <a:t>אחרי: </a:t>
          </a:r>
          <a:r>
            <a:rPr lang="en-US" sz="800" b="1" kern="1200">
              <a:latin typeface="David" panose="020E0502060401010101" pitchFamily="34" charset="-79"/>
              <a:cs typeface="David" panose="020E0502060401010101" pitchFamily="34" charset="-79"/>
            </a:rPr>
            <a:t>XX</a:t>
          </a:r>
          <a:endParaRPr lang="he-IL" sz="800" b="1" kern="1200">
            <a:latin typeface="David" panose="020E0502060401010101" pitchFamily="34" charset="-79"/>
            <a:cs typeface="David" panose="020E0502060401010101" pitchFamily="34" charset="-79"/>
          </a:endParaRPr>
        </a:p>
      </dsp:txBody>
      <dsp:txXfrm>
        <a:off x="3121663" y="2774717"/>
        <a:ext cx="920675" cy="571645"/>
      </dsp:txXfrm>
    </dsp:sp>
    <dsp:sp modelId="{6A15AA82-5611-4F08-8675-FD4A7E19A255}">
      <dsp:nvSpPr>
        <dsp:cNvPr id="0" name=""/>
        <dsp:cNvSpPr/>
      </dsp:nvSpPr>
      <dsp:spPr>
        <a:xfrm>
          <a:off x="4166373" y="2655995"/>
          <a:ext cx="956245" cy="60721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50084E-DBDB-462E-82D0-86E88FB85F9A}">
      <dsp:nvSpPr>
        <dsp:cNvPr id="0" name=""/>
        <dsp:cNvSpPr/>
      </dsp:nvSpPr>
      <dsp:spPr>
        <a:xfrm>
          <a:off x="4272622" y="2756932"/>
          <a:ext cx="956245" cy="607215"/>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אם כתוצאה מרכישה רגילה -חישוב רגיל </a:t>
          </a:r>
        </a:p>
      </dsp:txBody>
      <dsp:txXfrm>
        <a:off x="4290407" y="2774717"/>
        <a:ext cx="920675" cy="5716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73041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54890" y="334149"/>
          <a:ext cx="321239" cy="155905"/>
        </a:xfrm>
        <a:custGeom>
          <a:avLst/>
          <a:gdLst/>
          <a:ahLst/>
          <a:cxnLst/>
          <a:rect l="0" t="0" r="0" b="0"/>
          <a:pathLst>
            <a:path>
              <a:moveTo>
                <a:pt x="0" y="0"/>
              </a:moveTo>
              <a:lnTo>
                <a:pt x="0" y="107208"/>
              </a:lnTo>
              <a:lnTo>
                <a:pt x="321239" y="107208"/>
              </a:lnTo>
              <a:lnTo>
                <a:pt x="321239"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5A45AF-4E4B-4779-A88F-A5B4CC91E12B}">
      <dsp:nvSpPr>
        <dsp:cNvPr id="0" name=""/>
        <dsp:cNvSpPr/>
      </dsp:nvSpPr>
      <dsp:spPr>
        <a:xfrm>
          <a:off x="1024470" y="334149"/>
          <a:ext cx="430420" cy="616905"/>
        </a:xfrm>
        <a:custGeom>
          <a:avLst/>
          <a:gdLst/>
          <a:ahLst/>
          <a:cxnLst/>
          <a:rect l="0" t="0" r="0" b="0"/>
          <a:pathLst>
            <a:path>
              <a:moveTo>
                <a:pt x="430420" y="0"/>
              </a:moveTo>
              <a:lnTo>
                <a:pt x="430420" y="568208"/>
              </a:lnTo>
              <a:lnTo>
                <a:pt x="0" y="568208"/>
              </a:lnTo>
              <a:lnTo>
                <a:pt x="0" y="616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 40%</a:t>
          </a:r>
        </a:p>
      </dsp:txBody>
      <dsp:txXfrm>
        <a:off x="1260242" y="65615"/>
        <a:ext cx="506111" cy="314243"/>
      </dsp:txXfrm>
    </dsp:sp>
    <dsp:sp modelId="{BE13BDC5-FFD0-4683-9CA4-EDE9A7B3883F}">
      <dsp:nvSpPr>
        <dsp:cNvPr id="0" name=""/>
        <dsp:cNvSpPr/>
      </dsp:nvSpPr>
      <dsp:spPr>
        <a:xfrm>
          <a:off x="761637" y="951055"/>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688949-B36D-41D7-810D-E7D7EF06BAC8}">
      <dsp:nvSpPr>
        <dsp:cNvPr id="0" name=""/>
        <dsp:cNvSpPr/>
      </dsp:nvSpPr>
      <dsp:spPr>
        <a:xfrm>
          <a:off x="820045" y="1006542"/>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b="1" kern="1200">
              <a:latin typeface="David" panose="020E0502060401010101" pitchFamily="34" charset="-79"/>
              <a:cs typeface="David" panose="020E0502060401010101" pitchFamily="34" charset="-79"/>
            </a:rPr>
            <a:t>חברה ג' 20%</a:t>
          </a:r>
        </a:p>
      </dsp:txBody>
      <dsp:txXfrm>
        <a:off x="829822" y="1016319"/>
        <a:ext cx="506111" cy="314243"/>
      </dsp:txXfrm>
    </dsp:sp>
    <dsp:sp modelId="{F8F3AAEC-F1EC-409D-9EB2-3A840A27340D}">
      <dsp:nvSpPr>
        <dsp:cNvPr id="0" name=""/>
        <dsp:cNvSpPr/>
      </dsp:nvSpPr>
      <dsp:spPr>
        <a:xfrm>
          <a:off x="151329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57170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 30%</a:t>
          </a:r>
        </a:p>
      </dsp:txBody>
      <dsp:txXfrm>
        <a:off x="1581482" y="555318"/>
        <a:ext cx="506111" cy="314243"/>
      </dsp:txXfrm>
    </dsp:sp>
    <dsp:sp modelId="{9BCEDC0D-0C31-4000-A9C0-9B9A3ECB5E06}">
      <dsp:nvSpPr>
        <dsp:cNvPr id="0" name=""/>
        <dsp:cNvSpPr/>
      </dsp:nvSpPr>
      <dsp:spPr>
        <a:xfrm>
          <a:off x="151329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57170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a:t>
          </a:r>
        </a:p>
      </dsp:txBody>
      <dsp:txXfrm>
        <a:off x="1581482" y="1038972"/>
        <a:ext cx="506111" cy="3142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5B26F1-1E89-43D0-BD2B-7C0D30546A52}">
      <dsp:nvSpPr>
        <dsp:cNvPr id="0" name=""/>
        <dsp:cNvSpPr/>
      </dsp:nvSpPr>
      <dsp:spPr>
        <a:xfrm>
          <a:off x="1089878" y="317027"/>
          <a:ext cx="609877" cy="145291"/>
        </a:xfrm>
        <a:custGeom>
          <a:avLst/>
          <a:gdLst/>
          <a:ahLst/>
          <a:cxnLst/>
          <a:rect l="0" t="0" r="0" b="0"/>
          <a:pathLst>
            <a:path>
              <a:moveTo>
                <a:pt x="0" y="0"/>
              </a:moveTo>
              <a:lnTo>
                <a:pt x="0" y="99065"/>
              </a:lnTo>
              <a:lnTo>
                <a:pt x="609877" y="99065"/>
              </a:lnTo>
              <a:lnTo>
                <a:pt x="609877" y="14529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9F4C7-BFC9-416F-9F10-0C7C6824DD94}">
      <dsp:nvSpPr>
        <dsp:cNvPr id="0" name=""/>
        <dsp:cNvSpPr/>
      </dsp:nvSpPr>
      <dsp:spPr>
        <a:xfrm>
          <a:off x="1044158" y="317027"/>
          <a:ext cx="91440" cy="145123"/>
        </a:xfrm>
        <a:custGeom>
          <a:avLst/>
          <a:gdLst/>
          <a:ahLst/>
          <a:cxnLst/>
          <a:rect l="0" t="0" r="0" b="0"/>
          <a:pathLst>
            <a:path>
              <a:moveTo>
                <a:pt x="45720" y="0"/>
              </a:moveTo>
              <a:lnTo>
                <a:pt x="45720" y="145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AE9079-F5DB-46B5-A5C9-CCFC46D3B72D}">
      <dsp:nvSpPr>
        <dsp:cNvPr id="0" name=""/>
        <dsp:cNvSpPr/>
      </dsp:nvSpPr>
      <dsp:spPr>
        <a:xfrm>
          <a:off x="480000" y="317027"/>
          <a:ext cx="609877" cy="145123"/>
        </a:xfrm>
        <a:custGeom>
          <a:avLst/>
          <a:gdLst/>
          <a:ahLst/>
          <a:cxnLst/>
          <a:rect l="0" t="0" r="0" b="0"/>
          <a:pathLst>
            <a:path>
              <a:moveTo>
                <a:pt x="609877" y="0"/>
              </a:moveTo>
              <a:lnTo>
                <a:pt x="609877" y="98897"/>
              </a:lnTo>
              <a:lnTo>
                <a:pt x="0" y="98897"/>
              </a:lnTo>
              <a:lnTo>
                <a:pt x="0" y="14512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9A620C-9400-408A-8F06-45960B8FEE7C}">
      <dsp:nvSpPr>
        <dsp:cNvPr id="0" name=""/>
        <dsp:cNvSpPr/>
      </dsp:nvSpPr>
      <dsp:spPr>
        <a:xfrm>
          <a:off x="840382" y="168"/>
          <a:ext cx="498990" cy="3168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483E802-0C06-4FAB-B351-AABA3A734018}">
      <dsp:nvSpPr>
        <dsp:cNvPr id="0" name=""/>
        <dsp:cNvSpPr/>
      </dsp:nvSpPr>
      <dsp:spPr>
        <a:xfrm>
          <a:off x="895826" y="52839"/>
          <a:ext cx="498990" cy="3168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א'</a:t>
          </a:r>
        </a:p>
      </dsp:txBody>
      <dsp:txXfrm>
        <a:off x="905106" y="62119"/>
        <a:ext cx="480430" cy="298299"/>
      </dsp:txXfrm>
    </dsp:sp>
    <dsp:sp modelId="{40D24DF8-9BE2-4329-8F5E-9046590D0A28}">
      <dsp:nvSpPr>
        <dsp:cNvPr id="0" name=""/>
        <dsp:cNvSpPr/>
      </dsp:nvSpPr>
      <dsp:spPr>
        <a:xfrm>
          <a:off x="230505" y="462150"/>
          <a:ext cx="498990" cy="3168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FCECD4-815C-4DEA-99EB-6EA1A9537673}">
      <dsp:nvSpPr>
        <dsp:cNvPr id="0" name=""/>
        <dsp:cNvSpPr/>
      </dsp:nvSpPr>
      <dsp:spPr>
        <a:xfrm>
          <a:off x="285948" y="514822"/>
          <a:ext cx="498990" cy="3168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ד-40%</a:t>
          </a:r>
        </a:p>
      </dsp:txBody>
      <dsp:txXfrm>
        <a:off x="295228" y="524102"/>
        <a:ext cx="480430" cy="298299"/>
      </dsp:txXfrm>
    </dsp:sp>
    <dsp:sp modelId="{B7E821B9-B027-44A6-8289-5A0899FACBA2}">
      <dsp:nvSpPr>
        <dsp:cNvPr id="0" name=""/>
        <dsp:cNvSpPr/>
      </dsp:nvSpPr>
      <dsp:spPr>
        <a:xfrm>
          <a:off x="840382" y="462150"/>
          <a:ext cx="498990" cy="3168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D0544-FF3A-4B68-ADBE-9D82D4ED286B}">
      <dsp:nvSpPr>
        <dsp:cNvPr id="0" name=""/>
        <dsp:cNvSpPr/>
      </dsp:nvSpPr>
      <dsp:spPr>
        <a:xfrm>
          <a:off x="895826" y="514822"/>
          <a:ext cx="498990" cy="3168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ג'-80%</a:t>
          </a:r>
        </a:p>
      </dsp:txBody>
      <dsp:txXfrm>
        <a:off x="905106" y="524102"/>
        <a:ext cx="480430" cy="298299"/>
      </dsp:txXfrm>
    </dsp:sp>
    <dsp:sp modelId="{6D9C8D40-F794-42CC-8C97-9BE09AC24533}">
      <dsp:nvSpPr>
        <dsp:cNvPr id="0" name=""/>
        <dsp:cNvSpPr/>
      </dsp:nvSpPr>
      <dsp:spPr>
        <a:xfrm>
          <a:off x="1450260" y="462319"/>
          <a:ext cx="498990" cy="31685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E40DFB-571B-46E7-97F8-FFC9183428B1}">
      <dsp:nvSpPr>
        <dsp:cNvPr id="0" name=""/>
        <dsp:cNvSpPr/>
      </dsp:nvSpPr>
      <dsp:spPr>
        <a:xfrm>
          <a:off x="1505704" y="514990"/>
          <a:ext cx="498990" cy="31685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rtl="1">
            <a:lnSpc>
              <a:spcPct val="90000"/>
            </a:lnSpc>
            <a:spcBef>
              <a:spcPct val="0"/>
            </a:spcBef>
            <a:spcAft>
              <a:spcPct val="35000"/>
            </a:spcAft>
          </a:pPr>
          <a:r>
            <a:rPr lang="he-IL" sz="1200" kern="1200">
              <a:latin typeface="David" panose="020E0502060401010101" pitchFamily="34" charset="-79"/>
              <a:cs typeface="David" panose="020E0502060401010101" pitchFamily="34" charset="-79"/>
            </a:rPr>
            <a:t>ב-30%</a:t>
          </a:r>
        </a:p>
      </dsp:txBody>
      <dsp:txXfrm>
        <a:off x="1514984" y="524270"/>
        <a:ext cx="480430" cy="2982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328209" y="686825"/>
          <a:ext cx="91440" cy="124899"/>
        </a:xfrm>
        <a:custGeom>
          <a:avLst/>
          <a:gdLst/>
          <a:ahLst/>
          <a:cxnLst/>
          <a:rect l="0" t="0" r="0" b="0"/>
          <a:pathLst>
            <a:path>
              <a:moveTo>
                <a:pt x="45720" y="0"/>
              </a:moveTo>
              <a:lnTo>
                <a:pt x="45720" y="12489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328209" y="278678"/>
          <a:ext cx="91440" cy="129940"/>
        </a:xfrm>
        <a:custGeom>
          <a:avLst/>
          <a:gdLst/>
          <a:ahLst/>
          <a:cxnLst/>
          <a:rect l="0" t="0" r="0" b="0"/>
          <a:pathLst>
            <a:path>
              <a:moveTo>
                <a:pt x="45720" y="0"/>
              </a:moveTo>
              <a:lnTo>
                <a:pt x="45720" y="12994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54869" y="472"/>
          <a:ext cx="438120" cy="2782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03549" y="46718"/>
          <a:ext cx="438120" cy="2782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א'</a:t>
          </a:r>
        </a:p>
      </dsp:txBody>
      <dsp:txXfrm>
        <a:off x="1211697" y="54866"/>
        <a:ext cx="421824" cy="261910"/>
      </dsp:txXfrm>
    </dsp:sp>
    <dsp:sp modelId="{F8F3AAEC-F1EC-409D-9EB2-3A840A27340D}">
      <dsp:nvSpPr>
        <dsp:cNvPr id="0" name=""/>
        <dsp:cNvSpPr/>
      </dsp:nvSpPr>
      <dsp:spPr>
        <a:xfrm>
          <a:off x="1154869" y="408619"/>
          <a:ext cx="438120" cy="2782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03549" y="454865"/>
          <a:ext cx="438120" cy="2782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ב'</a:t>
          </a:r>
        </a:p>
      </dsp:txBody>
      <dsp:txXfrm>
        <a:off x="1211697" y="463013"/>
        <a:ext cx="421824" cy="261910"/>
      </dsp:txXfrm>
    </dsp:sp>
    <dsp:sp modelId="{9BCEDC0D-0C31-4000-A9C0-9B9A3ECB5E06}">
      <dsp:nvSpPr>
        <dsp:cNvPr id="0" name=""/>
        <dsp:cNvSpPr/>
      </dsp:nvSpPr>
      <dsp:spPr>
        <a:xfrm>
          <a:off x="1154869" y="811725"/>
          <a:ext cx="438120" cy="27820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03549" y="857971"/>
          <a:ext cx="438120" cy="2782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ג</a:t>
          </a:r>
        </a:p>
      </dsp:txBody>
      <dsp:txXfrm>
        <a:off x="1211697" y="866119"/>
        <a:ext cx="421824" cy="26191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356603" y="778888"/>
          <a:ext cx="91440" cy="141618"/>
        </a:xfrm>
        <a:custGeom>
          <a:avLst/>
          <a:gdLst/>
          <a:ahLst/>
          <a:cxnLst/>
          <a:rect l="0" t="0" r="0" b="0"/>
          <a:pathLst>
            <a:path>
              <a:moveTo>
                <a:pt x="45720" y="0"/>
              </a:moveTo>
              <a:lnTo>
                <a:pt x="45720" y="95598"/>
              </a:lnTo>
              <a:lnTo>
                <a:pt x="52168" y="95598"/>
              </a:lnTo>
              <a:lnTo>
                <a:pt x="52168" y="14161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356603" y="316106"/>
          <a:ext cx="91440" cy="147334"/>
        </a:xfrm>
        <a:custGeom>
          <a:avLst/>
          <a:gdLst/>
          <a:ahLst/>
          <a:cxnLst/>
          <a:rect l="0" t="0" r="0" b="0"/>
          <a:pathLst>
            <a:path>
              <a:moveTo>
                <a:pt x="52168" y="0"/>
              </a:moveTo>
              <a:lnTo>
                <a:pt x="52168" y="101314"/>
              </a:lnTo>
              <a:lnTo>
                <a:pt x="45720" y="101314"/>
              </a:lnTo>
              <a:lnTo>
                <a:pt x="45720" y="14733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60387" y="658"/>
          <a:ext cx="496768" cy="3154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15584" y="53095"/>
          <a:ext cx="496768" cy="3154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א' </a:t>
          </a:r>
        </a:p>
      </dsp:txBody>
      <dsp:txXfrm>
        <a:off x="1224823" y="62334"/>
        <a:ext cx="478290" cy="296969"/>
      </dsp:txXfrm>
    </dsp:sp>
    <dsp:sp modelId="{F8F3AAEC-F1EC-409D-9EB2-3A840A27340D}">
      <dsp:nvSpPr>
        <dsp:cNvPr id="0" name=""/>
        <dsp:cNvSpPr/>
      </dsp:nvSpPr>
      <dsp:spPr>
        <a:xfrm>
          <a:off x="1153939" y="463440"/>
          <a:ext cx="496768" cy="3154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09136" y="515877"/>
          <a:ext cx="496768" cy="3154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ב' 80%</a:t>
          </a:r>
        </a:p>
      </dsp:txBody>
      <dsp:txXfrm>
        <a:off x="1218375" y="525116"/>
        <a:ext cx="478290" cy="296969"/>
      </dsp:txXfrm>
    </dsp:sp>
    <dsp:sp modelId="{9BCEDC0D-0C31-4000-A9C0-9B9A3ECB5E06}">
      <dsp:nvSpPr>
        <dsp:cNvPr id="0" name=""/>
        <dsp:cNvSpPr/>
      </dsp:nvSpPr>
      <dsp:spPr>
        <a:xfrm>
          <a:off x="1160387" y="920507"/>
          <a:ext cx="496768" cy="31544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15584" y="972943"/>
          <a:ext cx="496768" cy="31544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ג 40%</a:t>
          </a:r>
        </a:p>
      </dsp:txBody>
      <dsp:txXfrm>
        <a:off x="1224823" y="982182"/>
        <a:ext cx="478290" cy="2969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371217" y="727823"/>
          <a:ext cx="91440" cy="132303"/>
        </a:xfrm>
        <a:custGeom>
          <a:avLst/>
          <a:gdLst/>
          <a:ahLst/>
          <a:cxnLst/>
          <a:rect l="0" t="0" r="0" b="0"/>
          <a:pathLst>
            <a:path>
              <a:moveTo>
                <a:pt x="45720" y="0"/>
              </a:moveTo>
              <a:lnTo>
                <a:pt x="45720" y="13230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371217" y="295479"/>
          <a:ext cx="91440" cy="137643"/>
        </a:xfrm>
        <a:custGeom>
          <a:avLst/>
          <a:gdLst/>
          <a:ahLst/>
          <a:cxnLst/>
          <a:rect l="0" t="0" r="0" b="0"/>
          <a:pathLst>
            <a:path>
              <a:moveTo>
                <a:pt x="45720" y="0"/>
              </a:moveTo>
              <a:lnTo>
                <a:pt x="45720" y="13764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84890" y="780"/>
          <a:ext cx="464093" cy="2946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36456" y="49768"/>
          <a:ext cx="464093" cy="2946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א'</a:t>
          </a:r>
        </a:p>
      </dsp:txBody>
      <dsp:txXfrm>
        <a:off x="1245087" y="58399"/>
        <a:ext cx="446831" cy="277437"/>
      </dsp:txXfrm>
    </dsp:sp>
    <dsp:sp modelId="{F8F3AAEC-F1EC-409D-9EB2-3A840A27340D}">
      <dsp:nvSpPr>
        <dsp:cNvPr id="0" name=""/>
        <dsp:cNvSpPr/>
      </dsp:nvSpPr>
      <dsp:spPr>
        <a:xfrm>
          <a:off x="1184890" y="433123"/>
          <a:ext cx="464093" cy="2946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36456" y="482111"/>
          <a:ext cx="464093" cy="2946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ב' 80%</a:t>
          </a:r>
        </a:p>
      </dsp:txBody>
      <dsp:txXfrm>
        <a:off x="1245087" y="490742"/>
        <a:ext cx="446831" cy="277437"/>
      </dsp:txXfrm>
    </dsp:sp>
    <dsp:sp modelId="{9BCEDC0D-0C31-4000-A9C0-9B9A3ECB5E06}">
      <dsp:nvSpPr>
        <dsp:cNvPr id="0" name=""/>
        <dsp:cNvSpPr/>
      </dsp:nvSpPr>
      <dsp:spPr>
        <a:xfrm>
          <a:off x="1184890" y="860127"/>
          <a:ext cx="464093" cy="29469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36456" y="909115"/>
          <a:ext cx="464093" cy="29469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ג 70%</a:t>
          </a:r>
        </a:p>
      </dsp:txBody>
      <dsp:txXfrm>
        <a:off x="1245087" y="917746"/>
        <a:ext cx="446831" cy="2774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א' 40%</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ב' 70%</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חברה ג</a:t>
          </a:r>
        </a:p>
      </dsp:txBody>
      <dsp:txXfrm>
        <a:off x="1260242" y="1038972"/>
        <a:ext cx="506111" cy="314243"/>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409170" y="823851"/>
          <a:ext cx="91440" cy="149856"/>
        </a:xfrm>
        <a:custGeom>
          <a:avLst/>
          <a:gdLst/>
          <a:ahLst/>
          <a:cxnLst/>
          <a:rect l="0" t="0" r="0" b="0"/>
          <a:pathLst>
            <a:path>
              <a:moveTo>
                <a:pt x="45720" y="0"/>
              </a:moveTo>
              <a:lnTo>
                <a:pt x="45720" y="149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409170" y="334149"/>
          <a:ext cx="91440" cy="155905"/>
        </a:xfrm>
        <a:custGeom>
          <a:avLst/>
          <a:gdLst/>
          <a:ahLst/>
          <a:cxnLst/>
          <a:rect l="0" t="0" r="0" b="0"/>
          <a:pathLst>
            <a:path>
              <a:moveTo>
                <a:pt x="45720" y="0"/>
              </a:moveTo>
              <a:lnTo>
                <a:pt x="45720" y="1559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92058" y="352"/>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250465" y="55838"/>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א'</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40%</a:t>
          </a:r>
        </a:p>
      </dsp:txBody>
      <dsp:txXfrm>
        <a:off x="1260242" y="65615"/>
        <a:ext cx="506111" cy="314243"/>
      </dsp:txXfrm>
    </dsp:sp>
    <dsp:sp modelId="{F8F3AAEC-F1EC-409D-9EB2-3A840A27340D}">
      <dsp:nvSpPr>
        <dsp:cNvPr id="0" name=""/>
        <dsp:cNvSpPr/>
      </dsp:nvSpPr>
      <dsp:spPr>
        <a:xfrm>
          <a:off x="1192058" y="490054"/>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250465" y="545541"/>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ב'</a:t>
          </a:r>
        </a:p>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30%</a:t>
          </a:r>
        </a:p>
      </dsp:txBody>
      <dsp:txXfrm>
        <a:off x="1260242" y="555318"/>
        <a:ext cx="506111" cy="314243"/>
      </dsp:txXfrm>
    </dsp:sp>
    <dsp:sp modelId="{9BCEDC0D-0C31-4000-A9C0-9B9A3ECB5E06}">
      <dsp:nvSpPr>
        <dsp:cNvPr id="0" name=""/>
        <dsp:cNvSpPr/>
      </dsp:nvSpPr>
      <dsp:spPr>
        <a:xfrm>
          <a:off x="1192058" y="973708"/>
          <a:ext cx="525665" cy="33379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250465" y="1029195"/>
          <a:ext cx="525665" cy="33379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rtl="1">
            <a:lnSpc>
              <a:spcPct val="90000"/>
            </a:lnSpc>
            <a:spcBef>
              <a:spcPct val="0"/>
            </a:spcBef>
            <a:spcAft>
              <a:spcPct val="35000"/>
            </a:spcAft>
          </a:pPr>
          <a:r>
            <a:rPr lang="he-IL" sz="800" kern="1200">
              <a:latin typeface="David" panose="020E0502060401010101" pitchFamily="34" charset="-79"/>
              <a:cs typeface="David" panose="020E0502060401010101" pitchFamily="34" charset="-79"/>
            </a:rPr>
            <a:t>חברה ג</a:t>
          </a:r>
        </a:p>
      </dsp:txBody>
      <dsp:txXfrm>
        <a:off x="1260242" y="1038972"/>
        <a:ext cx="506111" cy="314243"/>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552349" y="874936"/>
          <a:ext cx="91440" cy="159191"/>
        </a:xfrm>
        <a:custGeom>
          <a:avLst/>
          <a:gdLst/>
          <a:ahLst/>
          <a:cxnLst/>
          <a:rect l="0" t="0" r="0" b="0"/>
          <a:pathLst>
            <a:path>
              <a:moveTo>
                <a:pt x="45720" y="0"/>
              </a:moveTo>
              <a:lnTo>
                <a:pt x="45720" y="15919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552349" y="354729"/>
          <a:ext cx="91440" cy="165616"/>
        </a:xfrm>
        <a:custGeom>
          <a:avLst/>
          <a:gdLst/>
          <a:ahLst/>
          <a:cxnLst/>
          <a:rect l="0" t="0" r="0" b="0"/>
          <a:pathLst>
            <a:path>
              <a:moveTo>
                <a:pt x="45720" y="0"/>
              </a:moveTo>
              <a:lnTo>
                <a:pt x="45720" y="1656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318864" y="139"/>
          <a:ext cx="558409" cy="3545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380910" y="59082"/>
          <a:ext cx="558409" cy="3545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א'</a:t>
          </a:r>
        </a:p>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(2) 01/01/09 40%</a:t>
          </a:r>
        </a:p>
      </dsp:txBody>
      <dsp:txXfrm>
        <a:off x="1391296" y="69468"/>
        <a:ext cx="537637" cy="333818"/>
      </dsp:txXfrm>
    </dsp:sp>
    <dsp:sp modelId="{F8F3AAEC-F1EC-409D-9EB2-3A840A27340D}">
      <dsp:nvSpPr>
        <dsp:cNvPr id="0" name=""/>
        <dsp:cNvSpPr/>
      </dsp:nvSpPr>
      <dsp:spPr>
        <a:xfrm>
          <a:off x="1318864" y="520345"/>
          <a:ext cx="558409" cy="3545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380910" y="579289"/>
          <a:ext cx="558409" cy="3545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ב'</a:t>
          </a:r>
        </a:p>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(1) 01/01/08 30%</a:t>
          </a:r>
        </a:p>
      </dsp:txBody>
      <dsp:txXfrm>
        <a:off x="1391296" y="589675"/>
        <a:ext cx="537637" cy="333818"/>
      </dsp:txXfrm>
    </dsp:sp>
    <dsp:sp modelId="{9BCEDC0D-0C31-4000-A9C0-9B9A3ECB5E06}">
      <dsp:nvSpPr>
        <dsp:cNvPr id="0" name=""/>
        <dsp:cNvSpPr/>
      </dsp:nvSpPr>
      <dsp:spPr>
        <a:xfrm>
          <a:off x="1318864" y="1034127"/>
          <a:ext cx="558409" cy="35459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380910" y="1093070"/>
          <a:ext cx="558409" cy="35459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rtl="1">
            <a:lnSpc>
              <a:spcPct val="90000"/>
            </a:lnSpc>
            <a:spcBef>
              <a:spcPct val="0"/>
            </a:spcBef>
            <a:spcAft>
              <a:spcPct val="35000"/>
            </a:spcAft>
          </a:pPr>
          <a:r>
            <a:rPr lang="he-IL" sz="700" kern="1200">
              <a:latin typeface="David" panose="020E0502060401010101" pitchFamily="34" charset="-79"/>
              <a:cs typeface="David" panose="020E0502060401010101" pitchFamily="34" charset="-79"/>
            </a:rPr>
            <a:t>חברה ג</a:t>
          </a:r>
        </a:p>
      </dsp:txBody>
      <dsp:txXfrm>
        <a:off x="1391296" y="1103456"/>
        <a:ext cx="537637" cy="3338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C13509-C03D-4047-8670-277B828B9410}">
      <dsp:nvSpPr>
        <dsp:cNvPr id="0" name=""/>
        <dsp:cNvSpPr/>
      </dsp:nvSpPr>
      <dsp:spPr>
        <a:xfrm>
          <a:off x="1316816" y="739420"/>
          <a:ext cx="91440" cy="134487"/>
        </a:xfrm>
        <a:custGeom>
          <a:avLst/>
          <a:gdLst/>
          <a:ahLst/>
          <a:cxnLst/>
          <a:rect l="0" t="0" r="0" b="0"/>
          <a:pathLst>
            <a:path>
              <a:moveTo>
                <a:pt x="45720" y="0"/>
              </a:moveTo>
              <a:lnTo>
                <a:pt x="45720" y="13448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B0262F-9356-470B-808F-4C9DAC22B484}">
      <dsp:nvSpPr>
        <dsp:cNvPr id="0" name=""/>
        <dsp:cNvSpPr/>
      </dsp:nvSpPr>
      <dsp:spPr>
        <a:xfrm>
          <a:off x="1316816" y="299941"/>
          <a:ext cx="91440" cy="139915"/>
        </a:xfrm>
        <a:custGeom>
          <a:avLst/>
          <a:gdLst/>
          <a:ahLst/>
          <a:cxnLst/>
          <a:rect l="0" t="0" r="0" b="0"/>
          <a:pathLst>
            <a:path>
              <a:moveTo>
                <a:pt x="45720" y="0"/>
              </a:moveTo>
              <a:lnTo>
                <a:pt x="45720" y="13991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CF9675-64CD-4942-911C-919DF96E24FE}">
      <dsp:nvSpPr>
        <dsp:cNvPr id="0" name=""/>
        <dsp:cNvSpPr/>
      </dsp:nvSpPr>
      <dsp:spPr>
        <a:xfrm>
          <a:off x="1126660" y="378"/>
          <a:ext cx="471752" cy="2995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BB0C24C-5417-409F-8395-497E7044CC3C}">
      <dsp:nvSpPr>
        <dsp:cNvPr id="0" name=""/>
        <dsp:cNvSpPr/>
      </dsp:nvSpPr>
      <dsp:spPr>
        <a:xfrm>
          <a:off x="1179077" y="50174"/>
          <a:ext cx="471752" cy="2995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א' 40%</a:t>
          </a:r>
        </a:p>
      </dsp:txBody>
      <dsp:txXfrm>
        <a:off x="1187851" y="58948"/>
        <a:ext cx="454204" cy="282015"/>
      </dsp:txXfrm>
    </dsp:sp>
    <dsp:sp modelId="{F8F3AAEC-F1EC-409D-9EB2-3A840A27340D}">
      <dsp:nvSpPr>
        <dsp:cNvPr id="0" name=""/>
        <dsp:cNvSpPr/>
      </dsp:nvSpPr>
      <dsp:spPr>
        <a:xfrm>
          <a:off x="1126660" y="439856"/>
          <a:ext cx="471752" cy="2995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9F376D-FF08-44B2-BE32-A75319DC0263}">
      <dsp:nvSpPr>
        <dsp:cNvPr id="0" name=""/>
        <dsp:cNvSpPr/>
      </dsp:nvSpPr>
      <dsp:spPr>
        <a:xfrm>
          <a:off x="1179077" y="489653"/>
          <a:ext cx="471752" cy="2995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ב' 30%</a:t>
          </a:r>
        </a:p>
      </dsp:txBody>
      <dsp:txXfrm>
        <a:off x="1187851" y="498427"/>
        <a:ext cx="454204" cy="282015"/>
      </dsp:txXfrm>
    </dsp:sp>
    <dsp:sp modelId="{9BCEDC0D-0C31-4000-A9C0-9B9A3ECB5E06}">
      <dsp:nvSpPr>
        <dsp:cNvPr id="0" name=""/>
        <dsp:cNvSpPr/>
      </dsp:nvSpPr>
      <dsp:spPr>
        <a:xfrm>
          <a:off x="1126660" y="873907"/>
          <a:ext cx="471752" cy="29956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F221AA-9E05-41FE-82CC-2FEFEBD0378C}">
      <dsp:nvSpPr>
        <dsp:cNvPr id="0" name=""/>
        <dsp:cNvSpPr/>
      </dsp:nvSpPr>
      <dsp:spPr>
        <a:xfrm>
          <a:off x="1179077" y="923703"/>
          <a:ext cx="471752" cy="29956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חברה ג</a:t>
          </a:r>
        </a:p>
      </dsp:txBody>
      <dsp:txXfrm>
        <a:off x="1187851" y="932477"/>
        <a:ext cx="454204" cy="2820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2013-214</PublishDate>
  <Abstract/>
  <CompanyAddress>rachels3008@gmail.com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4E376-7065-411A-9CFC-09ECFEDFE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4627</TotalTime>
  <Pages>45</Pages>
  <Words>13133</Words>
  <Characters>65670</Characters>
  <Application>Microsoft Office Word</Application>
  <DocSecurity>0</DocSecurity>
  <Lines>547</Lines>
  <Paragraphs>157</Paragraphs>
  <ScaleCrop>false</ScaleCrop>
  <HeadingPairs>
    <vt:vector size="2" baseType="variant">
      <vt:variant>
        <vt:lpstr>שם</vt:lpstr>
      </vt:variant>
      <vt:variant>
        <vt:i4>1</vt:i4>
      </vt:variant>
    </vt:vector>
  </HeadingPairs>
  <TitlesOfParts>
    <vt:vector size="1" baseType="lpstr">
      <vt:lpstr>מאזנים מאוחדים כוללני</vt:lpstr>
    </vt:vector>
  </TitlesOfParts>
  <Company> </Company>
  <LinksUpToDate>false</LinksUpToDate>
  <CharactersWithSpaces>78646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מאזנים מאוחדים כוללני</dc:title>
  <dc:subject>רחל ישר</dc:subject>
  <dc:creator>רחל</dc:creator>
  <cp:keywords/>
  <dc:description/>
  <cp:lastModifiedBy>רחל</cp:lastModifiedBy>
  <cp:revision>30</cp:revision>
  <cp:lastPrinted>2013-12-25T16:39:00Z</cp:lastPrinted>
  <dcterms:created xsi:type="dcterms:W3CDTF">2014-01-12T07:45:00Z</dcterms:created>
  <dcterms:modified xsi:type="dcterms:W3CDTF">2014-01-31T11:41:00Z</dcterms:modified>
</cp:coreProperties>
</file>