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BF5DC3" w:rsidRDefault="00F32CC3" w:rsidP="00BF5DC3">
      <w:pPr>
        <w:spacing w:line="360" w:lineRule="auto"/>
        <w:jc w:val="center"/>
        <w:rPr>
          <w:rFonts w:cs="David"/>
          <w:b/>
          <w:bCs/>
          <w:sz w:val="24"/>
          <w:szCs w:val="24"/>
          <w:u w:val="single"/>
          <w:rtl/>
        </w:rPr>
      </w:pPr>
      <w:r w:rsidRPr="00BF5DC3">
        <w:rPr>
          <w:rFonts w:cs="David" w:hint="cs"/>
          <w:b/>
          <w:bCs/>
          <w:sz w:val="24"/>
          <w:szCs w:val="24"/>
          <w:u w:val="single"/>
          <w:rtl/>
        </w:rPr>
        <w:t>מאזנים מאוחדים שיעור 6</w:t>
      </w:r>
      <w:r w:rsidR="00E84202" w:rsidRPr="00BF5DC3">
        <w:rPr>
          <w:rFonts w:cs="David" w:hint="cs"/>
          <w:b/>
          <w:bCs/>
          <w:sz w:val="24"/>
          <w:szCs w:val="24"/>
          <w:u w:val="single"/>
          <w:rtl/>
        </w:rPr>
        <w:t xml:space="preserve"> </w:t>
      </w:r>
      <w:r w:rsidR="004F4CF7" w:rsidRPr="00BF5DC3">
        <w:rPr>
          <w:rFonts w:cs="David" w:hint="cs"/>
          <w:b/>
          <w:bCs/>
          <w:sz w:val="24"/>
          <w:szCs w:val="24"/>
          <w:u w:val="single"/>
          <w:rtl/>
        </w:rPr>
        <w:t>תרגול</w:t>
      </w:r>
    </w:p>
    <w:p w:rsidR="00BF5DC3" w:rsidRPr="00BF5DC3" w:rsidRDefault="00BF5DC3" w:rsidP="00BF5DC3">
      <w:pPr>
        <w:spacing w:line="360" w:lineRule="auto"/>
        <w:rPr>
          <w:rFonts w:cs="David"/>
          <w:b/>
          <w:bCs/>
          <w:sz w:val="24"/>
          <w:szCs w:val="24"/>
          <w:u w:val="single"/>
          <w:rtl/>
        </w:rPr>
      </w:pPr>
      <w:r w:rsidRPr="00BF5DC3">
        <w:rPr>
          <w:rFonts w:cs="David" w:hint="cs"/>
          <w:b/>
          <w:bCs/>
          <w:sz w:val="24"/>
          <w:szCs w:val="24"/>
          <w:u w:val="single"/>
          <w:rtl/>
        </w:rPr>
        <w:t xml:space="preserve">פתרון ש"ב </w:t>
      </w:r>
    </w:p>
    <w:p w:rsidR="00BF5DC3" w:rsidRPr="00BF5DC3" w:rsidRDefault="00BF5DC3" w:rsidP="00BF5DC3">
      <w:pPr>
        <w:spacing w:line="360" w:lineRule="auto"/>
        <w:jc w:val="both"/>
        <w:rPr>
          <w:rFonts w:cs="David"/>
          <w:b/>
          <w:bCs/>
          <w:sz w:val="24"/>
          <w:szCs w:val="24"/>
          <w:u w:val="single"/>
          <w:rtl/>
        </w:rPr>
      </w:pPr>
      <w:r w:rsidRPr="00BF5DC3">
        <w:rPr>
          <w:rFonts w:cs="David" w:hint="cs"/>
          <w:b/>
          <w:bCs/>
          <w:sz w:val="24"/>
          <w:szCs w:val="24"/>
          <w:u w:val="single"/>
          <w:rtl/>
        </w:rPr>
        <w:t>שאלה מספר 5</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חברת "שירה" בע"מ הינה חברה מסחרית. החברה הוקמה בתאריך 1.1.10 בהון עצמי של 1,000,000 ₪.</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חברת "שירה" רכשה ביום הקמתה רכוש קבוע כמפורט להלן:</w:t>
      </w:r>
    </w:p>
    <w:tbl>
      <w:tblPr>
        <w:bidiVisual/>
        <w:tblW w:w="0" w:type="auto"/>
        <w:tblInd w:w="489" w:type="dxa"/>
        <w:tblLook w:val="0000" w:firstRow="0" w:lastRow="0" w:firstColumn="0" w:lastColumn="0" w:noHBand="0" w:noVBand="0"/>
      </w:tblPr>
      <w:tblGrid>
        <w:gridCol w:w="946"/>
        <w:gridCol w:w="927"/>
        <w:gridCol w:w="931"/>
        <w:gridCol w:w="1856"/>
        <w:gridCol w:w="1116"/>
        <w:gridCol w:w="2041"/>
      </w:tblGrid>
      <w:tr w:rsidR="00BF5DC3" w:rsidRPr="00BF5DC3" w:rsidTr="00BF5DC3">
        <w:trPr>
          <w:cantSplit/>
        </w:trPr>
        <w:tc>
          <w:tcPr>
            <w:tcW w:w="4660" w:type="dxa"/>
            <w:gridSpan w:val="4"/>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חשבונאית</w:t>
            </w:r>
          </w:p>
        </w:tc>
        <w:tc>
          <w:tcPr>
            <w:tcW w:w="3157" w:type="dxa"/>
            <w:gridSpan w:val="2"/>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rtl/>
              </w:rPr>
              <w:t xml:space="preserve">         </w:t>
            </w:r>
            <w:r w:rsidRPr="00BF5DC3">
              <w:rPr>
                <w:rFonts w:cs="David" w:hint="cs"/>
                <w:b/>
                <w:bCs/>
                <w:sz w:val="24"/>
                <w:szCs w:val="24"/>
                <w:u w:val="single"/>
                <w:rtl/>
              </w:rPr>
              <w:t>לצרכי מס</w:t>
            </w:r>
          </w:p>
        </w:tc>
      </w:tr>
      <w:tr w:rsidR="00BF5DC3" w:rsidRPr="00BF5DC3" w:rsidTr="00BF5DC3">
        <w:tc>
          <w:tcPr>
            <w:tcW w:w="946" w:type="dxa"/>
          </w:tcPr>
          <w:p w:rsidR="00BF5DC3" w:rsidRPr="00BF5DC3" w:rsidRDefault="00BF5DC3" w:rsidP="00BF5DC3">
            <w:pPr>
              <w:spacing w:line="360" w:lineRule="auto"/>
              <w:jc w:val="both"/>
              <w:rPr>
                <w:rFonts w:cs="David"/>
                <w:b/>
                <w:bCs/>
                <w:sz w:val="24"/>
                <w:szCs w:val="24"/>
                <w:u w:val="single"/>
              </w:rPr>
            </w:pPr>
          </w:p>
        </w:tc>
        <w:tc>
          <w:tcPr>
            <w:tcW w:w="927"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עלות</w:t>
            </w:r>
          </w:p>
        </w:tc>
        <w:tc>
          <w:tcPr>
            <w:tcW w:w="931"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אורך חיים</w:t>
            </w:r>
          </w:p>
        </w:tc>
        <w:tc>
          <w:tcPr>
            <w:tcW w:w="1856"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שיטה</w:t>
            </w:r>
          </w:p>
        </w:tc>
        <w:tc>
          <w:tcPr>
            <w:tcW w:w="1116"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אורך חיים</w:t>
            </w:r>
          </w:p>
        </w:tc>
        <w:tc>
          <w:tcPr>
            <w:tcW w:w="2041"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שיטה</w:t>
            </w:r>
          </w:p>
        </w:tc>
      </w:tr>
      <w:tr w:rsidR="00BF5DC3" w:rsidRPr="00BF5DC3" w:rsidTr="00BF5DC3">
        <w:tc>
          <w:tcPr>
            <w:tcW w:w="94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מכונית</w:t>
            </w:r>
          </w:p>
        </w:tc>
        <w:tc>
          <w:tcPr>
            <w:tcW w:w="927"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60,000</w:t>
            </w:r>
          </w:p>
        </w:tc>
        <w:tc>
          <w:tcPr>
            <w:tcW w:w="93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5 שנים</w:t>
            </w:r>
          </w:p>
        </w:tc>
        <w:tc>
          <w:tcPr>
            <w:tcW w:w="185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סכום ספרות יורד</w:t>
            </w:r>
          </w:p>
        </w:tc>
        <w:tc>
          <w:tcPr>
            <w:tcW w:w="111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5 שנים</w:t>
            </w:r>
          </w:p>
        </w:tc>
        <w:tc>
          <w:tcPr>
            <w:tcW w:w="204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קו ישר</w:t>
            </w:r>
          </w:p>
        </w:tc>
      </w:tr>
      <w:tr w:rsidR="00BF5DC3" w:rsidRPr="00BF5DC3" w:rsidTr="00BF5DC3">
        <w:tc>
          <w:tcPr>
            <w:tcW w:w="94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מחשב</w:t>
            </w:r>
          </w:p>
        </w:tc>
        <w:tc>
          <w:tcPr>
            <w:tcW w:w="927"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10,000</w:t>
            </w:r>
          </w:p>
        </w:tc>
        <w:tc>
          <w:tcPr>
            <w:tcW w:w="93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5 שנים</w:t>
            </w:r>
          </w:p>
        </w:tc>
        <w:tc>
          <w:tcPr>
            <w:tcW w:w="185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קו ישר</w:t>
            </w:r>
          </w:p>
        </w:tc>
        <w:tc>
          <w:tcPr>
            <w:tcW w:w="111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2 שנים</w:t>
            </w:r>
          </w:p>
        </w:tc>
        <w:tc>
          <w:tcPr>
            <w:tcW w:w="204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קו ישר</w:t>
            </w:r>
          </w:p>
        </w:tc>
      </w:tr>
      <w:tr w:rsidR="00BF5DC3" w:rsidRPr="00BF5DC3" w:rsidTr="00BF5DC3">
        <w:tc>
          <w:tcPr>
            <w:tcW w:w="94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ריהוט</w:t>
            </w:r>
          </w:p>
        </w:tc>
        <w:tc>
          <w:tcPr>
            <w:tcW w:w="927"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40,000</w:t>
            </w:r>
          </w:p>
        </w:tc>
        <w:tc>
          <w:tcPr>
            <w:tcW w:w="93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16 שנים</w:t>
            </w:r>
          </w:p>
        </w:tc>
        <w:tc>
          <w:tcPr>
            <w:tcW w:w="185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קו ישר</w:t>
            </w:r>
          </w:p>
        </w:tc>
        <w:tc>
          <w:tcPr>
            <w:tcW w:w="1116"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10 שנים</w:t>
            </w:r>
          </w:p>
        </w:tc>
        <w:tc>
          <w:tcPr>
            <w:tcW w:w="204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סכום ספרות יורד</w:t>
            </w:r>
          </w:p>
        </w:tc>
      </w:tr>
    </w:tbl>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החברה מפרישה לחובות מסופקים 10% מהלקוחות. על פי נסיון בענף, 20% מהחובות המסופקים הופכים לאבודים בשנה העוקבת  40% בשנה השנייה ו- 40% בשנה ה</w:t>
      </w:r>
      <w:smartTag w:uri="urn:schemas-microsoft-com:office:smarttags" w:element="PersonName">
        <w:r w:rsidRPr="00BF5DC3">
          <w:rPr>
            <w:rFonts w:cs="David" w:hint="cs"/>
            <w:sz w:val="24"/>
            <w:szCs w:val="24"/>
            <w:rtl/>
          </w:rPr>
          <w:t>שלי</w:t>
        </w:r>
      </w:smartTag>
      <w:r w:rsidRPr="00BF5DC3">
        <w:rPr>
          <w:rFonts w:cs="David" w:hint="cs"/>
          <w:sz w:val="24"/>
          <w:szCs w:val="24"/>
          <w:rtl/>
        </w:rPr>
        <w:t>שית.</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יתרת הלקוחות ברוטו-</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 xml:space="preserve">31.12.10 </w:t>
      </w:r>
      <w:r w:rsidRPr="00BF5DC3">
        <w:rPr>
          <w:rFonts w:cs="David"/>
          <w:sz w:val="24"/>
          <w:szCs w:val="24"/>
          <w:rtl/>
        </w:rPr>
        <w:t>–</w:t>
      </w:r>
      <w:r w:rsidRPr="00BF5DC3">
        <w:rPr>
          <w:rFonts w:cs="David" w:hint="cs"/>
          <w:sz w:val="24"/>
          <w:szCs w:val="24"/>
          <w:rtl/>
        </w:rPr>
        <w:t xml:space="preserve"> 500,000 ₪.</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 xml:space="preserve">31.12.11 </w:t>
      </w:r>
      <w:r w:rsidRPr="00BF5DC3">
        <w:rPr>
          <w:rFonts w:cs="David"/>
          <w:sz w:val="24"/>
          <w:szCs w:val="24"/>
          <w:rtl/>
        </w:rPr>
        <w:t>–</w:t>
      </w:r>
      <w:r w:rsidRPr="00BF5DC3">
        <w:rPr>
          <w:rFonts w:cs="David" w:hint="cs"/>
          <w:sz w:val="24"/>
          <w:szCs w:val="24"/>
          <w:rtl/>
        </w:rPr>
        <w:t xml:space="preserve"> 800,000 ₪.</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מס הכנסה מכיר בהוצאות של חובות אבודים בלבד.</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הנח/י כי התוצאות בפועל תאמו את התחזית.</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הוצאות פיצויים - מס הכנסה מכיר בהוצאות פיצויים המשולמות בפועל או הפקדות לקופת פיצויים מאושרת.</w:t>
      </w:r>
    </w:p>
    <w:tbl>
      <w:tblPr>
        <w:bidiVisual/>
        <w:tblW w:w="0" w:type="auto"/>
        <w:tblInd w:w="360" w:type="dxa"/>
        <w:tblLook w:val="0000" w:firstRow="0" w:lastRow="0" w:firstColumn="0" w:lastColumn="0" w:noHBand="0" w:noVBand="0"/>
      </w:tblPr>
      <w:tblGrid>
        <w:gridCol w:w="2654"/>
        <w:gridCol w:w="2652"/>
        <w:gridCol w:w="2640"/>
      </w:tblGrid>
      <w:tr w:rsidR="00BF5DC3" w:rsidRPr="00BF5DC3" w:rsidTr="004B79E0">
        <w:tc>
          <w:tcPr>
            <w:tcW w:w="2881"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הרכב החשבונות המאזניים</w:t>
            </w:r>
          </w:p>
        </w:tc>
        <w:tc>
          <w:tcPr>
            <w:tcW w:w="2881"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התחייבות לפיצויים</w:t>
            </w:r>
          </w:p>
        </w:tc>
        <w:tc>
          <w:tcPr>
            <w:tcW w:w="2881" w:type="dxa"/>
          </w:tcPr>
          <w:p w:rsidR="00BF5DC3" w:rsidRPr="00BF5DC3" w:rsidRDefault="00BF5DC3" w:rsidP="00BF5DC3">
            <w:pPr>
              <w:spacing w:line="360" w:lineRule="auto"/>
              <w:jc w:val="both"/>
              <w:rPr>
                <w:rFonts w:cs="David"/>
                <w:b/>
                <w:bCs/>
                <w:sz w:val="24"/>
                <w:szCs w:val="24"/>
                <w:u w:val="single"/>
              </w:rPr>
            </w:pPr>
            <w:r w:rsidRPr="00BF5DC3">
              <w:rPr>
                <w:rFonts w:cs="David" w:hint="cs"/>
                <w:b/>
                <w:bCs/>
                <w:sz w:val="24"/>
                <w:szCs w:val="24"/>
                <w:u w:val="single"/>
                <w:rtl/>
              </w:rPr>
              <w:t>יעודה לפיצויים</w:t>
            </w:r>
          </w:p>
        </w:tc>
      </w:tr>
      <w:tr w:rsidR="00BF5DC3" w:rsidRPr="00BF5DC3" w:rsidTr="004B79E0">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י.פ. 31.12.10</w:t>
            </w:r>
          </w:p>
        </w:tc>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50,000</w:t>
            </w:r>
          </w:p>
        </w:tc>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20,000</w:t>
            </w:r>
          </w:p>
        </w:tc>
      </w:tr>
      <w:tr w:rsidR="00BF5DC3" w:rsidRPr="00BF5DC3" w:rsidTr="004B79E0">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תשלום מקרן הפיצויים</w:t>
            </w:r>
          </w:p>
        </w:tc>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(5,000)</w:t>
            </w:r>
          </w:p>
        </w:tc>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(5,000)</w:t>
            </w:r>
          </w:p>
        </w:tc>
      </w:tr>
      <w:tr w:rsidR="00BF5DC3" w:rsidRPr="00BF5DC3" w:rsidTr="004B79E0">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הוצאות השנה</w:t>
            </w:r>
          </w:p>
        </w:tc>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10,000</w:t>
            </w:r>
          </w:p>
        </w:tc>
        <w:tc>
          <w:tcPr>
            <w:tcW w:w="2881" w:type="dxa"/>
          </w:tcPr>
          <w:p w:rsidR="00BF5DC3" w:rsidRPr="00BF5DC3" w:rsidRDefault="00BF5DC3" w:rsidP="00BF5DC3">
            <w:pPr>
              <w:spacing w:line="360" w:lineRule="auto"/>
              <w:jc w:val="both"/>
              <w:rPr>
                <w:rFonts w:cs="David"/>
                <w:sz w:val="24"/>
                <w:szCs w:val="24"/>
              </w:rPr>
            </w:pPr>
            <w:r w:rsidRPr="00BF5DC3">
              <w:rPr>
                <w:rFonts w:cs="David" w:hint="cs"/>
                <w:sz w:val="24"/>
                <w:szCs w:val="24"/>
                <w:rtl/>
              </w:rPr>
              <w:t>--</w:t>
            </w:r>
          </w:p>
        </w:tc>
      </w:tr>
      <w:tr w:rsidR="00BF5DC3" w:rsidRPr="00BF5DC3" w:rsidTr="004B79E0">
        <w:tc>
          <w:tcPr>
            <w:tcW w:w="2881" w:type="dxa"/>
          </w:tcPr>
          <w:p w:rsidR="00BF5DC3" w:rsidRPr="00BF5DC3" w:rsidRDefault="00BF5DC3" w:rsidP="00BF5DC3">
            <w:pPr>
              <w:spacing w:line="360" w:lineRule="auto"/>
              <w:jc w:val="both"/>
              <w:rPr>
                <w:rFonts w:cs="David"/>
                <w:sz w:val="24"/>
                <w:szCs w:val="24"/>
                <w:rtl/>
              </w:rPr>
            </w:pPr>
            <w:r w:rsidRPr="00BF5DC3">
              <w:rPr>
                <w:rFonts w:cs="David" w:hint="cs"/>
                <w:sz w:val="24"/>
                <w:szCs w:val="24"/>
                <w:rtl/>
              </w:rPr>
              <w:t>הפקדות לקרן</w:t>
            </w:r>
          </w:p>
        </w:tc>
        <w:tc>
          <w:tcPr>
            <w:tcW w:w="2881" w:type="dxa"/>
          </w:tcPr>
          <w:p w:rsidR="00BF5DC3" w:rsidRPr="00BF5DC3" w:rsidRDefault="00BF5DC3" w:rsidP="00BF5DC3">
            <w:pPr>
              <w:spacing w:line="360" w:lineRule="auto"/>
              <w:jc w:val="both"/>
              <w:rPr>
                <w:rFonts w:cs="David"/>
                <w:sz w:val="24"/>
                <w:szCs w:val="24"/>
                <w:rtl/>
              </w:rPr>
            </w:pPr>
            <w:r w:rsidRPr="00BF5DC3">
              <w:rPr>
                <w:rFonts w:cs="David" w:hint="cs"/>
                <w:sz w:val="24"/>
                <w:szCs w:val="24"/>
                <w:rtl/>
              </w:rPr>
              <w:t>--</w:t>
            </w:r>
          </w:p>
        </w:tc>
        <w:tc>
          <w:tcPr>
            <w:tcW w:w="2881" w:type="dxa"/>
          </w:tcPr>
          <w:p w:rsidR="00BF5DC3" w:rsidRPr="00BF5DC3" w:rsidRDefault="00BF5DC3" w:rsidP="00BF5DC3">
            <w:pPr>
              <w:spacing w:line="360" w:lineRule="auto"/>
              <w:jc w:val="both"/>
              <w:rPr>
                <w:rFonts w:cs="David"/>
                <w:sz w:val="24"/>
                <w:szCs w:val="24"/>
                <w:rtl/>
              </w:rPr>
            </w:pPr>
            <w:r w:rsidRPr="00BF5DC3">
              <w:rPr>
                <w:rFonts w:cs="David" w:hint="cs"/>
                <w:sz w:val="24"/>
                <w:szCs w:val="24"/>
                <w:rtl/>
              </w:rPr>
              <w:t>40,000</w:t>
            </w:r>
          </w:p>
        </w:tc>
      </w:tr>
    </w:tbl>
    <w:p w:rsidR="00BF5DC3" w:rsidRDefault="00BF5DC3" w:rsidP="00BF5DC3">
      <w:pPr>
        <w:spacing w:line="360" w:lineRule="auto"/>
        <w:ind w:left="360"/>
        <w:jc w:val="both"/>
        <w:rPr>
          <w:rFonts w:cs="David"/>
          <w:b/>
          <w:bCs/>
          <w:sz w:val="24"/>
          <w:szCs w:val="24"/>
          <w:u w:val="single"/>
          <w:rtl/>
        </w:rPr>
      </w:pPr>
    </w:p>
    <w:p w:rsidR="00BF5DC3" w:rsidRDefault="00BF5DC3" w:rsidP="00BF5DC3">
      <w:pPr>
        <w:spacing w:line="360" w:lineRule="auto"/>
        <w:ind w:left="360"/>
        <w:jc w:val="both"/>
        <w:rPr>
          <w:rFonts w:cs="David"/>
          <w:b/>
          <w:bCs/>
          <w:sz w:val="24"/>
          <w:szCs w:val="24"/>
          <w:u w:val="single"/>
          <w:rtl/>
        </w:rPr>
      </w:pPr>
    </w:p>
    <w:p w:rsidR="00BF5DC3" w:rsidRPr="00BF5DC3" w:rsidRDefault="00BF5DC3" w:rsidP="00BF5DC3">
      <w:pPr>
        <w:spacing w:line="360" w:lineRule="auto"/>
        <w:ind w:left="360"/>
        <w:jc w:val="both"/>
        <w:rPr>
          <w:rFonts w:cs="David"/>
          <w:b/>
          <w:bCs/>
          <w:sz w:val="24"/>
          <w:szCs w:val="24"/>
          <w:u w:val="single"/>
          <w:rtl/>
        </w:rPr>
      </w:pPr>
      <w:r w:rsidRPr="00BF5DC3">
        <w:rPr>
          <w:rFonts w:cs="David" w:hint="cs"/>
          <w:b/>
          <w:bCs/>
          <w:sz w:val="24"/>
          <w:szCs w:val="24"/>
          <w:u w:val="single"/>
          <w:rtl/>
        </w:rPr>
        <w:lastRenderedPageBreak/>
        <w:t>נתונים נוספים:</w:t>
      </w:r>
    </w:p>
    <w:p w:rsidR="00BF5DC3" w:rsidRPr="00BF5DC3" w:rsidRDefault="00BF5DC3" w:rsidP="00BF5DC3">
      <w:pPr>
        <w:spacing w:line="360" w:lineRule="auto"/>
        <w:ind w:left="360"/>
        <w:jc w:val="both"/>
        <w:rPr>
          <w:rFonts w:cs="David"/>
          <w:b/>
          <w:bCs/>
          <w:sz w:val="24"/>
          <w:szCs w:val="24"/>
          <w:rtl/>
        </w:rPr>
      </w:pPr>
      <w:r w:rsidRPr="00BF5DC3">
        <w:rPr>
          <w:rFonts w:cs="David" w:hint="cs"/>
          <w:b/>
          <w:bCs/>
          <w:sz w:val="24"/>
          <w:szCs w:val="24"/>
          <w:rtl/>
        </w:rPr>
        <w:t>הוצאות:</w:t>
      </w:r>
    </w:p>
    <w:p w:rsidR="00BF5DC3" w:rsidRPr="00BF5DC3" w:rsidRDefault="00BF5DC3" w:rsidP="00BF5DC3">
      <w:pPr>
        <w:spacing w:line="360" w:lineRule="auto"/>
        <w:ind w:left="360"/>
        <w:jc w:val="both"/>
        <w:rPr>
          <w:rFonts w:cs="David"/>
          <w:sz w:val="24"/>
          <w:szCs w:val="24"/>
          <w:rtl/>
        </w:rPr>
      </w:pPr>
      <w:r>
        <w:rPr>
          <w:rFonts w:cs="David" w:hint="cs"/>
          <w:sz w:val="24"/>
          <w:szCs w:val="24"/>
          <w:rtl/>
        </w:rPr>
        <w:t xml:space="preserve">תרומות:  </w:t>
      </w:r>
      <w:r w:rsidRPr="00BF5DC3">
        <w:rPr>
          <w:rFonts w:cs="David" w:hint="cs"/>
          <w:sz w:val="24"/>
          <w:szCs w:val="24"/>
          <w:rtl/>
        </w:rPr>
        <w:t>30,000 ₪ (50% מותרות בזיכוי לצרכ</w:t>
      </w:r>
      <w:r>
        <w:rPr>
          <w:rFonts w:cs="David" w:hint="cs"/>
          <w:sz w:val="24"/>
          <w:szCs w:val="24"/>
          <w:rtl/>
        </w:rPr>
        <w:t>י מס לפי שיעור מס 35% והיתרה לא</w:t>
      </w:r>
      <w:r w:rsidRPr="00BF5DC3">
        <w:rPr>
          <w:rFonts w:cs="David" w:hint="cs"/>
          <w:sz w:val="24"/>
          <w:szCs w:val="24"/>
          <w:rtl/>
        </w:rPr>
        <w:t xml:space="preserve">                                 מוכרת).</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החזקת רכב</w:t>
      </w:r>
      <w:r w:rsidRPr="00BF5DC3">
        <w:rPr>
          <w:rFonts w:cs="David" w:hint="cs"/>
          <w:sz w:val="24"/>
          <w:szCs w:val="24"/>
          <w:rtl/>
        </w:rPr>
        <w:tab/>
      </w:r>
      <w:r w:rsidRPr="00BF5DC3">
        <w:rPr>
          <w:rFonts w:cs="David" w:hint="cs"/>
          <w:sz w:val="24"/>
          <w:szCs w:val="24"/>
          <w:rtl/>
        </w:rPr>
        <w:tab/>
        <w:t>60,000 ₪ (75% מותרות בניכוי לצרכי מס)</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נסיעות לחו"ל</w:t>
      </w:r>
      <w:r w:rsidRPr="00BF5DC3">
        <w:rPr>
          <w:rFonts w:cs="David" w:hint="cs"/>
          <w:sz w:val="24"/>
          <w:szCs w:val="24"/>
          <w:rtl/>
        </w:rPr>
        <w:tab/>
        <w:t>20,000 ₪ (25% מותרות לניכוי לצורכי מס)</w:t>
      </w:r>
    </w:p>
    <w:p w:rsidR="00BF5DC3" w:rsidRPr="00BF5DC3" w:rsidRDefault="00BF5DC3" w:rsidP="00BF5DC3">
      <w:pPr>
        <w:spacing w:line="360" w:lineRule="auto"/>
        <w:ind w:left="360"/>
        <w:jc w:val="both"/>
        <w:rPr>
          <w:rFonts w:cs="David"/>
          <w:b/>
          <w:bCs/>
          <w:sz w:val="24"/>
          <w:szCs w:val="24"/>
          <w:rtl/>
        </w:rPr>
      </w:pPr>
      <w:r w:rsidRPr="00BF5DC3">
        <w:rPr>
          <w:rFonts w:cs="David" w:hint="cs"/>
          <w:b/>
          <w:bCs/>
          <w:sz w:val="24"/>
          <w:szCs w:val="24"/>
          <w:rtl/>
        </w:rPr>
        <w:t>הכנסות:</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מניירות ערך</w:t>
      </w:r>
      <w:r w:rsidRPr="00BF5DC3">
        <w:rPr>
          <w:rFonts w:cs="David" w:hint="cs"/>
          <w:sz w:val="24"/>
          <w:szCs w:val="24"/>
          <w:rtl/>
        </w:rPr>
        <w:tab/>
      </w:r>
      <w:r w:rsidRPr="00BF5DC3">
        <w:rPr>
          <w:rFonts w:cs="David" w:hint="cs"/>
          <w:sz w:val="24"/>
          <w:szCs w:val="24"/>
          <w:rtl/>
        </w:rPr>
        <w:tab/>
        <w:t>25,000 ₪ (פטור ממס)</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מדיבידנד</w:t>
      </w:r>
      <w:r w:rsidRPr="00BF5DC3">
        <w:rPr>
          <w:rFonts w:cs="David" w:hint="cs"/>
          <w:sz w:val="24"/>
          <w:szCs w:val="24"/>
          <w:rtl/>
        </w:rPr>
        <w:tab/>
      </w:r>
      <w:r w:rsidRPr="00BF5DC3">
        <w:rPr>
          <w:rFonts w:cs="David" w:hint="cs"/>
          <w:sz w:val="24"/>
          <w:szCs w:val="24"/>
          <w:rtl/>
        </w:rPr>
        <w:tab/>
        <w:t>15,000 ₪ (חייב במס בשיעור 25%)</w:t>
      </w:r>
    </w:p>
    <w:p w:rsidR="00BF5DC3" w:rsidRPr="00BF5DC3" w:rsidRDefault="00BF5DC3" w:rsidP="00BF5DC3">
      <w:pPr>
        <w:spacing w:line="360" w:lineRule="auto"/>
        <w:ind w:left="360"/>
        <w:jc w:val="both"/>
        <w:rPr>
          <w:rFonts w:cs="David"/>
          <w:b/>
          <w:bCs/>
          <w:sz w:val="24"/>
          <w:szCs w:val="24"/>
          <w:u w:val="single"/>
          <w:rtl/>
        </w:rPr>
      </w:pPr>
      <w:r w:rsidRPr="00BF5DC3">
        <w:rPr>
          <w:rFonts w:cs="David" w:hint="cs"/>
          <w:b/>
          <w:bCs/>
          <w:sz w:val="24"/>
          <w:szCs w:val="24"/>
          <w:u w:val="single"/>
          <w:rtl/>
        </w:rPr>
        <w:t>שיעורי מס:</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שיעור המס עד שנת 2010 היה 45% במהלך שנת 2011 הוחלט על רפורמה במס הכנסה. על-פי הרפורמה יופחתו בהדרגה שיעורי המס כדלהלן:</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 xml:space="preserve">2011 </w:t>
      </w:r>
      <w:r w:rsidRPr="00BF5DC3">
        <w:rPr>
          <w:rFonts w:cs="David" w:hint="cs"/>
          <w:sz w:val="24"/>
          <w:szCs w:val="24"/>
          <w:rtl/>
        </w:rPr>
        <w:tab/>
        <w:t>- 43%</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 xml:space="preserve">2012 </w:t>
      </w:r>
      <w:r w:rsidRPr="00BF5DC3">
        <w:rPr>
          <w:rFonts w:cs="David" w:hint="cs"/>
          <w:sz w:val="24"/>
          <w:szCs w:val="24"/>
          <w:rtl/>
        </w:rPr>
        <w:tab/>
        <w:t>- 42%</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 xml:space="preserve">2013 </w:t>
      </w:r>
      <w:r w:rsidRPr="00BF5DC3">
        <w:rPr>
          <w:rFonts w:cs="David" w:hint="cs"/>
          <w:sz w:val="24"/>
          <w:szCs w:val="24"/>
          <w:rtl/>
        </w:rPr>
        <w:tab/>
        <w:t>- 41%</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2014 ואילך</w:t>
      </w:r>
      <w:r w:rsidRPr="00BF5DC3">
        <w:rPr>
          <w:rFonts w:cs="David" w:hint="cs"/>
          <w:sz w:val="24"/>
          <w:szCs w:val="24"/>
          <w:rtl/>
        </w:rPr>
        <w:tab/>
        <w:t>- 40%</w:t>
      </w:r>
      <w:r w:rsidRPr="00BF5DC3">
        <w:rPr>
          <w:rFonts w:cs="David" w:hint="cs"/>
          <w:sz w:val="24"/>
          <w:szCs w:val="24"/>
          <w:rtl/>
        </w:rPr>
        <w:tab/>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רווח לשנת 2011 לפני מס 250,000 ₪.</w:t>
      </w:r>
    </w:p>
    <w:p w:rsidR="00BF5DC3" w:rsidRPr="00BF5DC3" w:rsidRDefault="00BF5DC3" w:rsidP="00BF5DC3">
      <w:pPr>
        <w:spacing w:line="360" w:lineRule="auto"/>
        <w:ind w:left="360"/>
        <w:jc w:val="both"/>
        <w:rPr>
          <w:rFonts w:cs="David"/>
          <w:sz w:val="24"/>
          <w:szCs w:val="24"/>
          <w:rtl/>
        </w:rPr>
      </w:pPr>
      <w:r w:rsidRPr="00BF5DC3">
        <w:rPr>
          <w:rFonts w:cs="David" w:hint="cs"/>
          <w:sz w:val="24"/>
          <w:szCs w:val="24"/>
          <w:rtl/>
        </w:rPr>
        <w:t>החברה יוצרת עתודות למס בשיטת ההתחייבויות.</w:t>
      </w:r>
    </w:p>
    <w:p w:rsidR="00BF5DC3" w:rsidRPr="00BF5DC3" w:rsidRDefault="00BF5DC3" w:rsidP="00BF5DC3">
      <w:pPr>
        <w:spacing w:line="360" w:lineRule="auto"/>
        <w:ind w:left="360"/>
        <w:jc w:val="both"/>
        <w:rPr>
          <w:rFonts w:cs="David"/>
          <w:b/>
          <w:bCs/>
          <w:sz w:val="24"/>
          <w:szCs w:val="24"/>
          <w:u w:val="single"/>
          <w:rtl/>
        </w:rPr>
      </w:pPr>
      <w:r w:rsidRPr="00BF5DC3">
        <w:rPr>
          <w:rFonts w:cs="David" w:hint="cs"/>
          <w:b/>
          <w:bCs/>
          <w:sz w:val="24"/>
          <w:szCs w:val="24"/>
          <w:u w:val="single"/>
          <w:rtl/>
        </w:rPr>
        <w:t>נדרש</w:t>
      </w:r>
    </w:p>
    <w:p w:rsidR="00BF5DC3" w:rsidRPr="00BF5DC3" w:rsidRDefault="00BF5DC3" w:rsidP="00BF5DC3">
      <w:pPr>
        <w:numPr>
          <w:ilvl w:val="0"/>
          <w:numId w:val="18"/>
        </w:numPr>
        <w:spacing w:after="0" w:line="360" w:lineRule="auto"/>
        <w:ind w:right="0"/>
        <w:jc w:val="both"/>
        <w:rPr>
          <w:rFonts w:cs="David"/>
          <w:sz w:val="24"/>
          <w:szCs w:val="24"/>
        </w:rPr>
      </w:pPr>
      <w:r w:rsidRPr="00BF5DC3">
        <w:rPr>
          <w:rFonts w:cs="David" w:hint="cs"/>
          <w:sz w:val="24"/>
          <w:szCs w:val="24"/>
          <w:rtl/>
        </w:rPr>
        <w:t>להציג את דו"ח ההתאמה לצורכי מס של חברת שירה לשנת המס 2011.</w:t>
      </w:r>
    </w:p>
    <w:p w:rsidR="00BF5DC3" w:rsidRPr="00BF5DC3" w:rsidRDefault="00BF5DC3" w:rsidP="00BF5DC3">
      <w:pPr>
        <w:numPr>
          <w:ilvl w:val="0"/>
          <w:numId w:val="18"/>
        </w:numPr>
        <w:spacing w:after="0" w:line="360" w:lineRule="auto"/>
        <w:ind w:right="0"/>
        <w:jc w:val="both"/>
        <w:rPr>
          <w:rFonts w:cs="David"/>
          <w:sz w:val="24"/>
          <w:szCs w:val="24"/>
        </w:rPr>
      </w:pPr>
      <w:r w:rsidRPr="00BF5DC3">
        <w:rPr>
          <w:rFonts w:cs="David" w:hint="cs"/>
          <w:sz w:val="24"/>
          <w:szCs w:val="24"/>
          <w:rtl/>
        </w:rPr>
        <w:t>ביאור המסים הנדחים לשנת 2011.</w:t>
      </w:r>
    </w:p>
    <w:p w:rsidR="00BF5DC3" w:rsidRPr="00BF5DC3" w:rsidRDefault="00BF5DC3" w:rsidP="00BF5DC3">
      <w:pPr>
        <w:numPr>
          <w:ilvl w:val="0"/>
          <w:numId w:val="18"/>
        </w:numPr>
        <w:spacing w:after="0" w:line="360" w:lineRule="auto"/>
        <w:ind w:right="0"/>
        <w:jc w:val="both"/>
        <w:rPr>
          <w:rFonts w:cs="David"/>
          <w:sz w:val="24"/>
          <w:szCs w:val="24"/>
        </w:rPr>
      </w:pPr>
      <w:r w:rsidRPr="00BF5DC3">
        <w:rPr>
          <w:rFonts w:cs="David" w:hint="cs"/>
          <w:sz w:val="24"/>
          <w:szCs w:val="24"/>
          <w:rtl/>
        </w:rPr>
        <w:t>לחשב את הוצאות המס אשר ייכללו בדוח רווח והפסד של חברת שירה לשנת 2011, עפ"י המרכיבים - מסים שוטפים, מסים נדחים.</w:t>
      </w:r>
    </w:p>
    <w:p w:rsidR="00BF5DC3" w:rsidRPr="00BF5DC3" w:rsidRDefault="00BF5DC3" w:rsidP="00BF5DC3">
      <w:pPr>
        <w:numPr>
          <w:ilvl w:val="0"/>
          <w:numId w:val="18"/>
        </w:numPr>
        <w:spacing w:after="0" w:line="360" w:lineRule="auto"/>
        <w:ind w:right="0"/>
        <w:jc w:val="both"/>
        <w:rPr>
          <w:rFonts w:cs="David"/>
          <w:sz w:val="24"/>
          <w:szCs w:val="24"/>
        </w:rPr>
      </w:pPr>
      <w:r w:rsidRPr="00BF5DC3">
        <w:rPr>
          <w:rFonts w:cs="David" w:hint="cs"/>
          <w:sz w:val="24"/>
          <w:szCs w:val="24"/>
          <w:rtl/>
        </w:rPr>
        <w:t>לערוך התאמה בין המס התיאורטי לבין המס בפועל בשנת 2011.</w:t>
      </w:r>
    </w:p>
    <w:p w:rsidR="00BF5DC3" w:rsidRPr="00BF5DC3" w:rsidRDefault="00BF5DC3" w:rsidP="00BF5DC3">
      <w:pPr>
        <w:spacing w:line="360" w:lineRule="auto"/>
        <w:jc w:val="both"/>
        <w:rPr>
          <w:rFonts w:cs="David"/>
          <w:sz w:val="24"/>
          <w:szCs w:val="24"/>
          <w:rtl/>
        </w:rPr>
      </w:pPr>
    </w:p>
    <w:p w:rsidR="00BF5DC3" w:rsidRPr="00BF5DC3" w:rsidRDefault="00BF5DC3" w:rsidP="00BF5DC3">
      <w:pPr>
        <w:spacing w:line="360" w:lineRule="auto"/>
        <w:jc w:val="both"/>
        <w:rPr>
          <w:rFonts w:cs="David"/>
          <w:b/>
          <w:bCs/>
          <w:i/>
          <w:iCs/>
          <w:sz w:val="24"/>
          <w:szCs w:val="24"/>
          <w:u w:val="double"/>
          <w:rtl/>
        </w:rPr>
      </w:pPr>
    </w:p>
    <w:p w:rsidR="00BF5DC3" w:rsidRPr="00BF5DC3" w:rsidRDefault="00BF5DC3" w:rsidP="00BF5DC3">
      <w:pPr>
        <w:spacing w:line="360" w:lineRule="auto"/>
        <w:jc w:val="both"/>
        <w:rPr>
          <w:rFonts w:cs="David"/>
          <w:b/>
          <w:bCs/>
          <w:i/>
          <w:iCs/>
          <w:sz w:val="24"/>
          <w:szCs w:val="24"/>
          <w:u w:val="double"/>
          <w:rtl/>
        </w:rPr>
      </w:pPr>
    </w:p>
    <w:p w:rsidR="00BF5DC3" w:rsidRPr="00BF5DC3" w:rsidRDefault="00BF5DC3" w:rsidP="00BF5DC3">
      <w:pPr>
        <w:spacing w:line="360" w:lineRule="auto"/>
        <w:jc w:val="both"/>
        <w:rPr>
          <w:rFonts w:cs="David"/>
          <w:b/>
          <w:bCs/>
          <w:i/>
          <w:iCs/>
          <w:sz w:val="24"/>
          <w:szCs w:val="24"/>
          <w:u w:val="double"/>
          <w:rtl/>
        </w:rPr>
      </w:pPr>
    </w:p>
    <w:p w:rsidR="00BF5DC3" w:rsidRPr="00BF5DC3" w:rsidRDefault="00BF5DC3" w:rsidP="00BF5DC3">
      <w:pPr>
        <w:spacing w:line="360" w:lineRule="auto"/>
        <w:jc w:val="both"/>
        <w:rPr>
          <w:rFonts w:cs="David"/>
          <w:b/>
          <w:bCs/>
          <w:i/>
          <w:iCs/>
          <w:sz w:val="24"/>
          <w:szCs w:val="24"/>
          <w:u w:val="double"/>
          <w:rtl/>
        </w:rPr>
      </w:pPr>
    </w:p>
    <w:p w:rsidR="00BF5DC3" w:rsidRDefault="00BF5DC3" w:rsidP="00BF5DC3">
      <w:pPr>
        <w:spacing w:line="360" w:lineRule="auto"/>
        <w:jc w:val="both"/>
        <w:rPr>
          <w:rFonts w:cs="David"/>
          <w:b/>
          <w:bCs/>
          <w:sz w:val="24"/>
          <w:szCs w:val="24"/>
          <w:u w:val="single"/>
          <w:rtl/>
        </w:rPr>
      </w:pPr>
      <w:r>
        <w:rPr>
          <w:rFonts w:cs="David" w:hint="cs"/>
          <w:b/>
          <w:bCs/>
          <w:sz w:val="24"/>
          <w:szCs w:val="24"/>
          <w:u w:val="single"/>
          <w:rtl/>
        </w:rPr>
        <w:lastRenderedPageBreak/>
        <w:t xml:space="preserve">פיתרון </w:t>
      </w:r>
    </w:p>
    <w:p w:rsidR="00BF5DC3" w:rsidRDefault="00BF5DC3" w:rsidP="00BF5DC3">
      <w:pPr>
        <w:spacing w:line="360" w:lineRule="auto"/>
        <w:jc w:val="both"/>
        <w:rPr>
          <w:rFonts w:cs="David"/>
          <w:b/>
          <w:bCs/>
          <w:sz w:val="24"/>
          <w:szCs w:val="24"/>
          <w:rtl/>
        </w:rPr>
      </w:pPr>
      <w:r>
        <w:rPr>
          <w:rFonts w:cs="David" w:hint="cs"/>
          <w:b/>
          <w:bCs/>
          <w:sz w:val="24"/>
          <w:szCs w:val="24"/>
          <w:rtl/>
        </w:rPr>
        <w:t>דו" ח התאמה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51"/>
      </w:tblGrid>
      <w:tr w:rsidR="00631593" w:rsidTr="00631593">
        <w:tc>
          <w:tcPr>
            <w:tcW w:w="0" w:type="auto"/>
            <w:vAlign w:val="center"/>
          </w:tcPr>
          <w:p w:rsidR="00631593" w:rsidRPr="00955F2D" w:rsidRDefault="00631593" w:rsidP="00631593">
            <w:pPr>
              <w:spacing w:line="360" w:lineRule="auto"/>
              <w:rPr>
                <w:rFonts w:cs="David"/>
                <w:sz w:val="24"/>
                <w:szCs w:val="24"/>
                <w:rtl/>
              </w:rPr>
            </w:pPr>
          </w:p>
        </w:tc>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2011</w:t>
            </w:r>
          </w:p>
        </w:tc>
      </w:tr>
      <w:tr w:rsidR="00631593" w:rsidTr="00631593">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רווח לפני מס</w:t>
            </w:r>
          </w:p>
        </w:tc>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250,000</w:t>
            </w:r>
          </w:p>
        </w:tc>
      </w:tr>
      <w:tr w:rsidR="00631593" w:rsidTr="00631593">
        <w:tc>
          <w:tcPr>
            <w:tcW w:w="0" w:type="auto"/>
            <w:vAlign w:val="center"/>
          </w:tcPr>
          <w:p w:rsidR="00631593" w:rsidRPr="00955F2D" w:rsidRDefault="00631593" w:rsidP="00631593">
            <w:pPr>
              <w:spacing w:line="360" w:lineRule="auto"/>
              <w:rPr>
                <w:rFonts w:cs="David"/>
                <w:b/>
                <w:bCs/>
                <w:sz w:val="24"/>
                <w:szCs w:val="24"/>
                <w:rtl/>
              </w:rPr>
            </w:pPr>
            <w:r>
              <w:rPr>
                <w:rFonts w:cs="David" w:hint="cs"/>
                <w:b/>
                <w:bCs/>
                <w:sz w:val="24"/>
                <w:szCs w:val="24"/>
                <w:rtl/>
              </w:rPr>
              <w:t>הוסף:</w:t>
            </w:r>
          </w:p>
        </w:tc>
        <w:tc>
          <w:tcPr>
            <w:tcW w:w="0" w:type="auto"/>
            <w:vAlign w:val="center"/>
          </w:tcPr>
          <w:p w:rsidR="00631593" w:rsidRPr="00955F2D" w:rsidRDefault="00631593" w:rsidP="00631593">
            <w:pPr>
              <w:spacing w:line="360" w:lineRule="auto"/>
              <w:rPr>
                <w:rFonts w:cs="David"/>
                <w:sz w:val="24"/>
                <w:szCs w:val="24"/>
                <w:rtl/>
              </w:rPr>
            </w:pPr>
          </w:p>
        </w:tc>
      </w:tr>
      <w:tr w:rsidR="00631593" w:rsidTr="00631593">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פחת ספרים מכונית</w:t>
            </w:r>
          </w:p>
        </w:tc>
        <w:tc>
          <w:tcPr>
            <w:tcW w:w="0" w:type="auto"/>
            <w:vAlign w:val="center"/>
          </w:tcPr>
          <w:p w:rsidR="00631593" w:rsidRPr="00631593" w:rsidRDefault="00631593" w:rsidP="00631593">
            <w:pPr>
              <w:bidi w:val="0"/>
              <w:spacing w:line="360" w:lineRule="auto"/>
              <w:jc w:val="right"/>
              <w:rPr>
                <w:rFonts w:cs="David"/>
                <w:i/>
                <w:sz w:val="20"/>
                <w:szCs w:val="20"/>
                <w:rtl/>
              </w:rPr>
            </w:pPr>
            <m:oMathPara>
              <m:oMath>
                <m:r>
                  <w:rPr>
                    <w:rFonts w:ascii="Cambria Math" w:hAnsi="Cambria Math" w:cs="David"/>
                    <w:sz w:val="20"/>
                    <w:szCs w:val="20"/>
                  </w:rPr>
                  <m:t>60,000*</m:t>
                </m:r>
                <m:f>
                  <m:fPr>
                    <m:ctrlPr>
                      <w:rPr>
                        <w:rFonts w:ascii="Cambria Math" w:hAnsi="Cambria Math" w:cs="David"/>
                        <w:i/>
                        <w:sz w:val="20"/>
                        <w:szCs w:val="20"/>
                      </w:rPr>
                    </m:ctrlPr>
                  </m:fPr>
                  <m:num>
                    <m:r>
                      <w:rPr>
                        <w:rFonts w:ascii="Cambria Math" w:hAnsi="Cambria Math" w:cs="David"/>
                        <w:sz w:val="20"/>
                        <w:szCs w:val="20"/>
                      </w:rPr>
                      <m:t>4</m:t>
                    </m:r>
                  </m:num>
                  <m:den>
                    <m:r>
                      <w:rPr>
                        <w:rFonts w:ascii="Cambria Math" w:hAnsi="Cambria Math" w:cs="David"/>
                        <w:sz w:val="20"/>
                        <w:szCs w:val="20"/>
                      </w:rPr>
                      <m:t>15</m:t>
                    </m:r>
                  </m:den>
                </m:f>
                <m:r>
                  <w:rPr>
                    <w:rFonts w:ascii="Cambria Math" w:hAnsi="Cambria Math" w:cs="David"/>
                    <w:sz w:val="20"/>
                    <w:szCs w:val="20"/>
                  </w:rPr>
                  <m:t>=16,000</m:t>
                </m:r>
              </m:oMath>
            </m:oMathPara>
          </w:p>
        </w:tc>
      </w:tr>
      <w:tr w:rsidR="00631593" w:rsidTr="00631593">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פחת ספרים מחשב</w:t>
            </w: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10,000*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5</m:t>
                    </m:r>
                  </m:den>
                </m:f>
                <m:r>
                  <w:rPr>
                    <w:rFonts w:ascii="Cambria Math" w:hAnsi="Cambria Math" w:cs="David"/>
                    <w:sz w:val="20"/>
                    <w:szCs w:val="20"/>
                  </w:rPr>
                  <m:t>=2,000</m:t>
                </m:r>
              </m:oMath>
            </m:oMathPara>
          </w:p>
        </w:tc>
      </w:tr>
      <w:tr w:rsidR="00631593" w:rsidTr="00631593">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פחת ספרים ריהוט</w:t>
            </w: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40,000*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16</m:t>
                    </m:r>
                  </m:den>
                </m:f>
                <m:r>
                  <w:rPr>
                    <w:rFonts w:ascii="Cambria Math" w:hAnsi="Cambria Math" w:cs="David"/>
                    <w:sz w:val="20"/>
                    <w:szCs w:val="20"/>
                  </w:rPr>
                  <m:t>=2,500</m:t>
                </m:r>
              </m:oMath>
            </m:oMathPara>
          </w:p>
        </w:tc>
      </w:tr>
      <w:tr w:rsidR="00631593" w:rsidTr="00631593">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חובות מסופקים</w:t>
            </w:r>
          </w:p>
        </w:tc>
        <w:tc>
          <w:tcPr>
            <w:tcW w:w="0" w:type="auto"/>
            <w:vAlign w:val="center"/>
          </w:tcPr>
          <w:p w:rsidR="00631593" w:rsidRPr="004C2E8A" w:rsidRDefault="00631593" w:rsidP="00631593">
            <w:pPr>
              <w:bidi w:val="0"/>
              <w:spacing w:line="360" w:lineRule="auto"/>
              <w:jc w:val="right"/>
              <w:rPr>
                <w:rFonts w:cs="David"/>
                <w:sz w:val="20"/>
                <w:szCs w:val="20"/>
                <w:rtl/>
              </w:rPr>
            </w:pPr>
            <w:r>
              <w:rPr>
                <w:rFonts w:cs="David"/>
                <w:sz w:val="20"/>
                <w:szCs w:val="20"/>
              </w:rPr>
              <w:t>40,000</w:t>
            </w:r>
          </w:p>
        </w:tc>
      </w:tr>
      <w:tr w:rsidR="00631593" w:rsidTr="00631593">
        <w:tc>
          <w:tcPr>
            <w:tcW w:w="0" w:type="auto"/>
            <w:vAlign w:val="center"/>
          </w:tcPr>
          <w:p w:rsidR="00631593" w:rsidRPr="00631593" w:rsidRDefault="00631593" w:rsidP="00631593">
            <w:pPr>
              <w:pStyle w:val="a7"/>
              <w:numPr>
                <w:ilvl w:val="0"/>
                <w:numId w:val="21"/>
              </w:numPr>
              <w:spacing w:line="360" w:lineRule="auto"/>
              <w:rPr>
                <w:rFonts w:cs="David"/>
                <w:sz w:val="24"/>
                <w:szCs w:val="24"/>
                <w:rtl/>
              </w:rPr>
            </w:pPr>
            <w:r w:rsidRPr="00631593">
              <w:rPr>
                <w:rFonts w:cs="David" w:hint="cs"/>
                <w:sz w:val="24"/>
                <w:szCs w:val="24"/>
                <w:rtl/>
              </w:rPr>
              <w:t>תרומות</w:t>
            </w:r>
          </w:p>
        </w:tc>
        <w:tc>
          <w:tcPr>
            <w:tcW w:w="0" w:type="auto"/>
            <w:vAlign w:val="center"/>
          </w:tcPr>
          <w:p w:rsidR="00631593" w:rsidRPr="004C2E8A" w:rsidRDefault="00631593" w:rsidP="00631593">
            <w:pPr>
              <w:bidi w:val="0"/>
              <w:spacing w:line="360" w:lineRule="auto"/>
              <w:jc w:val="right"/>
              <w:rPr>
                <w:rFonts w:cs="David"/>
                <w:sz w:val="20"/>
                <w:szCs w:val="20"/>
                <w:rtl/>
              </w:rPr>
            </w:pPr>
            <w:r>
              <w:rPr>
                <w:rFonts w:cs="David"/>
                <w:sz w:val="20"/>
                <w:szCs w:val="20"/>
              </w:rPr>
              <w:t>30,000</w:t>
            </w:r>
          </w:p>
        </w:tc>
      </w:tr>
      <w:tr w:rsidR="00631593" w:rsidTr="00631593">
        <w:tc>
          <w:tcPr>
            <w:tcW w:w="0" w:type="auto"/>
            <w:vAlign w:val="center"/>
          </w:tcPr>
          <w:p w:rsidR="00631593" w:rsidRPr="00631593" w:rsidRDefault="00631593" w:rsidP="00631593">
            <w:pPr>
              <w:spacing w:line="360" w:lineRule="auto"/>
              <w:rPr>
                <w:rFonts w:cs="David"/>
                <w:sz w:val="24"/>
                <w:szCs w:val="24"/>
                <w:rtl/>
              </w:rPr>
            </w:pPr>
            <w:r>
              <w:rPr>
                <w:rFonts w:cs="David" w:hint="cs"/>
                <w:sz w:val="24"/>
                <w:szCs w:val="24"/>
                <w:rtl/>
              </w:rPr>
              <w:t>החזקת רכב</w:t>
            </w: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25%*60,000=15,000</m:t>
                </m:r>
              </m:oMath>
            </m:oMathPara>
          </w:p>
        </w:tc>
      </w:tr>
      <w:tr w:rsidR="00631593" w:rsidTr="00631593">
        <w:tc>
          <w:tcPr>
            <w:tcW w:w="0" w:type="auto"/>
            <w:vAlign w:val="center"/>
          </w:tcPr>
          <w:p w:rsidR="00631593" w:rsidRPr="00955F2D" w:rsidRDefault="00631593" w:rsidP="00631593">
            <w:pPr>
              <w:spacing w:line="360" w:lineRule="auto"/>
              <w:rPr>
                <w:rFonts w:cs="David"/>
                <w:b/>
                <w:bCs/>
                <w:sz w:val="24"/>
                <w:szCs w:val="24"/>
                <w:rtl/>
              </w:rPr>
            </w:pP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75%*20,000=15,000</m:t>
                </m:r>
              </m:oMath>
            </m:oMathPara>
          </w:p>
        </w:tc>
      </w:tr>
      <w:tr w:rsidR="00631593" w:rsidTr="00631593">
        <w:tc>
          <w:tcPr>
            <w:tcW w:w="0" w:type="auto"/>
            <w:vAlign w:val="center"/>
          </w:tcPr>
          <w:p w:rsidR="00631593" w:rsidRPr="00955F2D" w:rsidRDefault="00631593" w:rsidP="00631593">
            <w:pPr>
              <w:spacing w:line="360" w:lineRule="auto"/>
              <w:rPr>
                <w:rFonts w:cs="David"/>
                <w:b/>
                <w:bCs/>
                <w:sz w:val="24"/>
                <w:szCs w:val="24"/>
                <w:rtl/>
              </w:rPr>
            </w:pPr>
            <w:r w:rsidRPr="00955F2D">
              <w:rPr>
                <w:rFonts w:cs="David" w:hint="cs"/>
                <w:b/>
                <w:bCs/>
                <w:sz w:val="24"/>
                <w:szCs w:val="24"/>
                <w:rtl/>
              </w:rPr>
              <w:t>הפחת:</w:t>
            </w:r>
          </w:p>
        </w:tc>
        <w:tc>
          <w:tcPr>
            <w:tcW w:w="0" w:type="auto"/>
            <w:vAlign w:val="center"/>
          </w:tcPr>
          <w:p w:rsidR="00631593" w:rsidRPr="004C2E8A" w:rsidRDefault="00631593" w:rsidP="00631593">
            <w:pPr>
              <w:bidi w:val="0"/>
              <w:spacing w:line="360" w:lineRule="auto"/>
              <w:jc w:val="right"/>
              <w:rPr>
                <w:rFonts w:cs="David"/>
                <w:sz w:val="20"/>
                <w:szCs w:val="20"/>
                <w:rtl/>
              </w:rPr>
            </w:pPr>
          </w:p>
        </w:tc>
      </w:tr>
      <w:tr w:rsidR="00631593" w:rsidTr="00631593">
        <w:tc>
          <w:tcPr>
            <w:tcW w:w="0" w:type="auto"/>
            <w:vAlign w:val="center"/>
          </w:tcPr>
          <w:p w:rsidR="00631593" w:rsidRPr="00955F2D" w:rsidRDefault="00631593" w:rsidP="00631593">
            <w:pPr>
              <w:spacing w:line="360" w:lineRule="auto"/>
              <w:rPr>
                <w:rFonts w:cs="David"/>
                <w:sz w:val="24"/>
                <w:szCs w:val="24"/>
                <w:rtl/>
              </w:rPr>
            </w:pPr>
            <w:r>
              <w:rPr>
                <w:rFonts w:cs="David" w:hint="cs"/>
                <w:sz w:val="24"/>
                <w:szCs w:val="24"/>
                <w:rtl/>
              </w:rPr>
              <w:t>פחת מס הכנסה מכונית</w:t>
            </w: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60,000*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5</m:t>
                    </m:r>
                  </m:den>
                </m:f>
                <m:r>
                  <w:rPr>
                    <w:rFonts w:ascii="Cambria Math" w:hAnsi="Cambria Math" w:cs="David"/>
                    <w:sz w:val="20"/>
                    <w:szCs w:val="20"/>
                  </w:rPr>
                  <m:t>=(12,000)</m:t>
                </m:r>
              </m:oMath>
            </m:oMathPara>
          </w:p>
        </w:tc>
      </w:tr>
      <w:tr w:rsidR="00631593" w:rsidTr="00631593">
        <w:tc>
          <w:tcPr>
            <w:tcW w:w="0" w:type="auto"/>
            <w:vAlign w:val="center"/>
          </w:tcPr>
          <w:p w:rsidR="00631593" w:rsidRDefault="00631593" w:rsidP="00631593">
            <w:pPr>
              <w:spacing w:line="360" w:lineRule="auto"/>
              <w:rPr>
                <w:rFonts w:cs="David"/>
                <w:sz w:val="24"/>
                <w:szCs w:val="24"/>
                <w:rtl/>
              </w:rPr>
            </w:pPr>
            <w:r>
              <w:rPr>
                <w:rFonts w:cs="David" w:hint="cs"/>
                <w:sz w:val="24"/>
                <w:szCs w:val="24"/>
                <w:rtl/>
              </w:rPr>
              <w:t>פחת מס הכנסה מחשב</w:t>
            </w: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10,000*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2</m:t>
                    </m:r>
                  </m:den>
                </m:f>
                <m:r>
                  <w:rPr>
                    <w:rFonts w:ascii="Cambria Math" w:hAnsi="Cambria Math" w:cs="David"/>
                    <w:sz w:val="20"/>
                    <w:szCs w:val="20"/>
                  </w:rPr>
                  <m:t>=(5,000)</m:t>
                </m:r>
              </m:oMath>
            </m:oMathPara>
          </w:p>
        </w:tc>
      </w:tr>
      <w:tr w:rsidR="00631593" w:rsidTr="00631593">
        <w:tc>
          <w:tcPr>
            <w:tcW w:w="0" w:type="auto"/>
            <w:vAlign w:val="center"/>
          </w:tcPr>
          <w:p w:rsidR="00631593" w:rsidRDefault="00631593" w:rsidP="00631593">
            <w:pPr>
              <w:spacing w:line="360" w:lineRule="auto"/>
              <w:rPr>
                <w:rFonts w:cs="David"/>
                <w:sz w:val="24"/>
                <w:szCs w:val="24"/>
                <w:rtl/>
              </w:rPr>
            </w:pPr>
            <w:r>
              <w:rPr>
                <w:rFonts w:cs="David" w:hint="cs"/>
                <w:sz w:val="24"/>
                <w:szCs w:val="24"/>
                <w:rtl/>
              </w:rPr>
              <w:t>פחת מס הכנסה ריהוט</w:t>
            </w:r>
          </w:p>
        </w:tc>
        <w:tc>
          <w:tcPr>
            <w:tcW w:w="0" w:type="auto"/>
            <w:vAlign w:val="center"/>
          </w:tcPr>
          <w:p w:rsidR="00631593" w:rsidRPr="004C2E8A" w:rsidRDefault="00631593" w:rsidP="00631593">
            <w:pPr>
              <w:bidi w:val="0"/>
              <w:spacing w:line="360" w:lineRule="auto"/>
              <w:jc w:val="right"/>
              <w:rPr>
                <w:rFonts w:cs="David"/>
                <w:sz w:val="20"/>
                <w:szCs w:val="20"/>
                <w:rtl/>
              </w:rPr>
            </w:pPr>
            <m:oMathPara>
              <m:oMath>
                <m:r>
                  <w:rPr>
                    <w:rFonts w:ascii="Cambria Math" w:hAnsi="Cambria Math" w:cs="David"/>
                    <w:sz w:val="20"/>
                    <w:szCs w:val="20"/>
                  </w:rPr>
                  <m:t>40,000*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55</m:t>
                    </m:r>
                  </m:den>
                </m:f>
                <m:r>
                  <w:rPr>
                    <w:rFonts w:ascii="Cambria Math" w:hAnsi="Cambria Math" w:cs="David"/>
                    <w:sz w:val="20"/>
                    <w:szCs w:val="20"/>
                  </w:rPr>
                  <m:t>=(6,545)</m:t>
                </m:r>
              </m:oMath>
            </m:oMathPara>
          </w:p>
        </w:tc>
      </w:tr>
      <w:tr w:rsidR="00631593" w:rsidTr="00631593">
        <w:tc>
          <w:tcPr>
            <w:tcW w:w="0" w:type="auto"/>
            <w:vAlign w:val="center"/>
          </w:tcPr>
          <w:p w:rsidR="00631593" w:rsidRDefault="00631593" w:rsidP="00631593">
            <w:pPr>
              <w:spacing w:line="360" w:lineRule="auto"/>
              <w:rPr>
                <w:rFonts w:cs="David"/>
                <w:sz w:val="24"/>
                <w:szCs w:val="24"/>
                <w:rtl/>
              </w:rPr>
            </w:pPr>
            <w:r>
              <w:rPr>
                <w:rFonts w:cs="David" w:hint="cs"/>
                <w:sz w:val="24"/>
                <w:szCs w:val="24"/>
                <w:rtl/>
              </w:rPr>
              <w:t>חובות אבודים</w:t>
            </w:r>
          </w:p>
        </w:tc>
        <w:tc>
          <w:tcPr>
            <w:tcW w:w="0" w:type="auto"/>
            <w:vAlign w:val="center"/>
          </w:tcPr>
          <w:p w:rsidR="00631593" w:rsidRPr="004C2E8A" w:rsidRDefault="00631593" w:rsidP="00631593">
            <w:pPr>
              <w:bidi w:val="0"/>
              <w:spacing w:line="360" w:lineRule="auto"/>
              <w:jc w:val="right"/>
              <w:rPr>
                <w:rFonts w:cs="David"/>
                <w:sz w:val="20"/>
                <w:szCs w:val="20"/>
              </w:rPr>
            </w:pPr>
            <w:r>
              <w:rPr>
                <w:rFonts w:cs="David"/>
                <w:sz w:val="20"/>
                <w:szCs w:val="20"/>
              </w:rPr>
              <w:t>(10,000)</w:t>
            </w:r>
          </w:p>
        </w:tc>
      </w:tr>
      <w:tr w:rsidR="00631593" w:rsidTr="00631593">
        <w:tc>
          <w:tcPr>
            <w:tcW w:w="0" w:type="auto"/>
            <w:vAlign w:val="center"/>
          </w:tcPr>
          <w:p w:rsidR="00631593" w:rsidRDefault="00631593" w:rsidP="00631593">
            <w:pPr>
              <w:spacing w:line="360" w:lineRule="auto"/>
              <w:rPr>
                <w:rFonts w:cs="David"/>
                <w:sz w:val="24"/>
                <w:szCs w:val="24"/>
                <w:rtl/>
              </w:rPr>
            </w:pPr>
            <w:r>
              <w:rPr>
                <w:rFonts w:cs="David" w:hint="cs"/>
                <w:sz w:val="24"/>
                <w:szCs w:val="24"/>
                <w:rtl/>
              </w:rPr>
              <w:t>קיטון בעתודה לפיצויים</w:t>
            </w:r>
          </w:p>
        </w:tc>
        <w:tc>
          <w:tcPr>
            <w:tcW w:w="0" w:type="auto"/>
            <w:vAlign w:val="center"/>
          </w:tcPr>
          <w:p w:rsidR="00631593" w:rsidRPr="004C2E8A" w:rsidRDefault="00631593" w:rsidP="00631593">
            <w:pPr>
              <w:bidi w:val="0"/>
              <w:spacing w:line="360" w:lineRule="auto"/>
              <w:jc w:val="right"/>
              <w:rPr>
                <w:rFonts w:cs="David"/>
                <w:sz w:val="20"/>
                <w:szCs w:val="20"/>
                <w:rtl/>
              </w:rPr>
            </w:pPr>
            <w:r>
              <w:rPr>
                <w:rFonts w:cs="David"/>
                <w:sz w:val="20"/>
                <w:szCs w:val="20"/>
              </w:rPr>
              <w:t>(30,000)</w:t>
            </w:r>
          </w:p>
        </w:tc>
      </w:tr>
      <w:tr w:rsidR="00631593" w:rsidTr="00631593">
        <w:tc>
          <w:tcPr>
            <w:tcW w:w="0" w:type="auto"/>
            <w:vAlign w:val="center"/>
          </w:tcPr>
          <w:p w:rsidR="00631593" w:rsidRDefault="00631593" w:rsidP="00631593">
            <w:pPr>
              <w:spacing w:line="360" w:lineRule="auto"/>
              <w:rPr>
                <w:rFonts w:cs="David"/>
                <w:sz w:val="24"/>
                <w:szCs w:val="24"/>
                <w:rtl/>
              </w:rPr>
            </w:pPr>
            <w:r>
              <w:rPr>
                <w:rFonts w:cs="David" w:hint="cs"/>
                <w:sz w:val="24"/>
                <w:szCs w:val="24"/>
                <w:rtl/>
              </w:rPr>
              <w:t>הכנסות מני"ע</w:t>
            </w:r>
          </w:p>
        </w:tc>
        <w:tc>
          <w:tcPr>
            <w:tcW w:w="0" w:type="auto"/>
            <w:vAlign w:val="center"/>
          </w:tcPr>
          <w:p w:rsidR="00631593" w:rsidRPr="004C2E8A" w:rsidRDefault="00631593" w:rsidP="00631593">
            <w:pPr>
              <w:bidi w:val="0"/>
              <w:spacing w:line="360" w:lineRule="auto"/>
              <w:jc w:val="right"/>
              <w:rPr>
                <w:rFonts w:cs="David"/>
                <w:sz w:val="20"/>
                <w:szCs w:val="20"/>
                <w:rtl/>
              </w:rPr>
            </w:pPr>
            <w:r>
              <w:rPr>
                <w:rFonts w:cs="David"/>
                <w:sz w:val="20"/>
                <w:szCs w:val="20"/>
              </w:rPr>
              <w:t>(25,000)</w:t>
            </w:r>
          </w:p>
        </w:tc>
      </w:tr>
      <w:tr w:rsidR="00631593" w:rsidTr="00631593">
        <w:tc>
          <w:tcPr>
            <w:tcW w:w="0" w:type="auto"/>
            <w:vAlign w:val="center"/>
          </w:tcPr>
          <w:p w:rsidR="00631593" w:rsidRDefault="00631593" w:rsidP="00631593">
            <w:pPr>
              <w:spacing w:line="360" w:lineRule="auto"/>
              <w:rPr>
                <w:rFonts w:cs="David"/>
                <w:sz w:val="24"/>
                <w:szCs w:val="24"/>
                <w:rtl/>
              </w:rPr>
            </w:pPr>
            <w:r>
              <w:rPr>
                <w:rFonts w:cs="David" w:hint="cs"/>
                <w:sz w:val="24"/>
                <w:szCs w:val="24"/>
                <w:rtl/>
              </w:rPr>
              <w:t>הכנסה דיבידנד</w:t>
            </w:r>
          </w:p>
        </w:tc>
        <w:tc>
          <w:tcPr>
            <w:tcW w:w="0" w:type="auto"/>
            <w:vAlign w:val="center"/>
          </w:tcPr>
          <w:p w:rsidR="00631593" w:rsidRPr="004C2E8A" w:rsidRDefault="00631593" w:rsidP="00631593">
            <w:pPr>
              <w:bidi w:val="0"/>
              <w:spacing w:line="360" w:lineRule="auto"/>
              <w:jc w:val="right"/>
              <w:rPr>
                <w:rFonts w:cs="David"/>
                <w:sz w:val="20"/>
                <w:szCs w:val="20"/>
              </w:rPr>
            </w:pPr>
            <w:r>
              <w:rPr>
                <w:rFonts w:cs="David"/>
                <w:sz w:val="20"/>
                <w:szCs w:val="20"/>
              </w:rPr>
              <w:t>(15,000)</w:t>
            </w:r>
          </w:p>
        </w:tc>
      </w:tr>
      <w:tr w:rsidR="00631593" w:rsidTr="00631593">
        <w:tc>
          <w:tcPr>
            <w:tcW w:w="0" w:type="auto"/>
            <w:vAlign w:val="center"/>
          </w:tcPr>
          <w:p w:rsidR="00631593" w:rsidRDefault="00631593" w:rsidP="00631593">
            <w:pPr>
              <w:spacing w:line="360" w:lineRule="auto"/>
              <w:rPr>
                <w:rFonts w:cs="David"/>
                <w:sz w:val="24"/>
                <w:szCs w:val="24"/>
                <w:rtl/>
              </w:rPr>
            </w:pPr>
          </w:p>
        </w:tc>
        <w:tc>
          <w:tcPr>
            <w:tcW w:w="0" w:type="auto"/>
            <w:vAlign w:val="center"/>
          </w:tcPr>
          <w:p w:rsidR="00631593" w:rsidRDefault="00631593" w:rsidP="00631593">
            <w:pPr>
              <w:bidi w:val="0"/>
              <w:spacing w:line="360" w:lineRule="auto"/>
              <w:jc w:val="right"/>
              <w:rPr>
                <w:rFonts w:cs="David"/>
                <w:b/>
                <w:bCs/>
                <w:sz w:val="20"/>
                <w:szCs w:val="20"/>
              </w:rPr>
            </w:pPr>
            <w:r>
              <w:rPr>
                <w:rFonts w:cs="David"/>
                <w:b/>
                <w:bCs/>
                <w:sz w:val="20"/>
                <w:szCs w:val="20"/>
              </w:rPr>
              <w:t>-----------</w:t>
            </w:r>
          </w:p>
          <w:p w:rsidR="00631593" w:rsidRPr="00631593" w:rsidRDefault="00631593" w:rsidP="00631593">
            <w:pPr>
              <w:bidi w:val="0"/>
              <w:spacing w:line="360" w:lineRule="auto"/>
              <w:jc w:val="right"/>
              <w:rPr>
                <w:rFonts w:cs="David"/>
                <w:b/>
                <w:bCs/>
                <w:sz w:val="20"/>
                <w:szCs w:val="20"/>
              </w:rPr>
            </w:pPr>
            <w:r w:rsidRPr="00631593">
              <w:rPr>
                <w:rFonts w:cs="David"/>
                <w:b/>
                <w:bCs/>
                <w:sz w:val="20"/>
                <w:szCs w:val="20"/>
              </w:rPr>
              <w:t>266,955</w:t>
            </w:r>
          </w:p>
        </w:tc>
      </w:tr>
    </w:tbl>
    <w:p w:rsidR="00BF5DC3" w:rsidRDefault="00BF5DC3" w:rsidP="00BF5DC3">
      <w:pPr>
        <w:spacing w:line="360" w:lineRule="auto"/>
        <w:jc w:val="both"/>
        <w:rPr>
          <w:rFonts w:cs="David"/>
          <w:b/>
          <w:bCs/>
          <w:sz w:val="24"/>
          <w:szCs w:val="24"/>
          <w:rtl/>
        </w:rPr>
      </w:pPr>
      <w:r>
        <w:rPr>
          <w:rFonts w:cs="David" w:hint="cs"/>
          <w:b/>
          <w:bCs/>
          <w:sz w:val="24"/>
          <w:szCs w:val="24"/>
          <w:rtl/>
        </w:rPr>
        <w:t>ביאור מיסים נדחים</w:t>
      </w:r>
    </w:p>
    <w:tbl>
      <w:tblPr>
        <w:tblStyle w:val="ab"/>
        <w:bidiVisual/>
        <w:tblW w:w="0" w:type="auto"/>
        <w:tblLook w:val="04A0" w:firstRow="1" w:lastRow="0" w:firstColumn="1" w:lastColumn="0" w:noHBand="0" w:noVBand="1"/>
      </w:tblPr>
      <w:tblGrid>
        <w:gridCol w:w="2074"/>
        <w:gridCol w:w="2074"/>
        <w:gridCol w:w="2074"/>
        <w:gridCol w:w="2074"/>
      </w:tblGrid>
      <w:tr w:rsidR="001F0838" w:rsidTr="001F0838">
        <w:tc>
          <w:tcPr>
            <w:tcW w:w="2074" w:type="dxa"/>
          </w:tcPr>
          <w:p w:rsidR="001F0838" w:rsidRPr="001F0838" w:rsidRDefault="001F0838" w:rsidP="00BF5DC3">
            <w:pPr>
              <w:spacing w:line="360" w:lineRule="auto"/>
              <w:jc w:val="both"/>
              <w:rPr>
                <w:rFonts w:cs="David"/>
                <w:sz w:val="24"/>
                <w:szCs w:val="24"/>
                <w:rtl/>
              </w:rPr>
            </w:pPr>
          </w:p>
        </w:tc>
        <w:tc>
          <w:tcPr>
            <w:tcW w:w="2074" w:type="dxa"/>
          </w:tcPr>
          <w:p w:rsidR="001F0838" w:rsidRPr="001F0838" w:rsidRDefault="001F0838" w:rsidP="00BF5DC3">
            <w:pPr>
              <w:spacing w:line="360" w:lineRule="auto"/>
              <w:jc w:val="both"/>
              <w:rPr>
                <w:rFonts w:cs="David"/>
                <w:sz w:val="24"/>
                <w:szCs w:val="24"/>
                <w:rtl/>
              </w:rPr>
            </w:pPr>
            <w:r w:rsidRPr="001F0838">
              <w:rPr>
                <w:rFonts w:cs="David" w:hint="cs"/>
                <w:sz w:val="24"/>
                <w:szCs w:val="24"/>
                <w:rtl/>
              </w:rPr>
              <w:t>31/12/10</w:t>
            </w:r>
          </w:p>
        </w:tc>
        <w:tc>
          <w:tcPr>
            <w:tcW w:w="2074" w:type="dxa"/>
          </w:tcPr>
          <w:p w:rsidR="001F0838" w:rsidRPr="001F0838" w:rsidRDefault="001F0838" w:rsidP="00BF5DC3">
            <w:pPr>
              <w:spacing w:line="360" w:lineRule="auto"/>
              <w:jc w:val="both"/>
              <w:rPr>
                <w:rFonts w:cs="David"/>
                <w:sz w:val="24"/>
                <w:szCs w:val="24"/>
                <w:rtl/>
              </w:rPr>
            </w:pPr>
            <w:r w:rsidRPr="001F0838">
              <w:rPr>
                <w:rFonts w:cs="David" w:hint="cs"/>
                <w:sz w:val="24"/>
                <w:szCs w:val="24"/>
                <w:rtl/>
              </w:rPr>
              <w:t>שינוי</w:t>
            </w:r>
          </w:p>
        </w:tc>
        <w:tc>
          <w:tcPr>
            <w:tcW w:w="2074" w:type="dxa"/>
          </w:tcPr>
          <w:p w:rsidR="001F0838" w:rsidRPr="001F0838" w:rsidRDefault="001F0838" w:rsidP="00BF5DC3">
            <w:pPr>
              <w:spacing w:line="360" w:lineRule="auto"/>
              <w:jc w:val="both"/>
              <w:rPr>
                <w:rFonts w:cs="David"/>
                <w:sz w:val="24"/>
                <w:szCs w:val="24"/>
                <w:rtl/>
              </w:rPr>
            </w:pPr>
            <w:r w:rsidRPr="001F0838">
              <w:rPr>
                <w:rFonts w:cs="David" w:hint="cs"/>
                <w:sz w:val="24"/>
                <w:szCs w:val="24"/>
                <w:rtl/>
              </w:rPr>
              <w:t>31/12/11</w:t>
            </w:r>
          </w:p>
        </w:tc>
      </w:tr>
      <w:tr w:rsidR="001F0838" w:rsidTr="001F0838">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מכונית</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3,600</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(1,240)</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4,840</w:t>
            </w:r>
          </w:p>
        </w:tc>
      </w:tr>
      <w:tr w:rsidR="001F0838" w:rsidTr="001F0838">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מחשב</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(1,350)</w:t>
            </w:r>
          </w:p>
        </w:tc>
        <w:tc>
          <w:tcPr>
            <w:tcW w:w="2074" w:type="dxa"/>
          </w:tcPr>
          <w:p w:rsidR="001F0838" w:rsidRPr="001F0838" w:rsidRDefault="001F0838" w:rsidP="001F0838">
            <w:pPr>
              <w:spacing w:line="360" w:lineRule="auto"/>
              <w:jc w:val="both"/>
              <w:rPr>
                <w:rFonts w:cs="David"/>
                <w:sz w:val="24"/>
                <w:szCs w:val="24"/>
                <w:rtl/>
              </w:rPr>
            </w:pPr>
            <w:r>
              <w:rPr>
                <w:rFonts w:cs="David" w:hint="cs"/>
                <w:sz w:val="24"/>
                <w:szCs w:val="24"/>
                <w:rtl/>
              </w:rPr>
              <w:t>(1,110)</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(2,460)</w:t>
            </w:r>
          </w:p>
        </w:tc>
      </w:tr>
      <w:tr w:rsidR="001F0838" w:rsidTr="001F0838">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ריהוט</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(2,148)</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(1,379)</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(3,527)</w:t>
            </w:r>
          </w:p>
        </w:tc>
      </w:tr>
      <w:tr w:rsidR="001F0838" w:rsidTr="001F0838">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הלח"מ</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22,500</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10,420</w:t>
            </w:r>
          </w:p>
        </w:tc>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(32,920)</w:t>
            </w:r>
          </w:p>
        </w:tc>
      </w:tr>
      <w:tr w:rsidR="001F0838" w:rsidTr="001F0838">
        <w:tc>
          <w:tcPr>
            <w:tcW w:w="2074" w:type="dxa"/>
          </w:tcPr>
          <w:p w:rsidR="001F0838" w:rsidRPr="001F0838" w:rsidRDefault="001F0838" w:rsidP="00BF5DC3">
            <w:pPr>
              <w:spacing w:line="360" w:lineRule="auto"/>
              <w:jc w:val="both"/>
              <w:rPr>
                <w:rFonts w:cs="David"/>
                <w:sz w:val="24"/>
                <w:szCs w:val="24"/>
                <w:rtl/>
              </w:rPr>
            </w:pPr>
            <w:r>
              <w:rPr>
                <w:rFonts w:cs="David" w:hint="cs"/>
                <w:sz w:val="24"/>
                <w:szCs w:val="24"/>
                <w:rtl/>
              </w:rPr>
              <w:t>פיצויים</w:t>
            </w:r>
          </w:p>
        </w:tc>
        <w:tc>
          <w:tcPr>
            <w:tcW w:w="2074" w:type="dxa"/>
          </w:tcPr>
          <w:p w:rsidR="001F0838" w:rsidRPr="001F0838" w:rsidRDefault="00631593" w:rsidP="00BF5DC3">
            <w:pPr>
              <w:spacing w:line="360" w:lineRule="auto"/>
              <w:jc w:val="both"/>
              <w:rPr>
                <w:rFonts w:cs="David"/>
                <w:sz w:val="24"/>
                <w:szCs w:val="24"/>
                <w:rtl/>
              </w:rPr>
            </w:pPr>
            <w:r>
              <w:rPr>
                <w:rFonts w:cs="David" w:hint="cs"/>
                <w:sz w:val="24"/>
                <w:szCs w:val="24"/>
                <w:rtl/>
              </w:rPr>
              <w:t>13,500</w:t>
            </w:r>
          </w:p>
        </w:tc>
        <w:tc>
          <w:tcPr>
            <w:tcW w:w="2074" w:type="dxa"/>
          </w:tcPr>
          <w:p w:rsidR="001F0838" w:rsidRPr="001F0838" w:rsidRDefault="00631593" w:rsidP="00BF5DC3">
            <w:pPr>
              <w:spacing w:line="360" w:lineRule="auto"/>
              <w:jc w:val="both"/>
              <w:rPr>
                <w:rFonts w:cs="David"/>
                <w:sz w:val="24"/>
                <w:szCs w:val="24"/>
                <w:rtl/>
              </w:rPr>
            </w:pPr>
            <w:r>
              <w:rPr>
                <w:rFonts w:cs="David" w:hint="cs"/>
                <w:sz w:val="24"/>
                <w:szCs w:val="24"/>
                <w:rtl/>
              </w:rPr>
              <w:t>(13,500)</w:t>
            </w:r>
          </w:p>
        </w:tc>
        <w:tc>
          <w:tcPr>
            <w:tcW w:w="2074" w:type="dxa"/>
          </w:tcPr>
          <w:p w:rsidR="001F0838" w:rsidRPr="001F0838" w:rsidRDefault="00631593" w:rsidP="00BF5DC3">
            <w:pPr>
              <w:spacing w:line="360" w:lineRule="auto"/>
              <w:jc w:val="both"/>
              <w:rPr>
                <w:rFonts w:cs="David"/>
                <w:sz w:val="24"/>
                <w:szCs w:val="24"/>
                <w:rtl/>
              </w:rPr>
            </w:pPr>
            <w:r>
              <w:rPr>
                <w:rFonts w:cs="David" w:hint="cs"/>
                <w:sz w:val="24"/>
                <w:szCs w:val="24"/>
                <w:rtl/>
              </w:rPr>
              <w:t>---</w:t>
            </w:r>
          </w:p>
        </w:tc>
      </w:tr>
      <w:tr w:rsidR="001F0838" w:rsidTr="001F0838">
        <w:tc>
          <w:tcPr>
            <w:tcW w:w="2074" w:type="dxa"/>
          </w:tcPr>
          <w:p w:rsidR="001F0838" w:rsidRPr="001F0838" w:rsidRDefault="001F0838" w:rsidP="00BF5DC3">
            <w:pPr>
              <w:spacing w:line="360" w:lineRule="auto"/>
              <w:jc w:val="both"/>
              <w:rPr>
                <w:rFonts w:cs="David"/>
                <w:sz w:val="24"/>
                <w:szCs w:val="24"/>
                <w:rtl/>
              </w:rPr>
            </w:pPr>
          </w:p>
        </w:tc>
        <w:tc>
          <w:tcPr>
            <w:tcW w:w="2074" w:type="dxa"/>
          </w:tcPr>
          <w:p w:rsidR="001F0838" w:rsidRPr="00631593" w:rsidRDefault="00631593" w:rsidP="00BF5DC3">
            <w:pPr>
              <w:spacing w:line="360" w:lineRule="auto"/>
              <w:jc w:val="both"/>
              <w:rPr>
                <w:rFonts w:cs="David"/>
                <w:b/>
                <w:bCs/>
                <w:sz w:val="24"/>
                <w:szCs w:val="24"/>
                <w:rtl/>
              </w:rPr>
            </w:pPr>
            <w:r>
              <w:rPr>
                <w:rFonts w:cs="David" w:hint="cs"/>
                <w:b/>
                <w:bCs/>
                <w:sz w:val="24"/>
                <w:szCs w:val="24"/>
                <w:rtl/>
              </w:rPr>
              <w:t>36,102</w:t>
            </w:r>
          </w:p>
        </w:tc>
        <w:tc>
          <w:tcPr>
            <w:tcW w:w="2074" w:type="dxa"/>
          </w:tcPr>
          <w:p w:rsidR="001F0838" w:rsidRPr="00631593" w:rsidRDefault="00631593" w:rsidP="00BF5DC3">
            <w:pPr>
              <w:spacing w:line="360" w:lineRule="auto"/>
              <w:jc w:val="both"/>
              <w:rPr>
                <w:rFonts w:cs="David"/>
                <w:b/>
                <w:bCs/>
                <w:sz w:val="24"/>
                <w:szCs w:val="24"/>
                <w:rtl/>
              </w:rPr>
            </w:pPr>
            <w:r>
              <w:rPr>
                <w:rFonts w:cs="David" w:hint="cs"/>
                <w:b/>
                <w:bCs/>
                <w:sz w:val="24"/>
                <w:szCs w:val="24"/>
                <w:rtl/>
              </w:rPr>
              <w:t>(4,329)</w:t>
            </w:r>
          </w:p>
        </w:tc>
        <w:tc>
          <w:tcPr>
            <w:tcW w:w="2074" w:type="dxa"/>
          </w:tcPr>
          <w:p w:rsidR="001F0838" w:rsidRPr="00631593" w:rsidRDefault="00631593" w:rsidP="00BF5DC3">
            <w:pPr>
              <w:spacing w:line="360" w:lineRule="auto"/>
              <w:jc w:val="both"/>
              <w:rPr>
                <w:rFonts w:cs="David"/>
                <w:b/>
                <w:bCs/>
                <w:sz w:val="24"/>
                <w:szCs w:val="24"/>
                <w:rtl/>
              </w:rPr>
            </w:pPr>
            <w:r>
              <w:rPr>
                <w:rFonts w:cs="David" w:hint="cs"/>
                <w:b/>
                <w:bCs/>
                <w:sz w:val="24"/>
                <w:szCs w:val="24"/>
                <w:rtl/>
              </w:rPr>
              <w:t>31,773</w:t>
            </w:r>
          </w:p>
        </w:tc>
      </w:tr>
    </w:tbl>
    <w:p w:rsidR="00631593" w:rsidRDefault="00631593" w:rsidP="00BF5DC3">
      <w:pPr>
        <w:spacing w:line="360" w:lineRule="auto"/>
        <w:jc w:val="both"/>
        <w:rPr>
          <w:rFonts w:cs="David"/>
          <w:b/>
          <w:bCs/>
          <w:sz w:val="24"/>
          <w:szCs w:val="24"/>
          <w:rtl/>
        </w:rPr>
      </w:pPr>
    </w:p>
    <w:p w:rsidR="00C25A99" w:rsidRDefault="00C25A99" w:rsidP="00BF5DC3">
      <w:pPr>
        <w:spacing w:line="360" w:lineRule="auto"/>
        <w:jc w:val="both"/>
        <w:rPr>
          <w:rFonts w:cs="David"/>
          <w:b/>
          <w:bCs/>
          <w:sz w:val="24"/>
          <w:szCs w:val="24"/>
          <w:rtl/>
        </w:rPr>
      </w:pPr>
    </w:p>
    <w:p w:rsidR="00631593" w:rsidRDefault="00631593" w:rsidP="00BF5DC3">
      <w:pPr>
        <w:spacing w:line="360" w:lineRule="auto"/>
        <w:jc w:val="both"/>
        <w:rPr>
          <w:rFonts w:cs="David"/>
          <w:b/>
          <w:bCs/>
          <w:sz w:val="24"/>
          <w:szCs w:val="24"/>
          <w:rtl/>
        </w:rPr>
      </w:pPr>
    </w:p>
    <w:p w:rsidR="001F0838" w:rsidRDefault="00631593" w:rsidP="00BF5DC3">
      <w:pPr>
        <w:spacing w:line="360" w:lineRule="auto"/>
        <w:jc w:val="both"/>
        <w:rPr>
          <w:rFonts w:cs="David"/>
          <w:b/>
          <w:bCs/>
          <w:sz w:val="24"/>
          <w:szCs w:val="24"/>
          <w:rtl/>
        </w:rPr>
      </w:pPr>
      <w:r>
        <w:rPr>
          <w:rFonts w:cs="David" w:hint="cs"/>
          <w:b/>
          <w:bCs/>
          <w:sz w:val="24"/>
          <w:szCs w:val="24"/>
          <w:rtl/>
        </w:rPr>
        <w:t>חבות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914"/>
        <w:gridCol w:w="1897"/>
      </w:tblGrid>
      <w:tr w:rsidR="00631593" w:rsidTr="004B79E0">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הוצאות שיעור מס רגיל</w:t>
            </w:r>
          </w:p>
        </w:tc>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114,791</w:t>
            </w:r>
          </w:p>
        </w:tc>
        <w:tc>
          <w:tcPr>
            <w:tcW w:w="0" w:type="auto"/>
            <w:vAlign w:val="center"/>
          </w:tcPr>
          <w:p w:rsidR="00631593" w:rsidRPr="00631593" w:rsidRDefault="00631593" w:rsidP="004B79E0">
            <w:pPr>
              <w:bidi w:val="0"/>
              <w:spacing w:line="360" w:lineRule="auto"/>
              <w:rPr>
                <w:rFonts w:cs="David"/>
                <w:sz w:val="20"/>
                <w:szCs w:val="20"/>
                <w:rtl/>
              </w:rPr>
            </w:pPr>
            <m:oMathPara>
              <m:oMathParaPr>
                <m:jc m:val="right"/>
              </m:oMathParaPr>
              <m:oMath>
                <m:r>
                  <w:rPr>
                    <w:rFonts w:ascii="Cambria Math" w:hAnsi="Cambria Math" w:cs="David"/>
                    <w:sz w:val="20"/>
                    <w:szCs w:val="20"/>
                  </w:rPr>
                  <m:t>266,955*43%=</m:t>
                </m:r>
              </m:oMath>
            </m:oMathPara>
          </w:p>
        </w:tc>
      </w:tr>
      <w:tr w:rsidR="00631593" w:rsidTr="004B79E0">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הוצאות שיעורר מס מועדף</w:t>
            </w:r>
          </w:p>
        </w:tc>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3,750</w:t>
            </w:r>
          </w:p>
        </w:tc>
        <w:tc>
          <w:tcPr>
            <w:tcW w:w="0" w:type="auto"/>
            <w:vAlign w:val="center"/>
          </w:tcPr>
          <w:p w:rsidR="00631593" w:rsidRPr="00631593" w:rsidRDefault="00631593" w:rsidP="004B79E0">
            <w:pPr>
              <w:bidi w:val="0"/>
              <w:spacing w:line="360" w:lineRule="auto"/>
              <w:rPr>
                <w:rFonts w:cs="David"/>
                <w:sz w:val="20"/>
                <w:szCs w:val="20"/>
                <w:rtl/>
              </w:rPr>
            </w:pPr>
            <m:oMathPara>
              <m:oMathParaPr>
                <m:jc m:val="right"/>
              </m:oMathParaPr>
              <m:oMath>
                <m:r>
                  <w:rPr>
                    <w:rFonts w:ascii="Cambria Math" w:hAnsi="Cambria Math" w:cs="David"/>
                    <w:sz w:val="20"/>
                    <w:szCs w:val="20"/>
                  </w:rPr>
                  <m:t>15,000*25%=</m:t>
                </m:r>
              </m:oMath>
            </m:oMathPara>
          </w:p>
        </w:tc>
      </w:tr>
      <w:tr w:rsidR="00631593" w:rsidTr="004B79E0">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 xml:space="preserve">זיכוי שיעור מס מופלה </w:t>
            </w:r>
          </w:p>
        </w:tc>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(5,250)</w:t>
            </w:r>
          </w:p>
        </w:tc>
        <w:tc>
          <w:tcPr>
            <w:tcW w:w="0" w:type="auto"/>
            <w:vAlign w:val="center"/>
          </w:tcPr>
          <w:p w:rsidR="00631593" w:rsidRPr="00631593" w:rsidRDefault="00631593" w:rsidP="004B79E0">
            <w:pPr>
              <w:bidi w:val="0"/>
              <w:spacing w:line="360" w:lineRule="auto"/>
              <w:rPr>
                <w:rFonts w:cs="David"/>
                <w:sz w:val="20"/>
                <w:szCs w:val="20"/>
              </w:rPr>
            </w:pPr>
            <m:oMathPara>
              <m:oMathParaPr>
                <m:jc m:val="right"/>
              </m:oMathParaPr>
              <m:oMath>
                <m:r>
                  <w:rPr>
                    <w:rFonts w:ascii="Cambria Math" w:hAnsi="Cambria Math" w:cs="David"/>
                    <w:sz w:val="20"/>
                    <w:szCs w:val="20"/>
                  </w:rPr>
                  <m:t>30,000*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2</m:t>
                    </m:r>
                  </m:den>
                </m:f>
                <m:r>
                  <w:rPr>
                    <w:rFonts w:ascii="Cambria Math" w:hAnsi="Cambria Math" w:cs="David"/>
                    <w:sz w:val="20"/>
                    <w:szCs w:val="20"/>
                  </w:rPr>
                  <m:t>*35%=</m:t>
                </m:r>
              </m:oMath>
            </m:oMathPara>
          </w:p>
        </w:tc>
      </w:tr>
      <w:tr w:rsidR="00631593" w:rsidTr="004B79E0">
        <w:tc>
          <w:tcPr>
            <w:tcW w:w="0" w:type="auto"/>
            <w:vAlign w:val="center"/>
          </w:tcPr>
          <w:p w:rsidR="00631593" w:rsidRPr="00631593" w:rsidRDefault="00631593" w:rsidP="004B79E0">
            <w:pPr>
              <w:spacing w:line="360" w:lineRule="auto"/>
              <w:rPr>
                <w:rFonts w:cs="David"/>
                <w:sz w:val="24"/>
                <w:szCs w:val="24"/>
                <w:rtl/>
              </w:rPr>
            </w:pPr>
          </w:p>
        </w:tc>
        <w:tc>
          <w:tcPr>
            <w:tcW w:w="0" w:type="auto"/>
            <w:vAlign w:val="center"/>
          </w:tcPr>
          <w:p w:rsidR="00631593" w:rsidRPr="00631593" w:rsidRDefault="00631593" w:rsidP="004B79E0">
            <w:pPr>
              <w:spacing w:line="360" w:lineRule="auto"/>
              <w:rPr>
                <w:rFonts w:cs="David"/>
                <w:sz w:val="24"/>
                <w:szCs w:val="24"/>
                <w:rtl/>
              </w:rPr>
            </w:pPr>
            <w:r>
              <w:rPr>
                <w:rFonts w:cs="David" w:hint="cs"/>
                <w:sz w:val="24"/>
                <w:szCs w:val="24"/>
                <w:rtl/>
              </w:rPr>
              <w:t>113,291</w:t>
            </w:r>
          </w:p>
        </w:tc>
        <w:tc>
          <w:tcPr>
            <w:tcW w:w="0" w:type="auto"/>
            <w:vAlign w:val="center"/>
          </w:tcPr>
          <w:p w:rsidR="00631593" w:rsidRDefault="00631593" w:rsidP="004B79E0">
            <w:pPr>
              <w:spacing w:line="360" w:lineRule="auto"/>
              <w:rPr>
                <w:rFonts w:cs="David"/>
                <w:sz w:val="24"/>
                <w:szCs w:val="24"/>
                <w:rtl/>
              </w:rPr>
            </w:pPr>
            <w:r>
              <w:rPr>
                <w:rFonts w:cs="David" w:hint="cs"/>
                <w:sz w:val="24"/>
                <w:szCs w:val="24"/>
                <w:rtl/>
              </w:rPr>
              <w:t>ח' הוצאות מס</w:t>
            </w:r>
          </w:p>
          <w:p w:rsidR="00631593" w:rsidRPr="00631593" w:rsidRDefault="00631593" w:rsidP="004B79E0">
            <w:pPr>
              <w:spacing w:line="360" w:lineRule="auto"/>
              <w:rPr>
                <w:rFonts w:cs="David"/>
                <w:sz w:val="24"/>
                <w:szCs w:val="24"/>
                <w:rtl/>
              </w:rPr>
            </w:pPr>
            <w:r>
              <w:rPr>
                <w:rFonts w:cs="David" w:hint="cs"/>
                <w:sz w:val="24"/>
                <w:szCs w:val="24"/>
                <w:rtl/>
              </w:rPr>
              <w:t xml:space="preserve">   ז'  מיסים לשלם</w:t>
            </w:r>
          </w:p>
        </w:tc>
      </w:tr>
    </w:tbl>
    <w:p w:rsidR="00631593" w:rsidRDefault="00631593" w:rsidP="00BF5DC3">
      <w:pPr>
        <w:spacing w:line="360" w:lineRule="auto"/>
        <w:jc w:val="both"/>
        <w:rPr>
          <w:rFonts w:cs="David"/>
          <w:b/>
          <w:bCs/>
          <w:sz w:val="24"/>
          <w:szCs w:val="24"/>
          <w:rtl/>
        </w:rPr>
      </w:pPr>
      <w:r>
        <w:rPr>
          <w:rFonts w:cs="David" w:hint="cs"/>
          <w:b/>
          <w:bCs/>
          <w:sz w:val="24"/>
          <w:szCs w:val="24"/>
          <w:rtl/>
        </w:rPr>
        <w:t>הוצאות המס בספרים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2030"/>
      </w:tblGrid>
      <w:tr w:rsidR="00631593" w:rsidTr="004B79E0">
        <w:tc>
          <w:tcPr>
            <w:tcW w:w="0" w:type="auto"/>
            <w:vAlign w:val="center"/>
          </w:tcPr>
          <w:p w:rsidR="00631593" w:rsidRPr="00631593" w:rsidRDefault="00631593" w:rsidP="004B79E0">
            <w:pPr>
              <w:spacing w:line="360" w:lineRule="auto"/>
              <w:rPr>
                <w:rFonts w:cs="David"/>
                <w:sz w:val="24"/>
                <w:szCs w:val="24"/>
                <w:rtl/>
              </w:rPr>
            </w:pPr>
            <w:r w:rsidRPr="00631593">
              <w:rPr>
                <w:rFonts w:cs="David" w:hint="cs"/>
                <w:sz w:val="24"/>
                <w:szCs w:val="24"/>
                <w:rtl/>
              </w:rPr>
              <w:t>הוצאות מס שוטף</w:t>
            </w:r>
          </w:p>
        </w:tc>
        <w:tc>
          <w:tcPr>
            <w:tcW w:w="0" w:type="auto"/>
            <w:vAlign w:val="center"/>
          </w:tcPr>
          <w:p w:rsidR="00631593" w:rsidRPr="00631593" w:rsidRDefault="004B79E0" w:rsidP="004B79E0">
            <w:pPr>
              <w:spacing w:line="360" w:lineRule="auto"/>
              <w:rPr>
                <w:rFonts w:cs="David"/>
                <w:sz w:val="24"/>
                <w:szCs w:val="24"/>
                <w:rtl/>
              </w:rPr>
            </w:pPr>
            <w:r>
              <w:rPr>
                <w:rFonts w:cs="David" w:hint="cs"/>
                <w:sz w:val="24"/>
                <w:szCs w:val="24"/>
                <w:rtl/>
              </w:rPr>
              <w:t>113,291</w:t>
            </w:r>
          </w:p>
        </w:tc>
      </w:tr>
      <w:tr w:rsidR="00631593" w:rsidTr="004B79E0">
        <w:tc>
          <w:tcPr>
            <w:tcW w:w="0" w:type="auto"/>
            <w:vAlign w:val="center"/>
          </w:tcPr>
          <w:p w:rsidR="00631593" w:rsidRDefault="00631593" w:rsidP="004B79E0">
            <w:pPr>
              <w:spacing w:line="360" w:lineRule="auto"/>
              <w:rPr>
                <w:rFonts w:cs="David"/>
                <w:b/>
                <w:bCs/>
                <w:sz w:val="24"/>
                <w:szCs w:val="24"/>
                <w:rtl/>
              </w:rPr>
            </w:pPr>
            <w:r>
              <w:rPr>
                <w:rFonts w:cs="David" w:hint="cs"/>
                <w:b/>
                <w:bCs/>
                <w:sz w:val="24"/>
                <w:szCs w:val="24"/>
                <w:rtl/>
              </w:rPr>
              <w:t>הוצאות מס נדחות</w:t>
            </w:r>
            <w:r>
              <w:rPr>
                <w:rFonts w:cs="David"/>
                <w:b/>
                <w:bCs/>
                <w:sz w:val="24"/>
                <w:szCs w:val="24"/>
              </w:rPr>
              <w:t>:</w:t>
            </w:r>
          </w:p>
        </w:tc>
        <w:tc>
          <w:tcPr>
            <w:tcW w:w="0" w:type="auto"/>
            <w:vAlign w:val="center"/>
          </w:tcPr>
          <w:p w:rsidR="00631593" w:rsidRDefault="00631593" w:rsidP="004B79E0">
            <w:pPr>
              <w:spacing w:line="360" w:lineRule="auto"/>
              <w:rPr>
                <w:rFonts w:cs="David"/>
                <w:b/>
                <w:bCs/>
                <w:sz w:val="24"/>
                <w:szCs w:val="24"/>
                <w:rtl/>
              </w:rPr>
            </w:pPr>
          </w:p>
        </w:tc>
      </w:tr>
      <w:tr w:rsidR="00631593" w:rsidTr="004B79E0">
        <w:tc>
          <w:tcPr>
            <w:tcW w:w="0" w:type="auto"/>
            <w:vAlign w:val="center"/>
          </w:tcPr>
          <w:p w:rsidR="00631593" w:rsidRPr="004B79E0" w:rsidRDefault="004B79E0" w:rsidP="004B79E0">
            <w:pPr>
              <w:spacing w:line="360" w:lineRule="auto"/>
              <w:rPr>
                <w:rFonts w:cs="David"/>
                <w:sz w:val="24"/>
                <w:szCs w:val="24"/>
                <w:rtl/>
              </w:rPr>
            </w:pPr>
            <w:r w:rsidRPr="004B79E0">
              <w:rPr>
                <w:rFonts w:cs="David" w:hint="cs"/>
                <w:sz w:val="24"/>
                <w:szCs w:val="24"/>
                <w:rtl/>
              </w:rPr>
              <w:t>שינוי רגיל</w:t>
            </w:r>
          </w:p>
        </w:tc>
        <w:tc>
          <w:tcPr>
            <w:tcW w:w="0" w:type="auto"/>
            <w:vAlign w:val="center"/>
          </w:tcPr>
          <w:p w:rsidR="00631593" w:rsidRPr="004B79E0" w:rsidRDefault="004B79E0" w:rsidP="004B79E0">
            <w:pPr>
              <w:bidi w:val="0"/>
              <w:spacing w:line="360" w:lineRule="auto"/>
              <w:rPr>
                <w:rFonts w:cs="David"/>
                <w:sz w:val="20"/>
                <w:szCs w:val="20"/>
                <w:rtl/>
              </w:rPr>
            </w:pPr>
            <m:oMathPara>
              <m:oMathParaPr>
                <m:jc m:val="right"/>
              </m:oMathParaPr>
              <m:oMath>
                <m:r>
                  <w:rPr>
                    <w:rFonts w:ascii="Cambria Math" w:hAnsi="Cambria Math" w:cs="David"/>
                    <w:sz w:val="20"/>
                    <w:szCs w:val="20"/>
                  </w:rPr>
                  <m:t>3,045*43%=1,309</m:t>
                </m:r>
              </m:oMath>
            </m:oMathPara>
          </w:p>
        </w:tc>
      </w:tr>
      <w:tr w:rsidR="00631593" w:rsidTr="004B79E0">
        <w:tc>
          <w:tcPr>
            <w:tcW w:w="0" w:type="auto"/>
            <w:vAlign w:val="center"/>
          </w:tcPr>
          <w:p w:rsidR="00631593" w:rsidRPr="004B79E0" w:rsidRDefault="004B79E0" w:rsidP="004B79E0">
            <w:pPr>
              <w:spacing w:line="360" w:lineRule="auto"/>
              <w:rPr>
                <w:rFonts w:cs="David"/>
                <w:sz w:val="24"/>
                <w:szCs w:val="24"/>
                <w:rtl/>
              </w:rPr>
            </w:pPr>
            <w:r w:rsidRPr="004B79E0">
              <w:rPr>
                <w:rFonts w:cs="David" w:hint="cs"/>
                <w:sz w:val="24"/>
                <w:szCs w:val="24"/>
                <w:rtl/>
              </w:rPr>
              <w:t>שינוי בש. המס</w:t>
            </w:r>
            <w:r>
              <w:rPr>
                <w:rFonts w:cs="David" w:hint="cs"/>
                <w:sz w:val="24"/>
                <w:szCs w:val="24"/>
                <w:rtl/>
              </w:rPr>
              <w:t xml:space="preserve"> </w:t>
            </w:r>
            <w:r>
              <w:rPr>
                <w:rFonts w:cs="David" w:hint="cs"/>
                <w:sz w:val="24"/>
                <w:szCs w:val="24"/>
              </w:rPr>
              <w:t>P.N</w:t>
            </w:r>
          </w:p>
        </w:tc>
        <w:tc>
          <w:tcPr>
            <w:tcW w:w="0" w:type="auto"/>
            <w:vAlign w:val="center"/>
          </w:tcPr>
          <w:p w:rsidR="00631593" w:rsidRPr="004B79E0" w:rsidRDefault="00496DAA" w:rsidP="004B79E0">
            <w:pPr>
              <w:bidi w:val="0"/>
              <w:spacing w:line="360" w:lineRule="auto"/>
              <w:rPr>
                <w:rFonts w:cs="David"/>
                <w:sz w:val="20"/>
                <w:szCs w:val="20"/>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3,020</m:t>
                    </m:r>
                  </m:e>
                </m:d>
              </m:oMath>
            </m:oMathPara>
          </w:p>
        </w:tc>
      </w:tr>
      <w:tr w:rsidR="00631593" w:rsidTr="004B79E0">
        <w:tc>
          <w:tcPr>
            <w:tcW w:w="0" w:type="auto"/>
            <w:vAlign w:val="center"/>
          </w:tcPr>
          <w:p w:rsidR="00631593" w:rsidRPr="004B79E0" w:rsidRDefault="00631593" w:rsidP="004B79E0">
            <w:pPr>
              <w:spacing w:line="360" w:lineRule="auto"/>
              <w:rPr>
                <w:rFonts w:cs="David"/>
                <w:sz w:val="24"/>
                <w:szCs w:val="24"/>
                <w:rtl/>
              </w:rPr>
            </w:pPr>
          </w:p>
        </w:tc>
        <w:tc>
          <w:tcPr>
            <w:tcW w:w="0" w:type="auto"/>
            <w:vAlign w:val="center"/>
          </w:tcPr>
          <w:p w:rsidR="00631593" w:rsidRPr="004B79E0" w:rsidRDefault="004B79E0" w:rsidP="004B79E0">
            <w:pPr>
              <w:spacing w:line="360" w:lineRule="auto"/>
              <w:rPr>
                <w:rFonts w:cs="David"/>
                <w:sz w:val="24"/>
                <w:szCs w:val="24"/>
                <w:rtl/>
              </w:rPr>
            </w:pPr>
            <w:r>
              <w:rPr>
                <w:rFonts w:cs="David" w:hint="cs"/>
                <w:sz w:val="24"/>
                <w:szCs w:val="24"/>
                <w:rtl/>
              </w:rPr>
              <w:t>4,329</w:t>
            </w:r>
          </w:p>
        </w:tc>
      </w:tr>
      <w:tr w:rsidR="00631593" w:rsidTr="004B79E0">
        <w:tc>
          <w:tcPr>
            <w:tcW w:w="0" w:type="auto"/>
            <w:vAlign w:val="center"/>
          </w:tcPr>
          <w:p w:rsidR="00631593" w:rsidRPr="004B79E0" w:rsidRDefault="00631593" w:rsidP="004B79E0">
            <w:pPr>
              <w:spacing w:line="360" w:lineRule="auto"/>
              <w:rPr>
                <w:rFonts w:cs="David"/>
                <w:sz w:val="24"/>
                <w:szCs w:val="24"/>
                <w:rtl/>
              </w:rPr>
            </w:pPr>
          </w:p>
        </w:tc>
        <w:tc>
          <w:tcPr>
            <w:tcW w:w="0" w:type="auto"/>
            <w:vAlign w:val="center"/>
          </w:tcPr>
          <w:p w:rsidR="00631593" w:rsidRPr="004B79E0" w:rsidRDefault="004B79E0" w:rsidP="004B79E0">
            <w:pPr>
              <w:spacing w:line="360" w:lineRule="auto"/>
              <w:rPr>
                <w:rFonts w:cs="David"/>
                <w:sz w:val="24"/>
                <w:szCs w:val="24"/>
                <w:rtl/>
              </w:rPr>
            </w:pPr>
            <w:r>
              <w:rPr>
                <w:rFonts w:cs="David" w:hint="cs"/>
                <w:sz w:val="24"/>
                <w:szCs w:val="24"/>
                <w:rtl/>
              </w:rPr>
              <w:t>117,620</w:t>
            </w:r>
          </w:p>
        </w:tc>
      </w:tr>
    </w:tbl>
    <w:p w:rsidR="00631593" w:rsidRDefault="004B79E0" w:rsidP="00BF5DC3">
      <w:pPr>
        <w:spacing w:line="360" w:lineRule="auto"/>
        <w:jc w:val="both"/>
        <w:rPr>
          <w:rFonts w:cs="David"/>
          <w:b/>
          <w:bCs/>
          <w:sz w:val="24"/>
          <w:szCs w:val="24"/>
          <w:rtl/>
        </w:rPr>
      </w:pPr>
      <w:r>
        <w:rPr>
          <w:rFonts w:cs="David" w:hint="cs"/>
          <w:b/>
          <w:bCs/>
          <w:sz w:val="24"/>
          <w:szCs w:val="24"/>
          <w:rtl/>
        </w:rPr>
        <w:t>ביאור מס תיאורטי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927"/>
        <w:gridCol w:w="2990"/>
      </w:tblGrid>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רווח לפני מס</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250,000</w:t>
            </w:r>
          </w:p>
        </w:tc>
        <w:tc>
          <w:tcPr>
            <w:tcW w:w="0" w:type="auto"/>
            <w:vAlign w:val="center"/>
          </w:tcPr>
          <w:p w:rsidR="004B79E0" w:rsidRPr="004B79E0" w:rsidRDefault="004B79E0" w:rsidP="00C25A99">
            <w:pPr>
              <w:bidi w:val="0"/>
              <w:spacing w:line="360" w:lineRule="auto"/>
              <w:rPr>
                <w:rFonts w:cs="David"/>
                <w:sz w:val="20"/>
                <w:szCs w:val="20"/>
                <w:rtl/>
              </w:rPr>
            </w:pPr>
          </w:p>
        </w:tc>
      </w:tr>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מס תיאורטי</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107,500</w:t>
            </w:r>
          </w:p>
        </w:tc>
        <w:tc>
          <w:tcPr>
            <w:tcW w:w="0" w:type="auto"/>
            <w:vAlign w:val="center"/>
          </w:tcPr>
          <w:p w:rsidR="004B79E0" w:rsidRPr="004B79E0" w:rsidRDefault="004B79E0" w:rsidP="00C25A99">
            <w:pPr>
              <w:bidi w:val="0"/>
              <w:spacing w:line="360" w:lineRule="auto"/>
              <w:rPr>
                <w:rFonts w:cs="David"/>
                <w:sz w:val="20"/>
                <w:szCs w:val="20"/>
                <w:rtl/>
              </w:rPr>
            </w:pPr>
            <m:oMathPara>
              <m:oMathParaPr>
                <m:jc m:val="right"/>
              </m:oMathParaPr>
              <m:oMath>
                <m:r>
                  <w:rPr>
                    <w:rFonts w:ascii="Cambria Math" w:hAnsi="Cambria Math" w:cs="David"/>
                    <w:sz w:val="20"/>
                    <w:szCs w:val="20"/>
                  </w:rPr>
                  <m:t>250,000*43%=</m:t>
                </m:r>
              </m:oMath>
            </m:oMathPara>
          </w:p>
        </w:tc>
      </w:tr>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שינוי בשיעור המס</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3,020</w:t>
            </w:r>
          </w:p>
        </w:tc>
        <w:tc>
          <w:tcPr>
            <w:tcW w:w="0" w:type="auto"/>
            <w:vAlign w:val="center"/>
          </w:tcPr>
          <w:p w:rsidR="004B79E0" w:rsidRPr="004B79E0" w:rsidRDefault="004B79E0" w:rsidP="00C25A99">
            <w:pPr>
              <w:bidi w:val="0"/>
              <w:spacing w:line="360" w:lineRule="auto"/>
              <w:rPr>
                <w:rFonts w:cs="David"/>
                <w:sz w:val="20"/>
                <w:szCs w:val="20"/>
                <w:rtl/>
              </w:rPr>
            </w:pPr>
          </w:p>
        </w:tc>
      </w:tr>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תרומות- לא מוכר</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6,450</w:t>
            </w:r>
          </w:p>
        </w:tc>
        <w:tc>
          <w:tcPr>
            <w:tcW w:w="0" w:type="auto"/>
            <w:vAlign w:val="center"/>
          </w:tcPr>
          <w:p w:rsidR="004B79E0" w:rsidRPr="004B79E0" w:rsidRDefault="004B79E0" w:rsidP="00C25A99">
            <w:pPr>
              <w:bidi w:val="0"/>
              <w:spacing w:line="360" w:lineRule="auto"/>
              <w:rPr>
                <w:rFonts w:cs="David"/>
                <w:sz w:val="20"/>
                <w:szCs w:val="20"/>
                <w:rtl/>
              </w:rPr>
            </w:pPr>
            <m:oMathPara>
              <m:oMath>
                <m:r>
                  <w:rPr>
                    <w:rFonts w:ascii="Cambria Math" w:hAnsi="Cambria Math" w:cs="David"/>
                    <w:sz w:val="20"/>
                    <w:szCs w:val="20"/>
                  </w:rPr>
                  <m:t>50%*30,000*43%=</m:t>
                </m:r>
              </m:oMath>
            </m:oMathPara>
          </w:p>
        </w:tc>
      </w:tr>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תרומות - מופלה</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1,200</w:t>
            </w:r>
          </w:p>
        </w:tc>
        <w:tc>
          <w:tcPr>
            <w:tcW w:w="0" w:type="auto"/>
            <w:vAlign w:val="center"/>
          </w:tcPr>
          <w:p w:rsidR="004B79E0" w:rsidRPr="004B79E0" w:rsidRDefault="004B79E0" w:rsidP="00C25A99">
            <w:pPr>
              <w:bidi w:val="0"/>
              <w:spacing w:line="360" w:lineRule="auto"/>
              <w:rPr>
                <w:rFonts w:cs="David"/>
                <w:sz w:val="20"/>
                <w:szCs w:val="20"/>
                <w:rtl/>
              </w:rPr>
            </w:pPr>
            <m:oMathPara>
              <m:oMath>
                <m:r>
                  <w:rPr>
                    <w:rFonts w:ascii="Cambria Math" w:hAnsi="Cambria Math" w:cs="David"/>
                    <w:sz w:val="20"/>
                    <w:szCs w:val="20"/>
                  </w:rPr>
                  <m:t>50%*30,000*</m:t>
                </m:r>
                <m:d>
                  <m:dPr>
                    <m:ctrlPr>
                      <w:rPr>
                        <w:rFonts w:ascii="Cambria Math" w:hAnsi="Cambria Math" w:cs="David"/>
                        <w:i/>
                        <w:sz w:val="20"/>
                        <w:szCs w:val="20"/>
                      </w:rPr>
                    </m:ctrlPr>
                  </m:dPr>
                  <m:e>
                    <m:r>
                      <w:rPr>
                        <w:rFonts w:ascii="Cambria Math" w:hAnsi="Cambria Math" w:cs="David"/>
                        <w:sz w:val="20"/>
                        <w:szCs w:val="20"/>
                      </w:rPr>
                      <m:t>43%-35%</m:t>
                    </m:r>
                  </m:e>
                </m:d>
                <m:r>
                  <w:rPr>
                    <w:rFonts w:ascii="Cambria Math" w:hAnsi="Cambria Math" w:cs="David"/>
                    <w:sz w:val="20"/>
                    <w:szCs w:val="20"/>
                  </w:rPr>
                  <m:t>=</m:t>
                </m:r>
              </m:oMath>
            </m:oMathPara>
          </w:p>
        </w:tc>
      </w:tr>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 xml:space="preserve">החזקת רכב לא מוכר </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6,450</w:t>
            </w:r>
          </w:p>
        </w:tc>
        <w:tc>
          <w:tcPr>
            <w:tcW w:w="0" w:type="auto"/>
            <w:vAlign w:val="center"/>
          </w:tcPr>
          <w:p w:rsidR="004B79E0" w:rsidRPr="004B79E0" w:rsidRDefault="004B79E0" w:rsidP="00C25A99">
            <w:pPr>
              <w:bidi w:val="0"/>
              <w:spacing w:line="360" w:lineRule="auto"/>
              <w:rPr>
                <w:rFonts w:cs="David"/>
                <w:sz w:val="20"/>
                <w:szCs w:val="20"/>
                <w:rtl/>
              </w:rPr>
            </w:pPr>
            <m:oMathPara>
              <m:oMathParaPr>
                <m:jc m:val="right"/>
              </m:oMathParaPr>
              <m:oMath>
                <m:r>
                  <w:rPr>
                    <w:rFonts w:ascii="Cambria Math" w:hAnsi="Cambria Math" w:cs="David"/>
                    <w:sz w:val="20"/>
                    <w:szCs w:val="20"/>
                  </w:rPr>
                  <m:t>15,000*43%=</m:t>
                </m:r>
              </m:oMath>
            </m:oMathPara>
          </w:p>
        </w:tc>
      </w:tr>
      <w:tr w:rsidR="004B79E0" w:rsidTr="00C25A99">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נסיעות לחו"ל</w:t>
            </w:r>
          </w:p>
        </w:tc>
        <w:tc>
          <w:tcPr>
            <w:tcW w:w="0" w:type="auto"/>
            <w:vAlign w:val="center"/>
          </w:tcPr>
          <w:p w:rsidR="004B79E0" w:rsidRPr="004B79E0" w:rsidRDefault="004B79E0" w:rsidP="00C25A99">
            <w:pPr>
              <w:spacing w:line="360" w:lineRule="auto"/>
              <w:rPr>
                <w:rFonts w:cs="David"/>
                <w:sz w:val="24"/>
                <w:szCs w:val="24"/>
                <w:rtl/>
              </w:rPr>
            </w:pPr>
            <w:r>
              <w:rPr>
                <w:rFonts w:cs="David" w:hint="cs"/>
                <w:sz w:val="24"/>
                <w:szCs w:val="24"/>
                <w:rtl/>
              </w:rPr>
              <w:t>6,450</w:t>
            </w:r>
          </w:p>
        </w:tc>
        <w:tc>
          <w:tcPr>
            <w:tcW w:w="0" w:type="auto"/>
            <w:vAlign w:val="center"/>
          </w:tcPr>
          <w:p w:rsidR="004B79E0" w:rsidRPr="004B79E0" w:rsidRDefault="004B79E0" w:rsidP="00C25A99">
            <w:pPr>
              <w:bidi w:val="0"/>
              <w:spacing w:line="360" w:lineRule="auto"/>
              <w:rPr>
                <w:rFonts w:cs="David"/>
                <w:sz w:val="20"/>
                <w:szCs w:val="20"/>
                <w:rtl/>
              </w:rPr>
            </w:pPr>
            <m:oMathPara>
              <m:oMathParaPr>
                <m:jc m:val="right"/>
              </m:oMathParaPr>
              <m:oMath>
                <m:r>
                  <w:rPr>
                    <w:rFonts w:ascii="Cambria Math" w:hAnsi="Cambria Math" w:cs="David"/>
                    <w:sz w:val="20"/>
                    <w:szCs w:val="20"/>
                  </w:rPr>
                  <m:t>15,000*43%=</m:t>
                </m:r>
              </m:oMath>
            </m:oMathPara>
          </w:p>
        </w:tc>
      </w:tr>
      <w:tr w:rsidR="004B79E0" w:rsidTr="00C25A99">
        <w:tc>
          <w:tcPr>
            <w:tcW w:w="0" w:type="auto"/>
            <w:vAlign w:val="center"/>
          </w:tcPr>
          <w:p w:rsidR="004B79E0" w:rsidRDefault="004B79E0" w:rsidP="00C25A99">
            <w:pPr>
              <w:spacing w:line="360" w:lineRule="auto"/>
              <w:rPr>
                <w:rFonts w:cs="David"/>
                <w:sz w:val="24"/>
                <w:szCs w:val="24"/>
                <w:rtl/>
              </w:rPr>
            </w:pPr>
            <w:r>
              <w:rPr>
                <w:rFonts w:cs="David" w:hint="cs"/>
                <w:sz w:val="24"/>
                <w:szCs w:val="24"/>
                <w:rtl/>
              </w:rPr>
              <w:t>הכנסות מני"ע - פטור</w:t>
            </w:r>
          </w:p>
        </w:tc>
        <w:tc>
          <w:tcPr>
            <w:tcW w:w="0" w:type="auto"/>
            <w:vAlign w:val="center"/>
          </w:tcPr>
          <w:p w:rsidR="004B79E0" w:rsidRDefault="004B79E0" w:rsidP="00C25A99">
            <w:pPr>
              <w:spacing w:line="360" w:lineRule="auto"/>
              <w:rPr>
                <w:rFonts w:cs="David"/>
                <w:sz w:val="24"/>
                <w:szCs w:val="24"/>
                <w:rtl/>
              </w:rPr>
            </w:pPr>
            <w:r>
              <w:rPr>
                <w:rFonts w:cs="David" w:hint="cs"/>
                <w:sz w:val="24"/>
                <w:szCs w:val="24"/>
                <w:rtl/>
              </w:rPr>
              <w:t>(10,750)</w:t>
            </w:r>
          </w:p>
        </w:tc>
        <w:tc>
          <w:tcPr>
            <w:tcW w:w="0" w:type="auto"/>
            <w:vAlign w:val="center"/>
          </w:tcPr>
          <w:p w:rsidR="004B79E0" w:rsidRPr="004B79E0" w:rsidRDefault="004B79E0" w:rsidP="00C25A99">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25,000*43%=</m:t>
                </m:r>
              </m:oMath>
            </m:oMathPara>
          </w:p>
        </w:tc>
      </w:tr>
      <w:tr w:rsidR="004B79E0" w:rsidTr="00C25A99">
        <w:tc>
          <w:tcPr>
            <w:tcW w:w="0" w:type="auto"/>
            <w:vAlign w:val="center"/>
          </w:tcPr>
          <w:p w:rsidR="004B79E0" w:rsidRDefault="004B79E0" w:rsidP="00C25A99">
            <w:pPr>
              <w:spacing w:line="360" w:lineRule="auto"/>
              <w:rPr>
                <w:rFonts w:cs="David"/>
                <w:sz w:val="24"/>
                <w:szCs w:val="24"/>
                <w:rtl/>
              </w:rPr>
            </w:pPr>
            <w:r>
              <w:rPr>
                <w:rFonts w:cs="David" w:hint="cs"/>
                <w:sz w:val="24"/>
                <w:szCs w:val="24"/>
                <w:rtl/>
              </w:rPr>
              <w:t>הכנסות מדיבידנד</w:t>
            </w:r>
          </w:p>
        </w:tc>
        <w:tc>
          <w:tcPr>
            <w:tcW w:w="0" w:type="auto"/>
            <w:vAlign w:val="center"/>
          </w:tcPr>
          <w:p w:rsidR="004B79E0" w:rsidRDefault="00C25A99" w:rsidP="00C25A99">
            <w:pPr>
              <w:spacing w:line="360" w:lineRule="auto"/>
              <w:rPr>
                <w:rFonts w:cs="David"/>
                <w:sz w:val="24"/>
                <w:szCs w:val="24"/>
                <w:rtl/>
              </w:rPr>
            </w:pPr>
            <w:r>
              <w:rPr>
                <w:rFonts w:cs="David" w:hint="cs"/>
                <w:sz w:val="24"/>
                <w:szCs w:val="24"/>
                <w:rtl/>
              </w:rPr>
              <w:t>(2,700)</w:t>
            </w:r>
          </w:p>
        </w:tc>
        <w:tc>
          <w:tcPr>
            <w:tcW w:w="0" w:type="auto"/>
            <w:vAlign w:val="center"/>
          </w:tcPr>
          <w:p w:rsidR="004B79E0" w:rsidRPr="00C25A99" w:rsidRDefault="00C25A99" w:rsidP="00C25A99">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15,000*</m:t>
                </m:r>
                <m:d>
                  <m:dPr>
                    <m:ctrlPr>
                      <w:rPr>
                        <w:rFonts w:ascii="Cambria Math" w:eastAsia="Calibri" w:hAnsi="Cambria Math" w:cs="David"/>
                        <w:i/>
                        <w:sz w:val="20"/>
                        <w:szCs w:val="20"/>
                      </w:rPr>
                    </m:ctrlPr>
                  </m:dPr>
                  <m:e>
                    <m:r>
                      <w:rPr>
                        <w:rFonts w:ascii="Cambria Math" w:eastAsia="Calibri" w:hAnsi="Cambria Math" w:cs="David"/>
                        <w:sz w:val="20"/>
                        <w:szCs w:val="20"/>
                      </w:rPr>
                      <m:t>43%-25%</m:t>
                    </m:r>
                  </m:e>
                </m:d>
                <m:r>
                  <w:rPr>
                    <w:rFonts w:ascii="Cambria Math" w:eastAsia="Calibri" w:hAnsi="Cambria Math" w:cs="David"/>
                    <w:sz w:val="20"/>
                    <w:szCs w:val="20"/>
                  </w:rPr>
                  <m:t>=</m:t>
                </m:r>
              </m:oMath>
            </m:oMathPara>
          </w:p>
        </w:tc>
      </w:tr>
      <w:tr w:rsidR="004B79E0" w:rsidTr="00C25A99">
        <w:tc>
          <w:tcPr>
            <w:tcW w:w="0" w:type="auto"/>
            <w:vAlign w:val="center"/>
          </w:tcPr>
          <w:p w:rsidR="004B79E0" w:rsidRPr="004B79E0" w:rsidRDefault="004B79E0" w:rsidP="00C25A99">
            <w:pPr>
              <w:spacing w:line="360" w:lineRule="auto"/>
              <w:rPr>
                <w:rFonts w:cs="David"/>
                <w:sz w:val="24"/>
                <w:szCs w:val="24"/>
                <w:rtl/>
              </w:rPr>
            </w:pPr>
          </w:p>
        </w:tc>
        <w:tc>
          <w:tcPr>
            <w:tcW w:w="0" w:type="auto"/>
            <w:vAlign w:val="center"/>
          </w:tcPr>
          <w:p w:rsidR="004B79E0" w:rsidRPr="004B79E0" w:rsidRDefault="004B79E0" w:rsidP="00C25A99">
            <w:pPr>
              <w:spacing w:line="360" w:lineRule="auto"/>
              <w:rPr>
                <w:rFonts w:cs="David"/>
                <w:b/>
                <w:bCs/>
                <w:sz w:val="24"/>
                <w:szCs w:val="24"/>
                <w:rtl/>
              </w:rPr>
            </w:pPr>
            <w:r>
              <w:rPr>
                <w:rFonts w:cs="David" w:hint="cs"/>
                <w:b/>
                <w:bCs/>
                <w:sz w:val="24"/>
                <w:szCs w:val="24"/>
                <w:rtl/>
              </w:rPr>
              <w:t>107,620</w:t>
            </w:r>
          </w:p>
        </w:tc>
        <w:tc>
          <w:tcPr>
            <w:tcW w:w="0" w:type="auto"/>
            <w:vAlign w:val="center"/>
          </w:tcPr>
          <w:p w:rsidR="004B79E0" w:rsidRPr="004B79E0" w:rsidRDefault="004B79E0" w:rsidP="00C25A99">
            <w:pPr>
              <w:bidi w:val="0"/>
              <w:spacing w:line="360" w:lineRule="auto"/>
              <w:rPr>
                <w:rFonts w:cs="David"/>
                <w:sz w:val="20"/>
                <w:szCs w:val="20"/>
                <w:rtl/>
              </w:rPr>
            </w:pPr>
            <w:r>
              <w:rPr>
                <w:rFonts w:cs="David" w:hint="cs"/>
                <w:sz w:val="20"/>
                <w:szCs w:val="20"/>
                <w:rtl/>
              </w:rPr>
              <w:t>חבות המס + מיסים נדחים</w:t>
            </w:r>
          </w:p>
        </w:tc>
      </w:tr>
    </w:tbl>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Default="006D03BB" w:rsidP="006D03BB">
      <w:pPr>
        <w:spacing w:line="360" w:lineRule="auto"/>
        <w:rPr>
          <w:rFonts w:cs="David"/>
          <w:b/>
          <w:bCs/>
          <w:sz w:val="24"/>
          <w:szCs w:val="24"/>
          <w:rtl/>
        </w:rPr>
      </w:pPr>
    </w:p>
    <w:p w:rsidR="006D03BB" w:rsidRPr="006D03BB" w:rsidRDefault="006D03BB" w:rsidP="006D03BB">
      <w:pPr>
        <w:pStyle w:val="a7"/>
        <w:numPr>
          <w:ilvl w:val="0"/>
          <w:numId w:val="23"/>
        </w:numPr>
        <w:spacing w:line="360" w:lineRule="auto"/>
        <w:rPr>
          <w:rFonts w:cs="David"/>
          <w:b/>
          <w:bCs/>
          <w:sz w:val="24"/>
          <w:szCs w:val="24"/>
          <w:u w:val="single"/>
          <w:rtl/>
        </w:rPr>
      </w:pPr>
      <w:r w:rsidRPr="006D03BB">
        <w:rPr>
          <w:rFonts w:cs="David" w:hint="cs"/>
          <w:b/>
          <w:bCs/>
          <w:sz w:val="24"/>
          <w:szCs w:val="24"/>
          <w:u w:val="single"/>
          <w:rtl/>
        </w:rPr>
        <w:lastRenderedPageBreak/>
        <w:t>ביאור מס תיאורטי</w:t>
      </w:r>
    </w:p>
    <w:p w:rsidR="006D03BB" w:rsidRDefault="006D03BB" w:rsidP="006D03BB">
      <w:pPr>
        <w:pStyle w:val="a7"/>
        <w:numPr>
          <w:ilvl w:val="0"/>
          <w:numId w:val="14"/>
        </w:numPr>
        <w:spacing w:line="360" w:lineRule="auto"/>
        <w:rPr>
          <w:rFonts w:cs="David"/>
          <w:sz w:val="24"/>
          <w:szCs w:val="24"/>
        </w:rPr>
      </w:pPr>
      <w:r>
        <w:rPr>
          <w:rFonts w:cs="David" w:hint="cs"/>
          <w:b/>
          <w:bCs/>
          <w:sz w:val="24"/>
          <w:szCs w:val="24"/>
          <w:rtl/>
        </w:rPr>
        <w:t xml:space="preserve">ביאור מס תיאורטי- </w:t>
      </w:r>
      <w:r>
        <w:rPr>
          <w:rFonts w:cs="David" w:hint="cs"/>
          <w:sz w:val="24"/>
          <w:szCs w:val="24"/>
          <w:rtl/>
        </w:rPr>
        <w:t>ביאור שנועד להסביר מדוע המס התיאורטי (רווח חשבונאי * שיעור המס בפועל באותה שנה) שונה מהמס האפקטיבי (הוצאות המס הרשומות בספרים). למעשה בביאור זה נפרט את כל הגורמים בגינם קיים הבדל בין המס התיאורטי לבין המס האפקטיבי.</w:t>
      </w:r>
    </w:p>
    <w:tbl>
      <w:tblPr>
        <w:tblStyle w:val="ab"/>
        <w:tblpPr w:leftFromText="180" w:rightFromText="180" w:vertAnchor="page" w:horzAnchor="margin" w:tblpXSpec="center" w:tblpY="3547"/>
        <w:bidiVisual/>
        <w:tblW w:w="6151" w:type="pct"/>
        <w:tblLayout w:type="fixed"/>
        <w:tblLook w:val="04A0" w:firstRow="1" w:lastRow="0" w:firstColumn="1" w:lastColumn="0" w:noHBand="0" w:noVBand="1"/>
      </w:tblPr>
      <w:tblGrid>
        <w:gridCol w:w="7371"/>
        <w:gridCol w:w="802"/>
        <w:gridCol w:w="2033"/>
      </w:tblGrid>
      <w:tr w:rsidR="006D03BB" w:rsidRPr="00EC0995" w:rsidTr="006D03BB">
        <w:tc>
          <w:tcPr>
            <w:tcW w:w="3611" w:type="pct"/>
            <w:vAlign w:val="center"/>
          </w:tcPr>
          <w:p w:rsidR="006D03BB" w:rsidRPr="006D03BB" w:rsidRDefault="006D03BB" w:rsidP="006D03BB">
            <w:pPr>
              <w:pStyle w:val="a7"/>
              <w:spacing w:line="360" w:lineRule="auto"/>
              <w:ind w:left="340"/>
              <w:rPr>
                <w:rFonts w:cs="David"/>
                <w:b/>
                <w:bCs/>
                <w:sz w:val="20"/>
                <w:szCs w:val="20"/>
                <w:rtl/>
              </w:rPr>
            </w:pPr>
            <w:r w:rsidRPr="006D03BB">
              <w:rPr>
                <w:rFonts w:cs="David" w:hint="cs"/>
                <w:b/>
                <w:bCs/>
                <w:sz w:val="20"/>
                <w:szCs w:val="20"/>
                <w:rtl/>
              </w:rPr>
              <w:t>רווח לפני מס</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spacing w:line="360" w:lineRule="auto"/>
              <w:ind w:left="340"/>
              <w:rPr>
                <w:rFonts w:cs="David"/>
                <w:sz w:val="20"/>
                <w:szCs w:val="20"/>
                <w:rtl/>
              </w:rPr>
            </w:pPr>
            <w:r w:rsidRPr="00EC0995">
              <w:rPr>
                <w:rFonts w:cs="David" w:hint="cs"/>
                <w:sz w:val="20"/>
                <w:szCs w:val="20"/>
                <w:rtl/>
              </w:rPr>
              <w:t>מס תיאורטי</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רווח לפני מס *שיעור המס בפועל</w:t>
            </w: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hanging="357"/>
              <w:rPr>
                <w:rFonts w:cs="David"/>
                <w:sz w:val="20"/>
                <w:szCs w:val="20"/>
                <w:rtl/>
              </w:rPr>
            </w:pPr>
            <w:r w:rsidRPr="00EC0995">
              <w:rPr>
                <w:rFonts w:cs="David" w:hint="cs"/>
                <w:sz w:val="20"/>
                <w:szCs w:val="20"/>
                <w:rtl/>
              </w:rPr>
              <w:t>הפרשים קבועים</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הוצאות מועדפות</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w:t>
            </w:r>
            <w:r w:rsidRPr="00EC0995">
              <w:rPr>
                <w:rFonts w:cs="David"/>
                <w:sz w:val="20"/>
                <w:szCs w:val="20"/>
              </w:rPr>
              <w:t>X)</w:t>
            </w:r>
            <w:r w:rsidRPr="00EC0995">
              <w:rPr>
                <w:rFonts w:cs="David" w:hint="cs"/>
                <w:sz w:val="20"/>
                <w:szCs w:val="20"/>
                <w:rtl/>
              </w:rPr>
              <w:t>)</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הוצאות מופלות</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w:t>
            </w:r>
            <w:r w:rsidRPr="00EC0995">
              <w:rPr>
                <w:rFonts w:cs="David"/>
                <w:sz w:val="20"/>
                <w:szCs w:val="20"/>
              </w:rPr>
              <w:t>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הכנסות פטורות</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r w:rsidRPr="00EC0995">
              <w:rPr>
                <w:rFonts w:cs="David"/>
                <w:sz w:val="20"/>
                <w:szCs w:val="20"/>
              </w:rPr>
              <w:t>)</w:t>
            </w:r>
            <w:r w:rsidRPr="00EC0995">
              <w:rPr>
                <w:rFonts w:cs="David" w:hint="cs"/>
                <w:sz w:val="20"/>
                <w:szCs w:val="20"/>
                <w:rtl/>
              </w:rPr>
              <w:t>)</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הכנסות מועדפות</w:t>
            </w:r>
          </w:p>
        </w:tc>
        <w:tc>
          <w:tcPr>
            <w:tcW w:w="393" w:type="pct"/>
            <w:vAlign w:val="center"/>
          </w:tcPr>
          <w:p w:rsidR="006D03BB" w:rsidRPr="00EC0995" w:rsidRDefault="006D03BB" w:rsidP="006D03BB">
            <w:pPr>
              <w:pStyle w:val="a7"/>
              <w:spacing w:line="360" w:lineRule="auto"/>
              <w:ind w:left="227"/>
              <w:rPr>
                <w:rFonts w:cs="David"/>
                <w:sz w:val="20"/>
                <w:szCs w:val="20"/>
              </w:rPr>
            </w:pPr>
            <w:r w:rsidRPr="00EC0995">
              <w:rPr>
                <w:rFonts w:cs="David" w:hint="cs"/>
                <w:sz w:val="20"/>
                <w:szCs w:val="20"/>
                <w:rtl/>
              </w:rPr>
              <w:t>(</w:t>
            </w:r>
            <w:r w:rsidRPr="00EC0995">
              <w:rPr>
                <w:rFonts w:cs="David"/>
                <w:sz w:val="20"/>
                <w:szCs w:val="20"/>
              </w:rPr>
              <w:t>(</w:t>
            </w: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הכנסות מופלות</w:t>
            </w:r>
          </w:p>
        </w:tc>
        <w:tc>
          <w:tcPr>
            <w:tcW w:w="393" w:type="pct"/>
            <w:vAlign w:val="center"/>
          </w:tcPr>
          <w:p w:rsidR="006D03BB" w:rsidRPr="00EC0995" w:rsidRDefault="006D03BB" w:rsidP="006D03BB">
            <w:pPr>
              <w:pStyle w:val="a7"/>
              <w:spacing w:line="360" w:lineRule="auto"/>
              <w:ind w:left="227"/>
              <w:rPr>
                <w:rFonts w:cs="David"/>
                <w:sz w:val="20"/>
                <w:szCs w:val="20"/>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הפרשים זמניים בגינם נוצרו מיסים נדחים לפי שיעור מס חברות</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sz w:val="20"/>
                <w:szCs w:val="20"/>
              </w:rPr>
              <w:t>0</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הפרשים זמניים בגינם לא נוצרו מיסים נדחים</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w:t>
            </w: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הפרשים זמניים בגינם נוצרו מיסים נדחים רק על חלק מההפרש</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w:t>
            </w: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הפרשים זמניים בגינום נוצרו מיסים נדחים לפי שיעור מס אחר (שיעור מס שונה משיעור המס התיאורטי)</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w:t>
            </w: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 xml:space="preserve">שינוי אומדן לגבי מיסים נדחים בחובה </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w:t>
            </w: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השפעת שינוי בשיעור המס בגין שינויים בשיעור המס</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w:t>
            </w: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הפסדים שוטפים בגינם לא נוצרו מיסים נדחים</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 xml:space="preserve">ניצול הפסד להעברה בגינו לא נוצרו מיסים נדחים </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w:t>
            </w:r>
            <w:r w:rsidRPr="00EC0995">
              <w:rPr>
                <w:rFonts w:cs="David" w:hint="cs"/>
                <w:sz w:val="20"/>
                <w:szCs w:val="20"/>
              </w:rPr>
              <w:t>XXX</w:t>
            </w:r>
            <w:r w:rsidRPr="00EC0995">
              <w:rPr>
                <w:rFonts w:cs="David" w:hint="cs"/>
                <w:sz w:val="20"/>
                <w:szCs w:val="20"/>
                <w:rtl/>
              </w:rPr>
              <w:t>)</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מיסים בגין שנים קודמות</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מיסים שוטפים בגין פעילות מופסקת ,סעיפים הוניים או רווח כולל אחר</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0</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מיסים נדחים בגין פעילות מופסקת ,סעיפים הוניים או רווח כולל אחר</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0</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pStyle w:val="a7"/>
              <w:numPr>
                <w:ilvl w:val="0"/>
                <w:numId w:val="15"/>
              </w:numPr>
              <w:spacing w:line="360" w:lineRule="auto"/>
              <w:ind w:left="340"/>
              <w:rPr>
                <w:rFonts w:cs="David"/>
                <w:sz w:val="20"/>
                <w:szCs w:val="20"/>
                <w:rtl/>
              </w:rPr>
            </w:pPr>
            <w:r w:rsidRPr="00EC0995">
              <w:rPr>
                <w:rFonts w:cs="David" w:hint="cs"/>
                <w:sz w:val="20"/>
                <w:szCs w:val="20"/>
                <w:rtl/>
              </w:rPr>
              <w:t>שינויים בשיעור המס בגין פעילות מופסקת ,סעיפים הוניים או רווח כולל אחר</w:t>
            </w: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tl/>
              </w:rPr>
              <w:t>0</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r w:rsidR="006D03BB" w:rsidRPr="00EC0995" w:rsidTr="006D03BB">
        <w:tc>
          <w:tcPr>
            <w:tcW w:w="3611" w:type="pct"/>
            <w:vAlign w:val="center"/>
          </w:tcPr>
          <w:p w:rsidR="006D03BB" w:rsidRPr="00EC0995" w:rsidRDefault="006D03BB" w:rsidP="006D03BB">
            <w:pPr>
              <w:spacing w:line="360" w:lineRule="auto"/>
              <w:ind w:left="340"/>
              <w:rPr>
                <w:rFonts w:cs="David"/>
                <w:sz w:val="20"/>
                <w:szCs w:val="20"/>
                <w:rtl/>
              </w:rPr>
            </w:pPr>
          </w:p>
        </w:tc>
        <w:tc>
          <w:tcPr>
            <w:tcW w:w="393" w:type="pct"/>
            <w:vAlign w:val="center"/>
          </w:tcPr>
          <w:p w:rsidR="006D03BB" w:rsidRPr="00EC0995" w:rsidRDefault="006D03BB" w:rsidP="006D03BB">
            <w:pPr>
              <w:pStyle w:val="a7"/>
              <w:spacing w:line="360" w:lineRule="auto"/>
              <w:ind w:left="227"/>
              <w:rPr>
                <w:rFonts w:cs="David"/>
                <w:sz w:val="20"/>
                <w:szCs w:val="20"/>
                <w:rtl/>
              </w:rPr>
            </w:pPr>
            <w:r w:rsidRPr="00EC0995">
              <w:rPr>
                <w:rFonts w:cs="David" w:hint="cs"/>
                <w:sz w:val="20"/>
                <w:szCs w:val="20"/>
              </w:rPr>
              <w:t>XXX</w:t>
            </w:r>
          </w:p>
        </w:tc>
        <w:tc>
          <w:tcPr>
            <w:tcW w:w="996" w:type="pct"/>
            <w:vAlign w:val="center"/>
          </w:tcPr>
          <w:p w:rsidR="006D03BB" w:rsidRPr="00EC0995" w:rsidRDefault="006D03BB" w:rsidP="006D03BB">
            <w:pPr>
              <w:pStyle w:val="a7"/>
              <w:spacing w:line="360" w:lineRule="auto"/>
              <w:ind w:left="227"/>
              <w:rPr>
                <w:rFonts w:cs="David"/>
                <w:sz w:val="20"/>
                <w:szCs w:val="20"/>
                <w:rtl/>
              </w:rPr>
            </w:pPr>
          </w:p>
        </w:tc>
      </w:tr>
    </w:tbl>
    <w:p w:rsidR="006D03BB" w:rsidRPr="003F5905" w:rsidRDefault="006D03BB" w:rsidP="006D03BB">
      <w:pPr>
        <w:pStyle w:val="a7"/>
        <w:spacing w:line="360" w:lineRule="auto"/>
        <w:ind w:left="1080"/>
        <w:rPr>
          <w:rFonts w:cs="David"/>
          <w:b/>
          <w:bCs/>
          <w:sz w:val="24"/>
          <w:szCs w:val="24"/>
          <w:rtl/>
        </w:rPr>
      </w:pPr>
      <w:r w:rsidRPr="003F5905">
        <w:rPr>
          <w:rFonts w:cs="David" w:hint="cs"/>
          <w:b/>
          <w:bCs/>
          <w:sz w:val="24"/>
          <w:szCs w:val="24"/>
          <w:rtl/>
        </w:rPr>
        <w:t>העיקרון המנחה : יש לעבוד לפי השלבים הבאים :</w:t>
      </w:r>
    </w:p>
    <w:p w:rsidR="006D03BB" w:rsidRDefault="006D03BB" w:rsidP="006D03BB">
      <w:pPr>
        <w:pStyle w:val="a7"/>
        <w:numPr>
          <w:ilvl w:val="0"/>
          <w:numId w:val="16"/>
        </w:numPr>
        <w:spacing w:line="360" w:lineRule="auto"/>
        <w:jc w:val="both"/>
        <w:rPr>
          <w:rFonts w:cs="David"/>
          <w:sz w:val="24"/>
          <w:szCs w:val="24"/>
        </w:rPr>
      </w:pPr>
      <w:r>
        <w:rPr>
          <w:rFonts w:cs="David" w:hint="cs"/>
          <w:sz w:val="24"/>
          <w:szCs w:val="24"/>
          <w:rtl/>
        </w:rPr>
        <w:t>האם הסעיף בו אנו מטפלים נמצא ברווח לפני מס ? אם הוא נמצא יש לו השפעה על המס התיאורטי אם הוא לא נמצא אין לו השפעה .</w:t>
      </w:r>
    </w:p>
    <w:p w:rsidR="006D03BB" w:rsidRPr="006D03BB" w:rsidRDefault="006D03BB" w:rsidP="006D03BB">
      <w:pPr>
        <w:pStyle w:val="a7"/>
        <w:numPr>
          <w:ilvl w:val="0"/>
          <w:numId w:val="16"/>
        </w:numPr>
        <w:spacing w:line="360" w:lineRule="auto"/>
        <w:jc w:val="both"/>
        <w:rPr>
          <w:rFonts w:cs="David"/>
          <w:sz w:val="24"/>
          <w:szCs w:val="24"/>
          <w:rtl/>
        </w:rPr>
      </w:pPr>
      <w:r>
        <w:rPr>
          <w:rFonts w:cs="David" w:hint="cs"/>
          <w:sz w:val="24"/>
          <w:szCs w:val="24"/>
          <w:rtl/>
        </w:rPr>
        <w:t xml:space="preserve">האם הסעיף בו אנו מטפלים השפיע על המס האפקטיבי ? יש לבחון מה ההשפעה גם על הוצאות המס השוטפות וגם על הוצאות המס הנדחות </w:t>
      </w:r>
    </w:p>
    <w:p w:rsidR="006D03BB" w:rsidRDefault="006D03BB" w:rsidP="006D03BB">
      <w:pPr>
        <w:pStyle w:val="a7"/>
        <w:spacing w:line="360" w:lineRule="auto"/>
        <w:ind w:left="1080"/>
        <w:jc w:val="center"/>
        <w:rPr>
          <w:rFonts w:cs="David"/>
          <w:b/>
          <w:bCs/>
          <w:sz w:val="24"/>
          <w:szCs w:val="24"/>
          <w:u w:val="single"/>
          <w:rtl/>
        </w:rPr>
      </w:pPr>
      <w:r w:rsidRPr="003F5905">
        <w:rPr>
          <w:rFonts w:cs="David" w:hint="cs"/>
          <w:b/>
          <w:bCs/>
          <w:sz w:val="24"/>
          <w:szCs w:val="24"/>
          <w:u w:val="single"/>
          <w:rtl/>
        </w:rPr>
        <w:lastRenderedPageBreak/>
        <w:t>הסברים לביאור מס תיאורטי</w:t>
      </w:r>
    </w:p>
    <w:p w:rsidR="006D03BB" w:rsidRPr="00EC0995" w:rsidRDefault="006D03BB" w:rsidP="006D03BB">
      <w:pPr>
        <w:pStyle w:val="a7"/>
        <w:numPr>
          <w:ilvl w:val="0"/>
          <w:numId w:val="17"/>
        </w:numPr>
        <w:spacing w:line="360" w:lineRule="auto"/>
        <w:rPr>
          <w:rFonts w:cs="David"/>
          <w:b/>
          <w:bCs/>
          <w:sz w:val="24"/>
          <w:szCs w:val="24"/>
          <w:u w:val="single"/>
        </w:rPr>
      </w:pPr>
      <w:r>
        <w:rPr>
          <w:rFonts w:cs="David" w:hint="cs"/>
          <w:b/>
          <w:bCs/>
          <w:sz w:val="24"/>
          <w:szCs w:val="24"/>
          <w:rtl/>
        </w:rPr>
        <w:t xml:space="preserve">הפרשים קבועים </w:t>
      </w:r>
      <w:r>
        <w:rPr>
          <w:rFonts w:cs="David"/>
          <w:b/>
          <w:bCs/>
          <w:sz w:val="24"/>
          <w:szCs w:val="24"/>
          <w:rtl/>
        </w:rPr>
        <w:t>–</w:t>
      </w:r>
      <w:r>
        <w:rPr>
          <w:rFonts w:cs="David" w:hint="cs"/>
          <w:b/>
          <w:bCs/>
          <w:sz w:val="24"/>
          <w:szCs w:val="24"/>
          <w:rtl/>
        </w:rPr>
        <w:t xml:space="preserve"> </w:t>
      </w:r>
      <w:r w:rsidRPr="00EC0995">
        <w:rPr>
          <w:rFonts w:cs="David" w:hint="cs"/>
          <w:sz w:val="24"/>
          <w:szCs w:val="24"/>
          <w:rtl/>
        </w:rPr>
        <w:t xml:space="preserve">נניח </w:t>
      </w:r>
      <w:r>
        <w:rPr>
          <w:rFonts w:cs="David" w:hint="cs"/>
          <w:sz w:val="24"/>
          <w:szCs w:val="24"/>
          <w:rtl/>
        </w:rPr>
        <w:t>כ</w:t>
      </w:r>
      <w:r w:rsidRPr="00EC0995">
        <w:rPr>
          <w:rFonts w:cs="David" w:hint="cs"/>
          <w:sz w:val="24"/>
          <w:szCs w:val="24"/>
          <w:rtl/>
        </w:rPr>
        <w:t>י לחברה יש  הוצאה לא</w:t>
      </w:r>
      <w:r>
        <w:rPr>
          <w:rFonts w:cs="David" w:hint="cs"/>
          <w:sz w:val="24"/>
          <w:szCs w:val="24"/>
          <w:rtl/>
        </w:rPr>
        <w:t xml:space="preserve"> מוכרת בסך 100 ₪ שיעור המס 25% שלב 1: </w:t>
      </w:r>
    </w:p>
    <w:p w:rsidR="006D03BB" w:rsidRDefault="006D03BB" w:rsidP="006D03BB">
      <w:pPr>
        <w:pStyle w:val="a7"/>
        <w:spacing w:line="360" w:lineRule="auto"/>
        <w:rPr>
          <w:rFonts w:cs="David"/>
          <w:sz w:val="24"/>
          <w:szCs w:val="24"/>
          <w:u w:val="single"/>
          <w:rtl/>
        </w:rPr>
      </w:pPr>
      <w:r w:rsidRPr="00EC0995">
        <w:rPr>
          <w:rFonts w:cs="David" w:hint="cs"/>
          <w:sz w:val="24"/>
          <w:szCs w:val="24"/>
          <w:rtl/>
        </w:rPr>
        <w:t>השפעה על הרווח הלפני מס (100)</w:t>
      </w:r>
    </w:p>
    <w:p w:rsidR="006D03BB" w:rsidRDefault="006D03BB" w:rsidP="006D03BB">
      <w:pPr>
        <w:pStyle w:val="a7"/>
        <w:spacing w:line="360" w:lineRule="auto"/>
        <w:rPr>
          <w:rFonts w:eastAsiaTheme="minorEastAsia" w:cs="David"/>
          <w:sz w:val="20"/>
          <w:szCs w:val="20"/>
          <w:rtl/>
        </w:rPr>
      </w:pPr>
      <w:r>
        <w:rPr>
          <w:rFonts w:cs="David" w:hint="cs"/>
          <w:sz w:val="24"/>
          <w:szCs w:val="24"/>
          <w:rtl/>
        </w:rPr>
        <w:t xml:space="preserve">השפעה על המס התיאורטי </w:t>
      </w:r>
      <m:oMath>
        <m:r>
          <m:rPr>
            <m:sty m:val="p"/>
          </m:rPr>
          <w:rPr>
            <w:rFonts w:ascii="Cambria Math" w:hAnsi="Cambria Math" w:cs="David"/>
            <w:sz w:val="20"/>
            <w:szCs w:val="20"/>
          </w:rPr>
          <m:t>100*25%=25</m:t>
        </m:r>
      </m:oMath>
    </w:p>
    <w:p w:rsidR="006D03BB" w:rsidRDefault="006D03BB" w:rsidP="006D03BB">
      <w:pPr>
        <w:pStyle w:val="a7"/>
        <w:spacing w:line="360" w:lineRule="auto"/>
        <w:rPr>
          <w:rFonts w:eastAsiaTheme="minorEastAsia" w:cs="David"/>
          <w:sz w:val="24"/>
          <w:szCs w:val="24"/>
          <w:rtl/>
        </w:rPr>
      </w:pPr>
      <w:r>
        <w:rPr>
          <w:rFonts w:eastAsiaTheme="minorEastAsia" w:cs="David" w:hint="cs"/>
          <w:sz w:val="24"/>
          <w:szCs w:val="24"/>
          <w:rtl/>
        </w:rPr>
        <w:t>המס האפקטיבי:</w:t>
      </w:r>
    </w:p>
    <w:p w:rsidR="006D03BB" w:rsidRDefault="006D03BB" w:rsidP="006D03BB">
      <w:pPr>
        <w:pStyle w:val="a7"/>
        <w:spacing w:line="360" w:lineRule="auto"/>
        <w:rPr>
          <w:rFonts w:cs="David"/>
          <w:sz w:val="24"/>
          <w:szCs w:val="24"/>
          <w:rtl/>
        </w:rPr>
      </w:pPr>
      <w:r>
        <w:rPr>
          <w:rFonts w:cs="David" w:hint="cs"/>
          <w:sz w:val="24"/>
          <w:szCs w:val="24"/>
          <w:rtl/>
        </w:rPr>
        <w:t>הוצאות מס שוטפות: 0</w:t>
      </w:r>
    </w:p>
    <w:p w:rsidR="006D03BB" w:rsidRPr="00EC0995" w:rsidRDefault="006D03BB" w:rsidP="006D03BB">
      <w:pPr>
        <w:pStyle w:val="a7"/>
        <w:spacing w:line="360" w:lineRule="auto"/>
        <w:rPr>
          <w:rFonts w:cs="David"/>
          <w:sz w:val="24"/>
          <w:szCs w:val="24"/>
          <w:rtl/>
        </w:rPr>
      </w:pPr>
      <w:r>
        <w:rPr>
          <w:rFonts w:cs="David" w:hint="cs"/>
          <w:sz w:val="24"/>
          <w:szCs w:val="24"/>
          <w:rtl/>
        </w:rPr>
        <w:t>מיסים נדחים: 0</w:t>
      </w:r>
    </w:p>
    <w:p w:rsidR="006D03BB" w:rsidRDefault="006D03BB" w:rsidP="006D03BB">
      <w:pPr>
        <w:pStyle w:val="a7"/>
        <w:spacing w:line="360" w:lineRule="auto"/>
        <w:rPr>
          <w:rFonts w:cs="David"/>
          <w:b/>
          <w:bCs/>
          <w:sz w:val="24"/>
          <w:szCs w:val="24"/>
          <w:rtl/>
        </w:rPr>
      </w:pPr>
      <w:r>
        <w:rPr>
          <w:rFonts w:cs="David" w:hint="cs"/>
          <w:b/>
          <w:bCs/>
          <w:sz w:val="24"/>
          <w:szCs w:val="24"/>
          <w:rtl/>
        </w:rPr>
        <w:t>מסקנה : הפרשים קבועים יביאו לגידול בביאור המס התיאורטי בגובה ההפרש הקבוע * שיעור המס התיאורטי</w:t>
      </w:r>
    </w:p>
    <w:p w:rsidR="000427EF" w:rsidRDefault="000427EF" w:rsidP="006D03BB">
      <w:pPr>
        <w:pStyle w:val="a7"/>
        <w:spacing w:line="360" w:lineRule="auto"/>
        <w:rPr>
          <w:rFonts w:cs="David"/>
          <w:b/>
          <w:bCs/>
          <w:sz w:val="24"/>
          <w:szCs w:val="24"/>
          <w:rtl/>
        </w:rPr>
      </w:pPr>
    </w:p>
    <w:p w:rsidR="006D03BB" w:rsidRPr="00EC0995" w:rsidRDefault="006D03BB" w:rsidP="006D03BB">
      <w:pPr>
        <w:pStyle w:val="a7"/>
        <w:numPr>
          <w:ilvl w:val="0"/>
          <w:numId w:val="17"/>
        </w:numPr>
        <w:spacing w:line="360" w:lineRule="auto"/>
        <w:rPr>
          <w:rFonts w:cs="David"/>
          <w:b/>
          <w:bCs/>
          <w:sz w:val="24"/>
          <w:szCs w:val="24"/>
        </w:rPr>
      </w:pPr>
      <w:r>
        <w:rPr>
          <w:rFonts w:cs="David" w:hint="cs"/>
          <w:b/>
          <w:bCs/>
          <w:sz w:val="24"/>
          <w:szCs w:val="24"/>
          <w:rtl/>
        </w:rPr>
        <w:t xml:space="preserve">הוצאה מועדפת </w:t>
      </w:r>
      <w:r>
        <w:rPr>
          <w:rFonts w:cs="David"/>
          <w:b/>
          <w:bCs/>
          <w:sz w:val="24"/>
          <w:szCs w:val="24"/>
          <w:rtl/>
        </w:rPr>
        <w:t>–</w:t>
      </w:r>
      <w:r>
        <w:rPr>
          <w:rFonts w:cs="David" w:hint="cs"/>
          <w:sz w:val="24"/>
          <w:szCs w:val="24"/>
          <w:rtl/>
        </w:rPr>
        <w:t xml:space="preserve"> נניח כי לחברה הוצאה מועדפת בסך 100 ₪ שיעור המס 25% אבל מס הכנסה מכיר בהוצאה לפי 40% </w:t>
      </w:r>
    </w:p>
    <w:p w:rsidR="006D03BB" w:rsidRDefault="006D03BB" w:rsidP="006D03BB">
      <w:pPr>
        <w:pStyle w:val="a7"/>
        <w:spacing w:line="360" w:lineRule="auto"/>
        <w:rPr>
          <w:rFonts w:cs="David"/>
          <w:sz w:val="24"/>
          <w:szCs w:val="24"/>
          <w:rtl/>
        </w:rPr>
      </w:pPr>
      <w:r>
        <w:rPr>
          <w:rFonts w:cs="David" w:hint="cs"/>
          <w:sz w:val="24"/>
          <w:szCs w:val="24"/>
          <w:rtl/>
        </w:rPr>
        <w:t>רווח לפני מס (100)</w:t>
      </w:r>
    </w:p>
    <w:p w:rsidR="006D03BB" w:rsidRDefault="006D03BB" w:rsidP="006D03BB">
      <w:pPr>
        <w:pStyle w:val="a7"/>
        <w:spacing w:line="360" w:lineRule="auto"/>
        <w:rPr>
          <w:rFonts w:cs="David"/>
          <w:sz w:val="24"/>
          <w:szCs w:val="24"/>
          <w:rtl/>
        </w:rPr>
      </w:pPr>
      <w:r>
        <w:rPr>
          <w:rFonts w:cs="David" w:hint="cs"/>
          <w:sz w:val="24"/>
          <w:szCs w:val="24"/>
          <w:rtl/>
        </w:rPr>
        <w:t>מס תיאורטי (25)</w:t>
      </w:r>
    </w:p>
    <w:p w:rsidR="006D03BB" w:rsidRDefault="006D03BB" w:rsidP="006D03BB">
      <w:pPr>
        <w:pStyle w:val="a7"/>
        <w:spacing w:line="360" w:lineRule="auto"/>
        <w:rPr>
          <w:rFonts w:cs="David"/>
          <w:sz w:val="24"/>
          <w:szCs w:val="24"/>
          <w:rtl/>
        </w:rPr>
      </w:pPr>
      <w:r>
        <w:rPr>
          <w:rFonts w:cs="David" w:hint="cs"/>
          <w:sz w:val="24"/>
          <w:szCs w:val="24"/>
          <w:rtl/>
        </w:rPr>
        <w:t>הוצאות מס בספרים :</w:t>
      </w:r>
    </w:p>
    <w:p w:rsidR="006D03BB" w:rsidRDefault="006D03BB" w:rsidP="006D03BB">
      <w:pPr>
        <w:pStyle w:val="a7"/>
        <w:spacing w:line="360" w:lineRule="auto"/>
        <w:rPr>
          <w:rFonts w:eastAsiaTheme="minorEastAsia" w:cs="David"/>
          <w:sz w:val="20"/>
          <w:szCs w:val="20"/>
          <w:rtl/>
        </w:rPr>
      </w:pPr>
      <w:r>
        <w:rPr>
          <w:rFonts w:cs="David" w:hint="cs"/>
          <w:sz w:val="24"/>
          <w:szCs w:val="24"/>
          <w:rtl/>
        </w:rPr>
        <w:t xml:space="preserve">הוצאות מס שוטף </w:t>
      </w:r>
      <m:oMath>
        <m:r>
          <m:rPr>
            <m:sty m:val="p"/>
          </m:rPr>
          <w:rPr>
            <w:rFonts w:ascii="Cambria Math" w:hAnsi="Cambria Math" w:cs="David"/>
            <w:sz w:val="20"/>
            <w:szCs w:val="20"/>
          </w:rPr>
          <m:t>100*40%=</m:t>
        </m:r>
        <m:r>
          <w:rPr>
            <w:rFonts w:ascii="Cambria Math" w:hAnsi="Cambria Math" w:cs="David"/>
            <w:sz w:val="20"/>
            <w:szCs w:val="20"/>
          </w:rPr>
          <m:t>(</m:t>
        </m:r>
        <m:r>
          <m:rPr>
            <m:sty m:val="p"/>
          </m:rPr>
          <w:rPr>
            <w:rFonts w:ascii="Cambria Math" w:hAnsi="Cambria Math" w:cs="David"/>
            <w:sz w:val="20"/>
            <w:szCs w:val="20"/>
          </w:rPr>
          <m:t>40)</m:t>
        </m:r>
      </m:oMath>
    </w:p>
    <w:p w:rsidR="006D03BB" w:rsidRDefault="006D03BB" w:rsidP="006D03BB">
      <w:pPr>
        <w:pStyle w:val="a7"/>
        <w:spacing w:line="360" w:lineRule="auto"/>
        <w:rPr>
          <w:rFonts w:eastAsiaTheme="minorEastAsia" w:cs="David"/>
          <w:sz w:val="24"/>
          <w:szCs w:val="24"/>
          <w:rtl/>
        </w:rPr>
      </w:pPr>
      <w:r>
        <w:rPr>
          <w:rFonts w:eastAsiaTheme="minorEastAsia" w:cs="David" w:hint="cs"/>
          <w:sz w:val="24"/>
          <w:szCs w:val="24"/>
          <w:rtl/>
        </w:rPr>
        <w:t>הוצאות מס נדחות ---</w:t>
      </w:r>
    </w:p>
    <w:p w:rsidR="006D03BB" w:rsidRDefault="006D03BB" w:rsidP="006D03BB">
      <w:pPr>
        <w:pStyle w:val="a7"/>
        <w:spacing w:line="360" w:lineRule="auto"/>
        <w:rPr>
          <w:rFonts w:eastAsiaTheme="minorEastAsia" w:cs="David"/>
          <w:sz w:val="24"/>
          <w:szCs w:val="24"/>
          <w:rtl/>
        </w:rPr>
      </w:pPr>
      <w:r>
        <w:rPr>
          <w:rFonts w:eastAsiaTheme="minorEastAsia" w:cs="David" w:hint="cs"/>
          <w:sz w:val="24"/>
          <w:szCs w:val="24"/>
          <w:rtl/>
        </w:rPr>
        <w:t>------------------------</w:t>
      </w:r>
    </w:p>
    <w:p w:rsidR="006D03BB" w:rsidRDefault="006D03BB" w:rsidP="006D03BB">
      <w:pPr>
        <w:pStyle w:val="a7"/>
        <w:spacing w:line="360" w:lineRule="auto"/>
        <w:rPr>
          <w:rFonts w:cs="David"/>
          <w:i/>
          <w:sz w:val="24"/>
          <w:szCs w:val="24"/>
          <w:rtl/>
        </w:rPr>
      </w:pPr>
      <w:r>
        <w:rPr>
          <w:rFonts w:cs="David" w:hint="cs"/>
          <w:i/>
          <w:sz w:val="24"/>
          <w:szCs w:val="24"/>
          <w:rtl/>
        </w:rPr>
        <w:t xml:space="preserve">                           (40)</w:t>
      </w:r>
    </w:p>
    <w:p w:rsidR="006D03BB" w:rsidRDefault="006D03BB" w:rsidP="006D03BB">
      <w:pPr>
        <w:pStyle w:val="a7"/>
        <w:spacing w:line="360" w:lineRule="auto"/>
        <w:rPr>
          <w:rFonts w:cs="David"/>
          <w:b/>
          <w:bCs/>
          <w:i/>
          <w:sz w:val="24"/>
          <w:szCs w:val="24"/>
          <w:rtl/>
        </w:rPr>
      </w:pPr>
      <w:r>
        <w:rPr>
          <w:rFonts w:cs="David" w:hint="cs"/>
          <w:b/>
          <w:bCs/>
          <w:i/>
          <w:sz w:val="24"/>
          <w:szCs w:val="24"/>
          <w:rtl/>
        </w:rPr>
        <w:t xml:space="preserve">מסקנה : ההשפעה של הוצאות מועדפות על ביאור מס תיאורטי היא שהמס האפקטיבי (בספרים) יהיה נמוך יותר מהמס התיאורטי בגובה ההוצאה המועדפת * ההפרש בין שיעור המס באותה שנה לבין שיעור המס המועדף </w:t>
      </w:r>
    </w:p>
    <w:p w:rsidR="000427EF" w:rsidRDefault="000427EF" w:rsidP="006D03BB">
      <w:pPr>
        <w:pStyle w:val="a7"/>
        <w:spacing w:line="360" w:lineRule="auto"/>
        <w:rPr>
          <w:rFonts w:cs="David"/>
          <w:b/>
          <w:bCs/>
          <w:i/>
          <w:sz w:val="24"/>
          <w:szCs w:val="24"/>
          <w:rtl/>
        </w:rPr>
      </w:pPr>
    </w:p>
    <w:p w:rsidR="006D03BB" w:rsidRPr="000427EF" w:rsidRDefault="006D03BB" w:rsidP="006D03BB">
      <w:pPr>
        <w:pStyle w:val="a7"/>
        <w:numPr>
          <w:ilvl w:val="0"/>
          <w:numId w:val="17"/>
        </w:numPr>
        <w:spacing w:line="360" w:lineRule="auto"/>
        <w:rPr>
          <w:rFonts w:cs="David"/>
          <w:b/>
          <w:bCs/>
          <w:i/>
          <w:sz w:val="24"/>
          <w:szCs w:val="24"/>
        </w:rPr>
      </w:pPr>
      <w:r>
        <w:rPr>
          <w:rFonts w:cs="David" w:hint="cs"/>
          <w:b/>
          <w:bCs/>
          <w:i/>
          <w:sz w:val="24"/>
          <w:szCs w:val="24"/>
          <w:rtl/>
        </w:rPr>
        <w:t xml:space="preserve">הוצאה מופלית </w:t>
      </w:r>
      <w:r>
        <w:rPr>
          <w:rFonts w:cs="David"/>
          <w:b/>
          <w:bCs/>
          <w:i/>
          <w:sz w:val="24"/>
          <w:szCs w:val="24"/>
          <w:rtl/>
        </w:rPr>
        <w:t>–</w:t>
      </w:r>
      <w:r>
        <w:rPr>
          <w:rFonts w:cs="David" w:hint="cs"/>
          <w:b/>
          <w:bCs/>
          <w:i/>
          <w:sz w:val="24"/>
          <w:szCs w:val="24"/>
          <w:rtl/>
        </w:rPr>
        <w:t xml:space="preserve"> </w:t>
      </w:r>
      <w:r>
        <w:rPr>
          <w:rFonts w:cs="David" w:hint="cs"/>
          <w:i/>
          <w:sz w:val="24"/>
          <w:szCs w:val="24"/>
          <w:rtl/>
        </w:rPr>
        <w:t>גורמת למצב בו המס האפקטיבי גבוה מהמס התיאורטי בגובה ההוצאה המופלית כפול הפרשי המס . (ההיפך מהוצאה מועדפת)</w:t>
      </w:r>
    </w:p>
    <w:p w:rsidR="000427EF" w:rsidRPr="001A2298" w:rsidRDefault="000427EF" w:rsidP="000427EF">
      <w:pPr>
        <w:pStyle w:val="a7"/>
        <w:spacing w:line="360" w:lineRule="auto"/>
        <w:rPr>
          <w:rFonts w:cs="David"/>
          <w:b/>
          <w:bCs/>
          <w:i/>
          <w:sz w:val="24"/>
          <w:szCs w:val="24"/>
        </w:rPr>
      </w:pPr>
    </w:p>
    <w:p w:rsidR="006D03BB" w:rsidRPr="001A2298" w:rsidRDefault="006D03BB" w:rsidP="006D03BB">
      <w:pPr>
        <w:pStyle w:val="a7"/>
        <w:numPr>
          <w:ilvl w:val="0"/>
          <w:numId w:val="17"/>
        </w:numPr>
        <w:spacing w:line="360" w:lineRule="auto"/>
        <w:rPr>
          <w:rFonts w:cs="David"/>
          <w:b/>
          <w:bCs/>
          <w:i/>
          <w:sz w:val="24"/>
          <w:szCs w:val="24"/>
        </w:rPr>
      </w:pPr>
      <w:r>
        <w:rPr>
          <w:rFonts w:cs="David" w:hint="cs"/>
          <w:b/>
          <w:bCs/>
          <w:i/>
          <w:sz w:val="24"/>
          <w:szCs w:val="24"/>
          <w:rtl/>
        </w:rPr>
        <w:t xml:space="preserve">הכנסות פטורות </w:t>
      </w:r>
      <w:r>
        <w:rPr>
          <w:rFonts w:cs="David"/>
          <w:b/>
          <w:bCs/>
          <w:i/>
          <w:sz w:val="24"/>
          <w:szCs w:val="24"/>
          <w:rtl/>
        </w:rPr>
        <w:t>–</w:t>
      </w:r>
      <w:r>
        <w:rPr>
          <w:rFonts w:cs="David" w:hint="cs"/>
          <w:sz w:val="24"/>
          <w:szCs w:val="24"/>
          <w:rtl/>
        </w:rPr>
        <w:t xml:space="preserve"> נניח כי לחבררה הכנסה פטורה בסך 100 ושיעור המס 25%.</w:t>
      </w:r>
    </w:p>
    <w:p w:rsidR="006D03BB" w:rsidRDefault="006D03BB" w:rsidP="006D03BB">
      <w:pPr>
        <w:pStyle w:val="a7"/>
        <w:spacing w:line="360" w:lineRule="auto"/>
        <w:rPr>
          <w:rFonts w:cs="David"/>
          <w:i/>
          <w:sz w:val="24"/>
          <w:szCs w:val="24"/>
          <w:rtl/>
        </w:rPr>
      </w:pPr>
      <w:r>
        <w:rPr>
          <w:rFonts w:cs="David" w:hint="cs"/>
          <w:i/>
          <w:sz w:val="24"/>
          <w:szCs w:val="24"/>
          <w:rtl/>
        </w:rPr>
        <w:t>רווח לפני מס 100</w:t>
      </w:r>
    </w:p>
    <w:p w:rsidR="006D03BB" w:rsidRDefault="006D03BB" w:rsidP="006D03BB">
      <w:pPr>
        <w:pStyle w:val="a7"/>
        <w:spacing w:line="360" w:lineRule="auto"/>
        <w:rPr>
          <w:rFonts w:cs="David"/>
          <w:i/>
          <w:sz w:val="24"/>
          <w:szCs w:val="24"/>
          <w:rtl/>
        </w:rPr>
      </w:pPr>
      <w:r>
        <w:rPr>
          <w:rFonts w:cs="David" w:hint="cs"/>
          <w:i/>
          <w:sz w:val="24"/>
          <w:szCs w:val="24"/>
          <w:rtl/>
        </w:rPr>
        <w:t>מס תיאורטי 25</w:t>
      </w:r>
    </w:p>
    <w:p w:rsidR="006D03BB" w:rsidRDefault="006D03BB" w:rsidP="006D03BB">
      <w:pPr>
        <w:pStyle w:val="a7"/>
        <w:spacing w:line="360" w:lineRule="auto"/>
        <w:rPr>
          <w:rFonts w:cs="David"/>
          <w:i/>
          <w:sz w:val="24"/>
          <w:szCs w:val="24"/>
          <w:rtl/>
        </w:rPr>
      </w:pPr>
      <w:r>
        <w:rPr>
          <w:rFonts w:cs="David" w:hint="cs"/>
          <w:i/>
          <w:sz w:val="24"/>
          <w:szCs w:val="24"/>
          <w:rtl/>
        </w:rPr>
        <w:t>-------------------</w:t>
      </w:r>
    </w:p>
    <w:p w:rsidR="006D03BB" w:rsidRDefault="006D03BB" w:rsidP="006D03BB">
      <w:pPr>
        <w:pStyle w:val="a7"/>
        <w:spacing w:line="360" w:lineRule="auto"/>
        <w:rPr>
          <w:rFonts w:cs="David"/>
          <w:i/>
          <w:sz w:val="24"/>
          <w:szCs w:val="24"/>
          <w:rtl/>
        </w:rPr>
      </w:pPr>
      <w:r>
        <w:rPr>
          <w:rFonts w:cs="David" w:hint="cs"/>
          <w:i/>
          <w:sz w:val="24"/>
          <w:szCs w:val="24"/>
        </w:rPr>
        <w:t xml:space="preserve">P.N </w:t>
      </w:r>
      <w:r>
        <w:rPr>
          <w:rFonts w:cs="David" w:hint="cs"/>
          <w:i/>
          <w:sz w:val="24"/>
          <w:szCs w:val="24"/>
          <w:rtl/>
        </w:rPr>
        <w:t xml:space="preserve">   25</w:t>
      </w:r>
    </w:p>
    <w:p w:rsidR="006D03BB" w:rsidRDefault="006D03BB" w:rsidP="006D03BB">
      <w:pPr>
        <w:pStyle w:val="a7"/>
        <w:spacing w:line="360" w:lineRule="auto"/>
        <w:rPr>
          <w:rFonts w:cs="David"/>
          <w:i/>
          <w:sz w:val="24"/>
          <w:szCs w:val="24"/>
          <w:rtl/>
        </w:rPr>
      </w:pPr>
      <w:r>
        <w:rPr>
          <w:rFonts w:cs="David" w:hint="cs"/>
          <w:i/>
          <w:sz w:val="24"/>
          <w:szCs w:val="24"/>
          <w:rtl/>
        </w:rPr>
        <w:t>הוצאות מס אפקטיבי ---</w:t>
      </w:r>
    </w:p>
    <w:p w:rsidR="006D03BB" w:rsidRDefault="006D03BB" w:rsidP="006D03BB">
      <w:pPr>
        <w:pStyle w:val="a7"/>
        <w:spacing w:line="360" w:lineRule="auto"/>
        <w:rPr>
          <w:rFonts w:cs="David"/>
          <w:i/>
          <w:sz w:val="24"/>
          <w:szCs w:val="24"/>
          <w:rtl/>
        </w:rPr>
      </w:pPr>
      <w:r>
        <w:rPr>
          <w:rFonts w:cs="David" w:hint="cs"/>
          <w:i/>
          <w:sz w:val="24"/>
          <w:szCs w:val="24"/>
          <w:rtl/>
        </w:rPr>
        <w:t>מס נדחה ---</w:t>
      </w:r>
    </w:p>
    <w:p w:rsidR="006D03BB" w:rsidRDefault="006D03BB" w:rsidP="006D03BB">
      <w:pPr>
        <w:pStyle w:val="a7"/>
        <w:spacing w:line="360" w:lineRule="auto"/>
        <w:rPr>
          <w:rFonts w:cs="David"/>
          <w:i/>
          <w:sz w:val="24"/>
          <w:szCs w:val="24"/>
          <w:rtl/>
        </w:rPr>
      </w:pPr>
      <w:r>
        <w:rPr>
          <w:rFonts w:cs="David" w:hint="cs"/>
          <w:i/>
          <w:sz w:val="24"/>
          <w:szCs w:val="24"/>
          <w:rtl/>
        </w:rPr>
        <w:t>----------------------------</w:t>
      </w:r>
    </w:p>
    <w:p w:rsidR="006D03BB" w:rsidRDefault="006D03BB" w:rsidP="006D03BB">
      <w:pPr>
        <w:pStyle w:val="a7"/>
        <w:spacing w:line="360" w:lineRule="auto"/>
        <w:rPr>
          <w:rFonts w:cs="David"/>
          <w:i/>
          <w:sz w:val="24"/>
          <w:szCs w:val="24"/>
          <w:rtl/>
        </w:rPr>
      </w:pPr>
      <w:r>
        <w:rPr>
          <w:rFonts w:cs="David" w:hint="cs"/>
          <w:i/>
          <w:sz w:val="24"/>
          <w:szCs w:val="24"/>
          <w:rtl/>
        </w:rPr>
        <w:t xml:space="preserve">                  0</w:t>
      </w:r>
    </w:p>
    <w:p w:rsidR="006D03BB" w:rsidRDefault="006D03BB" w:rsidP="006D03BB">
      <w:pPr>
        <w:pStyle w:val="a7"/>
        <w:spacing w:line="360" w:lineRule="auto"/>
        <w:rPr>
          <w:rFonts w:cs="David"/>
          <w:b/>
          <w:bCs/>
          <w:i/>
          <w:sz w:val="24"/>
          <w:szCs w:val="24"/>
          <w:rtl/>
        </w:rPr>
      </w:pPr>
      <w:r w:rsidRPr="001A2298">
        <w:rPr>
          <w:rFonts w:cs="David" w:hint="cs"/>
          <w:b/>
          <w:bCs/>
          <w:i/>
          <w:sz w:val="24"/>
          <w:szCs w:val="24"/>
          <w:rtl/>
        </w:rPr>
        <w:t xml:space="preserve">מסקנה : הכנסה פטורה גורמת למצב בו המס האפקטיבי נמוך מהמס התיאורטי בגובה ההכנסה הפטורה כפול שיעור המס.(ההיפך מהפרשים קבועים) </w:t>
      </w:r>
      <w:r>
        <w:rPr>
          <w:rFonts w:cs="David" w:hint="cs"/>
          <w:b/>
          <w:bCs/>
          <w:i/>
          <w:sz w:val="24"/>
          <w:szCs w:val="24"/>
          <w:rtl/>
        </w:rPr>
        <w:t>.</w:t>
      </w:r>
    </w:p>
    <w:p w:rsidR="006D03BB" w:rsidRDefault="006D03BB" w:rsidP="006D03BB">
      <w:pPr>
        <w:pStyle w:val="a7"/>
        <w:numPr>
          <w:ilvl w:val="0"/>
          <w:numId w:val="17"/>
        </w:numPr>
        <w:spacing w:line="360" w:lineRule="auto"/>
        <w:rPr>
          <w:rFonts w:cs="David"/>
          <w:b/>
          <w:bCs/>
          <w:i/>
          <w:sz w:val="24"/>
          <w:szCs w:val="24"/>
        </w:rPr>
      </w:pPr>
      <w:r>
        <w:rPr>
          <w:rFonts w:cs="David" w:hint="cs"/>
          <w:b/>
          <w:bCs/>
          <w:i/>
          <w:sz w:val="24"/>
          <w:szCs w:val="24"/>
          <w:rtl/>
        </w:rPr>
        <w:lastRenderedPageBreak/>
        <w:t xml:space="preserve">הכנסה מועדפת </w:t>
      </w:r>
      <w:r>
        <w:rPr>
          <w:rFonts w:cs="David"/>
          <w:b/>
          <w:bCs/>
          <w:i/>
          <w:sz w:val="24"/>
          <w:szCs w:val="24"/>
          <w:rtl/>
        </w:rPr>
        <w:t>–</w:t>
      </w:r>
      <w:r>
        <w:rPr>
          <w:rFonts w:cs="David" w:hint="cs"/>
          <w:b/>
          <w:bCs/>
          <w:i/>
          <w:sz w:val="24"/>
          <w:szCs w:val="24"/>
          <w:rtl/>
        </w:rPr>
        <w:t xml:space="preserve"> </w:t>
      </w:r>
      <w:r>
        <w:rPr>
          <w:rFonts w:cs="David" w:hint="cs"/>
          <w:i/>
          <w:sz w:val="24"/>
          <w:szCs w:val="24"/>
          <w:rtl/>
        </w:rPr>
        <w:t>נניח שלחברה הכנסה מועדפת בסך 100,000 ₪ שיעור המס 25% אבל מס הכנסה מחייב הכנסה זו בשיעור מס מועדף של 10%</w:t>
      </w:r>
      <w:r>
        <w:rPr>
          <w:rFonts w:cs="David" w:hint="cs"/>
          <w:b/>
          <w:bCs/>
          <w:i/>
          <w:sz w:val="24"/>
          <w:szCs w:val="24"/>
          <w:rtl/>
        </w:rPr>
        <w:t xml:space="preserve"> </w:t>
      </w:r>
    </w:p>
    <w:p w:rsidR="006D03BB" w:rsidRPr="006D03BB" w:rsidRDefault="006D03BB" w:rsidP="006D03BB">
      <w:pPr>
        <w:spacing w:line="360" w:lineRule="auto"/>
        <w:ind w:left="360"/>
        <w:rPr>
          <w:rFonts w:cs="David"/>
          <w:i/>
          <w:sz w:val="24"/>
          <w:szCs w:val="24"/>
          <w:rtl/>
        </w:rPr>
      </w:pPr>
      <w:r w:rsidRPr="006D03BB">
        <w:rPr>
          <w:rFonts w:cs="David" w:hint="cs"/>
          <w:i/>
          <w:sz w:val="24"/>
          <w:szCs w:val="24"/>
          <w:rtl/>
        </w:rPr>
        <w:t>רווח לפני מס 100</w:t>
      </w:r>
      <w:r>
        <w:rPr>
          <w:rFonts w:cs="David" w:hint="cs"/>
          <w:i/>
          <w:sz w:val="24"/>
          <w:szCs w:val="24"/>
          <w:rtl/>
        </w:rPr>
        <w:t>,000</w:t>
      </w:r>
    </w:p>
    <w:p w:rsidR="006D03BB" w:rsidRPr="006D03BB" w:rsidRDefault="006D03BB" w:rsidP="006D03BB">
      <w:pPr>
        <w:spacing w:line="360" w:lineRule="auto"/>
        <w:ind w:left="360"/>
        <w:rPr>
          <w:rFonts w:cs="David"/>
          <w:i/>
          <w:sz w:val="24"/>
          <w:szCs w:val="24"/>
          <w:rtl/>
        </w:rPr>
      </w:pPr>
      <w:r w:rsidRPr="006D03BB">
        <w:rPr>
          <w:rFonts w:cs="David" w:hint="cs"/>
          <w:i/>
          <w:sz w:val="24"/>
          <w:szCs w:val="24"/>
          <w:rtl/>
        </w:rPr>
        <w:t>מס תיאורטי 25</w:t>
      </w:r>
      <w:r>
        <w:rPr>
          <w:rFonts w:cs="David" w:hint="cs"/>
          <w:i/>
          <w:sz w:val="24"/>
          <w:szCs w:val="24"/>
          <w:rtl/>
        </w:rPr>
        <w:t>,000</w:t>
      </w:r>
    </w:p>
    <w:p w:rsidR="006D03BB" w:rsidRPr="006D03BB" w:rsidRDefault="006D03BB" w:rsidP="006D03BB">
      <w:pPr>
        <w:spacing w:line="360" w:lineRule="auto"/>
        <w:ind w:left="360"/>
        <w:rPr>
          <w:rFonts w:cs="David"/>
          <w:i/>
          <w:sz w:val="24"/>
          <w:szCs w:val="24"/>
          <w:rtl/>
        </w:rPr>
      </w:pPr>
      <w:r w:rsidRPr="006D03BB">
        <w:rPr>
          <w:rFonts w:cs="David" w:hint="cs"/>
          <w:i/>
          <w:sz w:val="24"/>
          <w:szCs w:val="24"/>
          <w:rtl/>
        </w:rPr>
        <w:t>-------------------</w:t>
      </w:r>
    </w:p>
    <w:p w:rsidR="006D03BB" w:rsidRPr="006D03BB" w:rsidRDefault="006D03BB" w:rsidP="006D03BB">
      <w:pPr>
        <w:spacing w:line="360" w:lineRule="auto"/>
        <w:ind w:left="360"/>
        <w:rPr>
          <w:rFonts w:cs="David"/>
          <w:i/>
          <w:sz w:val="24"/>
          <w:szCs w:val="24"/>
          <w:rtl/>
        </w:rPr>
      </w:pPr>
      <w:r w:rsidRPr="006D03BB">
        <w:rPr>
          <w:rFonts w:cs="David" w:hint="cs"/>
          <w:i/>
          <w:sz w:val="24"/>
          <w:szCs w:val="24"/>
        </w:rPr>
        <w:t xml:space="preserve">P.N </w:t>
      </w:r>
      <w:r>
        <w:rPr>
          <w:rFonts w:cs="David" w:hint="cs"/>
          <w:i/>
          <w:sz w:val="24"/>
          <w:szCs w:val="24"/>
          <w:rtl/>
        </w:rPr>
        <w:t xml:space="preserve">   (15,000)</w:t>
      </w:r>
    </w:p>
    <w:p w:rsidR="006D03BB" w:rsidRPr="006D03BB" w:rsidRDefault="006D03BB" w:rsidP="006D03BB">
      <w:pPr>
        <w:spacing w:line="360" w:lineRule="auto"/>
        <w:ind w:left="360"/>
        <w:rPr>
          <w:rFonts w:cs="David"/>
          <w:i/>
          <w:sz w:val="24"/>
          <w:szCs w:val="24"/>
          <w:rtl/>
        </w:rPr>
      </w:pPr>
      <w:r>
        <w:rPr>
          <w:rFonts w:cs="David" w:hint="cs"/>
          <w:i/>
          <w:sz w:val="24"/>
          <w:szCs w:val="24"/>
          <w:rtl/>
        </w:rPr>
        <w:t>הוצאות מס אפקטיבי 10,000</w:t>
      </w:r>
    </w:p>
    <w:p w:rsidR="006D03BB" w:rsidRPr="006D03BB" w:rsidRDefault="006D03BB" w:rsidP="006D03BB">
      <w:pPr>
        <w:spacing w:line="360" w:lineRule="auto"/>
        <w:ind w:left="360"/>
        <w:rPr>
          <w:rFonts w:cs="David"/>
          <w:i/>
          <w:sz w:val="24"/>
          <w:szCs w:val="24"/>
          <w:rtl/>
        </w:rPr>
      </w:pPr>
      <w:r w:rsidRPr="006D03BB">
        <w:rPr>
          <w:rFonts w:cs="David" w:hint="cs"/>
          <w:i/>
          <w:sz w:val="24"/>
          <w:szCs w:val="24"/>
          <w:rtl/>
        </w:rPr>
        <w:t>מס נדחה ---</w:t>
      </w:r>
    </w:p>
    <w:p w:rsidR="006D03BB" w:rsidRPr="006D03BB" w:rsidRDefault="006D03BB" w:rsidP="006D03BB">
      <w:pPr>
        <w:spacing w:line="360" w:lineRule="auto"/>
        <w:ind w:left="360"/>
        <w:rPr>
          <w:rFonts w:cs="David"/>
          <w:i/>
          <w:sz w:val="24"/>
          <w:szCs w:val="24"/>
          <w:rtl/>
        </w:rPr>
      </w:pPr>
      <w:r w:rsidRPr="006D03BB">
        <w:rPr>
          <w:rFonts w:cs="David" w:hint="cs"/>
          <w:i/>
          <w:sz w:val="24"/>
          <w:szCs w:val="24"/>
          <w:rtl/>
        </w:rPr>
        <w:t>----------------------------</w:t>
      </w:r>
    </w:p>
    <w:p w:rsidR="006D03BB" w:rsidRDefault="006D03BB" w:rsidP="006D03BB">
      <w:pPr>
        <w:spacing w:line="360" w:lineRule="auto"/>
        <w:ind w:left="360"/>
        <w:rPr>
          <w:rFonts w:cs="David"/>
          <w:i/>
          <w:sz w:val="24"/>
          <w:szCs w:val="24"/>
          <w:rtl/>
        </w:rPr>
      </w:pPr>
      <w:r w:rsidRPr="006D03BB">
        <w:rPr>
          <w:rFonts w:cs="David" w:hint="cs"/>
          <w:i/>
          <w:sz w:val="24"/>
          <w:szCs w:val="24"/>
          <w:rtl/>
        </w:rPr>
        <w:t xml:space="preserve">           </w:t>
      </w:r>
      <w:r>
        <w:rPr>
          <w:rFonts w:cs="David" w:hint="cs"/>
          <w:i/>
          <w:sz w:val="24"/>
          <w:szCs w:val="24"/>
          <w:rtl/>
        </w:rPr>
        <w:t xml:space="preserve">       10,000</w:t>
      </w:r>
    </w:p>
    <w:p w:rsidR="006D03BB" w:rsidRPr="000427EF" w:rsidRDefault="006D03BB" w:rsidP="006D03BB">
      <w:pPr>
        <w:pStyle w:val="a7"/>
        <w:numPr>
          <w:ilvl w:val="0"/>
          <w:numId w:val="24"/>
        </w:numPr>
        <w:spacing w:line="360" w:lineRule="auto"/>
        <w:rPr>
          <w:rFonts w:cs="David"/>
          <w:i/>
          <w:sz w:val="24"/>
          <w:szCs w:val="24"/>
        </w:rPr>
      </w:pPr>
      <w:r>
        <w:rPr>
          <w:rFonts w:cs="David" w:hint="cs"/>
          <w:b/>
          <w:bCs/>
          <w:i/>
          <w:sz w:val="24"/>
          <w:szCs w:val="24"/>
          <w:rtl/>
        </w:rPr>
        <w:t xml:space="preserve">מסקנה : הכנסה מועדפת גורמת למצב בו המס אפקטיבי נמוך מהמס התיאורטי בגובה ההכנסה כפול הפרשי המס . </w:t>
      </w:r>
    </w:p>
    <w:p w:rsidR="000427EF" w:rsidRPr="006D03BB" w:rsidRDefault="000427EF" w:rsidP="000427EF">
      <w:pPr>
        <w:pStyle w:val="a7"/>
        <w:spacing w:line="360" w:lineRule="auto"/>
        <w:ind w:left="1080"/>
        <w:rPr>
          <w:rFonts w:cs="David"/>
          <w:i/>
          <w:sz w:val="24"/>
          <w:szCs w:val="24"/>
        </w:rPr>
      </w:pPr>
    </w:p>
    <w:p w:rsidR="006D03BB" w:rsidRDefault="0006213E" w:rsidP="0006213E">
      <w:pPr>
        <w:pStyle w:val="a7"/>
        <w:numPr>
          <w:ilvl w:val="0"/>
          <w:numId w:val="17"/>
        </w:numPr>
        <w:spacing w:line="360" w:lineRule="auto"/>
        <w:rPr>
          <w:rFonts w:cs="David"/>
          <w:i/>
          <w:sz w:val="24"/>
          <w:szCs w:val="24"/>
        </w:rPr>
      </w:pPr>
      <w:r w:rsidRPr="0006213E">
        <w:rPr>
          <w:rFonts w:cs="David" w:hint="cs"/>
          <w:b/>
          <w:bCs/>
          <w:i/>
          <w:sz w:val="24"/>
          <w:szCs w:val="24"/>
          <w:rtl/>
        </w:rPr>
        <w:t xml:space="preserve">הכנסה מופלית </w:t>
      </w:r>
      <w:r>
        <w:rPr>
          <w:rFonts w:cs="David"/>
          <w:i/>
          <w:sz w:val="24"/>
          <w:szCs w:val="24"/>
          <w:rtl/>
        </w:rPr>
        <w:t>–</w:t>
      </w:r>
      <w:r>
        <w:rPr>
          <w:rFonts w:cs="David" w:hint="cs"/>
          <w:i/>
          <w:sz w:val="24"/>
          <w:szCs w:val="24"/>
          <w:rtl/>
        </w:rPr>
        <w:t xml:space="preserve"> אותי הדבר רק הפוך </w:t>
      </w:r>
      <w:r>
        <w:rPr>
          <w:rFonts w:cs="David"/>
          <w:i/>
          <w:sz w:val="24"/>
          <w:szCs w:val="24"/>
          <w:rtl/>
        </w:rPr>
        <w:t>–</w:t>
      </w:r>
      <w:r>
        <w:rPr>
          <w:rFonts w:cs="David" w:hint="cs"/>
          <w:i/>
          <w:sz w:val="24"/>
          <w:szCs w:val="24"/>
          <w:rtl/>
        </w:rPr>
        <w:t>זו הכנסה שממוסה בשיעור מס גבוהה יותר , הכנסה מופלית גורמת למצב בו המס האפקטיבי גבוהה מהמס התיאורטי בגובה ההכנסה המופלית כפול ההפרשים בשיעורי המס ולכן צריך להגדיל את שיעור המס התיאורטי</w:t>
      </w:r>
    </w:p>
    <w:p w:rsidR="000427EF" w:rsidRDefault="000427EF" w:rsidP="000427EF">
      <w:pPr>
        <w:pStyle w:val="a7"/>
        <w:spacing w:line="360" w:lineRule="auto"/>
        <w:rPr>
          <w:rFonts w:cs="David"/>
          <w:i/>
          <w:sz w:val="24"/>
          <w:szCs w:val="24"/>
        </w:rPr>
      </w:pPr>
    </w:p>
    <w:p w:rsidR="0006213E" w:rsidRDefault="0006213E" w:rsidP="0006213E">
      <w:pPr>
        <w:pStyle w:val="a7"/>
        <w:numPr>
          <w:ilvl w:val="0"/>
          <w:numId w:val="17"/>
        </w:numPr>
        <w:spacing w:line="360" w:lineRule="auto"/>
        <w:rPr>
          <w:rFonts w:cs="David"/>
          <w:i/>
          <w:sz w:val="24"/>
          <w:szCs w:val="24"/>
        </w:rPr>
      </w:pPr>
      <w:r w:rsidRPr="0006213E">
        <w:rPr>
          <w:rFonts w:cs="David" w:hint="cs"/>
          <w:b/>
          <w:bCs/>
          <w:i/>
          <w:sz w:val="24"/>
          <w:szCs w:val="24"/>
          <w:rtl/>
        </w:rPr>
        <w:t>הפרשים זמניים בגינם נוצרו מיסים נדחים לפי שיעור מס חברות</w:t>
      </w:r>
      <w:r>
        <w:rPr>
          <w:rFonts w:cs="David" w:hint="cs"/>
          <w:b/>
          <w:bCs/>
          <w:i/>
          <w:sz w:val="24"/>
          <w:szCs w:val="24"/>
          <w:rtl/>
        </w:rPr>
        <w:t xml:space="preserve"> </w:t>
      </w:r>
      <w:r>
        <w:rPr>
          <w:rFonts w:cs="David"/>
          <w:b/>
          <w:bCs/>
          <w:i/>
          <w:sz w:val="24"/>
          <w:szCs w:val="24"/>
          <w:rtl/>
        </w:rPr>
        <w:t>–</w:t>
      </w:r>
      <w:r>
        <w:rPr>
          <w:rFonts w:cs="David" w:hint="cs"/>
          <w:b/>
          <w:bCs/>
          <w:i/>
          <w:sz w:val="24"/>
          <w:szCs w:val="24"/>
          <w:rtl/>
        </w:rPr>
        <w:t xml:space="preserve"> </w:t>
      </w:r>
      <w:r>
        <w:rPr>
          <w:rFonts w:cs="David" w:hint="cs"/>
          <w:i/>
          <w:sz w:val="24"/>
          <w:szCs w:val="24"/>
          <w:rtl/>
        </w:rPr>
        <w:t>אין השפעה כיוון שלמדנו שכאשר יוצרים מיסים נדחים בגין הפרשי עיתוי לפי שיעור מס חברות כל עוד אין שינוי בשיעורי המס אזי עיקרון ההקבלה נשמר (המס התיאורטי זהה למס האפקטיבי) ולכן להפרשים הזמניים אין השפעה על ביאור מס תיאורטי .</w:t>
      </w:r>
    </w:p>
    <w:p w:rsidR="0006213E" w:rsidRDefault="0006213E" w:rsidP="0006213E">
      <w:pPr>
        <w:pStyle w:val="a7"/>
        <w:spacing w:line="360" w:lineRule="auto"/>
        <w:rPr>
          <w:rFonts w:cs="David"/>
          <w:i/>
          <w:sz w:val="24"/>
          <w:szCs w:val="24"/>
          <w:rtl/>
        </w:rPr>
      </w:pPr>
      <w:r w:rsidRPr="0006213E">
        <w:rPr>
          <w:rFonts w:cs="David" w:hint="cs"/>
          <w:b/>
          <w:bCs/>
          <w:i/>
          <w:sz w:val="24"/>
          <w:szCs w:val="24"/>
          <w:rtl/>
        </w:rPr>
        <w:t>לדוגמא:</w:t>
      </w:r>
      <w:r>
        <w:rPr>
          <w:rFonts w:cs="David" w:hint="cs"/>
          <w:i/>
          <w:sz w:val="24"/>
          <w:szCs w:val="24"/>
          <w:rtl/>
        </w:rPr>
        <w:t xml:space="preserve"> בשנת 2010 נרשמה הוצאה בסך 100,000 ₪ כשמס הכנסה הכיר בהוצאה הזאת רק בשנת 2011 .</w:t>
      </w:r>
    </w:p>
    <w:p w:rsidR="0006213E" w:rsidRDefault="0006213E" w:rsidP="0006213E">
      <w:pPr>
        <w:pStyle w:val="a7"/>
        <w:spacing w:line="360" w:lineRule="auto"/>
        <w:rPr>
          <w:rFonts w:cs="David"/>
          <w:i/>
          <w:sz w:val="24"/>
          <w:szCs w:val="24"/>
          <w:rtl/>
        </w:rPr>
      </w:pPr>
      <w:r>
        <w:rPr>
          <w:rFonts w:cs="David" w:hint="cs"/>
          <w:i/>
          <w:sz w:val="24"/>
          <w:szCs w:val="24"/>
          <w:rtl/>
        </w:rPr>
        <w:t xml:space="preserve">שיעור המס 25%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034"/>
        <w:gridCol w:w="927"/>
      </w:tblGrid>
      <w:tr w:rsidR="0006213E" w:rsidTr="00E907F8">
        <w:tc>
          <w:tcPr>
            <w:tcW w:w="0" w:type="auto"/>
            <w:vAlign w:val="center"/>
          </w:tcPr>
          <w:p w:rsidR="0006213E" w:rsidRPr="00125159" w:rsidRDefault="0006213E" w:rsidP="000427EF">
            <w:pPr>
              <w:spacing w:line="276" w:lineRule="auto"/>
              <w:rPr>
                <w:rFonts w:cs="David"/>
                <w:i/>
                <w:sz w:val="24"/>
                <w:szCs w:val="24"/>
                <w:rtl/>
              </w:rPr>
            </w:pPr>
          </w:p>
        </w:tc>
        <w:tc>
          <w:tcPr>
            <w:tcW w:w="0" w:type="auto"/>
            <w:vAlign w:val="center"/>
          </w:tcPr>
          <w:p w:rsidR="0006213E" w:rsidRPr="0006213E" w:rsidRDefault="0006213E" w:rsidP="000427EF">
            <w:pPr>
              <w:pStyle w:val="a7"/>
              <w:spacing w:line="276" w:lineRule="auto"/>
              <w:ind w:left="0"/>
              <w:rPr>
                <w:rFonts w:cs="David"/>
                <w:b/>
                <w:bCs/>
                <w:i/>
                <w:sz w:val="24"/>
                <w:szCs w:val="24"/>
                <w:rtl/>
              </w:rPr>
            </w:pPr>
            <w:r w:rsidRPr="0006213E">
              <w:rPr>
                <w:rFonts w:cs="David" w:hint="cs"/>
                <w:b/>
                <w:bCs/>
                <w:i/>
                <w:sz w:val="24"/>
                <w:szCs w:val="24"/>
                <w:rtl/>
              </w:rPr>
              <w:t>2010</w:t>
            </w:r>
          </w:p>
        </w:tc>
        <w:tc>
          <w:tcPr>
            <w:tcW w:w="0" w:type="auto"/>
            <w:vAlign w:val="center"/>
          </w:tcPr>
          <w:p w:rsidR="0006213E" w:rsidRPr="0006213E" w:rsidRDefault="0006213E" w:rsidP="000427EF">
            <w:pPr>
              <w:pStyle w:val="a7"/>
              <w:spacing w:line="276" w:lineRule="auto"/>
              <w:ind w:left="0"/>
              <w:rPr>
                <w:rFonts w:cs="David"/>
                <w:b/>
                <w:bCs/>
                <w:i/>
                <w:sz w:val="24"/>
                <w:szCs w:val="24"/>
                <w:rtl/>
              </w:rPr>
            </w:pPr>
            <w:r w:rsidRPr="0006213E">
              <w:rPr>
                <w:rFonts w:cs="David" w:hint="cs"/>
                <w:b/>
                <w:bCs/>
                <w:i/>
                <w:sz w:val="24"/>
                <w:szCs w:val="24"/>
                <w:rtl/>
              </w:rPr>
              <w:t>2011</w:t>
            </w:r>
          </w:p>
        </w:tc>
      </w:tr>
      <w:tr w:rsidR="0006213E" w:rsidTr="00E907F8">
        <w:tc>
          <w:tcPr>
            <w:tcW w:w="0" w:type="auto"/>
            <w:vAlign w:val="center"/>
          </w:tcPr>
          <w:p w:rsidR="0006213E" w:rsidRPr="00125159" w:rsidRDefault="0006213E" w:rsidP="000427EF">
            <w:pPr>
              <w:spacing w:line="276" w:lineRule="auto"/>
              <w:rPr>
                <w:rFonts w:cs="David"/>
                <w:i/>
                <w:sz w:val="24"/>
                <w:szCs w:val="24"/>
                <w:rtl/>
              </w:rPr>
            </w:pPr>
            <w:r w:rsidRPr="00125159">
              <w:rPr>
                <w:rFonts w:cs="David" w:hint="cs"/>
                <w:i/>
                <w:sz w:val="24"/>
                <w:szCs w:val="24"/>
                <w:rtl/>
              </w:rPr>
              <w:t xml:space="preserve">רווח לפני מס </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(100,000)</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w:t>
            </w:r>
          </w:p>
        </w:tc>
      </w:tr>
      <w:tr w:rsidR="0006213E" w:rsidTr="00E907F8">
        <w:tc>
          <w:tcPr>
            <w:tcW w:w="0" w:type="auto"/>
            <w:vAlign w:val="center"/>
          </w:tcPr>
          <w:p w:rsidR="0006213E" w:rsidRPr="00125159" w:rsidRDefault="0006213E" w:rsidP="000427EF">
            <w:pPr>
              <w:spacing w:line="276" w:lineRule="auto"/>
              <w:rPr>
                <w:rFonts w:cs="David"/>
                <w:i/>
                <w:sz w:val="24"/>
                <w:szCs w:val="24"/>
                <w:rtl/>
              </w:rPr>
            </w:pPr>
            <w:r w:rsidRPr="00125159">
              <w:rPr>
                <w:rFonts w:cs="David" w:hint="cs"/>
                <w:i/>
                <w:sz w:val="24"/>
                <w:szCs w:val="24"/>
                <w:rtl/>
              </w:rPr>
              <w:t>מס תיאורטי 25,000</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w:t>
            </w:r>
          </w:p>
        </w:tc>
      </w:tr>
      <w:tr w:rsidR="0006213E" w:rsidTr="00E907F8">
        <w:tc>
          <w:tcPr>
            <w:tcW w:w="0" w:type="auto"/>
            <w:vAlign w:val="center"/>
          </w:tcPr>
          <w:p w:rsidR="0006213E" w:rsidRDefault="0006213E"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06213E" w:rsidRDefault="0006213E"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06213E" w:rsidRDefault="0006213E"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06213E" w:rsidTr="00E907F8">
        <w:tc>
          <w:tcPr>
            <w:tcW w:w="0" w:type="auto"/>
            <w:vAlign w:val="center"/>
          </w:tcPr>
          <w:p w:rsidR="0006213E" w:rsidRPr="00125159" w:rsidRDefault="0006213E" w:rsidP="000427EF">
            <w:pPr>
              <w:spacing w:line="276"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0</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w:t>
            </w:r>
          </w:p>
        </w:tc>
      </w:tr>
      <w:tr w:rsidR="0006213E" w:rsidTr="00E907F8">
        <w:tc>
          <w:tcPr>
            <w:tcW w:w="0" w:type="auto"/>
            <w:vAlign w:val="center"/>
          </w:tcPr>
          <w:p w:rsidR="0006213E" w:rsidRPr="00125159" w:rsidRDefault="0006213E" w:rsidP="000427EF">
            <w:pPr>
              <w:spacing w:line="276" w:lineRule="auto"/>
              <w:rPr>
                <w:rFonts w:cs="David"/>
                <w:i/>
                <w:sz w:val="24"/>
                <w:szCs w:val="24"/>
                <w:rtl/>
              </w:rPr>
            </w:pPr>
            <w:r>
              <w:rPr>
                <w:rFonts w:cs="David" w:hint="cs"/>
                <w:i/>
                <w:sz w:val="24"/>
                <w:szCs w:val="24"/>
                <w:rtl/>
              </w:rPr>
              <w:t>הוצאות מס שוטפות</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0</w:t>
            </w:r>
          </w:p>
        </w:tc>
        <w:tc>
          <w:tcPr>
            <w:tcW w:w="0" w:type="auto"/>
            <w:vAlign w:val="center"/>
          </w:tcPr>
          <w:p w:rsidR="0006213E" w:rsidRDefault="002B6F26" w:rsidP="000427EF">
            <w:pPr>
              <w:pStyle w:val="a7"/>
              <w:spacing w:line="276" w:lineRule="auto"/>
              <w:ind w:left="0"/>
              <w:rPr>
                <w:rFonts w:cs="David"/>
                <w:i/>
                <w:sz w:val="24"/>
                <w:szCs w:val="24"/>
                <w:rtl/>
              </w:rPr>
            </w:pPr>
            <w:r>
              <w:rPr>
                <w:rFonts w:cs="David" w:hint="cs"/>
                <w:i/>
                <w:sz w:val="24"/>
                <w:szCs w:val="24"/>
                <w:rtl/>
              </w:rPr>
              <w:t>(25,000)</w:t>
            </w:r>
          </w:p>
        </w:tc>
      </w:tr>
      <w:tr w:rsidR="0006213E" w:rsidTr="00E907F8">
        <w:tc>
          <w:tcPr>
            <w:tcW w:w="0" w:type="auto"/>
            <w:vAlign w:val="center"/>
          </w:tcPr>
          <w:p w:rsidR="0006213E" w:rsidRPr="00125159" w:rsidRDefault="0006213E" w:rsidP="000427EF">
            <w:pPr>
              <w:spacing w:line="276" w:lineRule="auto"/>
              <w:rPr>
                <w:rFonts w:cs="David"/>
                <w:i/>
                <w:sz w:val="24"/>
                <w:szCs w:val="24"/>
                <w:rtl/>
              </w:rPr>
            </w:pPr>
            <w:r>
              <w:rPr>
                <w:rFonts w:cs="David" w:hint="cs"/>
                <w:i/>
                <w:sz w:val="24"/>
                <w:szCs w:val="24"/>
                <w:rtl/>
              </w:rPr>
              <w:t xml:space="preserve">מס נדחה </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06213E" w:rsidRDefault="002B6F26" w:rsidP="000427EF">
            <w:pPr>
              <w:pStyle w:val="a7"/>
              <w:spacing w:line="276" w:lineRule="auto"/>
              <w:ind w:left="0"/>
              <w:rPr>
                <w:rFonts w:cs="David"/>
                <w:i/>
                <w:sz w:val="24"/>
                <w:szCs w:val="24"/>
                <w:rtl/>
              </w:rPr>
            </w:pPr>
            <w:r>
              <w:rPr>
                <w:rFonts w:cs="David" w:hint="cs"/>
                <w:i/>
                <w:sz w:val="24"/>
                <w:szCs w:val="24"/>
                <w:rtl/>
              </w:rPr>
              <w:t>25,000</w:t>
            </w:r>
          </w:p>
        </w:tc>
      </w:tr>
      <w:tr w:rsidR="0006213E" w:rsidTr="00E907F8">
        <w:tc>
          <w:tcPr>
            <w:tcW w:w="0" w:type="auto"/>
            <w:vAlign w:val="center"/>
          </w:tcPr>
          <w:p w:rsidR="0006213E" w:rsidRDefault="0006213E"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06213E" w:rsidRDefault="0006213E"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06213E" w:rsidRDefault="0006213E"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06213E" w:rsidTr="00E907F8">
        <w:tc>
          <w:tcPr>
            <w:tcW w:w="0" w:type="auto"/>
            <w:vAlign w:val="center"/>
          </w:tcPr>
          <w:p w:rsidR="0006213E" w:rsidRPr="00125159" w:rsidRDefault="0006213E" w:rsidP="000427EF">
            <w:pPr>
              <w:spacing w:line="276" w:lineRule="auto"/>
              <w:rPr>
                <w:rFonts w:cs="David"/>
                <w:i/>
                <w:sz w:val="24"/>
                <w:szCs w:val="24"/>
                <w:rtl/>
              </w:rPr>
            </w:pPr>
            <w:r w:rsidRPr="00125159">
              <w:rPr>
                <w:rFonts w:cs="David" w:hint="cs"/>
                <w:i/>
                <w:sz w:val="24"/>
                <w:szCs w:val="24"/>
                <w:rtl/>
              </w:rPr>
              <w:t xml:space="preserve">                  10,000</w:t>
            </w:r>
          </w:p>
        </w:tc>
        <w:tc>
          <w:tcPr>
            <w:tcW w:w="0" w:type="auto"/>
            <w:vAlign w:val="center"/>
          </w:tcPr>
          <w:p w:rsidR="0006213E" w:rsidRDefault="0006213E"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06213E" w:rsidRDefault="002B6F26" w:rsidP="000427EF">
            <w:pPr>
              <w:pStyle w:val="a7"/>
              <w:spacing w:line="276" w:lineRule="auto"/>
              <w:ind w:left="0"/>
              <w:rPr>
                <w:rFonts w:cs="David"/>
                <w:i/>
                <w:sz w:val="24"/>
                <w:szCs w:val="24"/>
                <w:rtl/>
              </w:rPr>
            </w:pPr>
            <w:r>
              <w:rPr>
                <w:rFonts w:cs="David" w:hint="cs"/>
                <w:i/>
                <w:sz w:val="24"/>
                <w:szCs w:val="24"/>
                <w:rtl/>
              </w:rPr>
              <w:t>---</w:t>
            </w:r>
          </w:p>
        </w:tc>
      </w:tr>
    </w:tbl>
    <w:p w:rsidR="0006213E" w:rsidRPr="0006213E" w:rsidRDefault="0006213E" w:rsidP="0006213E">
      <w:pPr>
        <w:pStyle w:val="a7"/>
        <w:spacing w:line="360" w:lineRule="auto"/>
        <w:rPr>
          <w:rFonts w:cs="David"/>
          <w:b/>
          <w:bCs/>
          <w:i/>
          <w:sz w:val="24"/>
          <w:szCs w:val="24"/>
        </w:rPr>
      </w:pPr>
    </w:p>
    <w:p w:rsidR="0006213E" w:rsidRPr="0006213E" w:rsidRDefault="0006213E" w:rsidP="0006213E">
      <w:pPr>
        <w:pStyle w:val="a7"/>
        <w:numPr>
          <w:ilvl w:val="0"/>
          <w:numId w:val="17"/>
        </w:numPr>
        <w:spacing w:line="360" w:lineRule="auto"/>
        <w:rPr>
          <w:rFonts w:cs="David"/>
          <w:i/>
          <w:sz w:val="32"/>
          <w:szCs w:val="32"/>
        </w:rPr>
      </w:pPr>
      <w:r w:rsidRPr="0006213E">
        <w:rPr>
          <w:rFonts w:cs="David" w:hint="cs"/>
          <w:b/>
          <w:bCs/>
          <w:sz w:val="24"/>
          <w:szCs w:val="24"/>
          <w:rtl/>
        </w:rPr>
        <w:t>הפרשים זמניים בגינם לא נוצרו מיסים נדחים</w:t>
      </w:r>
      <w:r>
        <w:rPr>
          <w:rFonts w:cs="David" w:hint="cs"/>
          <w:b/>
          <w:bCs/>
          <w:sz w:val="24"/>
          <w:szCs w:val="24"/>
          <w:rtl/>
        </w:rPr>
        <w:t xml:space="preserve"> </w:t>
      </w:r>
      <w:r>
        <w:rPr>
          <w:rFonts w:cs="David"/>
          <w:b/>
          <w:bCs/>
          <w:sz w:val="24"/>
          <w:szCs w:val="24"/>
          <w:rtl/>
        </w:rPr>
        <w:t>–</w:t>
      </w:r>
      <w:r w:rsidRPr="0006213E">
        <w:rPr>
          <w:rFonts w:cs="David" w:hint="cs"/>
          <w:sz w:val="24"/>
          <w:szCs w:val="24"/>
          <w:rtl/>
        </w:rPr>
        <w:t xml:space="preserve"> משפיעים על ביאור מס תיאורטי כיוון שעיקרון ההקבלה לא נשמר</w:t>
      </w:r>
    </w:p>
    <w:p w:rsidR="0006213E" w:rsidRPr="0006213E" w:rsidRDefault="0006213E" w:rsidP="0006213E">
      <w:pPr>
        <w:pStyle w:val="a7"/>
        <w:spacing w:line="360" w:lineRule="auto"/>
        <w:rPr>
          <w:rFonts w:cs="David"/>
          <w:i/>
          <w:sz w:val="32"/>
          <w:szCs w:val="32"/>
          <w:rtl/>
        </w:rPr>
      </w:pPr>
      <w:r>
        <w:rPr>
          <w:rFonts w:cs="David" w:hint="cs"/>
          <w:b/>
          <w:bCs/>
          <w:sz w:val="24"/>
          <w:szCs w:val="24"/>
          <w:rtl/>
        </w:rPr>
        <w:t>לדוגמא :</w:t>
      </w:r>
      <w:r w:rsidRPr="0006213E">
        <w:rPr>
          <w:rFonts w:cs="David" w:hint="cs"/>
          <w:sz w:val="24"/>
          <w:szCs w:val="24"/>
          <w:rtl/>
        </w:rPr>
        <w:t xml:space="preserve"> בנתוני הדוגמא הקודמת יש להניח שבשנת 2010 לא נוצרו מ"נ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034"/>
        <w:gridCol w:w="927"/>
      </w:tblGrid>
      <w:tr w:rsidR="002B6F26" w:rsidRPr="0006213E" w:rsidTr="00E907F8">
        <w:tc>
          <w:tcPr>
            <w:tcW w:w="0" w:type="auto"/>
            <w:vAlign w:val="center"/>
          </w:tcPr>
          <w:p w:rsidR="002B6F26" w:rsidRPr="00125159" w:rsidRDefault="006D03BB" w:rsidP="000427EF">
            <w:pPr>
              <w:spacing w:line="276" w:lineRule="auto"/>
              <w:rPr>
                <w:rFonts w:cs="David"/>
                <w:i/>
                <w:sz w:val="24"/>
                <w:szCs w:val="24"/>
                <w:rtl/>
              </w:rPr>
            </w:pPr>
            <w:r w:rsidRPr="0006213E">
              <w:rPr>
                <w:rFonts w:cs="David" w:hint="cs"/>
                <w:i/>
                <w:sz w:val="32"/>
                <w:szCs w:val="32"/>
                <w:rtl/>
              </w:rPr>
              <w:t xml:space="preserve"> </w:t>
            </w:r>
          </w:p>
        </w:tc>
        <w:tc>
          <w:tcPr>
            <w:tcW w:w="0" w:type="auto"/>
            <w:vAlign w:val="center"/>
          </w:tcPr>
          <w:p w:rsidR="002B6F26" w:rsidRPr="0006213E" w:rsidRDefault="002B6F26" w:rsidP="000427EF">
            <w:pPr>
              <w:pStyle w:val="a7"/>
              <w:spacing w:line="276" w:lineRule="auto"/>
              <w:ind w:left="0"/>
              <w:rPr>
                <w:rFonts w:cs="David"/>
                <w:b/>
                <w:bCs/>
                <w:i/>
                <w:sz w:val="24"/>
                <w:szCs w:val="24"/>
                <w:rtl/>
              </w:rPr>
            </w:pPr>
            <w:r w:rsidRPr="0006213E">
              <w:rPr>
                <w:rFonts w:cs="David" w:hint="cs"/>
                <w:b/>
                <w:bCs/>
                <w:i/>
                <w:sz w:val="24"/>
                <w:szCs w:val="24"/>
                <w:rtl/>
              </w:rPr>
              <w:t>2010</w:t>
            </w:r>
          </w:p>
        </w:tc>
        <w:tc>
          <w:tcPr>
            <w:tcW w:w="0" w:type="auto"/>
            <w:vAlign w:val="center"/>
          </w:tcPr>
          <w:p w:rsidR="002B6F26" w:rsidRPr="0006213E" w:rsidRDefault="002B6F26" w:rsidP="000427EF">
            <w:pPr>
              <w:pStyle w:val="a7"/>
              <w:spacing w:line="276" w:lineRule="auto"/>
              <w:ind w:left="0"/>
              <w:rPr>
                <w:rFonts w:cs="David"/>
                <w:b/>
                <w:bCs/>
                <w:i/>
                <w:sz w:val="24"/>
                <w:szCs w:val="24"/>
                <w:rtl/>
              </w:rPr>
            </w:pPr>
            <w:r w:rsidRPr="0006213E">
              <w:rPr>
                <w:rFonts w:cs="David" w:hint="cs"/>
                <w:b/>
                <w:bCs/>
                <w:i/>
                <w:sz w:val="24"/>
                <w:szCs w:val="24"/>
                <w:rtl/>
              </w:rPr>
              <w:t>2011</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 xml:space="preserve">רווח לפני מס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(100,000)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מס תיאורטי 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Default="002B6F26"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Pr>
                <w:rFonts w:cs="David" w:hint="cs"/>
                <w:i/>
                <w:sz w:val="24"/>
                <w:szCs w:val="24"/>
                <w:rtl/>
              </w:rPr>
              <w:t>הוצאות מס שוטפות</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Pr>
                <w:rFonts w:cs="David" w:hint="cs"/>
                <w:i/>
                <w:sz w:val="24"/>
                <w:szCs w:val="24"/>
                <w:rtl/>
              </w:rPr>
              <w:t xml:space="preserve">מס נדחה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Default="002B6F26"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r>
      <w:tr w:rsidR="000427EF" w:rsidTr="00E907F8">
        <w:tc>
          <w:tcPr>
            <w:tcW w:w="0" w:type="auto"/>
            <w:vAlign w:val="center"/>
          </w:tcPr>
          <w:p w:rsidR="000427EF" w:rsidRPr="00125159" w:rsidRDefault="000427EF" w:rsidP="000427EF">
            <w:pPr>
              <w:spacing w:line="276" w:lineRule="auto"/>
              <w:rPr>
                <w:rFonts w:cs="David"/>
                <w:i/>
                <w:sz w:val="24"/>
                <w:szCs w:val="24"/>
                <w:rtl/>
              </w:rPr>
            </w:pPr>
          </w:p>
        </w:tc>
        <w:tc>
          <w:tcPr>
            <w:tcW w:w="0" w:type="auto"/>
            <w:vAlign w:val="center"/>
          </w:tcPr>
          <w:p w:rsidR="000427EF" w:rsidRDefault="000427EF" w:rsidP="000427EF">
            <w:pPr>
              <w:pStyle w:val="a7"/>
              <w:spacing w:line="276" w:lineRule="auto"/>
              <w:ind w:left="0"/>
              <w:rPr>
                <w:rFonts w:cs="David"/>
                <w:i/>
                <w:sz w:val="24"/>
                <w:szCs w:val="24"/>
                <w:rtl/>
              </w:rPr>
            </w:pPr>
          </w:p>
        </w:tc>
        <w:tc>
          <w:tcPr>
            <w:tcW w:w="0" w:type="auto"/>
            <w:vAlign w:val="center"/>
          </w:tcPr>
          <w:p w:rsidR="000427EF" w:rsidRDefault="000427EF" w:rsidP="000427EF">
            <w:pPr>
              <w:pStyle w:val="a7"/>
              <w:spacing w:line="276" w:lineRule="auto"/>
              <w:ind w:left="0"/>
              <w:rPr>
                <w:rFonts w:cs="David"/>
                <w:i/>
                <w:sz w:val="24"/>
                <w:szCs w:val="24"/>
                <w:rtl/>
              </w:rPr>
            </w:pPr>
          </w:p>
        </w:tc>
      </w:tr>
    </w:tbl>
    <w:p w:rsidR="002B6F26" w:rsidRDefault="002B6F26" w:rsidP="002B6F26">
      <w:pPr>
        <w:pStyle w:val="a7"/>
        <w:numPr>
          <w:ilvl w:val="0"/>
          <w:numId w:val="17"/>
        </w:numPr>
        <w:spacing w:line="360" w:lineRule="auto"/>
        <w:rPr>
          <w:rFonts w:cs="David"/>
          <w:i/>
          <w:sz w:val="24"/>
          <w:szCs w:val="24"/>
        </w:rPr>
      </w:pPr>
      <w:r w:rsidRPr="002B6F26">
        <w:rPr>
          <w:rFonts w:cs="David" w:hint="cs"/>
          <w:b/>
          <w:bCs/>
          <w:sz w:val="24"/>
          <w:szCs w:val="24"/>
          <w:rtl/>
        </w:rPr>
        <w:t>הפרשים זמניים בגינם נוצרו מיסים נדחים רק על חלק מההפרש</w:t>
      </w:r>
      <w:r w:rsidRPr="002B6F26">
        <w:rPr>
          <w:rFonts w:cs="David" w:hint="cs"/>
          <w:b/>
          <w:bCs/>
          <w:i/>
          <w:sz w:val="24"/>
          <w:szCs w:val="24"/>
          <w:rtl/>
        </w:rPr>
        <w:t xml:space="preserve"> </w:t>
      </w:r>
      <w:r>
        <w:rPr>
          <w:rFonts w:cs="David" w:hint="cs"/>
          <w:i/>
          <w:sz w:val="24"/>
          <w:szCs w:val="24"/>
          <w:rtl/>
        </w:rPr>
        <w:t xml:space="preserve">- </w:t>
      </w:r>
      <w:r w:rsidRPr="002B6F26">
        <w:rPr>
          <w:rFonts w:cs="David" w:hint="cs"/>
          <w:i/>
          <w:sz w:val="24"/>
          <w:szCs w:val="24"/>
          <w:rtl/>
        </w:rPr>
        <w:t>אותו הדבר כמו הסעיף הקודם רק על חלק מהסכום</w:t>
      </w:r>
    </w:p>
    <w:p w:rsidR="000427EF" w:rsidRPr="002B6F26" w:rsidRDefault="000427EF" w:rsidP="000427EF">
      <w:pPr>
        <w:pStyle w:val="a7"/>
        <w:spacing w:line="360" w:lineRule="auto"/>
        <w:rPr>
          <w:rFonts w:cs="David"/>
          <w:i/>
          <w:sz w:val="24"/>
          <w:szCs w:val="24"/>
        </w:rPr>
      </w:pPr>
    </w:p>
    <w:p w:rsidR="002B6F26" w:rsidRPr="002B6F26" w:rsidRDefault="002B6F26" w:rsidP="002B6F26">
      <w:pPr>
        <w:pStyle w:val="a7"/>
        <w:numPr>
          <w:ilvl w:val="0"/>
          <w:numId w:val="17"/>
        </w:numPr>
        <w:spacing w:line="360" w:lineRule="auto"/>
        <w:rPr>
          <w:rFonts w:cs="David"/>
          <w:b/>
          <w:bCs/>
          <w:i/>
          <w:sz w:val="24"/>
          <w:szCs w:val="24"/>
        </w:rPr>
      </w:pPr>
      <w:r w:rsidRPr="002B6F26">
        <w:rPr>
          <w:rFonts w:cs="David" w:hint="cs"/>
          <w:b/>
          <w:bCs/>
          <w:sz w:val="24"/>
          <w:szCs w:val="24"/>
          <w:rtl/>
        </w:rPr>
        <w:t>הפרשים זמניים בגינום נוצרו מיסים נדחים לפי שיעור מס אחר (שיעור מס שונה משיעור המס התיאורטי)</w:t>
      </w:r>
      <w:r>
        <w:rPr>
          <w:rFonts w:cs="David" w:hint="cs"/>
          <w:b/>
          <w:bCs/>
          <w:i/>
          <w:sz w:val="24"/>
          <w:szCs w:val="24"/>
          <w:rtl/>
        </w:rPr>
        <w:t>-</w:t>
      </w:r>
    </w:p>
    <w:p w:rsidR="002B6F26" w:rsidRPr="002B6F26" w:rsidRDefault="002B6F26" w:rsidP="002B6F26">
      <w:pPr>
        <w:pStyle w:val="a7"/>
        <w:spacing w:line="360" w:lineRule="auto"/>
        <w:rPr>
          <w:rFonts w:cs="David"/>
          <w:b/>
          <w:bCs/>
          <w:i/>
          <w:sz w:val="24"/>
          <w:szCs w:val="24"/>
        </w:rPr>
      </w:pPr>
      <w:r w:rsidRPr="002B6F26">
        <w:rPr>
          <w:rFonts w:cs="David" w:hint="cs"/>
          <w:b/>
          <w:bCs/>
          <w:i/>
          <w:sz w:val="24"/>
          <w:szCs w:val="24"/>
          <w:rtl/>
        </w:rPr>
        <w:t>לדוגמא :</w:t>
      </w:r>
      <w:r w:rsidRPr="002B6F26">
        <w:rPr>
          <w:rFonts w:cs="David" w:hint="cs"/>
          <w:i/>
          <w:sz w:val="24"/>
          <w:szCs w:val="24"/>
          <w:rtl/>
        </w:rPr>
        <w:t xml:space="preserve"> בשנת 2010 נרשמה הכנסה בספרים של 100,000 ₪ שמס הכנסה יכיר בה רק בשנת 2011 לפי שיעור מס של 10% </w:t>
      </w:r>
    </w:p>
    <w:p w:rsidR="002B6F26" w:rsidRDefault="002B6F26" w:rsidP="002B6F26">
      <w:pPr>
        <w:pStyle w:val="a7"/>
        <w:spacing w:line="360" w:lineRule="auto"/>
        <w:rPr>
          <w:rFonts w:cs="David"/>
          <w:i/>
          <w:sz w:val="24"/>
          <w:szCs w:val="24"/>
          <w:rtl/>
        </w:rPr>
      </w:pPr>
      <w:r w:rsidRPr="002B6F26">
        <w:rPr>
          <w:rFonts w:cs="David" w:hint="cs"/>
          <w:i/>
          <w:sz w:val="24"/>
          <w:szCs w:val="24"/>
          <w:rtl/>
        </w:rPr>
        <w:t>שיעור מס חברות 25%</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927"/>
        <w:gridCol w:w="927"/>
      </w:tblGrid>
      <w:tr w:rsidR="002B6F26" w:rsidRPr="0006213E" w:rsidTr="00E907F8">
        <w:tc>
          <w:tcPr>
            <w:tcW w:w="0" w:type="auto"/>
            <w:vAlign w:val="center"/>
          </w:tcPr>
          <w:p w:rsidR="002B6F26" w:rsidRPr="00125159" w:rsidRDefault="002B6F26" w:rsidP="000427EF">
            <w:pPr>
              <w:spacing w:line="276" w:lineRule="auto"/>
              <w:rPr>
                <w:rFonts w:cs="David"/>
                <w:i/>
                <w:sz w:val="24"/>
                <w:szCs w:val="24"/>
                <w:rtl/>
              </w:rPr>
            </w:pPr>
          </w:p>
        </w:tc>
        <w:tc>
          <w:tcPr>
            <w:tcW w:w="0" w:type="auto"/>
            <w:vAlign w:val="center"/>
          </w:tcPr>
          <w:p w:rsidR="002B6F26" w:rsidRPr="0006213E" w:rsidRDefault="002B6F26" w:rsidP="000427EF">
            <w:pPr>
              <w:pStyle w:val="a7"/>
              <w:spacing w:line="276" w:lineRule="auto"/>
              <w:ind w:left="0"/>
              <w:rPr>
                <w:rFonts w:cs="David"/>
                <w:b/>
                <w:bCs/>
                <w:i/>
                <w:sz w:val="24"/>
                <w:szCs w:val="24"/>
                <w:rtl/>
              </w:rPr>
            </w:pPr>
            <w:r w:rsidRPr="0006213E">
              <w:rPr>
                <w:rFonts w:cs="David" w:hint="cs"/>
                <w:b/>
                <w:bCs/>
                <w:i/>
                <w:sz w:val="24"/>
                <w:szCs w:val="24"/>
                <w:rtl/>
              </w:rPr>
              <w:t>2010</w:t>
            </w:r>
          </w:p>
        </w:tc>
        <w:tc>
          <w:tcPr>
            <w:tcW w:w="0" w:type="auto"/>
            <w:vAlign w:val="center"/>
          </w:tcPr>
          <w:p w:rsidR="002B6F26" w:rsidRPr="0006213E" w:rsidRDefault="002B6F26" w:rsidP="000427EF">
            <w:pPr>
              <w:pStyle w:val="a7"/>
              <w:spacing w:line="276" w:lineRule="auto"/>
              <w:ind w:left="0"/>
              <w:rPr>
                <w:rFonts w:cs="David"/>
                <w:b/>
                <w:bCs/>
                <w:i/>
                <w:sz w:val="24"/>
                <w:szCs w:val="24"/>
                <w:rtl/>
              </w:rPr>
            </w:pPr>
            <w:r w:rsidRPr="0006213E">
              <w:rPr>
                <w:rFonts w:cs="David" w:hint="cs"/>
                <w:b/>
                <w:bCs/>
                <w:i/>
                <w:sz w:val="24"/>
                <w:szCs w:val="24"/>
                <w:rtl/>
              </w:rPr>
              <w:t>2011</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 xml:space="preserve">רווח לפני מס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100,000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מס תיאורטי 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Default="002B6F26"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(15,000)</w:t>
            </w:r>
          </w:p>
        </w:tc>
        <w:tc>
          <w:tcPr>
            <w:tcW w:w="0" w:type="auto"/>
            <w:vAlign w:val="center"/>
          </w:tcPr>
          <w:p w:rsidR="002B6F26" w:rsidRDefault="00F663BD"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Pr>
                <w:rFonts w:cs="David" w:hint="cs"/>
                <w:i/>
                <w:sz w:val="24"/>
                <w:szCs w:val="24"/>
                <w:rtl/>
              </w:rPr>
              <w:t>הוצאות מס שוטפות</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F663BD"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Pr>
                <w:rFonts w:cs="David" w:hint="cs"/>
                <w:i/>
                <w:sz w:val="24"/>
                <w:szCs w:val="24"/>
                <w:rtl/>
              </w:rPr>
              <w:t xml:space="preserve">מס נדחה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10,000</w:t>
            </w:r>
          </w:p>
        </w:tc>
        <w:tc>
          <w:tcPr>
            <w:tcW w:w="0" w:type="auto"/>
            <w:vAlign w:val="center"/>
          </w:tcPr>
          <w:p w:rsidR="002B6F26" w:rsidRDefault="00F663BD" w:rsidP="000427EF">
            <w:pPr>
              <w:pStyle w:val="a7"/>
              <w:spacing w:line="276" w:lineRule="auto"/>
              <w:ind w:left="0"/>
              <w:rPr>
                <w:rFonts w:cs="David"/>
                <w:i/>
                <w:sz w:val="24"/>
                <w:szCs w:val="24"/>
                <w:rtl/>
              </w:rPr>
            </w:pPr>
            <w:r>
              <w:rPr>
                <w:rFonts w:cs="David" w:hint="cs"/>
                <w:i/>
                <w:sz w:val="24"/>
                <w:szCs w:val="24"/>
                <w:rtl/>
              </w:rPr>
              <w:t>(10,000)</w:t>
            </w:r>
          </w:p>
        </w:tc>
      </w:tr>
      <w:tr w:rsidR="002B6F26" w:rsidTr="00E907F8">
        <w:tc>
          <w:tcPr>
            <w:tcW w:w="0" w:type="auto"/>
            <w:vAlign w:val="center"/>
          </w:tcPr>
          <w:p w:rsidR="002B6F26" w:rsidRDefault="002B6F26"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10,000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0427EF" w:rsidTr="00E907F8">
        <w:tc>
          <w:tcPr>
            <w:tcW w:w="0" w:type="auto"/>
            <w:vAlign w:val="center"/>
          </w:tcPr>
          <w:p w:rsidR="000427EF" w:rsidRPr="00125159" w:rsidRDefault="000427EF" w:rsidP="000427EF">
            <w:pPr>
              <w:spacing w:line="276" w:lineRule="auto"/>
              <w:rPr>
                <w:rFonts w:cs="David"/>
                <w:i/>
                <w:sz w:val="24"/>
                <w:szCs w:val="24"/>
                <w:rtl/>
              </w:rPr>
            </w:pPr>
          </w:p>
        </w:tc>
        <w:tc>
          <w:tcPr>
            <w:tcW w:w="0" w:type="auto"/>
            <w:vAlign w:val="center"/>
          </w:tcPr>
          <w:p w:rsidR="000427EF" w:rsidRDefault="000427EF" w:rsidP="000427EF">
            <w:pPr>
              <w:pStyle w:val="a7"/>
              <w:spacing w:line="276" w:lineRule="auto"/>
              <w:ind w:left="0"/>
              <w:rPr>
                <w:rFonts w:cs="David"/>
                <w:i/>
                <w:sz w:val="24"/>
                <w:szCs w:val="24"/>
                <w:rtl/>
              </w:rPr>
            </w:pPr>
          </w:p>
        </w:tc>
        <w:tc>
          <w:tcPr>
            <w:tcW w:w="0" w:type="auto"/>
            <w:vAlign w:val="center"/>
          </w:tcPr>
          <w:p w:rsidR="000427EF" w:rsidRDefault="000427EF" w:rsidP="000427EF">
            <w:pPr>
              <w:pStyle w:val="a7"/>
              <w:spacing w:line="276" w:lineRule="auto"/>
              <w:ind w:left="0"/>
              <w:rPr>
                <w:rFonts w:cs="David"/>
                <w:i/>
                <w:sz w:val="24"/>
                <w:szCs w:val="24"/>
                <w:rtl/>
              </w:rPr>
            </w:pPr>
          </w:p>
        </w:tc>
      </w:tr>
    </w:tbl>
    <w:p w:rsidR="002B6F26" w:rsidRPr="002B6F26" w:rsidRDefault="002B6F26" w:rsidP="002B6F26">
      <w:pPr>
        <w:pStyle w:val="a7"/>
        <w:numPr>
          <w:ilvl w:val="0"/>
          <w:numId w:val="17"/>
        </w:numPr>
        <w:spacing w:line="360" w:lineRule="auto"/>
        <w:rPr>
          <w:rFonts w:cs="David"/>
          <w:b/>
          <w:bCs/>
          <w:i/>
          <w:sz w:val="24"/>
          <w:szCs w:val="24"/>
        </w:rPr>
      </w:pPr>
      <w:r w:rsidRPr="002B6F26">
        <w:rPr>
          <w:rFonts w:cs="David" w:hint="cs"/>
          <w:b/>
          <w:bCs/>
          <w:i/>
          <w:sz w:val="24"/>
          <w:szCs w:val="24"/>
          <w:rtl/>
        </w:rPr>
        <w:t>שינוי אומדן לגבי מיסים נדחים בחובה</w:t>
      </w:r>
      <w:r>
        <w:rPr>
          <w:rFonts w:cs="David" w:hint="cs"/>
          <w:b/>
          <w:bCs/>
          <w:i/>
          <w:sz w:val="24"/>
          <w:szCs w:val="24"/>
          <w:rtl/>
        </w:rPr>
        <w:t xml:space="preserve">- </w:t>
      </w:r>
      <w:r>
        <w:rPr>
          <w:rFonts w:cs="David" w:hint="cs"/>
          <w:i/>
          <w:sz w:val="24"/>
          <w:szCs w:val="24"/>
          <w:rtl/>
        </w:rPr>
        <w:t xml:space="preserve">בכל תאריך מאזן יש לבדוק את נאותות יצירת המיסים הנדחים ובמידת הצורך להכיר בשינוי אומדן . שינוי אומדן לא קשור לרווח לפני מס ולכן בהכרח יש לו השפעה על ביאור מס תיאורטי </w:t>
      </w:r>
    </w:p>
    <w:p w:rsidR="002B6F26" w:rsidRPr="002B6F26" w:rsidRDefault="002B6F26" w:rsidP="002B6F26">
      <w:pPr>
        <w:pStyle w:val="a7"/>
        <w:spacing w:line="360" w:lineRule="auto"/>
        <w:rPr>
          <w:rFonts w:cs="David"/>
          <w:i/>
          <w:sz w:val="24"/>
          <w:szCs w:val="24"/>
        </w:rPr>
      </w:pPr>
      <w:r>
        <w:rPr>
          <w:rFonts w:cs="David" w:hint="cs"/>
          <w:b/>
          <w:bCs/>
          <w:i/>
          <w:sz w:val="24"/>
          <w:szCs w:val="24"/>
          <w:rtl/>
        </w:rPr>
        <w:t xml:space="preserve">לדוגמא : </w:t>
      </w:r>
      <w:r>
        <w:rPr>
          <w:rFonts w:cs="David" w:hint="cs"/>
          <w:i/>
          <w:sz w:val="24"/>
          <w:szCs w:val="24"/>
          <w:rtl/>
        </w:rPr>
        <w:t>ב-2010 נרשמה הוצאה בספרים בסך 100,000 ₪ מס הכנסה מכיר בהוצאה בשנת 2012 . בשנת 2010 לא נוצרו התנאים החשבונאיים ליצירת מס נדחה , אך בשנת 2011 כן נוצרו התנאים ליצירת מס נדחה שיעור המס 25%</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034"/>
        <w:gridCol w:w="927"/>
      </w:tblGrid>
      <w:tr w:rsidR="002B6F26" w:rsidRPr="0006213E" w:rsidTr="00E907F8">
        <w:tc>
          <w:tcPr>
            <w:tcW w:w="0" w:type="auto"/>
            <w:vAlign w:val="center"/>
          </w:tcPr>
          <w:p w:rsidR="002B6F26" w:rsidRPr="00125159" w:rsidRDefault="002B6F26" w:rsidP="000427EF">
            <w:pPr>
              <w:spacing w:line="276" w:lineRule="auto"/>
              <w:rPr>
                <w:rFonts w:cs="David"/>
                <w:i/>
                <w:sz w:val="24"/>
                <w:szCs w:val="24"/>
                <w:rtl/>
              </w:rPr>
            </w:pPr>
          </w:p>
        </w:tc>
        <w:tc>
          <w:tcPr>
            <w:tcW w:w="0" w:type="auto"/>
            <w:vAlign w:val="center"/>
          </w:tcPr>
          <w:p w:rsidR="002B6F26" w:rsidRPr="0006213E" w:rsidRDefault="002B6F26" w:rsidP="000427EF">
            <w:pPr>
              <w:pStyle w:val="a7"/>
              <w:spacing w:line="276" w:lineRule="auto"/>
              <w:ind w:left="0"/>
              <w:rPr>
                <w:rFonts w:cs="David"/>
                <w:b/>
                <w:bCs/>
                <w:i/>
                <w:sz w:val="24"/>
                <w:szCs w:val="24"/>
                <w:rtl/>
              </w:rPr>
            </w:pPr>
            <w:r w:rsidRPr="0006213E">
              <w:rPr>
                <w:rFonts w:cs="David" w:hint="cs"/>
                <w:b/>
                <w:bCs/>
                <w:i/>
                <w:sz w:val="24"/>
                <w:szCs w:val="24"/>
                <w:rtl/>
              </w:rPr>
              <w:t>2010</w:t>
            </w:r>
          </w:p>
        </w:tc>
        <w:tc>
          <w:tcPr>
            <w:tcW w:w="0" w:type="auto"/>
            <w:vAlign w:val="center"/>
          </w:tcPr>
          <w:p w:rsidR="002B6F26" w:rsidRPr="0006213E" w:rsidRDefault="002B6F26" w:rsidP="000427EF">
            <w:pPr>
              <w:pStyle w:val="a7"/>
              <w:spacing w:line="276" w:lineRule="auto"/>
              <w:ind w:left="0"/>
              <w:rPr>
                <w:rFonts w:cs="David"/>
                <w:b/>
                <w:bCs/>
                <w:i/>
                <w:sz w:val="24"/>
                <w:szCs w:val="24"/>
                <w:rtl/>
              </w:rPr>
            </w:pPr>
            <w:r w:rsidRPr="0006213E">
              <w:rPr>
                <w:rFonts w:cs="David" w:hint="cs"/>
                <w:b/>
                <w:bCs/>
                <w:i/>
                <w:sz w:val="24"/>
                <w:szCs w:val="24"/>
                <w:rtl/>
              </w:rPr>
              <w:t>2011</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 xml:space="preserve">רווח לפני מס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(100,000)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מס תיאורטי 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Default="002B6F26"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c>
          <w:tcPr>
            <w:tcW w:w="0" w:type="auto"/>
            <w:vAlign w:val="center"/>
          </w:tcPr>
          <w:p w:rsidR="002B6F26" w:rsidRDefault="00F663BD" w:rsidP="000427EF">
            <w:pPr>
              <w:pStyle w:val="a7"/>
              <w:spacing w:line="276" w:lineRule="auto"/>
              <w:ind w:left="0"/>
              <w:rPr>
                <w:rFonts w:cs="David"/>
                <w:i/>
                <w:sz w:val="24"/>
                <w:szCs w:val="24"/>
                <w:rtl/>
              </w:rPr>
            </w:pPr>
            <w:r>
              <w:rPr>
                <w:rFonts w:cs="David" w:hint="cs"/>
                <w:i/>
                <w:sz w:val="24"/>
                <w:szCs w:val="24"/>
                <w:rtl/>
              </w:rPr>
              <w:t>(25,000)</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Pr>
                <w:rFonts w:cs="David" w:hint="cs"/>
                <w:i/>
                <w:sz w:val="24"/>
                <w:szCs w:val="24"/>
                <w:rtl/>
              </w:rPr>
              <w:t>הוצאות מס שוטפות</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F663BD" w:rsidP="000427EF">
            <w:pPr>
              <w:pStyle w:val="a7"/>
              <w:spacing w:line="276" w:lineRule="auto"/>
              <w:ind w:left="0"/>
              <w:rPr>
                <w:rFonts w:cs="David"/>
                <w:i/>
                <w:sz w:val="24"/>
                <w:szCs w:val="24"/>
                <w:rtl/>
              </w:rPr>
            </w:pPr>
            <w:r>
              <w:rPr>
                <w:rFonts w:cs="David" w:hint="cs"/>
                <w:i/>
                <w:sz w:val="24"/>
                <w:szCs w:val="24"/>
                <w:rtl/>
              </w:rPr>
              <w:t>---</w:t>
            </w: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Pr>
                <w:rFonts w:cs="David" w:hint="cs"/>
                <w:i/>
                <w:sz w:val="24"/>
                <w:szCs w:val="24"/>
                <w:rtl/>
              </w:rPr>
              <w:t xml:space="preserve">מס נדחה </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F663BD" w:rsidP="000427EF">
            <w:pPr>
              <w:pStyle w:val="a7"/>
              <w:spacing w:line="276" w:lineRule="auto"/>
              <w:ind w:left="0"/>
              <w:rPr>
                <w:rFonts w:cs="David"/>
                <w:i/>
                <w:sz w:val="24"/>
                <w:szCs w:val="24"/>
                <w:rtl/>
              </w:rPr>
            </w:pPr>
            <w:r>
              <w:rPr>
                <w:rFonts w:cs="David" w:hint="cs"/>
                <w:i/>
                <w:sz w:val="24"/>
                <w:szCs w:val="24"/>
                <w:rtl/>
              </w:rPr>
              <w:t>(25,000)</w:t>
            </w:r>
          </w:p>
        </w:tc>
      </w:tr>
      <w:tr w:rsidR="002B6F26" w:rsidTr="00E907F8">
        <w:tc>
          <w:tcPr>
            <w:tcW w:w="0" w:type="auto"/>
            <w:vAlign w:val="center"/>
          </w:tcPr>
          <w:p w:rsidR="002B6F26" w:rsidRDefault="002B6F26" w:rsidP="000427EF">
            <w:pPr>
              <w:pBdr>
                <w:bottom w:val="single" w:sz="6" w:space="1" w:color="auto"/>
              </w:pBdr>
              <w:spacing w:line="276" w:lineRule="auto"/>
              <w:rPr>
                <w:rFonts w:cs="David"/>
                <w:i/>
                <w:sz w:val="24"/>
                <w:szCs w:val="24"/>
                <w:rtl/>
              </w:rPr>
            </w:pPr>
          </w:p>
          <w:p w:rsidR="002B6F26" w:rsidRPr="00125159" w:rsidRDefault="002B6F26" w:rsidP="000427EF">
            <w:pPr>
              <w:spacing w:line="276" w:lineRule="auto"/>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c>
          <w:tcPr>
            <w:tcW w:w="0" w:type="auto"/>
            <w:vAlign w:val="center"/>
          </w:tcPr>
          <w:p w:rsidR="002B6F26" w:rsidRDefault="002B6F26" w:rsidP="000427EF">
            <w:pPr>
              <w:pStyle w:val="a7"/>
              <w:pBdr>
                <w:bottom w:val="single" w:sz="6" w:space="1" w:color="auto"/>
              </w:pBdr>
              <w:spacing w:line="276" w:lineRule="auto"/>
              <w:ind w:left="0"/>
              <w:rPr>
                <w:rFonts w:cs="David"/>
                <w:i/>
                <w:sz w:val="24"/>
                <w:szCs w:val="24"/>
                <w:rtl/>
              </w:rPr>
            </w:pPr>
          </w:p>
          <w:p w:rsidR="002B6F26" w:rsidRDefault="002B6F26" w:rsidP="000427EF">
            <w:pPr>
              <w:pStyle w:val="a7"/>
              <w:spacing w:line="276" w:lineRule="auto"/>
              <w:ind w:left="0"/>
              <w:rPr>
                <w:rFonts w:cs="David"/>
                <w:i/>
                <w:sz w:val="24"/>
                <w:szCs w:val="24"/>
                <w:rtl/>
              </w:rPr>
            </w:pPr>
          </w:p>
        </w:tc>
      </w:tr>
      <w:tr w:rsidR="002B6F26" w:rsidTr="00E907F8">
        <w:tc>
          <w:tcPr>
            <w:tcW w:w="0" w:type="auto"/>
            <w:vAlign w:val="center"/>
          </w:tcPr>
          <w:p w:rsidR="002B6F26" w:rsidRPr="00125159" w:rsidRDefault="002B6F26" w:rsidP="000427EF">
            <w:pPr>
              <w:spacing w:line="276"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w:t>
            </w:r>
          </w:p>
        </w:tc>
        <w:tc>
          <w:tcPr>
            <w:tcW w:w="0" w:type="auto"/>
            <w:vAlign w:val="center"/>
          </w:tcPr>
          <w:p w:rsidR="002B6F26" w:rsidRDefault="002B6F26" w:rsidP="000427EF">
            <w:pPr>
              <w:pStyle w:val="a7"/>
              <w:spacing w:line="276" w:lineRule="auto"/>
              <w:ind w:left="0"/>
              <w:rPr>
                <w:rFonts w:cs="David"/>
                <w:i/>
                <w:sz w:val="24"/>
                <w:szCs w:val="24"/>
                <w:rtl/>
              </w:rPr>
            </w:pPr>
            <w:r>
              <w:rPr>
                <w:rFonts w:cs="David" w:hint="cs"/>
                <w:i/>
                <w:sz w:val="24"/>
                <w:szCs w:val="24"/>
                <w:rtl/>
              </w:rPr>
              <w:t>(25,000)</w:t>
            </w:r>
          </w:p>
        </w:tc>
      </w:tr>
      <w:tr w:rsidR="000427EF" w:rsidTr="00E907F8">
        <w:tc>
          <w:tcPr>
            <w:tcW w:w="0" w:type="auto"/>
            <w:vAlign w:val="center"/>
          </w:tcPr>
          <w:p w:rsidR="000427EF" w:rsidRPr="00125159" w:rsidRDefault="000427EF" w:rsidP="000427EF">
            <w:pPr>
              <w:spacing w:line="276" w:lineRule="auto"/>
              <w:rPr>
                <w:rFonts w:cs="David"/>
                <w:i/>
                <w:sz w:val="24"/>
                <w:szCs w:val="24"/>
                <w:rtl/>
              </w:rPr>
            </w:pPr>
          </w:p>
        </w:tc>
        <w:tc>
          <w:tcPr>
            <w:tcW w:w="0" w:type="auto"/>
            <w:vAlign w:val="center"/>
          </w:tcPr>
          <w:p w:rsidR="000427EF" w:rsidRDefault="000427EF" w:rsidP="000427EF">
            <w:pPr>
              <w:pStyle w:val="a7"/>
              <w:spacing w:line="276" w:lineRule="auto"/>
              <w:ind w:left="0"/>
              <w:rPr>
                <w:rFonts w:cs="David"/>
                <w:i/>
                <w:sz w:val="24"/>
                <w:szCs w:val="24"/>
                <w:rtl/>
              </w:rPr>
            </w:pPr>
          </w:p>
        </w:tc>
        <w:tc>
          <w:tcPr>
            <w:tcW w:w="0" w:type="auto"/>
            <w:vAlign w:val="center"/>
          </w:tcPr>
          <w:p w:rsidR="000427EF" w:rsidRDefault="000427EF" w:rsidP="000427EF">
            <w:pPr>
              <w:pStyle w:val="a7"/>
              <w:spacing w:line="276" w:lineRule="auto"/>
              <w:ind w:left="0"/>
              <w:rPr>
                <w:rFonts w:cs="David"/>
                <w:i/>
                <w:sz w:val="24"/>
                <w:szCs w:val="24"/>
                <w:rtl/>
              </w:rPr>
            </w:pPr>
          </w:p>
        </w:tc>
      </w:tr>
    </w:tbl>
    <w:p w:rsidR="002B6F26" w:rsidRPr="000427EF" w:rsidRDefault="00F663BD" w:rsidP="00F663BD">
      <w:pPr>
        <w:pStyle w:val="a7"/>
        <w:numPr>
          <w:ilvl w:val="0"/>
          <w:numId w:val="17"/>
        </w:numPr>
        <w:spacing w:line="360" w:lineRule="auto"/>
        <w:rPr>
          <w:rFonts w:cs="David"/>
          <w:b/>
          <w:bCs/>
          <w:i/>
          <w:sz w:val="24"/>
          <w:szCs w:val="24"/>
        </w:rPr>
      </w:pPr>
      <w:r w:rsidRPr="00F663BD">
        <w:rPr>
          <w:rFonts w:cs="David" w:hint="cs"/>
          <w:b/>
          <w:bCs/>
          <w:sz w:val="24"/>
          <w:szCs w:val="24"/>
          <w:rtl/>
        </w:rPr>
        <w:t>השפעת שינוי בשיעור המס בגין שינויים בשיעור המס</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כפי שלמדנו שינויים בשיעורי המס גורמים לכך  שהמס האפקטיבי שונה מהמס התיאורטי , ולכן , כל הוצאות המס הנדחות שנובעות משינויים בשיעורי המס למעשה משפיעות על ביאור מס תיאורטי . </w:t>
      </w:r>
    </w:p>
    <w:p w:rsidR="000427EF" w:rsidRPr="00F663BD" w:rsidRDefault="000427EF" w:rsidP="000427EF">
      <w:pPr>
        <w:pStyle w:val="a7"/>
        <w:spacing w:line="360" w:lineRule="auto"/>
        <w:rPr>
          <w:rFonts w:cs="David"/>
          <w:b/>
          <w:bCs/>
          <w:i/>
          <w:sz w:val="24"/>
          <w:szCs w:val="24"/>
        </w:rPr>
      </w:pPr>
    </w:p>
    <w:p w:rsidR="00F663BD" w:rsidRPr="00F663BD" w:rsidRDefault="00F663BD" w:rsidP="00F663BD">
      <w:pPr>
        <w:pStyle w:val="a7"/>
        <w:numPr>
          <w:ilvl w:val="0"/>
          <w:numId w:val="17"/>
        </w:numPr>
        <w:spacing w:line="360" w:lineRule="auto"/>
        <w:rPr>
          <w:rFonts w:cs="David"/>
          <w:b/>
          <w:bCs/>
          <w:i/>
          <w:sz w:val="24"/>
          <w:szCs w:val="24"/>
        </w:rPr>
      </w:pPr>
      <w:r w:rsidRPr="00F663BD">
        <w:rPr>
          <w:rFonts w:cs="David" w:hint="cs"/>
          <w:b/>
          <w:bCs/>
          <w:sz w:val="24"/>
          <w:szCs w:val="24"/>
          <w:rtl/>
        </w:rPr>
        <w:t>הפסדים שוטפים בגינם לא נוצרו מיסים נדחים</w:t>
      </w:r>
      <w:r>
        <w:rPr>
          <w:rFonts w:cs="David" w:hint="cs"/>
          <w:b/>
          <w:bCs/>
          <w:sz w:val="24"/>
          <w:szCs w:val="24"/>
          <w:rtl/>
        </w:rPr>
        <w:t xml:space="preserve">- </w:t>
      </w:r>
      <w:r>
        <w:rPr>
          <w:rFonts w:cs="David" w:hint="cs"/>
          <w:sz w:val="24"/>
          <w:szCs w:val="24"/>
          <w:rtl/>
        </w:rPr>
        <w:t xml:space="preserve">מדובר במקרה פרטי של סעיפים (7) (8) ו-(9) , כלומר , אם יצרנו מיסים נדחים בבגין הפסדים שוטפים </w:t>
      </w:r>
      <w:r>
        <w:rPr>
          <w:rFonts w:cs="David"/>
          <w:sz w:val="24"/>
          <w:szCs w:val="24"/>
          <w:rtl/>
        </w:rPr>
        <w:t>–</w:t>
      </w:r>
      <w:r>
        <w:rPr>
          <w:rFonts w:cs="David" w:hint="cs"/>
          <w:sz w:val="24"/>
          <w:szCs w:val="24"/>
          <w:rtl/>
        </w:rPr>
        <w:t xml:space="preserve"> אין השפעה על ביאור מס תיאורטי . אם לא יצרנו מיסים נדחים בגין כל ההפסדים השוטפים או חלק מההפסדים השוטפים , אזי יש לכך השפעה על ביאור מס תיאורטי .</w:t>
      </w:r>
    </w:p>
    <w:p w:rsidR="00F663BD" w:rsidRPr="00F663BD" w:rsidRDefault="00F663BD" w:rsidP="00F663BD">
      <w:pPr>
        <w:pStyle w:val="a7"/>
        <w:spacing w:line="360" w:lineRule="auto"/>
        <w:rPr>
          <w:rFonts w:cs="David"/>
          <w:sz w:val="24"/>
          <w:szCs w:val="24"/>
          <w:rtl/>
        </w:rPr>
      </w:pPr>
      <w:r>
        <w:rPr>
          <w:rFonts w:cs="David" w:hint="cs"/>
          <w:b/>
          <w:bCs/>
          <w:sz w:val="24"/>
          <w:szCs w:val="24"/>
          <w:rtl/>
        </w:rPr>
        <w:t>דוגמא:</w:t>
      </w:r>
      <w:r>
        <w:rPr>
          <w:rFonts w:cs="David" w:hint="cs"/>
          <w:sz w:val="24"/>
          <w:szCs w:val="24"/>
          <w:rtl/>
        </w:rPr>
        <w:t xml:space="preserve"> בשנת 2010 נוצר לחברה הפסד בסך 100,000 ₪ החברה יצרה מיסים נדחים רק על הפסד בסך</w:t>
      </w:r>
      <w:r w:rsidRPr="00F663BD">
        <w:rPr>
          <w:rFonts w:cs="David" w:hint="cs"/>
          <w:sz w:val="24"/>
          <w:szCs w:val="24"/>
          <w:rtl/>
        </w:rPr>
        <w:t xml:space="preserve"> 40,000 ₪ .</w:t>
      </w:r>
    </w:p>
    <w:p w:rsidR="00F663BD" w:rsidRDefault="00F663BD" w:rsidP="00F663BD">
      <w:pPr>
        <w:pStyle w:val="a7"/>
        <w:spacing w:line="360" w:lineRule="auto"/>
        <w:rPr>
          <w:rFonts w:cs="David"/>
          <w:b/>
          <w:bCs/>
          <w:i/>
          <w:sz w:val="24"/>
          <w:szCs w:val="24"/>
          <w:rtl/>
        </w:rPr>
      </w:pPr>
      <w:r w:rsidRPr="00F663BD">
        <w:rPr>
          <w:rFonts w:cs="David" w:hint="cs"/>
          <w:sz w:val="24"/>
          <w:szCs w:val="24"/>
          <w:rtl/>
        </w:rPr>
        <w:t>שיעור המס</w:t>
      </w:r>
      <w:r>
        <w:rPr>
          <w:rFonts w:cs="David" w:hint="cs"/>
          <w:sz w:val="24"/>
          <w:szCs w:val="24"/>
          <w:rtl/>
        </w:rPr>
        <w:t xml:space="preserve"> 25%</w:t>
      </w:r>
      <w:r w:rsidRPr="00F663BD">
        <w:rPr>
          <w:rFonts w:cs="David" w:hint="cs"/>
          <w:sz w:val="24"/>
          <w:szCs w:val="24"/>
          <w:rtl/>
        </w:rPr>
        <w:t xml:space="preserve"> </w:t>
      </w:r>
      <w:r w:rsidRPr="00F663BD">
        <w:rPr>
          <w:rFonts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034"/>
      </w:tblGrid>
      <w:tr w:rsidR="00F663BD" w:rsidRPr="0006213E" w:rsidTr="00E907F8">
        <w:tc>
          <w:tcPr>
            <w:tcW w:w="0" w:type="auto"/>
            <w:vAlign w:val="center"/>
          </w:tcPr>
          <w:p w:rsidR="00F663BD" w:rsidRPr="00125159" w:rsidRDefault="00F663BD" w:rsidP="00E907F8">
            <w:pPr>
              <w:spacing w:line="360" w:lineRule="auto"/>
              <w:rPr>
                <w:rFonts w:cs="David"/>
                <w:i/>
                <w:sz w:val="24"/>
                <w:szCs w:val="24"/>
                <w:rtl/>
              </w:rPr>
            </w:pPr>
          </w:p>
        </w:tc>
        <w:tc>
          <w:tcPr>
            <w:tcW w:w="0" w:type="auto"/>
            <w:vAlign w:val="center"/>
          </w:tcPr>
          <w:p w:rsidR="00F663BD" w:rsidRPr="0006213E" w:rsidRDefault="00F663BD" w:rsidP="00E907F8">
            <w:pPr>
              <w:pStyle w:val="a7"/>
              <w:spacing w:line="360" w:lineRule="auto"/>
              <w:ind w:left="0"/>
              <w:rPr>
                <w:rFonts w:cs="David"/>
                <w:b/>
                <w:bCs/>
                <w:i/>
                <w:sz w:val="24"/>
                <w:szCs w:val="24"/>
                <w:rtl/>
              </w:rPr>
            </w:pPr>
            <w:r w:rsidRPr="0006213E">
              <w:rPr>
                <w:rFonts w:cs="David" w:hint="cs"/>
                <w:b/>
                <w:bCs/>
                <w:i/>
                <w:sz w:val="24"/>
                <w:szCs w:val="24"/>
                <w:rtl/>
              </w:rPr>
              <w:t>2010</w:t>
            </w: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Pr>
                <w:rFonts w:cs="David" w:hint="cs"/>
                <w:i/>
                <w:sz w:val="24"/>
                <w:szCs w:val="24"/>
                <w:rtl/>
              </w:rPr>
              <w:t>רווח</w:t>
            </w:r>
            <w:r w:rsidRPr="00125159">
              <w:rPr>
                <w:rFonts w:cs="David" w:hint="cs"/>
                <w:i/>
                <w:sz w:val="24"/>
                <w:szCs w:val="24"/>
                <w:rtl/>
              </w:rPr>
              <w:t xml:space="preserve"> לפני מס </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(100,000)</w:t>
            </w: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sidRPr="00125159">
              <w:rPr>
                <w:rFonts w:cs="David" w:hint="cs"/>
                <w:i/>
                <w:sz w:val="24"/>
                <w:szCs w:val="24"/>
                <w:rtl/>
              </w:rPr>
              <w:t>מס תיאורטי 25,000</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(25,000)</w:t>
            </w:r>
          </w:p>
        </w:tc>
      </w:tr>
      <w:tr w:rsidR="00F663BD" w:rsidTr="00E907F8">
        <w:tc>
          <w:tcPr>
            <w:tcW w:w="0" w:type="auto"/>
            <w:vAlign w:val="center"/>
          </w:tcPr>
          <w:p w:rsidR="00F663BD" w:rsidRDefault="00F663BD" w:rsidP="00E907F8">
            <w:pPr>
              <w:pBdr>
                <w:bottom w:val="single" w:sz="6" w:space="1" w:color="auto"/>
              </w:pBdr>
              <w:spacing w:line="360" w:lineRule="auto"/>
              <w:rPr>
                <w:rFonts w:cs="David"/>
                <w:i/>
                <w:sz w:val="24"/>
                <w:szCs w:val="24"/>
                <w:rtl/>
              </w:rPr>
            </w:pPr>
          </w:p>
          <w:p w:rsidR="00F663BD" w:rsidRPr="00125159" w:rsidRDefault="00F663BD" w:rsidP="00E907F8">
            <w:pPr>
              <w:spacing w:line="360" w:lineRule="auto"/>
              <w:rPr>
                <w:rFonts w:cs="David"/>
                <w:i/>
                <w:sz w:val="24"/>
                <w:szCs w:val="24"/>
                <w:rtl/>
              </w:rPr>
            </w:pPr>
          </w:p>
        </w:tc>
        <w:tc>
          <w:tcPr>
            <w:tcW w:w="0" w:type="auto"/>
            <w:vAlign w:val="center"/>
          </w:tcPr>
          <w:p w:rsidR="00F663BD" w:rsidRDefault="00F663BD" w:rsidP="00E907F8">
            <w:pPr>
              <w:pStyle w:val="a7"/>
              <w:pBdr>
                <w:bottom w:val="single" w:sz="6" w:space="1" w:color="auto"/>
              </w:pBdr>
              <w:spacing w:line="360" w:lineRule="auto"/>
              <w:ind w:left="0"/>
              <w:rPr>
                <w:rFonts w:cs="David"/>
                <w:i/>
                <w:sz w:val="24"/>
                <w:szCs w:val="24"/>
                <w:rtl/>
              </w:rPr>
            </w:pPr>
          </w:p>
          <w:p w:rsidR="00F663BD" w:rsidRDefault="00F663BD" w:rsidP="00E907F8">
            <w:pPr>
              <w:pStyle w:val="a7"/>
              <w:spacing w:line="360" w:lineRule="auto"/>
              <w:ind w:left="0"/>
              <w:rPr>
                <w:rFonts w:cs="David"/>
                <w:i/>
                <w:sz w:val="24"/>
                <w:szCs w:val="24"/>
                <w:rtl/>
              </w:rPr>
            </w:pP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15,000</w:t>
            </w: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Pr>
                <w:rFonts w:cs="David" w:hint="cs"/>
                <w:i/>
                <w:sz w:val="24"/>
                <w:szCs w:val="24"/>
                <w:rtl/>
              </w:rPr>
              <w:t>הוצאות מס שוטפות</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w:t>
            </w: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Pr>
                <w:rFonts w:cs="David" w:hint="cs"/>
                <w:i/>
                <w:sz w:val="24"/>
                <w:szCs w:val="24"/>
                <w:rtl/>
              </w:rPr>
              <w:t xml:space="preserve">מס נדחה </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(10,000)</w:t>
            </w:r>
          </w:p>
        </w:tc>
      </w:tr>
      <w:tr w:rsidR="00F663BD" w:rsidTr="00E907F8">
        <w:tc>
          <w:tcPr>
            <w:tcW w:w="0" w:type="auto"/>
            <w:vAlign w:val="center"/>
          </w:tcPr>
          <w:p w:rsidR="00F663BD" w:rsidRDefault="00F663BD" w:rsidP="00E907F8">
            <w:pPr>
              <w:pBdr>
                <w:bottom w:val="single" w:sz="6" w:space="1" w:color="auto"/>
              </w:pBdr>
              <w:spacing w:line="360" w:lineRule="auto"/>
              <w:rPr>
                <w:rFonts w:cs="David"/>
                <w:i/>
                <w:sz w:val="24"/>
                <w:szCs w:val="24"/>
                <w:rtl/>
              </w:rPr>
            </w:pPr>
          </w:p>
          <w:p w:rsidR="00F663BD" w:rsidRPr="00125159" w:rsidRDefault="00F663BD" w:rsidP="00E907F8">
            <w:pPr>
              <w:spacing w:line="360" w:lineRule="auto"/>
              <w:rPr>
                <w:rFonts w:cs="David"/>
                <w:i/>
                <w:sz w:val="24"/>
                <w:szCs w:val="24"/>
                <w:rtl/>
              </w:rPr>
            </w:pPr>
          </w:p>
        </w:tc>
        <w:tc>
          <w:tcPr>
            <w:tcW w:w="0" w:type="auto"/>
            <w:vAlign w:val="center"/>
          </w:tcPr>
          <w:p w:rsidR="00F663BD" w:rsidRDefault="00F663BD" w:rsidP="00E907F8">
            <w:pPr>
              <w:pStyle w:val="a7"/>
              <w:pBdr>
                <w:bottom w:val="single" w:sz="6" w:space="1" w:color="auto"/>
              </w:pBdr>
              <w:spacing w:line="360" w:lineRule="auto"/>
              <w:ind w:left="0"/>
              <w:rPr>
                <w:rFonts w:cs="David"/>
                <w:i/>
                <w:sz w:val="24"/>
                <w:szCs w:val="24"/>
                <w:rtl/>
              </w:rPr>
            </w:pPr>
          </w:p>
          <w:p w:rsidR="00F663BD" w:rsidRDefault="00F663BD" w:rsidP="00E907F8">
            <w:pPr>
              <w:pStyle w:val="a7"/>
              <w:spacing w:line="360" w:lineRule="auto"/>
              <w:ind w:left="0"/>
              <w:rPr>
                <w:rFonts w:cs="David"/>
                <w:i/>
                <w:sz w:val="24"/>
                <w:szCs w:val="24"/>
                <w:rtl/>
              </w:rPr>
            </w:pP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(10,000)</w:t>
            </w:r>
          </w:p>
        </w:tc>
      </w:tr>
      <w:tr w:rsidR="000427EF" w:rsidTr="00E907F8">
        <w:tc>
          <w:tcPr>
            <w:tcW w:w="0" w:type="auto"/>
            <w:vAlign w:val="center"/>
          </w:tcPr>
          <w:p w:rsidR="000427EF" w:rsidRPr="00125159" w:rsidRDefault="000427EF" w:rsidP="00E907F8">
            <w:pPr>
              <w:spacing w:line="360" w:lineRule="auto"/>
              <w:rPr>
                <w:rFonts w:cs="David"/>
                <w:i/>
                <w:sz w:val="24"/>
                <w:szCs w:val="24"/>
                <w:rtl/>
              </w:rPr>
            </w:pPr>
          </w:p>
        </w:tc>
        <w:tc>
          <w:tcPr>
            <w:tcW w:w="0" w:type="auto"/>
            <w:vAlign w:val="center"/>
          </w:tcPr>
          <w:p w:rsidR="000427EF" w:rsidRDefault="000427EF" w:rsidP="00E907F8">
            <w:pPr>
              <w:pStyle w:val="a7"/>
              <w:spacing w:line="360" w:lineRule="auto"/>
              <w:ind w:left="0"/>
              <w:rPr>
                <w:rFonts w:cs="David"/>
                <w:i/>
                <w:sz w:val="24"/>
                <w:szCs w:val="24"/>
                <w:rtl/>
              </w:rPr>
            </w:pPr>
          </w:p>
        </w:tc>
      </w:tr>
    </w:tbl>
    <w:p w:rsidR="00F663BD" w:rsidRPr="00F663BD" w:rsidRDefault="00F663BD" w:rsidP="00F663BD">
      <w:pPr>
        <w:pStyle w:val="a7"/>
        <w:numPr>
          <w:ilvl w:val="0"/>
          <w:numId w:val="17"/>
        </w:numPr>
        <w:spacing w:line="360" w:lineRule="auto"/>
        <w:rPr>
          <w:rFonts w:cs="David"/>
          <w:b/>
          <w:bCs/>
          <w:i/>
          <w:sz w:val="24"/>
          <w:szCs w:val="24"/>
        </w:rPr>
      </w:pPr>
      <w:r w:rsidRPr="00F663BD">
        <w:rPr>
          <w:rFonts w:cs="David" w:hint="cs"/>
          <w:b/>
          <w:bCs/>
          <w:sz w:val="24"/>
          <w:szCs w:val="24"/>
          <w:rtl/>
        </w:rPr>
        <w:t>ניצול הפסד להעברה בגינו לא נוצרו מיסים נדחים</w:t>
      </w:r>
      <w:r>
        <w:rPr>
          <w:rFonts w:cs="David" w:hint="cs"/>
          <w:b/>
          <w:bCs/>
          <w:sz w:val="24"/>
          <w:szCs w:val="24"/>
          <w:rtl/>
        </w:rPr>
        <w:t xml:space="preserve">- </w:t>
      </w:r>
      <w:r>
        <w:rPr>
          <w:rFonts w:cs="David" w:hint="cs"/>
          <w:sz w:val="24"/>
          <w:szCs w:val="24"/>
          <w:rtl/>
        </w:rPr>
        <w:t xml:space="preserve">הכוונה היא עכשיו לשנה הבאה </w:t>
      </w:r>
      <w:r>
        <w:rPr>
          <w:rFonts w:cs="David" w:hint="cs"/>
          <w:i/>
          <w:sz w:val="24"/>
          <w:szCs w:val="24"/>
          <w:rtl/>
        </w:rPr>
        <w:t xml:space="preserve">מדובר במקרה פרטי של סעיפים (7),(8)ן-(9). אם יצרנו מיסים נדחים על כל ההפסדים להעברה אז לא תיהיה לכך השפעה על ביאור מס תיאורטי אבל אם לא יצרנו מיסים נדחים על כל ההפסדים אז תיהיה לכך השפעה על ביאור מס תיאורטי . </w:t>
      </w:r>
    </w:p>
    <w:p w:rsidR="00F663BD" w:rsidRDefault="00F663BD" w:rsidP="00F663BD">
      <w:pPr>
        <w:pStyle w:val="a7"/>
        <w:spacing w:line="360" w:lineRule="auto"/>
        <w:rPr>
          <w:rFonts w:cs="David"/>
          <w:sz w:val="24"/>
          <w:szCs w:val="24"/>
          <w:rtl/>
        </w:rPr>
      </w:pPr>
      <w:r>
        <w:rPr>
          <w:rFonts w:cs="David" w:hint="cs"/>
          <w:b/>
          <w:bCs/>
          <w:sz w:val="24"/>
          <w:szCs w:val="24"/>
          <w:rtl/>
        </w:rPr>
        <w:t>דוגמא :</w:t>
      </w:r>
      <w:r>
        <w:rPr>
          <w:rFonts w:cs="David" w:hint="cs"/>
          <w:sz w:val="24"/>
          <w:szCs w:val="24"/>
          <w:rtl/>
        </w:rPr>
        <w:t xml:space="preserve"> בהמשך לדוגמא הקודמת יש להניח שהחברה ניצלה  את כל ההפסד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034"/>
        <w:gridCol w:w="927"/>
      </w:tblGrid>
      <w:tr w:rsidR="00F663BD" w:rsidRPr="0006213E" w:rsidTr="00E907F8">
        <w:tc>
          <w:tcPr>
            <w:tcW w:w="0" w:type="auto"/>
            <w:vAlign w:val="center"/>
          </w:tcPr>
          <w:p w:rsidR="00F663BD" w:rsidRPr="00125159" w:rsidRDefault="00F663BD" w:rsidP="00E907F8">
            <w:pPr>
              <w:spacing w:line="360" w:lineRule="auto"/>
              <w:rPr>
                <w:rFonts w:cs="David"/>
                <w:i/>
                <w:sz w:val="24"/>
                <w:szCs w:val="24"/>
                <w:rtl/>
              </w:rPr>
            </w:pPr>
          </w:p>
        </w:tc>
        <w:tc>
          <w:tcPr>
            <w:tcW w:w="0" w:type="auto"/>
            <w:vAlign w:val="center"/>
          </w:tcPr>
          <w:p w:rsidR="00F663BD" w:rsidRPr="0006213E" w:rsidRDefault="00F663BD" w:rsidP="00E907F8">
            <w:pPr>
              <w:pStyle w:val="a7"/>
              <w:spacing w:line="360" w:lineRule="auto"/>
              <w:ind w:left="0"/>
              <w:rPr>
                <w:rFonts w:cs="David"/>
                <w:b/>
                <w:bCs/>
                <w:i/>
                <w:sz w:val="24"/>
                <w:szCs w:val="24"/>
                <w:rtl/>
              </w:rPr>
            </w:pPr>
            <w:r w:rsidRPr="0006213E">
              <w:rPr>
                <w:rFonts w:cs="David" w:hint="cs"/>
                <w:b/>
                <w:bCs/>
                <w:i/>
                <w:sz w:val="24"/>
                <w:szCs w:val="24"/>
                <w:rtl/>
              </w:rPr>
              <w:t>2010</w:t>
            </w:r>
          </w:p>
        </w:tc>
        <w:tc>
          <w:tcPr>
            <w:tcW w:w="0" w:type="auto"/>
            <w:vAlign w:val="center"/>
          </w:tcPr>
          <w:p w:rsidR="00F663BD" w:rsidRPr="0006213E" w:rsidRDefault="00F663BD" w:rsidP="00E907F8">
            <w:pPr>
              <w:pStyle w:val="a7"/>
              <w:spacing w:line="360" w:lineRule="auto"/>
              <w:ind w:left="0"/>
              <w:rPr>
                <w:rFonts w:cs="David"/>
                <w:b/>
                <w:bCs/>
                <w:i/>
                <w:sz w:val="24"/>
                <w:szCs w:val="24"/>
                <w:rtl/>
              </w:rPr>
            </w:pPr>
            <w:r>
              <w:rPr>
                <w:rFonts w:cs="David" w:hint="cs"/>
                <w:b/>
                <w:bCs/>
                <w:i/>
                <w:sz w:val="24"/>
                <w:szCs w:val="24"/>
                <w:rtl/>
              </w:rPr>
              <w:t>2011</w:t>
            </w: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Pr>
                <w:rFonts w:cs="David" w:hint="cs"/>
                <w:i/>
                <w:sz w:val="24"/>
                <w:szCs w:val="24"/>
                <w:rtl/>
              </w:rPr>
              <w:t>רווח</w:t>
            </w:r>
            <w:r w:rsidRPr="00125159">
              <w:rPr>
                <w:rFonts w:cs="David" w:hint="cs"/>
                <w:i/>
                <w:sz w:val="24"/>
                <w:szCs w:val="24"/>
                <w:rtl/>
              </w:rPr>
              <w:t xml:space="preserve"> לפני מס </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(100,000)</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0</w:t>
            </w: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sidRPr="00125159">
              <w:rPr>
                <w:rFonts w:cs="David" w:hint="cs"/>
                <w:i/>
                <w:sz w:val="24"/>
                <w:szCs w:val="24"/>
                <w:rtl/>
              </w:rPr>
              <w:t>מס תיאורטי 25,000</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(25,000)</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0</w:t>
            </w:r>
          </w:p>
        </w:tc>
      </w:tr>
      <w:tr w:rsidR="00F663BD" w:rsidTr="00E907F8">
        <w:tc>
          <w:tcPr>
            <w:tcW w:w="0" w:type="auto"/>
            <w:vAlign w:val="center"/>
          </w:tcPr>
          <w:p w:rsidR="00F663BD" w:rsidRDefault="00F663BD" w:rsidP="00E907F8">
            <w:pPr>
              <w:pBdr>
                <w:bottom w:val="single" w:sz="6" w:space="1" w:color="auto"/>
              </w:pBdr>
              <w:spacing w:line="360" w:lineRule="auto"/>
              <w:rPr>
                <w:rFonts w:cs="David"/>
                <w:i/>
                <w:sz w:val="24"/>
                <w:szCs w:val="24"/>
                <w:rtl/>
              </w:rPr>
            </w:pPr>
          </w:p>
          <w:p w:rsidR="00F663BD" w:rsidRPr="00125159" w:rsidRDefault="00F663BD" w:rsidP="00E907F8">
            <w:pPr>
              <w:spacing w:line="360" w:lineRule="auto"/>
              <w:rPr>
                <w:rFonts w:cs="David"/>
                <w:i/>
                <w:sz w:val="24"/>
                <w:szCs w:val="24"/>
                <w:rtl/>
              </w:rPr>
            </w:pPr>
          </w:p>
        </w:tc>
        <w:tc>
          <w:tcPr>
            <w:tcW w:w="0" w:type="auto"/>
            <w:vAlign w:val="center"/>
          </w:tcPr>
          <w:p w:rsidR="00F663BD" w:rsidRDefault="00F663BD" w:rsidP="00E907F8">
            <w:pPr>
              <w:pStyle w:val="a7"/>
              <w:pBdr>
                <w:bottom w:val="single" w:sz="6" w:space="1" w:color="auto"/>
              </w:pBdr>
              <w:spacing w:line="360" w:lineRule="auto"/>
              <w:ind w:left="0"/>
              <w:rPr>
                <w:rFonts w:cs="David"/>
                <w:i/>
                <w:sz w:val="24"/>
                <w:szCs w:val="24"/>
                <w:rtl/>
              </w:rPr>
            </w:pPr>
          </w:p>
          <w:p w:rsidR="00F663BD" w:rsidRDefault="00F663BD" w:rsidP="00E907F8">
            <w:pPr>
              <w:pStyle w:val="a7"/>
              <w:spacing w:line="360" w:lineRule="auto"/>
              <w:ind w:left="0"/>
              <w:rPr>
                <w:rFonts w:cs="David"/>
                <w:i/>
                <w:sz w:val="24"/>
                <w:szCs w:val="24"/>
                <w:rtl/>
              </w:rPr>
            </w:pPr>
          </w:p>
        </w:tc>
        <w:tc>
          <w:tcPr>
            <w:tcW w:w="0" w:type="auto"/>
            <w:vAlign w:val="center"/>
          </w:tcPr>
          <w:p w:rsidR="00F663BD" w:rsidRDefault="00F663BD" w:rsidP="00E907F8">
            <w:pPr>
              <w:pStyle w:val="a7"/>
              <w:pBdr>
                <w:bottom w:val="single" w:sz="6" w:space="1" w:color="auto"/>
              </w:pBdr>
              <w:spacing w:line="360" w:lineRule="auto"/>
              <w:ind w:left="0"/>
              <w:rPr>
                <w:rFonts w:cs="David"/>
                <w:i/>
                <w:sz w:val="24"/>
                <w:szCs w:val="24"/>
                <w:rtl/>
              </w:rPr>
            </w:pPr>
          </w:p>
        </w:tc>
      </w:tr>
      <w:tr w:rsidR="00F663BD" w:rsidTr="00E907F8">
        <w:tc>
          <w:tcPr>
            <w:tcW w:w="0" w:type="auto"/>
            <w:vAlign w:val="center"/>
          </w:tcPr>
          <w:p w:rsidR="00F663BD" w:rsidRPr="00125159" w:rsidRDefault="00F663BD" w:rsidP="00E907F8">
            <w:pPr>
              <w:spacing w:line="360"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F663BD" w:rsidRDefault="00F663BD" w:rsidP="00E907F8">
            <w:pPr>
              <w:pStyle w:val="a7"/>
              <w:spacing w:line="360" w:lineRule="auto"/>
              <w:ind w:left="0"/>
              <w:rPr>
                <w:rFonts w:cs="David"/>
                <w:i/>
                <w:sz w:val="24"/>
                <w:szCs w:val="24"/>
                <w:rtl/>
              </w:rPr>
            </w:pPr>
            <w:r>
              <w:rPr>
                <w:rFonts w:cs="David" w:hint="cs"/>
                <w:i/>
                <w:sz w:val="24"/>
                <w:szCs w:val="24"/>
                <w:rtl/>
              </w:rPr>
              <w:t>15,000</w:t>
            </w:r>
          </w:p>
        </w:tc>
        <w:tc>
          <w:tcPr>
            <w:tcW w:w="0" w:type="auto"/>
            <w:vAlign w:val="center"/>
          </w:tcPr>
          <w:p w:rsidR="00F663BD" w:rsidRDefault="00E907F8" w:rsidP="00E907F8">
            <w:pPr>
              <w:pStyle w:val="a7"/>
              <w:spacing w:line="360" w:lineRule="auto"/>
              <w:ind w:left="0"/>
              <w:rPr>
                <w:rFonts w:cs="David"/>
                <w:i/>
                <w:sz w:val="24"/>
                <w:szCs w:val="24"/>
                <w:rtl/>
              </w:rPr>
            </w:pPr>
            <w:r>
              <w:rPr>
                <w:rFonts w:cs="David" w:hint="cs"/>
                <w:i/>
                <w:sz w:val="24"/>
                <w:szCs w:val="24"/>
                <w:rtl/>
              </w:rPr>
              <w:t>(15,000)</w:t>
            </w: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Pr>
                <w:rFonts w:cs="David" w:hint="cs"/>
                <w:i/>
                <w:sz w:val="24"/>
                <w:szCs w:val="24"/>
                <w:rtl/>
              </w:rPr>
              <w:t>הוצאות מס שוטפות</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(25,000)</w:t>
            </w: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Pr>
                <w:rFonts w:cs="David" w:hint="cs"/>
                <w:i/>
                <w:sz w:val="24"/>
                <w:szCs w:val="24"/>
                <w:rtl/>
              </w:rPr>
              <w:t xml:space="preserve">מס נדחה </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(10,000)</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10,000</w:t>
            </w:r>
          </w:p>
        </w:tc>
      </w:tr>
      <w:tr w:rsidR="00E907F8" w:rsidTr="00E907F8">
        <w:tc>
          <w:tcPr>
            <w:tcW w:w="0" w:type="auto"/>
            <w:vAlign w:val="center"/>
          </w:tcPr>
          <w:p w:rsidR="00E907F8" w:rsidRDefault="00E907F8" w:rsidP="00E907F8">
            <w:pPr>
              <w:pBdr>
                <w:bottom w:val="single" w:sz="6" w:space="1" w:color="auto"/>
              </w:pBdr>
              <w:spacing w:line="360" w:lineRule="auto"/>
              <w:rPr>
                <w:rFonts w:cs="David"/>
                <w:i/>
                <w:sz w:val="24"/>
                <w:szCs w:val="24"/>
                <w:rtl/>
              </w:rPr>
            </w:pPr>
          </w:p>
          <w:p w:rsidR="00E907F8" w:rsidRPr="00125159" w:rsidRDefault="00E907F8" w:rsidP="00E907F8">
            <w:pPr>
              <w:spacing w:line="360" w:lineRule="auto"/>
              <w:rPr>
                <w:rFonts w:cs="David"/>
                <w:i/>
                <w:sz w:val="24"/>
                <w:szCs w:val="24"/>
                <w:rtl/>
              </w:rPr>
            </w:pPr>
          </w:p>
        </w:tc>
        <w:tc>
          <w:tcPr>
            <w:tcW w:w="0" w:type="auto"/>
            <w:vAlign w:val="center"/>
          </w:tcPr>
          <w:p w:rsidR="00E907F8" w:rsidRDefault="00E907F8" w:rsidP="00E907F8">
            <w:pPr>
              <w:pStyle w:val="a7"/>
              <w:pBdr>
                <w:bottom w:val="single" w:sz="6" w:space="1" w:color="auto"/>
              </w:pBdr>
              <w:spacing w:line="360" w:lineRule="auto"/>
              <w:ind w:left="0"/>
              <w:rPr>
                <w:rFonts w:cs="David"/>
                <w:i/>
                <w:sz w:val="24"/>
                <w:szCs w:val="24"/>
                <w:rtl/>
              </w:rPr>
            </w:pPr>
          </w:p>
          <w:p w:rsidR="00E907F8" w:rsidRDefault="00E907F8" w:rsidP="00E907F8">
            <w:pPr>
              <w:pStyle w:val="a7"/>
              <w:spacing w:line="360" w:lineRule="auto"/>
              <w:ind w:left="0"/>
              <w:rPr>
                <w:rFonts w:cs="David"/>
                <w:i/>
                <w:sz w:val="24"/>
                <w:szCs w:val="24"/>
                <w:rtl/>
              </w:rPr>
            </w:pPr>
          </w:p>
        </w:tc>
        <w:tc>
          <w:tcPr>
            <w:tcW w:w="0" w:type="auto"/>
            <w:vAlign w:val="center"/>
          </w:tcPr>
          <w:p w:rsidR="00E907F8" w:rsidRDefault="00E907F8" w:rsidP="00E907F8">
            <w:pPr>
              <w:pStyle w:val="a7"/>
              <w:pBdr>
                <w:bottom w:val="single" w:sz="6" w:space="1" w:color="auto"/>
              </w:pBdr>
              <w:spacing w:line="360" w:lineRule="auto"/>
              <w:ind w:left="0"/>
              <w:rPr>
                <w:rFonts w:cs="David"/>
                <w:i/>
                <w:sz w:val="24"/>
                <w:szCs w:val="24"/>
                <w:rtl/>
              </w:rPr>
            </w:pP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(10,000)</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(15,000)</w:t>
            </w:r>
          </w:p>
        </w:tc>
      </w:tr>
      <w:tr w:rsidR="000427EF" w:rsidTr="00E907F8">
        <w:tc>
          <w:tcPr>
            <w:tcW w:w="0" w:type="auto"/>
            <w:vAlign w:val="center"/>
          </w:tcPr>
          <w:p w:rsidR="000427EF" w:rsidRPr="00125159" w:rsidRDefault="000427EF" w:rsidP="00E907F8">
            <w:pPr>
              <w:spacing w:line="360" w:lineRule="auto"/>
              <w:rPr>
                <w:rFonts w:cs="David"/>
                <w:i/>
                <w:sz w:val="24"/>
                <w:szCs w:val="24"/>
                <w:rtl/>
              </w:rPr>
            </w:pPr>
          </w:p>
        </w:tc>
        <w:tc>
          <w:tcPr>
            <w:tcW w:w="0" w:type="auto"/>
            <w:vAlign w:val="center"/>
          </w:tcPr>
          <w:p w:rsidR="000427EF" w:rsidRDefault="000427EF" w:rsidP="00E907F8">
            <w:pPr>
              <w:pStyle w:val="a7"/>
              <w:spacing w:line="360" w:lineRule="auto"/>
              <w:ind w:left="0"/>
              <w:rPr>
                <w:rFonts w:cs="David"/>
                <w:i/>
                <w:sz w:val="24"/>
                <w:szCs w:val="24"/>
                <w:rtl/>
              </w:rPr>
            </w:pPr>
          </w:p>
        </w:tc>
        <w:tc>
          <w:tcPr>
            <w:tcW w:w="0" w:type="auto"/>
            <w:vAlign w:val="center"/>
          </w:tcPr>
          <w:p w:rsidR="000427EF" w:rsidRDefault="000427EF" w:rsidP="00E907F8">
            <w:pPr>
              <w:pStyle w:val="a7"/>
              <w:spacing w:line="360" w:lineRule="auto"/>
              <w:ind w:left="0"/>
              <w:rPr>
                <w:rFonts w:cs="David"/>
                <w:i/>
                <w:sz w:val="24"/>
                <w:szCs w:val="24"/>
                <w:rtl/>
              </w:rPr>
            </w:pPr>
          </w:p>
        </w:tc>
      </w:tr>
    </w:tbl>
    <w:p w:rsidR="00F663BD" w:rsidRPr="00E907F8" w:rsidRDefault="00E907F8" w:rsidP="00E907F8">
      <w:pPr>
        <w:pStyle w:val="a7"/>
        <w:numPr>
          <w:ilvl w:val="0"/>
          <w:numId w:val="17"/>
        </w:numPr>
        <w:spacing w:line="360" w:lineRule="auto"/>
        <w:rPr>
          <w:rFonts w:cs="David"/>
          <w:b/>
          <w:bCs/>
          <w:i/>
          <w:sz w:val="24"/>
          <w:szCs w:val="24"/>
        </w:rPr>
      </w:pPr>
      <w:r w:rsidRPr="00E907F8">
        <w:rPr>
          <w:rFonts w:cs="David" w:hint="cs"/>
          <w:b/>
          <w:bCs/>
          <w:sz w:val="24"/>
          <w:szCs w:val="24"/>
          <w:rtl/>
        </w:rPr>
        <w:t>מיסים בגין שנים קודמות</w:t>
      </w:r>
      <w:r>
        <w:rPr>
          <w:rFonts w:cs="David" w:hint="cs"/>
          <w:b/>
          <w:bCs/>
          <w:sz w:val="24"/>
          <w:szCs w:val="24"/>
          <w:rtl/>
        </w:rPr>
        <w:t xml:space="preserve">- </w:t>
      </w:r>
      <w:r>
        <w:rPr>
          <w:rFonts w:cs="David" w:hint="cs"/>
          <w:sz w:val="24"/>
          <w:szCs w:val="24"/>
          <w:rtl/>
        </w:rPr>
        <w:t xml:space="preserve">מיסים בגין שנים קודמות אינם קשורים לרווח החשבונאי לפני מס ולכן בהכרח ישפיעו על ביאור מס תיאורטי בגובה כל הוצאות המס בגין שנים קודמות </w:t>
      </w:r>
    </w:p>
    <w:p w:rsidR="00E907F8" w:rsidRDefault="00E907F8" w:rsidP="00E907F8">
      <w:pPr>
        <w:pStyle w:val="a7"/>
        <w:spacing w:line="360" w:lineRule="auto"/>
        <w:rPr>
          <w:rFonts w:cs="David"/>
          <w:i/>
          <w:sz w:val="24"/>
          <w:szCs w:val="24"/>
          <w:rtl/>
        </w:rPr>
      </w:pPr>
      <w:r>
        <w:rPr>
          <w:rFonts w:cs="David" w:hint="cs"/>
          <w:b/>
          <w:bCs/>
          <w:sz w:val="24"/>
          <w:szCs w:val="24"/>
          <w:rtl/>
        </w:rPr>
        <w:t>לדוגמא :</w:t>
      </w:r>
      <w:r>
        <w:rPr>
          <w:rFonts w:cs="David" w:hint="cs"/>
          <w:b/>
          <w:bCs/>
          <w:i/>
          <w:sz w:val="24"/>
          <w:szCs w:val="24"/>
          <w:rtl/>
        </w:rPr>
        <w:t xml:space="preserve"> </w:t>
      </w:r>
      <w:r w:rsidRPr="00E907F8">
        <w:rPr>
          <w:rFonts w:cs="David" w:hint="cs"/>
          <w:i/>
          <w:sz w:val="24"/>
          <w:szCs w:val="24"/>
          <w:rtl/>
        </w:rPr>
        <w:t>לחברה התהוו בשנת 2010</w:t>
      </w:r>
      <w:r>
        <w:rPr>
          <w:rFonts w:cs="David" w:hint="cs"/>
          <w:b/>
          <w:bCs/>
          <w:i/>
          <w:sz w:val="24"/>
          <w:szCs w:val="24"/>
          <w:rtl/>
        </w:rPr>
        <w:t xml:space="preserve"> </w:t>
      </w:r>
      <w:r>
        <w:rPr>
          <w:rFonts w:cs="David" w:hint="cs"/>
          <w:i/>
          <w:sz w:val="24"/>
          <w:szCs w:val="24"/>
          <w:rtl/>
        </w:rPr>
        <w:t>הוצאות מס בגין שנת 2008 בסך 100,000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914"/>
      </w:tblGrid>
      <w:tr w:rsidR="00E907F8" w:rsidRPr="0006213E" w:rsidTr="00E907F8">
        <w:tc>
          <w:tcPr>
            <w:tcW w:w="0" w:type="auto"/>
            <w:vAlign w:val="center"/>
          </w:tcPr>
          <w:p w:rsidR="00E907F8" w:rsidRPr="00125159" w:rsidRDefault="00E907F8" w:rsidP="00E907F8">
            <w:pPr>
              <w:spacing w:line="360" w:lineRule="auto"/>
              <w:rPr>
                <w:rFonts w:cs="David"/>
                <w:i/>
                <w:sz w:val="24"/>
                <w:szCs w:val="24"/>
                <w:rtl/>
              </w:rPr>
            </w:pPr>
          </w:p>
        </w:tc>
        <w:tc>
          <w:tcPr>
            <w:tcW w:w="0" w:type="auto"/>
            <w:vAlign w:val="center"/>
          </w:tcPr>
          <w:p w:rsidR="00E907F8" w:rsidRPr="0006213E" w:rsidRDefault="00E907F8" w:rsidP="00E907F8">
            <w:pPr>
              <w:pStyle w:val="a7"/>
              <w:spacing w:line="360" w:lineRule="auto"/>
              <w:ind w:left="0"/>
              <w:rPr>
                <w:rFonts w:cs="David"/>
                <w:b/>
                <w:bCs/>
                <w:i/>
                <w:sz w:val="24"/>
                <w:szCs w:val="24"/>
                <w:rtl/>
              </w:rPr>
            </w:pPr>
            <w:r w:rsidRPr="0006213E">
              <w:rPr>
                <w:rFonts w:cs="David" w:hint="cs"/>
                <w:b/>
                <w:bCs/>
                <w:i/>
                <w:sz w:val="24"/>
                <w:szCs w:val="24"/>
                <w:rtl/>
              </w:rPr>
              <w:t>2010</w:t>
            </w: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Pr>
                <w:rFonts w:cs="David" w:hint="cs"/>
                <w:i/>
                <w:sz w:val="24"/>
                <w:szCs w:val="24"/>
                <w:rtl/>
              </w:rPr>
              <w:t>רווח</w:t>
            </w:r>
            <w:r w:rsidRPr="00125159">
              <w:rPr>
                <w:rFonts w:cs="David" w:hint="cs"/>
                <w:i/>
                <w:sz w:val="24"/>
                <w:szCs w:val="24"/>
                <w:rtl/>
              </w:rPr>
              <w:t xml:space="preserve"> לפני מס </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w:t>
            </w: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sidRPr="00125159">
              <w:rPr>
                <w:rFonts w:cs="David" w:hint="cs"/>
                <w:i/>
                <w:sz w:val="24"/>
                <w:szCs w:val="24"/>
                <w:rtl/>
              </w:rPr>
              <w:t>מס תיאורטי 25,000</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w:t>
            </w:r>
          </w:p>
        </w:tc>
      </w:tr>
      <w:tr w:rsidR="00E907F8" w:rsidTr="00E907F8">
        <w:tc>
          <w:tcPr>
            <w:tcW w:w="0" w:type="auto"/>
            <w:vAlign w:val="center"/>
          </w:tcPr>
          <w:p w:rsidR="00E907F8" w:rsidRDefault="00E907F8" w:rsidP="00E907F8">
            <w:pPr>
              <w:pBdr>
                <w:bottom w:val="single" w:sz="6" w:space="1" w:color="auto"/>
              </w:pBdr>
              <w:spacing w:line="360" w:lineRule="auto"/>
              <w:rPr>
                <w:rFonts w:cs="David"/>
                <w:i/>
                <w:sz w:val="24"/>
                <w:szCs w:val="24"/>
                <w:rtl/>
              </w:rPr>
            </w:pPr>
          </w:p>
          <w:p w:rsidR="00E907F8" w:rsidRPr="00125159" w:rsidRDefault="00E907F8" w:rsidP="00E907F8">
            <w:pPr>
              <w:spacing w:line="360" w:lineRule="auto"/>
              <w:rPr>
                <w:rFonts w:cs="David"/>
                <w:i/>
                <w:sz w:val="24"/>
                <w:szCs w:val="24"/>
                <w:rtl/>
              </w:rPr>
            </w:pPr>
          </w:p>
        </w:tc>
        <w:tc>
          <w:tcPr>
            <w:tcW w:w="0" w:type="auto"/>
            <w:vAlign w:val="center"/>
          </w:tcPr>
          <w:p w:rsidR="00E907F8" w:rsidRDefault="00E907F8" w:rsidP="00E907F8">
            <w:pPr>
              <w:pStyle w:val="a7"/>
              <w:pBdr>
                <w:bottom w:val="single" w:sz="6" w:space="1" w:color="auto"/>
              </w:pBdr>
              <w:spacing w:line="360" w:lineRule="auto"/>
              <w:ind w:left="0"/>
              <w:rPr>
                <w:rFonts w:cs="David"/>
                <w:i/>
                <w:sz w:val="24"/>
                <w:szCs w:val="24"/>
                <w:rtl/>
              </w:rPr>
            </w:pPr>
          </w:p>
          <w:p w:rsidR="00E907F8" w:rsidRDefault="00E907F8" w:rsidP="00E907F8">
            <w:pPr>
              <w:pStyle w:val="a7"/>
              <w:spacing w:line="360" w:lineRule="auto"/>
              <w:ind w:left="0"/>
              <w:rPr>
                <w:rFonts w:cs="David"/>
                <w:i/>
                <w:sz w:val="24"/>
                <w:szCs w:val="24"/>
                <w:rtl/>
              </w:rPr>
            </w:pP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100,000</w:t>
            </w: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Pr>
                <w:rFonts w:cs="David" w:hint="cs"/>
                <w:i/>
                <w:sz w:val="24"/>
                <w:szCs w:val="24"/>
                <w:rtl/>
              </w:rPr>
              <w:t>הוצאות מס שוטפות</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100,000</w:t>
            </w: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Pr>
                <w:rFonts w:cs="David" w:hint="cs"/>
                <w:i/>
                <w:sz w:val="24"/>
                <w:szCs w:val="24"/>
                <w:rtl/>
              </w:rPr>
              <w:t xml:space="preserve">מס נדחה </w:t>
            </w:r>
          </w:p>
        </w:tc>
        <w:tc>
          <w:tcPr>
            <w:tcW w:w="0" w:type="auto"/>
            <w:vAlign w:val="center"/>
          </w:tcPr>
          <w:p w:rsidR="00E907F8" w:rsidRDefault="00E907F8" w:rsidP="00E907F8">
            <w:pPr>
              <w:pStyle w:val="a7"/>
              <w:spacing w:line="360" w:lineRule="auto"/>
              <w:ind w:left="0"/>
              <w:rPr>
                <w:rFonts w:cs="David"/>
                <w:i/>
                <w:sz w:val="24"/>
                <w:szCs w:val="24"/>
                <w:rtl/>
              </w:rPr>
            </w:pPr>
          </w:p>
        </w:tc>
      </w:tr>
      <w:tr w:rsidR="00E907F8" w:rsidTr="00E907F8">
        <w:tc>
          <w:tcPr>
            <w:tcW w:w="0" w:type="auto"/>
            <w:vAlign w:val="center"/>
          </w:tcPr>
          <w:p w:rsidR="00E907F8" w:rsidRDefault="00E907F8" w:rsidP="00E907F8">
            <w:pPr>
              <w:pBdr>
                <w:bottom w:val="single" w:sz="6" w:space="1" w:color="auto"/>
              </w:pBdr>
              <w:spacing w:line="360" w:lineRule="auto"/>
              <w:rPr>
                <w:rFonts w:cs="David"/>
                <w:i/>
                <w:sz w:val="24"/>
                <w:szCs w:val="24"/>
                <w:rtl/>
              </w:rPr>
            </w:pPr>
          </w:p>
          <w:p w:rsidR="00E907F8" w:rsidRPr="00125159" w:rsidRDefault="00E907F8" w:rsidP="00E907F8">
            <w:pPr>
              <w:spacing w:line="360" w:lineRule="auto"/>
              <w:rPr>
                <w:rFonts w:cs="David"/>
                <w:i/>
                <w:sz w:val="24"/>
                <w:szCs w:val="24"/>
                <w:rtl/>
              </w:rPr>
            </w:pPr>
          </w:p>
        </w:tc>
        <w:tc>
          <w:tcPr>
            <w:tcW w:w="0" w:type="auto"/>
            <w:vAlign w:val="center"/>
          </w:tcPr>
          <w:p w:rsidR="00E907F8" w:rsidRDefault="00E907F8" w:rsidP="00E907F8">
            <w:pPr>
              <w:pStyle w:val="a7"/>
              <w:pBdr>
                <w:bottom w:val="single" w:sz="6" w:space="1" w:color="auto"/>
              </w:pBdr>
              <w:spacing w:line="360" w:lineRule="auto"/>
              <w:ind w:left="0"/>
              <w:rPr>
                <w:rFonts w:cs="David"/>
                <w:i/>
                <w:sz w:val="24"/>
                <w:szCs w:val="24"/>
                <w:rtl/>
              </w:rPr>
            </w:pPr>
          </w:p>
          <w:p w:rsidR="00E907F8" w:rsidRDefault="00E907F8" w:rsidP="00E907F8">
            <w:pPr>
              <w:pStyle w:val="a7"/>
              <w:spacing w:line="360" w:lineRule="auto"/>
              <w:ind w:left="0"/>
              <w:rPr>
                <w:rFonts w:cs="David"/>
                <w:i/>
                <w:sz w:val="24"/>
                <w:szCs w:val="24"/>
                <w:rtl/>
              </w:rPr>
            </w:pPr>
          </w:p>
        </w:tc>
      </w:tr>
      <w:tr w:rsidR="00E907F8" w:rsidTr="00E907F8">
        <w:tc>
          <w:tcPr>
            <w:tcW w:w="0" w:type="auto"/>
            <w:vAlign w:val="center"/>
          </w:tcPr>
          <w:p w:rsidR="00E907F8" w:rsidRPr="00125159" w:rsidRDefault="00E907F8" w:rsidP="00E907F8">
            <w:pPr>
              <w:spacing w:line="360"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vAlign w:val="center"/>
          </w:tcPr>
          <w:p w:rsidR="00E907F8" w:rsidRDefault="00E907F8" w:rsidP="00E907F8">
            <w:pPr>
              <w:pStyle w:val="a7"/>
              <w:spacing w:line="360" w:lineRule="auto"/>
              <w:ind w:left="0"/>
              <w:rPr>
                <w:rFonts w:cs="David"/>
                <w:i/>
                <w:sz w:val="24"/>
                <w:szCs w:val="24"/>
                <w:rtl/>
              </w:rPr>
            </w:pPr>
            <w:r>
              <w:rPr>
                <w:rFonts w:cs="David" w:hint="cs"/>
                <w:i/>
                <w:sz w:val="24"/>
                <w:szCs w:val="24"/>
                <w:rtl/>
              </w:rPr>
              <w:t>100,000</w:t>
            </w:r>
          </w:p>
        </w:tc>
      </w:tr>
      <w:tr w:rsidR="000427EF" w:rsidTr="00E907F8">
        <w:tc>
          <w:tcPr>
            <w:tcW w:w="0" w:type="auto"/>
            <w:vAlign w:val="center"/>
          </w:tcPr>
          <w:p w:rsidR="000427EF" w:rsidRPr="00125159" w:rsidRDefault="000427EF" w:rsidP="00E907F8">
            <w:pPr>
              <w:spacing w:line="360" w:lineRule="auto"/>
              <w:rPr>
                <w:rFonts w:cs="David"/>
                <w:i/>
                <w:sz w:val="24"/>
                <w:szCs w:val="24"/>
                <w:rtl/>
              </w:rPr>
            </w:pPr>
          </w:p>
        </w:tc>
        <w:tc>
          <w:tcPr>
            <w:tcW w:w="0" w:type="auto"/>
            <w:vAlign w:val="center"/>
          </w:tcPr>
          <w:p w:rsidR="000427EF" w:rsidRDefault="000427EF" w:rsidP="00E907F8">
            <w:pPr>
              <w:pStyle w:val="a7"/>
              <w:spacing w:line="360" w:lineRule="auto"/>
              <w:ind w:left="0"/>
              <w:rPr>
                <w:rFonts w:cs="David"/>
                <w:i/>
                <w:sz w:val="24"/>
                <w:szCs w:val="24"/>
                <w:rtl/>
              </w:rPr>
            </w:pPr>
          </w:p>
        </w:tc>
      </w:tr>
    </w:tbl>
    <w:p w:rsidR="00E907F8" w:rsidRPr="00E907F8" w:rsidRDefault="00E907F8" w:rsidP="00E907F8">
      <w:pPr>
        <w:pStyle w:val="a7"/>
        <w:numPr>
          <w:ilvl w:val="0"/>
          <w:numId w:val="17"/>
        </w:numPr>
        <w:spacing w:line="360" w:lineRule="auto"/>
        <w:rPr>
          <w:rFonts w:cs="David"/>
          <w:b/>
          <w:bCs/>
          <w:i/>
          <w:sz w:val="24"/>
          <w:szCs w:val="24"/>
        </w:rPr>
      </w:pPr>
      <w:r w:rsidRPr="00E907F8">
        <w:rPr>
          <w:rFonts w:cs="David" w:hint="cs"/>
          <w:b/>
          <w:bCs/>
          <w:sz w:val="24"/>
          <w:szCs w:val="24"/>
          <w:rtl/>
        </w:rPr>
        <w:t>מיסים שוטפים בגין פעילות מופסקת ,סעיפים הוניים או רווח כולל אחר-</w:t>
      </w:r>
      <w:r w:rsidRPr="00E907F8">
        <w:rPr>
          <w:rFonts w:cs="David" w:hint="cs"/>
          <w:i/>
          <w:sz w:val="24"/>
          <w:szCs w:val="24"/>
          <w:rtl/>
        </w:rPr>
        <w:t>הסעיף הנ"ל לא נכלל ברווח החשבונאי לפני מס ולכן אין לו השפעה על המס התיאורטי . כמו"כ סעיף זה גם לא משפיע על המס האפקטיבי וזאת מאחר ולמדנו שהמס בגינו לא נרשם כנגד הוצאות המס אלא כנגד הסעיף עצמו (הסעיף ההוני)</w:t>
      </w:r>
    </w:p>
    <w:p w:rsidR="00E907F8" w:rsidRDefault="00E907F8" w:rsidP="00E907F8">
      <w:pPr>
        <w:pStyle w:val="a7"/>
        <w:spacing w:line="360" w:lineRule="auto"/>
        <w:rPr>
          <w:rFonts w:cs="David"/>
          <w:b/>
          <w:bCs/>
          <w:i/>
          <w:sz w:val="24"/>
          <w:szCs w:val="24"/>
          <w:rtl/>
        </w:rPr>
      </w:pPr>
      <w:r w:rsidRPr="00E907F8">
        <w:rPr>
          <w:rFonts w:cs="David" w:hint="cs"/>
          <w:b/>
          <w:bCs/>
          <w:sz w:val="24"/>
          <w:szCs w:val="24"/>
          <w:rtl/>
        </w:rPr>
        <w:t>מסקנה :</w:t>
      </w:r>
      <w:r w:rsidRPr="00E907F8">
        <w:rPr>
          <w:rFonts w:cs="David" w:hint="cs"/>
          <w:b/>
          <w:bCs/>
          <w:i/>
          <w:sz w:val="24"/>
          <w:szCs w:val="24"/>
          <w:rtl/>
        </w:rPr>
        <w:t xml:space="preserve"> לסעיף זה אין השפעה על ביאור מס תיאורטי </w:t>
      </w:r>
    </w:p>
    <w:p w:rsidR="000427EF" w:rsidRPr="00E907F8" w:rsidRDefault="000427EF" w:rsidP="00E907F8">
      <w:pPr>
        <w:pStyle w:val="a7"/>
        <w:spacing w:line="360" w:lineRule="auto"/>
        <w:rPr>
          <w:rFonts w:cs="David"/>
          <w:b/>
          <w:bCs/>
          <w:i/>
          <w:sz w:val="24"/>
          <w:szCs w:val="24"/>
        </w:rPr>
      </w:pPr>
    </w:p>
    <w:p w:rsidR="00E907F8" w:rsidRPr="00E907F8" w:rsidRDefault="00E907F8" w:rsidP="00E907F8">
      <w:pPr>
        <w:pStyle w:val="a7"/>
        <w:numPr>
          <w:ilvl w:val="0"/>
          <w:numId w:val="17"/>
        </w:numPr>
        <w:spacing w:line="360" w:lineRule="auto"/>
        <w:rPr>
          <w:rFonts w:cs="David"/>
          <w:b/>
          <w:bCs/>
          <w:i/>
          <w:sz w:val="24"/>
          <w:szCs w:val="24"/>
        </w:rPr>
      </w:pPr>
      <w:r w:rsidRPr="00E907F8">
        <w:rPr>
          <w:rFonts w:cs="David" w:hint="cs"/>
          <w:b/>
          <w:bCs/>
          <w:sz w:val="24"/>
          <w:szCs w:val="24"/>
          <w:rtl/>
        </w:rPr>
        <w:t>מיסים נדחים בגין פעילות מופסקת ,סעיפים הוניים או רווח כולל אחר</w:t>
      </w:r>
      <w:r>
        <w:rPr>
          <w:rFonts w:cs="David" w:hint="cs"/>
          <w:b/>
          <w:bCs/>
          <w:i/>
          <w:sz w:val="24"/>
          <w:szCs w:val="24"/>
          <w:rtl/>
        </w:rPr>
        <w:t>-</w:t>
      </w:r>
      <w:r w:rsidRPr="00E907F8">
        <w:rPr>
          <w:rFonts w:cs="David" w:hint="cs"/>
          <w:i/>
          <w:sz w:val="24"/>
          <w:szCs w:val="24"/>
          <w:rtl/>
        </w:rPr>
        <w:t xml:space="preserve"> </w:t>
      </w:r>
      <w:r>
        <w:rPr>
          <w:rFonts w:cs="David" w:hint="cs"/>
          <w:i/>
          <w:sz w:val="24"/>
          <w:szCs w:val="24"/>
          <w:rtl/>
        </w:rPr>
        <w:t xml:space="preserve">הסעיף הנ"ל לא נכלל ברווח החשבונאי לפני מס ולכן אין לו השפעה על המס התיאורטי . כמו"כ </w:t>
      </w:r>
      <w:r>
        <w:rPr>
          <w:rFonts w:cs="David" w:hint="cs"/>
          <w:i/>
          <w:sz w:val="24"/>
          <w:szCs w:val="24"/>
          <w:rtl/>
        </w:rPr>
        <w:lastRenderedPageBreak/>
        <w:t>סעיף זה גם לא משפיע על המס האפקטיבי וזאת מאחר ולמדנו שהמס בגינו לא נרשם כנגד הוצאות המס אלא כנגד הסעיף עצמו (רווח כולל אחר)</w:t>
      </w:r>
    </w:p>
    <w:p w:rsidR="00E907F8" w:rsidRDefault="00E907F8" w:rsidP="00E907F8">
      <w:pPr>
        <w:pStyle w:val="a7"/>
        <w:spacing w:line="360" w:lineRule="auto"/>
        <w:rPr>
          <w:rFonts w:cs="David"/>
          <w:b/>
          <w:bCs/>
          <w:i/>
          <w:sz w:val="24"/>
          <w:szCs w:val="24"/>
          <w:rtl/>
        </w:rPr>
      </w:pPr>
      <w:r>
        <w:rPr>
          <w:rFonts w:cs="David" w:hint="cs"/>
          <w:b/>
          <w:bCs/>
          <w:sz w:val="24"/>
          <w:szCs w:val="24"/>
          <w:rtl/>
        </w:rPr>
        <w:t>מסקנה :</w:t>
      </w:r>
      <w:r>
        <w:rPr>
          <w:rFonts w:cs="David" w:hint="cs"/>
          <w:b/>
          <w:bCs/>
          <w:i/>
          <w:sz w:val="24"/>
          <w:szCs w:val="24"/>
          <w:rtl/>
        </w:rPr>
        <w:t xml:space="preserve"> לסעיף זה אין השפעה על ביאור מס תיאורטי </w:t>
      </w:r>
    </w:p>
    <w:p w:rsidR="000427EF" w:rsidRPr="00E907F8" w:rsidRDefault="000427EF" w:rsidP="00E907F8">
      <w:pPr>
        <w:pStyle w:val="a7"/>
        <w:spacing w:line="360" w:lineRule="auto"/>
        <w:rPr>
          <w:rFonts w:cs="David"/>
          <w:b/>
          <w:bCs/>
          <w:i/>
          <w:sz w:val="24"/>
          <w:szCs w:val="24"/>
        </w:rPr>
      </w:pPr>
    </w:p>
    <w:p w:rsidR="00E907F8" w:rsidRPr="00E907F8" w:rsidRDefault="00E907F8" w:rsidP="00E907F8">
      <w:pPr>
        <w:pStyle w:val="a7"/>
        <w:numPr>
          <w:ilvl w:val="0"/>
          <w:numId w:val="17"/>
        </w:numPr>
        <w:spacing w:line="360" w:lineRule="auto"/>
        <w:rPr>
          <w:rFonts w:cs="David"/>
          <w:b/>
          <w:bCs/>
          <w:i/>
          <w:sz w:val="24"/>
          <w:szCs w:val="24"/>
        </w:rPr>
      </w:pPr>
      <w:r w:rsidRPr="00E907F8">
        <w:rPr>
          <w:rFonts w:cs="David" w:hint="cs"/>
          <w:b/>
          <w:bCs/>
          <w:sz w:val="24"/>
          <w:szCs w:val="24"/>
          <w:rtl/>
        </w:rPr>
        <w:t>שינויים בשיעור המס בגין פעילות מופסקת ,סעיפים הוניים או רווח כולל אחר</w:t>
      </w:r>
      <w:r>
        <w:rPr>
          <w:rFonts w:cs="David" w:hint="cs"/>
          <w:b/>
          <w:bCs/>
          <w:sz w:val="24"/>
          <w:szCs w:val="24"/>
          <w:rtl/>
        </w:rPr>
        <w:t>-</w:t>
      </w:r>
      <w:r w:rsidRPr="00E907F8">
        <w:rPr>
          <w:rFonts w:cs="David" w:hint="cs"/>
          <w:i/>
          <w:sz w:val="24"/>
          <w:szCs w:val="24"/>
          <w:rtl/>
        </w:rPr>
        <w:t xml:space="preserve"> </w:t>
      </w:r>
      <w:r>
        <w:rPr>
          <w:rFonts w:cs="David" w:hint="cs"/>
          <w:i/>
          <w:sz w:val="24"/>
          <w:szCs w:val="24"/>
          <w:rtl/>
        </w:rPr>
        <w:t>הסעיף הנ"ל לא נכלל ברווח החשבונאי לפני מס ולכן אין לו השפעה על המס התיאורטי . כמו"כ סעיף זה גם לא משפיע על המס האפקטיבי וזאת מאחר ולמדנו שהמס בגינו לא נרשם כנגד הוצאות המס אלא כנגד הסעיף עצמו (פעילות מופסקת)</w:t>
      </w:r>
    </w:p>
    <w:p w:rsidR="00E907F8" w:rsidRDefault="00E907F8" w:rsidP="000427EF">
      <w:pPr>
        <w:pStyle w:val="a7"/>
        <w:spacing w:line="360" w:lineRule="auto"/>
        <w:rPr>
          <w:rFonts w:cs="David"/>
          <w:b/>
          <w:bCs/>
          <w:i/>
          <w:sz w:val="24"/>
          <w:szCs w:val="24"/>
          <w:rtl/>
        </w:rPr>
      </w:pPr>
      <w:r>
        <w:rPr>
          <w:rFonts w:cs="David" w:hint="cs"/>
          <w:b/>
          <w:bCs/>
          <w:sz w:val="24"/>
          <w:szCs w:val="24"/>
          <w:rtl/>
        </w:rPr>
        <w:t>מסקנה :</w:t>
      </w:r>
      <w:r>
        <w:rPr>
          <w:rFonts w:cs="David" w:hint="cs"/>
          <w:b/>
          <w:bCs/>
          <w:i/>
          <w:sz w:val="24"/>
          <w:szCs w:val="24"/>
          <w:rtl/>
        </w:rPr>
        <w:t xml:space="preserve"> לסעיף זה אין השפעה על ביאור מס תיאורטי </w:t>
      </w:r>
      <w:r w:rsidR="000427EF">
        <w:rPr>
          <w:rFonts w:cs="David" w:hint="cs"/>
          <w:b/>
          <w:bCs/>
          <w:i/>
          <w:sz w:val="24"/>
          <w:szCs w:val="24"/>
          <w:rtl/>
        </w:rPr>
        <w:t>.</w:t>
      </w: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p>
    <w:p w:rsidR="000427EF" w:rsidRDefault="000427EF" w:rsidP="000427EF">
      <w:pPr>
        <w:spacing w:line="360" w:lineRule="auto"/>
        <w:ind w:left="360"/>
        <w:jc w:val="both"/>
        <w:rPr>
          <w:rFonts w:cs="David"/>
          <w:b/>
          <w:bCs/>
          <w:i/>
          <w:sz w:val="24"/>
          <w:szCs w:val="24"/>
          <w:u w:val="single"/>
          <w:rtl/>
        </w:rPr>
      </w:pPr>
      <w:bookmarkStart w:id="0" w:name="_GoBack"/>
      <w:bookmarkEnd w:id="0"/>
    </w:p>
    <w:sectPr w:rsidR="000427EF"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AA" w:rsidRDefault="00496DAA" w:rsidP="00F172F9">
      <w:pPr>
        <w:spacing w:after="0" w:line="240" w:lineRule="auto"/>
      </w:pPr>
      <w:r>
        <w:separator/>
      </w:r>
    </w:p>
  </w:endnote>
  <w:endnote w:type="continuationSeparator" w:id="0">
    <w:p w:rsidR="00496DAA" w:rsidRDefault="00496DA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E907F8" w:rsidRDefault="00E907F8">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1262E2" w:rsidRPr="001262E2">
          <w:rPr>
            <w:rFonts w:asciiTheme="majorHAnsi" w:eastAsiaTheme="majorEastAsia" w:hAnsiTheme="majorHAnsi" w:cstheme="majorBidi"/>
            <w:noProof/>
            <w:sz w:val="28"/>
            <w:szCs w:val="28"/>
            <w:rtl/>
            <w:lang w:val="he-IL"/>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E907F8" w:rsidRDefault="00E907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AA" w:rsidRDefault="00496DAA" w:rsidP="00F172F9">
      <w:pPr>
        <w:spacing w:after="0" w:line="240" w:lineRule="auto"/>
      </w:pPr>
      <w:r>
        <w:separator/>
      </w:r>
    </w:p>
  </w:footnote>
  <w:footnote w:type="continuationSeparator" w:id="0">
    <w:p w:rsidR="00496DAA" w:rsidRDefault="00496DA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8" w:rsidRPr="00F172F9" w:rsidRDefault="00E907F8" w:rsidP="00EE57F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12/12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333"/>
    <w:multiLevelType w:val="hybridMultilevel"/>
    <w:tmpl w:val="AC0CDC00"/>
    <w:lvl w:ilvl="0" w:tplc="790AED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6FE8"/>
    <w:multiLevelType w:val="hybridMultilevel"/>
    <w:tmpl w:val="E2102DB8"/>
    <w:lvl w:ilvl="0" w:tplc="77E4F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776D6"/>
    <w:multiLevelType w:val="hybridMultilevel"/>
    <w:tmpl w:val="59DA5380"/>
    <w:lvl w:ilvl="0" w:tplc="0409000F">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EE76F6D"/>
    <w:multiLevelType w:val="hybridMultilevel"/>
    <w:tmpl w:val="4BEAE1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53F4A"/>
    <w:multiLevelType w:val="hybridMultilevel"/>
    <w:tmpl w:val="FB687B3E"/>
    <w:lvl w:ilvl="0" w:tplc="9DF6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A1CE7"/>
    <w:multiLevelType w:val="hybridMultilevel"/>
    <w:tmpl w:val="0C7E7A2C"/>
    <w:lvl w:ilvl="0" w:tplc="631C9530">
      <w:start w:val="1"/>
      <w:numFmt w:val="decimal"/>
      <w:lvlText w:val="%1."/>
      <w:lvlJc w:val="left"/>
      <w:pPr>
        <w:ind w:left="720" w:hanging="360"/>
      </w:pPr>
      <w:rPr>
        <w:rFonts w:hint="default"/>
        <w:b/>
        <w:bCs w:val="0"/>
        <w:i/>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90C85"/>
    <w:multiLevelType w:val="hybridMultilevel"/>
    <w:tmpl w:val="8C426994"/>
    <w:lvl w:ilvl="0" w:tplc="3CEA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C2978"/>
    <w:multiLevelType w:val="hybridMultilevel"/>
    <w:tmpl w:val="81DC7392"/>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E4777"/>
    <w:multiLevelType w:val="hybridMultilevel"/>
    <w:tmpl w:val="CF9E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67A96"/>
    <w:multiLevelType w:val="hybridMultilevel"/>
    <w:tmpl w:val="3B6C2E6A"/>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56E67"/>
    <w:multiLevelType w:val="hybridMultilevel"/>
    <w:tmpl w:val="9FD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F2B7F"/>
    <w:multiLevelType w:val="hybridMultilevel"/>
    <w:tmpl w:val="2F1EF53A"/>
    <w:lvl w:ilvl="0" w:tplc="D12C3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035F5"/>
    <w:multiLevelType w:val="hybridMultilevel"/>
    <w:tmpl w:val="1F288962"/>
    <w:lvl w:ilvl="0" w:tplc="18DE49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794E2E"/>
    <w:multiLevelType w:val="hybridMultilevel"/>
    <w:tmpl w:val="71B828F6"/>
    <w:lvl w:ilvl="0" w:tplc="B37ACA3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5B0"/>
    <w:multiLevelType w:val="hybridMultilevel"/>
    <w:tmpl w:val="8B8286D6"/>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3246A"/>
    <w:multiLevelType w:val="hybridMultilevel"/>
    <w:tmpl w:val="8E861106"/>
    <w:lvl w:ilvl="0" w:tplc="18D026D2">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D7A0A"/>
    <w:multiLevelType w:val="hybridMultilevel"/>
    <w:tmpl w:val="3D8C7EEC"/>
    <w:lvl w:ilvl="0" w:tplc="9F809F6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60806"/>
    <w:multiLevelType w:val="hybridMultilevel"/>
    <w:tmpl w:val="E4066A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D727D"/>
    <w:multiLevelType w:val="hybridMultilevel"/>
    <w:tmpl w:val="0818FD44"/>
    <w:lvl w:ilvl="0" w:tplc="DB3651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13E0A"/>
    <w:multiLevelType w:val="hybridMultilevel"/>
    <w:tmpl w:val="788C2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84F7C"/>
    <w:multiLevelType w:val="hybridMultilevel"/>
    <w:tmpl w:val="C220C90A"/>
    <w:lvl w:ilvl="0" w:tplc="DB3651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67054"/>
    <w:multiLevelType w:val="hybridMultilevel"/>
    <w:tmpl w:val="30CA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76FF7"/>
    <w:multiLevelType w:val="hybridMultilevel"/>
    <w:tmpl w:val="CB40F654"/>
    <w:lvl w:ilvl="0" w:tplc="CA105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F26FE"/>
    <w:multiLevelType w:val="hybridMultilevel"/>
    <w:tmpl w:val="4B36E246"/>
    <w:lvl w:ilvl="0" w:tplc="4AE82C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653F8"/>
    <w:multiLevelType w:val="hybridMultilevel"/>
    <w:tmpl w:val="2344478E"/>
    <w:lvl w:ilvl="0" w:tplc="DC368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E6398D"/>
    <w:multiLevelType w:val="hybridMultilevel"/>
    <w:tmpl w:val="D568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A41D1"/>
    <w:multiLevelType w:val="hybridMultilevel"/>
    <w:tmpl w:val="EDC2C8F8"/>
    <w:lvl w:ilvl="0" w:tplc="4A585F52">
      <w:start w:val="1"/>
      <w:numFmt w:val="decimal"/>
      <w:lvlText w:val="%1."/>
      <w:lvlJc w:val="left"/>
      <w:pPr>
        <w:ind w:left="1080" w:hanging="360"/>
      </w:pPr>
      <w:rPr>
        <w:rFonts w:asciiTheme="minorHAnsi" w:eastAsiaTheme="minorHAnsi" w:hAnsiTheme="minorHAnsi"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E4651D"/>
    <w:multiLevelType w:val="hybridMultilevel"/>
    <w:tmpl w:val="16E6CFEC"/>
    <w:lvl w:ilvl="0" w:tplc="98E2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AA1C4E"/>
    <w:multiLevelType w:val="hybridMultilevel"/>
    <w:tmpl w:val="A0C2A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C03F4"/>
    <w:multiLevelType w:val="hybridMultilevel"/>
    <w:tmpl w:val="61F6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29"/>
  </w:num>
  <w:num w:numId="5">
    <w:abstractNumId w:val="25"/>
  </w:num>
  <w:num w:numId="6">
    <w:abstractNumId w:val="10"/>
  </w:num>
  <w:num w:numId="7">
    <w:abstractNumId w:val="11"/>
  </w:num>
  <w:num w:numId="8">
    <w:abstractNumId w:val="23"/>
  </w:num>
  <w:num w:numId="9">
    <w:abstractNumId w:val="3"/>
  </w:num>
  <w:num w:numId="10">
    <w:abstractNumId w:val="19"/>
  </w:num>
  <w:num w:numId="11">
    <w:abstractNumId w:val="26"/>
  </w:num>
  <w:num w:numId="12">
    <w:abstractNumId w:val="28"/>
  </w:num>
  <w:num w:numId="13">
    <w:abstractNumId w:val="27"/>
  </w:num>
  <w:num w:numId="14">
    <w:abstractNumId w:val="12"/>
  </w:num>
  <w:num w:numId="15">
    <w:abstractNumId w:val="4"/>
  </w:num>
  <w:num w:numId="16">
    <w:abstractNumId w:val="24"/>
  </w:num>
  <w:num w:numId="17">
    <w:abstractNumId w:val="16"/>
  </w:num>
  <w:num w:numId="18">
    <w:abstractNumId w:val="2"/>
  </w:num>
  <w:num w:numId="19">
    <w:abstractNumId w:val="6"/>
  </w:num>
  <w:num w:numId="20">
    <w:abstractNumId w:val="15"/>
  </w:num>
  <w:num w:numId="21">
    <w:abstractNumId w:val="9"/>
  </w:num>
  <w:num w:numId="22">
    <w:abstractNumId w:val="21"/>
  </w:num>
  <w:num w:numId="23">
    <w:abstractNumId w:val="18"/>
  </w:num>
  <w:num w:numId="24">
    <w:abstractNumId w:val="17"/>
  </w:num>
  <w:num w:numId="25">
    <w:abstractNumId w:val="20"/>
  </w:num>
  <w:num w:numId="26">
    <w:abstractNumId w:val="8"/>
  </w:num>
  <w:num w:numId="27">
    <w:abstractNumId w:val="5"/>
  </w:num>
  <w:num w:numId="28">
    <w:abstractNumId w:val="22"/>
  </w:num>
  <w:num w:numId="29">
    <w:abstractNumId w:val="14"/>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27EF"/>
    <w:rsid w:val="0004387F"/>
    <w:rsid w:val="00057726"/>
    <w:rsid w:val="0006213E"/>
    <w:rsid w:val="000711EB"/>
    <w:rsid w:val="000945A1"/>
    <w:rsid w:val="00094D10"/>
    <w:rsid w:val="000A25BC"/>
    <w:rsid w:val="000B48FF"/>
    <w:rsid w:val="000C04AC"/>
    <w:rsid w:val="000C3F36"/>
    <w:rsid w:val="000C4C43"/>
    <w:rsid w:val="000D4AA1"/>
    <w:rsid w:val="000D6EB5"/>
    <w:rsid w:val="000E0AF4"/>
    <w:rsid w:val="000E2D7F"/>
    <w:rsid w:val="000F5666"/>
    <w:rsid w:val="001040B2"/>
    <w:rsid w:val="00105D60"/>
    <w:rsid w:val="00113915"/>
    <w:rsid w:val="00116AA6"/>
    <w:rsid w:val="001262E2"/>
    <w:rsid w:val="00137340"/>
    <w:rsid w:val="00137FEC"/>
    <w:rsid w:val="001416AE"/>
    <w:rsid w:val="00141C1F"/>
    <w:rsid w:val="0014637E"/>
    <w:rsid w:val="001528B5"/>
    <w:rsid w:val="001669B2"/>
    <w:rsid w:val="001732EE"/>
    <w:rsid w:val="00174761"/>
    <w:rsid w:val="00177126"/>
    <w:rsid w:val="00177F4F"/>
    <w:rsid w:val="0018441B"/>
    <w:rsid w:val="00195232"/>
    <w:rsid w:val="001A2298"/>
    <w:rsid w:val="001A3F0D"/>
    <w:rsid w:val="001A662B"/>
    <w:rsid w:val="001B5743"/>
    <w:rsid w:val="001C1095"/>
    <w:rsid w:val="001C4002"/>
    <w:rsid w:val="001C4D3E"/>
    <w:rsid w:val="001E6DAB"/>
    <w:rsid w:val="001F0838"/>
    <w:rsid w:val="001F1958"/>
    <w:rsid w:val="001F380B"/>
    <w:rsid w:val="00214B39"/>
    <w:rsid w:val="00214B4C"/>
    <w:rsid w:val="00225BB1"/>
    <w:rsid w:val="00255E31"/>
    <w:rsid w:val="002B5E96"/>
    <w:rsid w:val="002B6AAD"/>
    <w:rsid w:val="002B6F26"/>
    <w:rsid w:val="002C20C6"/>
    <w:rsid w:val="002D63AA"/>
    <w:rsid w:val="002F03EF"/>
    <w:rsid w:val="002F6139"/>
    <w:rsid w:val="00314416"/>
    <w:rsid w:val="00316565"/>
    <w:rsid w:val="003202F6"/>
    <w:rsid w:val="00340DBE"/>
    <w:rsid w:val="00357D7E"/>
    <w:rsid w:val="0036592B"/>
    <w:rsid w:val="003701A4"/>
    <w:rsid w:val="003716B5"/>
    <w:rsid w:val="00373D03"/>
    <w:rsid w:val="00377C9A"/>
    <w:rsid w:val="00395B92"/>
    <w:rsid w:val="003A4E5D"/>
    <w:rsid w:val="003B16E1"/>
    <w:rsid w:val="003B29A6"/>
    <w:rsid w:val="003E4BBC"/>
    <w:rsid w:val="003F00CA"/>
    <w:rsid w:val="003F5905"/>
    <w:rsid w:val="00401692"/>
    <w:rsid w:val="00414111"/>
    <w:rsid w:val="00415D40"/>
    <w:rsid w:val="004175CF"/>
    <w:rsid w:val="00431510"/>
    <w:rsid w:val="0043674D"/>
    <w:rsid w:val="00441C02"/>
    <w:rsid w:val="00442803"/>
    <w:rsid w:val="00447CBD"/>
    <w:rsid w:val="0045390B"/>
    <w:rsid w:val="00454E24"/>
    <w:rsid w:val="00462671"/>
    <w:rsid w:val="00470C4A"/>
    <w:rsid w:val="004769F6"/>
    <w:rsid w:val="00477285"/>
    <w:rsid w:val="00496DAA"/>
    <w:rsid w:val="004A1D72"/>
    <w:rsid w:val="004B0A8D"/>
    <w:rsid w:val="004B4190"/>
    <w:rsid w:val="004B6D28"/>
    <w:rsid w:val="004B7889"/>
    <w:rsid w:val="004B79E0"/>
    <w:rsid w:val="004C0490"/>
    <w:rsid w:val="004C2CB7"/>
    <w:rsid w:val="004C2E8A"/>
    <w:rsid w:val="004C777B"/>
    <w:rsid w:val="004D0C6F"/>
    <w:rsid w:val="004D1A4F"/>
    <w:rsid w:val="004E1233"/>
    <w:rsid w:val="004E653C"/>
    <w:rsid w:val="004F3649"/>
    <w:rsid w:val="004F370E"/>
    <w:rsid w:val="004F3A9D"/>
    <w:rsid w:val="004F4CF7"/>
    <w:rsid w:val="005053DB"/>
    <w:rsid w:val="00524307"/>
    <w:rsid w:val="00526E39"/>
    <w:rsid w:val="0054145A"/>
    <w:rsid w:val="00545277"/>
    <w:rsid w:val="00552BEB"/>
    <w:rsid w:val="00572488"/>
    <w:rsid w:val="00582DA8"/>
    <w:rsid w:val="00583630"/>
    <w:rsid w:val="00585818"/>
    <w:rsid w:val="005A3C24"/>
    <w:rsid w:val="005B1FE5"/>
    <w:rsid w:val="005B7213"/>
    <w:rsid w:val="005E6D53"/>
    <w:rsid w:val="005F7FCF"/>
    <w:rsid w:val="00604369"/>
    <w:rsid w:val="00613AFB"/>
    <w:rsid w:val="006143FA"/>
    <w:rsid w:val="0061531A"/>
    <w:rsid w:val="006154DB"/>
    <w:rsid w:val="00622C41"/>
    <w:rsid w:val="00631593"/>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03BB"/>
    <w:rsid w:val="006D24A4"/>
    <w:rsid w:val="006D4974"/>
    <w:rsid w:val="006D6D3C"/>
    <w:rsid w:val="006E16FB"/>
    <w:rsid w:val="006E62E1"/>
    <w:rsid w:val="006F2E48"/>
    <w:rsid w:val="006F5E4B"/>
    <w:rsid w:val="00700D16"/>
    <w:rsid w:val="00702A1C"/>
    <w:rsid w:val="00705FCC"/>
    <w:rsid w:val="0071286F"/>
    <w:rsid w:val="00725398"/>
    <w:rsid w:val="00725A43"/>
    <w:rsid w:val="00730C72"/>
    <w:rsid w:val="007349A9"/>
    <w:rsid w:val="00735BDE"/>
    <w:rsid w:val="0075442B"/>
    <w:rsid w:val="00755965"/>
    <w:rsid w:val="00770639"/>
    <w:rsid w:val="00777F80"/>
    <w:rsid w:val="0079262E"/>
    <w:rsid w:val="007A4D1D"/>
    <w:rsid w:val="007B1133"/>
    <w:rsid w:val="007B5257"/>
    <w:rsid w:val="007C4940"/>
    <w:rsid w:val="007F7F49"/>
    <w:rsid w:val="00834C62"/>
    <w:rsid w:val="00847E8D"/>
    <w:rsid w:val="00850876"/>
    <w:rsid w:val="008534E4"/>
    <w:rsid w:val="0085681E"/>
    <w:rsid w:val="008630BF"/>
    <w:rsid w:val="00892E3F"/>
    <w:rsid w:val="008A14B0"/>
    <w:rsid w:val="008A609A"/>
    <w:rsid w:val="008B0267"/>
    <w:rsid w:val="008B1566"/>
    <w:rsid w:val="008B225B"/>
    <w:rsid w:val="008B34B9"/>
    <w:rsid w:val="008B59C8"/>
    <w:rsid w:val="008B5F92"/>
    <w:rsid w:val="008C369A"/>
    <w:rsid w:val="008D1073"/>
    <w:rsid w:val="008F088E"/>
    <w:rsid w:val="008F4D5E"/>
    <w:rsid w:val="00900F39"/>
    <w:rsid w:val="009020FD"/>
    <w:rsid w:val="00902533"/>
    <w:rsid w:val="00922341"/>
    <w:rsid w:val="00941A7C"/>
    <w:rsid w:val="00944800"/>
    <w:rsid w:val="00953E39"/>
    <w:rsid w:val="00955DB4"/>
    <w:rsid w:val="00955F2D"/>
    <w:rsid w:val="00960595"/>
    <w:rsid w:val="009617CD"/>
    <w:rsid w:val="00974906"/>
    <w:rsid w:val="00977C3F"/>
    <w:rsid w:val="00984DD0"/>
    <w:rsid w:val="00987F21"/>
    <w:rsid w:val="009A22BC"/>
    <w:rsid w:val="009B0FE3"/>
    <w:rsid w:val="009C3BC8"/>
    <w:rsid w:val="009D043D"/>
    <w:rsid w:val="009D0B64"/>
    <w:rsid w:val="009D5289"/>
    <w:rsid w:val="009E32CB"/>
    <w:rsid w:val="009F77A3"/>
    <w:rsid w:val="00A019EF"/>
    <w:rsid w:val="00A0488D"/>
    <w:rsid w:val="00A05321"/>
    <w:rsid w:val="00A11B0F"/>
    <w:rsid w:val="00A3028B"/>
    <w:rsid w:val="00A314CB"/>
    <w:rsid w:val="00A41A60"/>
    <w:rsid w:val="00A46DCF"/>
    <w:rsid w:val="00A678FB"/>
    <w:rsid w:val="00A70361"/>
    <w:rsid w:val="00A844E8"/>
    <w:rsid w:val="00A850FE"/>
    <w:rsid w:val="00A91570"/>
    <w:rsid w:val="00A95380"/>
    <w:rsid w:val="00AB4C0D"/>
    <w:rsid w:val="00AB6F50"/>
    <w:rsid w:val="00AC09BC"/>
    <w:rsid w:val="00AD3E28"/>
    <w:rsid w:val="00AD68B9"/>
    <w:rsid w:val="00AF37D1"/>
    <w:rsid w:val="00AF3C20"/>
    <w:rsid w:val="00AF47CC"/>
    <w:rsid w:val="00AF4E65"/>
    <w:rsid w:val="00AF5CC2"/>
    <w:rsid w:val="00B011D3"/>
    <w:rsid w:val="00B052CF"/>
    <w:rsid w:val="00B06FAA"/>
    <w:rsid w:val="00B07C2D"/>
    <w:rsid w:val="00B2055A"/>
    <w:rsid w:val="00B2223B"/>
    <w:rsid w:val="00B31679"/>
    <w:rsid w:val="00B3167D"/>
    <w:rsid w:val="00B34E06"/>
    <w:rsid w:val="00B36993"/>
    <w:rsid w:val="00B52C2E"/>
    <w:rsid w:val="00B74F51"/>
    <w:rsid w:val="00B84DB9"/>
    <w:rsid w:val="00B91B0D"/>
    <w:rsid w:val="00BA4F23"/>
    <w:rsid w:val="00BA54A5"/>
    <w:rsid w:val="00BA6F9D"/>
    <w:rsid w:val="00BB3B9F"/>
    <w:rsid w:val="00BB5DC0"/>
    <w:rsid w:val="00BD3669"/>
    <w:rsid w:val="00BD41ED"/>
    <w:rsid w:val="00BD5657"/>
    <w:rsid w:val="00BD6DCF"/>
    <w:rsid w:val="00BE1AFA"/>
    <w:rsid w:val="00BE4178"/>
    <w:rsid w:val="00BF09DD"/>
    <w:rsid w:val="00BF5DC3"/>
    <w:rsid w:val="00C00F14"/>
    <w:rsid w:val="00C06ADC"/>
    <w:rsid w:val="00C11EBC"/>
    <w:rsid w:val="00C13690"/>
    <w:rsid w:val="00C161B9"/>
    <w:rsid w:val="00C243AD"/>
    <w:rsid w:val="00C25A99"/>
    <w:rsid w:val="00C33596"/>
    <w:rsid w:val="00C517BF"/>
    <w:rsid w:val="00C57676"/>
    <w:rsid w:val="00C64313"/>
    <w:rsid w:val="00C6475B"/>
    <w:rsid w:val="00C7584E"/>
    <w:rsid w:val="00C83D08"/>
    <w:rsid w:val="00C94B0F"/>
    <w:rsid w:val="00C957B6"/>
    <w:rsid w:val="00CA7B65"/>
    <w:rsid w:val="00CB585A"/>
    <w:rsid w:val="00CC1BA0"/>
    <w:rsid w:val="00CE4C14"/>
    <w:rsid w:val="00CF597C"/>
    <w:rsid w:val="00D0419F"/>
    <w:rsid w:val="00D24CA0"/>
    <w:rsid w:val="00D26C2E"/>
    <w:rsid w:val="00D35074"/>
    <w:rsid w:val="00D50990"/>
    <w:rsid w:val="00D54A48"/>
    <w:rsid w:val="00D558BA"/>
    <w:rsid w:val="00D72EAA"/>
    <w:rsid w:val="00D75E1E"/>
    <w:rsid w:val="00D80425"/>
    <w:rsid w:val="00D8578E"/>
    <w:rsid w:val="00D971C3"/>
    <w:rsid w:val="00DA0428"/>
    <w:rsid w:val="00DA18C3"/>
    <w:rsid w:val="00DA38F0"/>
    <w:rsid w:val="00DA3B20"/>
    <w:rsid w:val="00DD30C5"/>
    <w:rsid w:val="00DD74BE"/>
    <w:rsid w:val="00DD74F9"/>
    <w:rsid w:val="00DF5A11"/>
    <w:rsid w:val="00E408D0"/>
    <w:rsid w:val="00E42A69"/>
    <w:rsid w:val="00E43EE9"/>
    <w:rsid w:val="00E509B3"/>
    <w:rsid w:val="00E55D8E"/>
    <w:rsid w:val="00E61CD3"/>
    <w:rsid w:val="00E84202"/>
    <w:rsid w:val="00E864A2"/>
    <w:rsid w:val="00E8720C"/>
    <w:rsid w:val="00E87EAD"/>
    <w:rsid w:val="00E907F8"/>
    <w:rsid w:val="00E91741"/>
    <w:rsid w:val="00EA740A"/>
    <w:rsid w:val="00EB3751"/>
    <w:rsid w:val="00EB46B0"/>
    <w:rsid w:val="00EC01CD"/>
    <w:rsid w:val="00EC0995"/>
    <w:rsid w:val="00EC7D4F"/>
    <w:rsid w:val="00ED1ADA"/>
    <w:rsid w:val="00ED46FD"/>
    <w:rsid w:val="00EE1FD7"/>
    <w:rsid w:val="00EE57F2"/>
    <w:rsid w:val="00EF0421"/>
    <w:rsid w:val="00F0179C"/>
    <w:rsid w:val="00F10223"/>
    <w:rsid w:val="00F13610"/>
    <w:rsid w:val="00F172F9"/>
    <w:rsid w:val="00F263B2"/>
    <w:rsid w:val="00F32CC3"/>
    <w:rsid w:val="00F33745"/>
    <w:rsid w:val="00F37D01"/>
    <w:rsid w:val="00F40679"/>
    <w:rsid w:val="00F418E1"/>
    <w:rsid w:val="00F47B0F"/>
    <w:rsid w:val="00F64CAB"/>
    <w:rsid w:val="00F663BD"/>
    <w:rsid w:val="00F701BC"/>
    <w:rsid w:val="00F81D7C"/>
    <w:rsid w:val="00F8368E"/>
    <w:rsid w:val="00F943F7"/>
    <w:rsid w:val="00F95D4D"/>
    <w:rsid w:val="00FA17A0"/>
    <w:rsid w:val="00FB0E02"/>
    <w:rsid w:val="00FB77CA"/>
    <w:rsid w:val="00FC6956"/>
    <w:rsid w:val="00FD6178"/>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C94A31D-FE12-4D32-88BF-A7F9CBA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Emphasis"/>
    <w:qFormat/>
    <w:rsid w:val="00902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8B14-6494-45F9-BDE8-6308436A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1868</Words>
  <Characters>9341</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2013-12-12T15:54:00Z</dcterms:created>
  <dcterms:modified xsi:type="dcterms:W3CDTF">2013-12-19T16:05:00Z</dcterms:modified>
</cp:coreProperties>
</file>