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Pr="005C63AD" w:rsidRDefault="003D0D17" w:rsidP="005C63AD">
      <w:pPr>
        <w:spacing w:line="360" w:lineRule="auto"/>
        <w:jc w:val="center"/>
        <w:rPr>
          <w:rFonts w:cs="David"/>
          <w:b/>
          <w:bCs/>
          <w:sz w:val="24"/>
          <w:szCs w:val="24"/>
          <w:u w:val="single"/>
          <w:rtl/>
        </w:rPr>
      </w:pPr>
      <w:r w:rsidRPr="005C63AD">
        <w:rPr>
          <w:rFonts w:cs="David" w:hint="cs"/>
          <w:b/>
          <w:bCs/>
          <w:sz w:val="24"/>
          <w:szCs w:val="24"/>
          <w:u w:val="single"/>
          <w:rtl/>
        </w:rPr>
        <w:t xml:space="preserve">יסודות הביקורת </w:t>
      </w:r>
      <w:r w:rsidRPr="005C63AD">
        <w:rPr>
          <w:rFonts w:cs="David"/>
          <w:b/>
          <w:bCs/>
          <w:sz w:val="24"/>
          <w:szCs w:val="24"/>
          <w:u w:val="single"/>
          <w:rtl/>
        </w:rPr>
        <w:t>–</w:t>
      </w:r>
      <w:r w:rsidR="009269FB" w:rsidRPr="005C63AD">
        <w:rPr>
          <w:rFonts w:cs="David" w:hint="cs"/>
          <w:b/>
          <w:bCs/>
          <w:sz w:val="24"/>
          <w:szCs w:val="24"/>
          <w:u w:val="single"/>
          <w:rtl/>
        </w:rPr>
        <w:t xml:space="preserve"> שיעור 5</w:t>
      </w:r>
    </w:p>
    <w:p w:rsidR="00E84E52" w:rsidRPr="005C63AD" w:rsidRDefault="00E84E52" w:rsidP="005C63AD">
      <w:pPr>
        <w:spacing w:line="360" w:lineRule="auto"/>
        <w:rPr>
          <w:rFonts w:cs="David"/>
          <w:color w:val="FF0000"/>
          <w:sz w:val="24"/>
          <w:szCs w:val="24"/>
          <w:rtl/>
        </w:rPr>
      </w:pPr>
    </w:p>
    <w:p w:rsidR="005C63AD" w:rsidRPr="005C63AD" w:rsidRDefault="005C63AD" w:rsidP="005C63AD">
      <w:pPr>
        <w:spacing w:after="0" w:line="360" w:lineRule="auto"/>
        <w:contextualSpacing/>
        <w:rPr>
          <w:rFonts w:cs="David"/>
          <w:b/>
          <w:bCs/>
          <w:sz w:val="24"/>
          <w:szCs w:val="24"/>
        </w:rPr>
      </w:pPr>
      <w:bookmarkStart w:id="0" w:name="תקנות_רוח_ניגוד_עניינים_ואי_תלות"/>
      <w:r w:rsidRPr="005C63AD">
        <w:rPr>
          <w:rFonts w:cs="David"/>
          <w:b/>
          <w:bCs/>
          <w:sz w:val="24"/>
          <w:szCs w:val="24"/>
          <w:rtl/>
        </w:rPr>
        <w:t>תקנות רואי חשבון (ניגוד עניינים ואי תלות כתוצאה מעיסוק אחר)</w:t>
      </w:r>
      <w:r w:rsidRPr="005C63AD">
        <w:rPr>
          <w:rFonts w:cs="David" w:hint="cs"/>
          <w:b/>
          <w:bCs/>
          <w:sz w:val="24"/>
          <w:szCs w:val="24"/>
          <w:rtl/>
        </w:rPr>
        <w:t xml:space="preserve"> - </w:t>
      </w:r>
      <w:r w:rsidRPr="005C63AD">
        <w:rPr>
          <w:rFonts w:cs="David"/>
          <w:b/>
          <w:bCs/>
          <w:sz w:val="24"/>
          <w:szCs w:val="24"/>
          <w:rtl/>
        </w:rPr>
        <w:t xml:space="preserve"> תשס"ח,  2007</w:t>
      </w:r>
    </w:p>
    <w:bookmarkEnd w:id="0"/>
    <w:p w:rsidR="005C63AD" w:rsidRPr="005C63AD" w:rsidRDefault="005C63AD" w:rsidP="005C63AD">
      <w:pPr>
        <w:spacing w:after="0" w:line="360" w:lineRule="auto"/>
        <w:ind w:left="312" w:firstLine="360"/>
        <w:contextualSpacing/>
        <w:rPr>
          <w:rFonts w:cs="David"/>
          <w:color w:val="FF0000"/>
          <w:sz w:val="24"/>
          <w:szCs w:val="24"/>
          <w:rtl/>
        </w:rPr>
      </w:pPr>
      <w:r w:rsidRPr="005C63AD">
        <w:rPr>
          <w:rFonts w:cs="David"/>
          <w:b/>
          <w:bCs/>
          <w:color w:val="FF0000"/>
          <w:sz w:val="24"/>
          <w:szCs w:val="24"/>
          <w:rtl/>
        </w:rPr>
        <w:t xml:space="preserve">( בתוקף מיום ה- 1.1.09) </w:t>
      </w:r>
    </w:p>
    <w:p w:rsidR="005C63AD" w:rsidRPr="005C63AD" w:rsidRDefault="005C63AD" w:rsidP="00CD629A">
      <w:pPr>
        <w:numPr>
          <w:ilvl w:val="0"/>
          <w:numId w:val="17"/>
        </w:numPr>
        <w:tabs>
          <w:tab w:val="clear" w:pos="360"/>
          <w:tab w:val="num" w:pos="2160"/>
        </w:tabs>
        <w:spacing w:after="0" w:line="360" w:lineRule="auto"/>
        <w:ind w:left="1032"/>
        <w:contextualSpacing/>
        <w:rPr>
          <w:rFonts w:cs="David"/>
          <w:b/>
          <w:bCs/>
          <w:sz w:val="24"/>
          <w:szCs w:val="24"/>
          <w:u w:val="single"/>
          <w:rtl/>
        </w:rPr>
      </w:pPr>
      <w:r w:rsidRPr="005C63AD">
        <w:rPr>
          <w:rFonts w:cs="David"/>
          <w:b/>
          <w:bCs/>
          <w:sz w:val="24"/>
          <w:szCs w:val="24"/>
          <w:u w:val="single"/>
          <w:rtl/>
        </w:rPr>
        <w:t>הרקע לחקיקת התקנות</w:t>
      </w:r>
    </w:p>
    <w:p w:rsidR="005C63AD" w:rsidRPr="005C63AD" w:rsidRDefault="005C63AD" w:rsidP="005C63AD">
      <w:pPr>
        <w:spacing w:after="0" w:line="360" w:lineRule="auto"/>
        <w:ind w:left="1032"/>
        <w:contextualSpacing/>
        <w:jc w:val="both"/>
        <w:rPr>
          <w:rFonts w:cs="David"/>
          <w:sz w:val="24"/>
          <w:szCs w:val="24"/>
          <w:rtl/>
        </w:rPr>
      </w:pPr>
      <w:r w:rsidRPr="005C63AD">
        <w:rPr>
          <w:rFonts w:cs="David"/>
          <w:sz w:val="24"/>
          <w:szCs w:val="24"/>
          <w:rtl/>
        </w:rPr>
        <w:t xml:space="preserve">תקנות רו"ח </w:t>
      </w:r>
      <w:r w:rsidRPr="005C63AD">
        <w:rPr>
          <w:rFonts w:cs="David" w:hint="cs"/>
          <w:sz w:val="24"/>
          <w:szCs w:val="24"/>
          <w:rtl/>
        </w:rPr>
        <w:t xml:space="preserve">הנ"ל </w:t>
      </w:r>
      <w:r w:rsidRPr="005C63AD">
        <w:rPr>
          <w:rFonts w:cs="David"/>
          <w:sz w:val="24"/>
          <w:szCs w:val="24"/>
          <w:rtl/>
        </w:rPr>
        <w:t>פורסמו בעקבות השערוריות בארה"ב ( אנרון, וורלדקום, זירוקס ועוד)</w:t>
      </w:r>
      <w:r w:rsidRPr="005C63AD">
        <w:rPr>
          <w:rFonts w:cs="David" w:hint="cs"/>
          <w:sz w:val="24"/>
          <w:szCs w:val="24"/>
          <w:rtl/>
        </w:rPr>
        <w:t xml:space="preserve"> וכמובן  </w:t>
      </w:r>
      <w:r w:rsidRPr="005C63AD">
        <w:rPr>
          <w:rFonts w:cs="David"/>
          <w:sz w:val="24"/>
          <w:szCs w:val="24"/>
          <w:rtl/>
        </w:rPr>
        <w:t xml:space="preserve">הרפורמה </w:t>
      </w:r>
      <w:r w:rsidRPr="005C63AD">
        <w:rPr>
          <w:rFonts w:cs="David" w:hint="cs"/>
          <w:sz w:val="24"/>
          <w:szCs w:val="24"/>
          <w:rtl/>
        </w:rPr>
        <w:t xml:space="preserve">שבאה בעקבות התרחשויות אלו </w:t>
      </w:r>
      <w:r w:rsidRPr="005C63AD">
        <w:rPr>
          <w:rFonts w:cs="David"/>
          <w:sz w:val="24"/>
          <w:szCs w:val="24"/>
          <w:rtl/>
        </w:rPr>
        <w:t>–</w:t>
      </w:r>
      <w:r w:rsidRPr="005C63AD">
        <w:rPr>
          <w:rFonts w:cs="David" w:hint="cs"/>
          <w:sz w:val="24"/>
          <w:szCs w:val="24"/>
          <w:rtl/>
        </w:rPr>
        <w:t xml:space="preserve"> חקיקת </w:t>
      </w:r>
      <w:r w:rsidRPr="005C63AD">
        <w:rPr>
          <w:rFonts w:cs="David"/>
          <w:sz w:val="24"/>
          <w:szCs w:val="24"/>
          <w:rtl/>
        </w:rPr>
        <w:t>חוק</w:t>
      </w:r>
      <w:r w:rsidRPr="005C63AD">
        <w:rPr>
          <w:rFonts w:cs="David" w:hint="cs"/>
          <w:sz w:val="24"/>
          <w:szCs w:val="24"/>
          <w:rtl/>
        </w:rPr>
        <w:t>י</w:t>
      </w:r>
      <w:r w:rsidRPr="005C63AD">
        <w:rPr>
          <w:rFonts w:cs="David"/>
          <w:sz w:val="24"/>
          <w:szCs w:val="24"/>
          <w:rtl/>
        </w:rPr>
        <w:t xml:space="preserve"> סרבנס</w:t>
      </w:r>
      <w:r w:rsidRPr="005C63AD">
        <w:rPr>
          <w:rFonts w:cs="David" w:hint="cs"/>
          <w:sz w:val="24"/>
          <w:szCs w:val="24"/>
          <w:rtl/>
        </w:rPr>
        <w:t xml:space="preserve"> </w:t>
      </w:r>
      <w:r w:rsidRPr="005C63AD">
        <w:rPr>
          <w:rFonts w:cs="David"/>
          <w:sz w:val="24"/>
          <w:szCs w:val="24"/>
          <w:rtl/>
        </w:rPr>
        <w:t>–</w:t>
      </w:r>
      <w:r w:rsidRPr="005C63AD">
        <w:rPr>
          <w:rFonts w:cs="David" w:hint="cs"/>
          <w:sz w:val="24"/>
          <w:szCs w:val="24"/>
          <w:rtl/>
        </w:rPr>
        <w:t xml:space="preserve"> </w:t>
      </w:r>
      <w:r w:rsidRPr="005C63AD">
        <w:rPr>
          <w:rFonts w:cs="David"/>
          <w:sz w:val="24"/>
          <w:szCs w:val="24"/>
          <w:rtl/>
        </w:rPr>
        <w:t>אוקסלי</w:t>
      </w:r>
      <w:r w:rsidRPr="005C63AD">
        <w:rPr>
          <w:rFonts w:cs="David" w:hint="cs"/>
          <w:sz w:val="24"/>
          <w:szCs w:val="24"/>
          <w:rtl/>
        </w:rPr>
        <w:t xml:space="preserve"> (</w:t>
      </w:r>
      <w:r w:rsidRPr="005C63AD">
        <w:rPr>
          <w:rFonts w:cs="David"/>
          <w:sz w:val="24"/>
          <w:szCs w:val="24"/>
          <w:rtl/>
        </w:rPr>
        <w:t xml:space="preserve">חוק </w:t>
      </w:r>
      <w:r w:rsidRPr="005C63AD">
        <w:rPr>
          <w:rFonts w:cs="David" w:hint="cs"/>
          <w:sz w:val="24"/>
          <w:szCs w:val="24"/>
          <w:rtl/>
        </w:rPr>
        <w:t>המוקדש</w:t>
      </w:r>
      <w:r w:rsidRPr="005C63AD">
        <w:rPr>
          <w:rFonts w:cs="David"/>
          <w:sz w:val="24"/>
          <w:szCs w:val="24"/>
          <w:rtl/>
        </w:rPr>
        <w:t xml:space="preserve"> </w:t>
      </w:r>
      <w:r w:rsidRPr="005C63AD">
        <w:rPr>
          <w:rFonts w:cs="David" w:hint="cs"/>
          <w:sz w:val="24"/>
          <w:szCs w:val="24"/>
          <w:rtl/>
        </w:rPr>
        <w:t>ל</w:t>
      </w:r>
      <w:r w:rsidRPr="005C63AD">
        <w:rPr>
          <w:rFonts w:cs="David"/>
          <w:sz w:val="24"/>
          <w:szCs w:val="24"/>
          <w:rtl/>
        </w:rPr>
        <w:t>תחומי הפיקוח</w:t>
      </w:r>
      <w:r w:rsidRPr="005C63AD">
        <w:rPr>
          <w:rFonts w:cs="David" w:hint="cs"/>
          <w:sz w:val="24"/>
          <w:szCs w:val="24"/>
          <w:rtl/>
        </w:rPr>
        <w:t>, ה</w:t>
      </w:r>
      <w:r w:rsidRPr="005C63AD">
        <w:rPr>
          <w:rFonts w:cs="David"/>
          <w:sz w:val="24"/>
          <w:szCs w:val="24"/>
          <w:rtl/>
        </w:rPr>
        <w:t>בקרה ו</w:t>
      </w:r>
      <w:r w:rsidRPr="005C63AD">
        <w:rPr>
          <w:rFonts w:cs="David" w:hint="cs"/>
          <w:sz w:val="24"/>
          <w:szCs w:val="24"/>
          <w:rtl/>
        </w:rPr>
        <w:t>ה</w:t>
      </w:r>
      <w:r w:rsidRPr="005C63AD">
        <w:rPr>
          <w:rFonts w:cs="David"/>
          <w:sz w:val="24"/>
          <w:szCs w:val="24"/>
          <w:rtl/>
        </w:rPr>
        <w:t>ניהול של חברות ציבוריות, הקמתו של המוסד לפיקוח על חשבונות של חברות (</w:t>
      </w:r>
      <w:r w:rsidRPr="005C63AD">
        <w:rPr>
          <w:rFonts w:cs="David"/>
          <w:b/>
          <w:bCs/>
          <w:sz w:val="24"/>
          <w:szCs w:val="24"/>
        </w:rPr>
        <w:t>PCAOB</w:t>
      </w:r>
      <w:r w:rsidRPr="005C63AD">
        <w:rPr>
          <w:rFonts w:cs="David"/>
          <w:sz w:val="24"/>
          <w:szCs w:val="24"/>
          <w:rtl/>
        </w:rPr>
        <w:t xml:space="preserve">) </w:t>
      </w:r>
      <w:r w:rsidRPr="005C63AD">
        <w:rPr>
          <w:rFonts w:cs="David" w:hint="cs"/>
          <w:sz w:val="24"/>
          <w:szCs w:val="24"/>
          <w:rtl/>
        </w:rPr>
        <w:t xml:space="preserve"> ועוד). </w:t>
      </w:r>
      <w:r w:rsidRPr="005C63AD">
        <w:rPr>
          <w:rFonts w:cs="David"/>
          <w:sz w:val="24"/>
          <w:szCs w:val="24"/>
          <w:rtl/>
        </w:rPr>
        <w:t xml:space="preserve">בעקבות הרפורמה </w:t>
      </w:r>
      <w:r w:rsidRPr="005C63AD">
        <w:rPr>
          <w:rFonts w:cs="David" w:hint="cs"/>
          <w:sz w:val="24"/>
          <w:szCs w:val="24"/>
          <w:rtl/>
        </w:rPr>
        <w:t xml:space="preserve">התקבלה </w:t>
      </w:r>
      <w:r w:rsidRPr="005C63AD">
        <w:rPr>
          <w:rFonts w:cs="David"/>
          <w:sz w:val="24"/>
          <w:szCs w:val="24"/>
          <w:rtl/>
        </w:rPr>
        <w:t>בארץ</w:t>
      </w:r>
      <w:r w:rsidRPr="005C63AD">
        <w:rPr>
          <w:rFonts w:cs="David" w:hint="cs"/>
          <w:sz w:val="24"/>
          <w:szCs w:val="24"/>
          <w:rtl/>
        </w:rPr>
        <w:t xml:space="preserve"> החלטה </w:t>
      </w:r>
      <w:r w:rsidRPr="005C63AD">
        <w:rPr>
          <w:rFonts w:cs="David"/>
          <w:sz w:val="24"/>
          <w:szCs w:val="24"/>
          <w:rtl/>
        </w:rPr>
        <w:t xml:space="preserve">להוציא תקנות </w:t>
      </w:r>
      <w:r w:rsidRPr="005C63AD">
        <w:rPr>
          <w:rFonts w:cs="David" w:hint="cs"/>
          <w:sz w:val="24"/>
          <w:szCs w:val="24"/>
          <w:rtl/>
        </w:rPr>
        <w:t>ה</w:t>
      </w:r>
      <w:r w:rsidRPr="005C63AD">
        <w:rPr>
          <w:rFonts w:cs="David"/>
          <w:sz w:val="24"/>
          <w:szCs w:val="24"/>
          <w:rtl/>
        </w:rPr>
        <w:t>עוסקות ב</w:t>
      </w:r>
      <w:r w:rsidRPr="005C63AD">
        <w:rPr>
          <w:rFonts w:cs="David" w:hint="cs"/>
          <w:sz w:val="24"/>
          <w:szCs w:val="24"/>
          <w:rtl/>
        </w:rPr>
        <w:t xml:space="preserve"> " </w:t>
      </w:r>
      <w:r w:rsidRPr="005C63AD">
        <w:rPr>
          <w:rFonts w:cs="David"/>
          <w:b/>
          <w:bCs/>
          <w:sz w:val="24"/>
          <w:szCs w:val="24"/>
          <w:rtl/>
        </w:rPr>
        <w:t>ניגוד עניינים ואי תלות</w:t>
      </w:r>
      <w:r w:rsidRPr="005C63AD">
        <w:rPr>
          <w:rFonts w:cs="David" w:hint="cs"/>
          <w:sz w:val="24"/>
          <w:szCs w:val="24"/>
          <w:rtl/>
        </w:rPr>
        <w:t>"</w:t>
      </w:r>
      <w:r w:rsidRPr="005C63AD">
        <w:rPr>
          <w:rFonts w:cs="David"/>
          <w:sz w:val="24"/>
          <w:szCs w:val="24"/>
          <w:rtl/>
        </w:rPr>
        <w:t xml:space="preserve">. בשנת 2006 מינה שר המשפטים צוות מיוחד </w:t>
      </w:r>
      <w:r w:rsidRPr="005C63AD">
        <w:rPr>
          <w:rFonts w:cs="David" w:hint="cs"/>
          <w:sz w:val="24"/>
          <w:szCs w:val="24"/>
          <w:rtl/>
        </w:rPr>
        <w:t xml:space="preserve">למען מטרה זו. </w:t>
      </w:r>
      <w:r w:rsidRPr="005C63AD">
        <w:rPr>
          <w:rFonts w:cs="David"/>
          <w:sz w:val="24"/>
          <w:szCs w:val="24"/>
          <w:rtl/>
        </w:rPr>
        <w:t xml:space="preserve">הצוות הגיש </w:t>
      </w:r>
      <w:r w:rsidRPr="005C63AD">
        <w:rPr>
          <w:rFonts w:cs="David" w:hint="cs"/>
          <w:sz w:val="24"/>
          <w:szCs w:val="24"/>
          <w:rtl/>
        </w:rPr>
        <w:t xml:space="preserve">את </w:t>
      </w:r>
      <w:r w:rsidRPr="005C63AD">
        <w:rPr>
          <w:rFonts w:cs="David"/>
          <w:sz w:val="24"/>
          <w:szCs w:val="24"/>
          <w:rtl/>
        </w:rPr>
        <w:t>המלצותיו באפריל 2007</w:t>
      </w:r>
      <w:r w:rsidRPr="005C63AD">
        <w:rPr>
          <w:rFonts w:cs="David" w:hint="cs"/>
          <w:sz w:val="24"/>
          <w:szCs w:val="24"/>
          <w:rtl/>
        </w:rPr>
        <w:t>. ההמלצות עברו ל"</w:t>
      </w:r>
      <w:r w:rsidRPr="005C63AD">
        <w:rPr>
          <w:rFonts w:cs="David"/>
          <w:sz w:val="24"/>
          <w:szCs w:val="24"/>
          <w:rtl/>
        </w:rPr>
        <w:t>ועדת חוק חוקה ומשפט</w:t>
      </w:r>
      <w:r w:rsidRPr="005C63AD">
        <w:rPr>
          <w:rFonts w:cs="David" w:hint="cs"/>
          <w:sz w:val="24"/>
          <w:szCs w:val="24"/>
          <w:rtl/>
        </w:rPr>
        <w:t>" בכנסת ו</w:t>
      </w:r>
      <w:r w:rsidRPr="005C63AD">
        <w:rPr>
          <w:rFonts w:cs="David"/>
          <w:sz w:val="24"/>
          <w:szCs w:val="24"/>
          <w:rtl/>
        </w:rPr>
        <w:t>ב</w:t>
      </w:r>
      <w:r w:rsidRPr="005C63AD">
        <w:rPr>
          <w:rFonts w:cs="David" w:hint="cs"/>
          <w:sz w:val="24"/>
          <w:szCs w:val="24"/>
          <w:rtl/>
        </w:rPr>
        <w:t xml:space="preserve"> </w:t>
      </w:r>
      <w:r w:rsidRPr="005C63AD">
        <w:rPr>
          <w:rFonts w:cs="David"/>
          <w:sz w:val="24"/>
          <w:szCs w:val="24"/>
          <w:rtl/>
        </w:rPr>
        <w:t xml:space="preserve">2008 התקנות החדשות אושרו </w:t>
      </w:r>
      <w:r w:rsidRPr="005C63AD">
        <w:rPr>
          <w:rFonts w:cs="David" w:hint="cs"/>
          <w:sz w:val="24"/>
          <w:szCs w:val="24"/>
          <w:rtl/>
        </w:rPr>
        <w:t xml:space="preserve">(תחולה  </w:t>
      </w:r>
      <w:r w:rsidRPr="005C63AD">
        <w:rPr>
          <w:rFonts w:cs="David"/>
          <w:sz w:val="24"/>
          <w:szCs w:val="24"/>
          <w:rtl/>
        </w:rPr>
        <w:t>מה</w:t>
      </w:r>
      <w:r w:rsidRPr="005C63AD">
        <w:rPr>
          <w:rFonts w:cs="David" w:hint="cs"/>
          <w:sz w:val="24"/>
          <w:szCs w:val="24"/>
          <w:rtl/>
        </w:rPr>
        <w:t xml:space="preserve"> </w:t>
      </w:r>
      <w:r w:rsidRPr="005C63AD">
        <w:rPr>
          <w:rFonts w:cs="David"/>
          <w:sz w:val="24"/>
          <w:szCs w:val="24"/>
          <w:rtl/>
        </w:rPr>
        <w:t>1.1.2009</w:t>
      </w:r>
      <w:r w:rsidRPr="005C63AD">
        <w:rPr>
          <w:rFonts w:cs="David" w:hint="cs"/>
          <w:sz w:val="24"/>
          <w:szCs w:val="24"/>
          <w:rtl/>
        </w:rPr>
        <w:t>).</w:t>
      </w:r>
    </w:p>
    <w:p w:rsidR="005C63AD" w:rsidRPr="005C63AD" w:rsidRDefault="005C63AD" w:rsidP="00CD629A">
      <w:pPr>
        <w:numPr>
          <w:ilvl w:val="0"/>
          <w:numId w:val="17"/>
        </w:numPr>
        <w:tabs>
          <w:tab w:val="clear" w:pos="360"/>
          <w:tab w:val="num" w:pos="2160"/>
        </w:tabs>
        <w:spacing w:after="0" w:line="360" w:lineRule="auto"/>
        <w:ind w:left="1032"/>
        <w:contextualSpacing/>
        <w:rPr>
          <w:rFonts w:cs="David"/>
          <w:b/>
          <w:bCs/>
          <w:sz w:val="24"/>
          <w:szCs w:val="24"/>
          <w:u w:val="single"/>
        </w:rPr>
      </w:pPr>
      <w:r w:rsidRPr="005C63AD">
        <w:rPr>
          <w:rFonts w:cs="David" w:hint="cs"/>
          <w:b/>
          <w:bCs/>
          <w:sz w:val="24"/>
          <w:szCs w:val="24"/>
          <w:u w:val="single"/>
          <w:rtl/>
        </w:rPr>
        <w:t>חלוקה לארבעה חלקים:</w:t>
      </w:r>
    </w:p>
    <w:p w:rsidR="005C63AD" w:rsidRPr="005C63AD" w:rsidRDefault="005C63AD" w:rsidP="005C63AD">
      <w:pPr>
        <w:spacing w:after="0" w:line="360" w:lineRule="auto"/>
        <w:ind w:left="312" w:firstLine="690"/>
        <w:contextualSpacing/>
        <w:rPr>
          <w:rFonts w:cs="David"/>
          <w:sz w:val="24"/>
          <w:szCs w:val="24"/>
          <w:rtl/>
        </w:rPr>
      </w:pPr>
      <w:r w:rsidRPr="005C63AD">
        <w:rPr>
          <w:rFonts w:cs="David"/>
          <w:sz w:val="24"/>
          <w:szCs w:val="24"/>
          <w:rtl/>
        </w:rPr>
        <w:t>התקנות מחולקות לארבעה חלקים עיקריים:</w:t>
      </w:r>
    </w:p>
    <w:p w:rsidR="005C63AD" w:rsidRPr="005C63AD" w:rsidRDefault="005C63AD" w:rsidP="00CD629A">
      <w:pPr>
        <w:numPr>
          <w:ilvl w:val="8"/>
          <w:numId w:val="17"/>
        </w:numPr>
        <w:tabs>
          <w:tab w:val="clear" w:pos="1068"/>
          <w:tab w:val="num" w:pos="2508"/>
        </w:tabs>
        <w:spacing w:after="0" w:line="360" w:lineRule="auto"/>
        <w:ind w:left="1380"/>
        <w:contextualSpacing/>
        <w:rPr>
          <w:rFonts w:cs="David"/>
          <w:b/>
          <w:bCs/>
          <w:sz w:val="24"/>
          <w:szCs w:val="24"/>
          <w:u w:val="single"/>
          <w:rtl/>
        </w:rPr>
      </w:pPr>
      <w:r w:rsidRPr="005C63AD">
        <w:rPr>
          <w:rFonts w:cs="David"/>
          <w:b/>
          <w:bCs/>
          <w:sz w:val="24"/>
          <w:szCs w:val="24"/>
          <w:u w:val="single"/>
          <w:rtl/>
        </w:rPr>
        <w:t>תקנה 1- הגדרות</w:t>
      </w:r>
      <w:r w:rsidRPr="005C63AD">
        <w:rPr>
          <w:rFonts w:cs="David" w:hint="cs"/>
          <w:b/>
          <w:bCs/>
          <w:sz w:val="24"/>
          <w:szCs w:val="24"/>
          <w:u w:val="single"/>
          <w:rtl/>
        </w:rPr>
        <w:t>:</w:t>
      </w:r>
    </w:p>
    <w:p w:rsidR="005C63AD" w:rsidRPr="005C63AD" w:rsidRDefault="005C63AD" w:rsidP="00CD629A">
      <w:pPr>
        <w:numPr>
          <w:ilvl w:val="2"/>
          <w:numId w:val="17"/>
        </w:numPr>
        <w:tabs>
          <w:tab w:val="clear" w:pos="1020"/>
          <w:tab w:val="num" w:pos="2916"/>
        </w:tabs>
        <w:spacing w:after="0" w:line="360" w:lineRule="auto"/>
        <w:ind w:left="1740"/>
        <w:contextualSpacing/>
        <w:rPr>
          <w:rFonts w:cs="David"/>
          <w:b/>
          <w:bCs/>
          <w:sz w:val="24"/>
          <w:szCs w:val="24"/>
          <w:u w:val="single"/>
          <w:rtl/>
        </w:rPr>
      </w:pPr>
      <w:r w:rsidRPr="005C63AD">
        <w:rPr>
          <w:rFonts w:cs="David"/>
          <w:b/>
          <w:bCs/>
          <w:sz w:val="24"/>
          <w:szCs w:val="24"/>
          <w:u w:val="single"/>
          <w:rtl/>
        </w:rPr>
        <w:t>בן משפחה:</w:t>
      </w:r>
    </w:p>
    <w:p w:rsidR="005C63AD" w:rsidRPr="005C63AD" w:rsidRDefault="005C63AD" w:rsidP="00CD629A">
      <w:pPr>
        <w:numPr>
          <w:ilvl w:val="3"/>
          <w:numId w:val="17"/>
        </w:numPr>
        <w:tabs>
          <w:tab w:val="clear" w:pos="1460"/>
        </w:tabs>
        <w:spacing w:after="0" w:line="360" w:lineRule="auto"/>
        <w:ind w:left="2180"/>
        <w:contextualSpacing/>
        <w:rPr>
          <w:rFonts w:cs="David"/>
          <w:sz w:val="24"/>
          <w:szCs w:val="24"/>
        </w:rPr>
      </w:pPr>
      <w:r w:rsidRPr="005C63AD">
        <w:rPr>
          <w:rFonts w:cs="David" w:hint="cs"/>
          <w:b/>
          <w:bCs/>
          <w:sz w:val="24"/>
          <w:szCs w:val="24"/>
          <w:rtl/>
        </w:rPr>
        <w:t xml:space="preserve">הגדרה </w:t>
      </w:r>
      <w:r w:rsidRPr="005C63AD">
        <w:rPr>
          <w:rFonts w:cs="David" w:hint="cs"/>
          <w:sz w:val="24"/>
          <w:szCs w:val="24"/>
          <w:rtl/>
        </w:rPr>
        <w:t xml:space="preserve">- </w:t>
      </w:r>
      <w:r w:rsidRPr="005C63AD">
        <w:rPr>
          <w:rFonts w:cs="David"/>
          <w:sz w:val="24"/>
          <w:szCs w:val="24"/>
          <w:rtl/>
        </w:rPr>
        <w:t>"צאצא, בן זוג, אח, הורה, ובן זוגו של כל אחד מהם"</w:t>
      </w:r>
      <w:r w:rsidRPr="005C63AD">
        <w:rPr>
          <w:rFonts w:cs="David" w:hint="cs"/>
          <w:sz w:val="24"/>
          <w:szCs w:val="24"/>
          <w:rtl/>
        </w:rPr>
        <w:t>.</w:t>
      </w:r>
    </w:p>
    <w:p w:rsidR="005C63AD" w:rsidRPr="005C63AD" w:rsidRDefault="005C63AD" w:rsidP="00CD629A">
      <w:pPr>
        <w:numPr>
          <w:ilvl w:val="3"/>
          <w:numId w:val="17"/>
        </w:numPr>
        <w:tabs>
          <w:tab w:val="clear" w:pos="1460"/>
          <w:tab w:val="num" w:pos="3356"/>
        </w:tabs>
        <w:spacing w:after="0" w:line="360" w:lineRule="auto"/>
        <w:ind w:left="2180"/>
        <w:contextualSpacing/>
        <w:rPr>
          <w:rFonts w:cs="David"/>
          <w:sz w:val="24"/>
          <w:szCs w:val="24"/>
        </w:rPr>
      </w:pPr>
      <w:r w:rsidRPr="005C63AD">
        <w:rPr>
          <w:rFonts w:cs="David" w:hint="cs"/>
          <w:b/>
          <w:bCs/>
          <w:sz w:val="24"/>
          <w:szCs w:val="24"/>
          <w:rtl/>
        </w:rPr>
        <w:t>הסבר</w:t>
      </w:r>
      <w:r w:rsidRPr="005C63AD">
        <w:rPr>
          <w:rFonts w:cs="David" w:hint="cs"/>
          <w:sz w:val="24"/>
          <w:szCs w:val="24"/>
          <w:rtl/>
        </w:rPr>
        <w:t xml:space="preserve"> -  </w:t>
      </w:r>
      <w:r w:rsidRPr="005C63AD">
        <w:rPr>
          <w:rFonts w:cs="David"/>
          <w:sz w:val="24"/>
          <w:szCs w:val="24"/>
          <w:rtl/>
        </w:rPr>
        <w:t xml:space="preserve">למעשה זוהי </w:t>
      </w:r>
      <w:r w:rsidRPr="005C63AD">
        <w:rPr>
          <w:rFonts w:cs="David"/>
          <w:b/>
          <w:bCs/>
          <w:sz w:val="24"/>
          <w:szCs w:val="24"/>
          <w:rtl/>
        </w:rPr>
        <w:t>הסביבה הקרובה של רו"ח</w:t>
      </w:r>
      <w:r w:rsidRPr="005C63AD">
        <w:rPr>
          <w:rFonts w:cs="David"/>
          <w:sz w:val="24"/>
          <w:szCs w:val="24"/>
          <w:rtl/>
        </w:rPr>
        <w:t xml:space="preserve">. </w:t>
      </w:r>
    </w:p>
    <w:p w:rsidR="005C63AD" w:rsidRPr="005C63AD" w:rsidRDefault="005C63AD" w:rsidP="00CD629A">
      <w:pPr>
        <w:numPr>
          <w:ilvl w:val="3"/>
          <w:numId w:val="17"/>
        </w:numPr>
        <w:tabs>
          <w:tab w:val="clear" w:pos="1460"/>
          <w:tab w:val="num" w:pos="3356"/>
        </w:tabs>
        <w:spacing w:after="0" w:line="360" w:lineRule="auto"/>
        <w:ind w:left="2180"/>
        <w:contextualSpacing/>
        <w:rPr>
          <w:rFonts w:cs="David"/>
          <w:sz w:val="24"/>
          <w:szCs w:val="24"/>
          <w:rtl/>
        </w:rPr>
      </w:pPr>
      <w:r w:rsidRPr="005C63AD">
        <w:rPr>
          <w:rFonts w:cs="David"/>
          <w:sz w:val="24"/>
          <w:szCs w:val="24"/>
          <w:rtl/>
        </w:rPr>
        <w:t>שני דרגות קרבה:</w:t>
      </w:r>
    </w:p>
    <w:p w:rsidR="005C63AD" w:rsidRPr="005C63AD" w:rsidRDefault="005C63AD" w:rsidP="00CD629A">
      <w:pPr>
        <w:numPr>
          <w:ilvl w:val="5"/>
          <w:numId w:val="17"/>
        </w:numPr>
        <w:tabs>
          <w:tab w:val="clear" w:pos="2010"/>
          <w:tab w:val="num" w:pos="3906"/>
        </w:tabs>
        <w:spacing w:after="0" w:line="360" w:lineRule="auto"/>
        <w:ind w:left="2730"/>
        <w:contextualSpacing/>
        <w:rPr>
          <w:rFonts w:cs="David"/>
          <w:sz w:val="24"/>
          <w:szCs w:val="24"/>
        </w:rPr>
      </w:pPr>
      <w:r w:rsidRPr="005C63AD">
        <w:rPr>
          <w:rFonts w:cs="David"/>
          <w:b/>
          <w:bCs/>
          <w:sz w:val="24"/>
          <w:szCs w:val="24"/>
          <w:rtl/>
        </w:rPr>
        <w:t>דרגה ראשונה</w:t>
      </w:r>
      <w:r w:rsidRPr="005C63AD">
        <w:rPr>
          <w:rFonts w:cs="David" w:hint="cs"/>
          <w:sz w:val="24"/>
          <w:szCs w:val="24"/>
          <w:rtl/>
        </w:rPr>
        <w:t xml:space="preserve"> </w:t>
      </w:r>
      <w:r w:rsidRPr="005C63AD">
        <w:rPr>
          <w:rFonts w:cs="David"/>
          <w:sz w:val="24"/>
          <w:szCs w:val="24"/>
          <w:rtl/>
        </w:rPr>
        <w:t>-</w:t>
      </w:r>
      <w:r w:rsidRPr="005C63AD">
        <w:rPr>
          <w:rFonts w:cs="David" w:hint="cs"/>
          <w:sz w:val="24"/>
          <w:szCs w:val="24"/>
          <w:rtl/>
        </w:rPr>
        <w:t xml:space="preserve"> </w:t>
      </w:r>
      <w:r w:rsidRPr="005C63AD">
        <w:rPr>
          <w:rFonts w:cs="David"/>
          <w:sz w:val="24"/>
          <w:szCs w:val="24"/>
          <w:rtl/>
        </w:rPr>
        <w:t>" צאצא, אח, בן זוג, הורה".</w:t>
      </w:r>
    </w:p>
    <w:p w:rsidR="005C63AD" w:rsidRPr="005C63AD" w:rsidRDefault="005C63AD" w:rsidP="00CD629A">
      <w:pPr>
        <w:numPr>
          <w:ilvl w:val="5"/>
          <w:numId w:val="17"/>
        </w:numPr>
        <w:tabs>
          <w:tab w:val="clear" w:pos="2010"/>
          <w:tab w:val="num" w:pos="3906"/>
        </w:tabs>
        <w:spacing w:after="0" w:line="360" w:lineRule="auto"/>
        <w:ind w:left="2730"/>
        <w:contextualSpacing/>
        <w:rPr>
          <w:rFonts w:cs="David"/>
          <w:sz w:val="24"/>
          <w:szCs w:val="24"/>
          <w:rtl/>
        </w:rPr>
      </w:pPr>
      <w:r w:rsidRPr="005C63AD">
        <w:rPr>
          <w:rFonts w:cs="David"/>
          <w:b/>
          <w:bCs/>
          <w:sz w:val="24"/>
          <w:szCs w:val="24"/>
          <w:rtl/>
        </w:rPr>
        <w:t>דרגה שנייה</w:t>
      </w:r>
      <w:r w:rsidRPr="005C63AD">
        <w:rPr>
          <w:rFonts w:cs="David" w:hint="cs"/>
          <w:sz w:val="24"/>
          <w:szCs w:val="24"/>
          <w:rtl/>
        </w:rPr>
        <w:t xml:space="preserve"> </w:t>
      </w:r>
      <w:r w:rsidRPr="005C63AD">
        <w:rPr>
          <w:rFonts w:cs="David"/>
          <w:sz w:val="24"/>
          <w:szCs w:val="24"/>
          <w:rtl/>
        </w:rPr>
        <w:t>- "</w:t>
      </w:r>
      <w:r w:rsidRPr="005C63AD">
        <w:rPr>
          <w:rFonts w:cs="David"/>
          <w:b/>
          <w:bCs/>
          <w:sz w:val="24"/>
          <w:szCs w:val="24"/>
          <w:rtl/>
        </w:rPr>
        <w:t>בן זוג</w:t>
      </w:r>
      <w:r w:rsidRPr="005C63AD">
        <w:rPr>
          <w:rFonts w:cs="David"/>
          <w:sz w:val="24"/>
          <w:szCs w:val="24"/>
          <w:rtl/>
        </w:rPr>
        <w:t xml:space="preserve"> של בן משפחה מדרגה ראשונה".</w:t>
      </w:r>
    </w:p>
    <w:p w:rsidR="005C63AD" w:rsidRPr="005C63AD" w:rsidRDefault="005C63AD" w:rsidP="00CD629A">
      <w:pPr>
        <w:numPr>
          <w:ilvl w:val="2"/>
          <w:numId w:val="17"/>
        </w:numPr>
        <w:tabs>
          <w:tab w:val="clear" w:pos="1020"/>
          <w:tab w:val="num" w:pos="2916"/>
        </w:tabs>
        <w:spacing w:after="0" w:line="360" w:lineRule="auto"/>
        <w:ind w:left="1740"/>
        <w:contextualSpacing/>
        <w:rPr>
          <w:rFonts w:cs="David"/>
          <w:b/>
          <w:bCs/>
          <w:sz w:val="24"/>
          <w:szCs w:val="24"/>
          <w:u w:val="single"/>
        </w:rPr>
      </w:pPr>
      <w:r w:rsidRPr="005C63AD">
        <w:rPr>
          <w:rFonts w:cs="David"/>
          <w:b/>
          <w:bCs/>
          <w:sz w:val="24"/>
          <w:szCs w:val="24"/>
          <w:u w:val="single"/>
          <w:rtl/>
        </w:rPr>
        <w:t xml:space="preserve">שליטה: </w:t>
      </w:r>
    </w:p>
    <w:p w:rsidR="005C63AD" w:rsidRPr="005C63AD" w:rsidRDefault="005C63AD" w:rsidP="00CD629A">
      <w:pPr>
        <w:numPr>
          <w:ilvl w:val="3"/>
          <w:numId w:val="17"/>
        </w:numPr>
        <w:tabs>
          <w:tab w:val="clear" w:pos="1460"/>
          <w:tab w:val="num" w:pos="3356"/>
        </w:tabs>
        <w:spacing w:after="0" w:line="360" w:lineRule="auto"/>
        <w:ind w:left="2180"/>
        <w:contextualSpacing/>
        <w:jc w:val="both"/>
        <w:rPr>
          <w:rFonts w:cs="David"/>
          <w:b/>
          <w:bCs/>
          <w:sz w:val="24"/>
          <w:szCs w:val="24"/>
        </w:rPr>
      </w:pPr>
      <w:r w:rsidRPr="005C63AD">
        <w:rPr>
          <w:rFonts w:cs="David" w:hint="cs"/>
          <w:b/>
          <w:bCs/>
          <w:sz w:val="24"/>
          <w:szCs w:val="24"/>
          <w:rtl/>
        </w:rPr>
        <w:t xml:space="preserve">הגדרה - </w:t>
      </w:r>
      <w:r w:rsidRPr="005C63AD">
        <w:rPr>
          <w:rFonts w:cs="David"/>
          <w:sz w:val="24"/>
          <w:szCs w:val="24"/>
          <w:rtl/>
        </w:rPr>
        <w:t xml:space="preserve">"היכולת לכוון את פעילותו של תאגיד, למעט יכולת הנובעת רק ממילוי תפקיד של דירקטור או משרה אחרת בתאגיד, וחזקה על אדם שהוא שולט בתאגיד אם הוא מחזיק מחצית או יותר מסוג מסוים של אמצעי השליטה בתאגיד". </w:t>
      </w:r>
    </w:p>
    <w:p w:rsidR="005C63AD" w:rsidRPr="005C63AD" w:rsidRDefault="005C63AD" w:rsidP="00CD629A">
      <w:pPr>
        <w:numPr>
          <w:ilvl w:val="3"/>
          <w:numId w:val="17"/>
        </w:numPr>
        <w:tabs>
          <w:tab w:val="clear" w:pos="1460"/>
          <w:tab w:val="num" w:pos="3356"/>
        </w:tabs>
        <w:spacing w:after="0" w:line="360" w:lineRule="auto"/>
        <w:ind w:left="2180"/>
        <w:contextualSpacing/>
        <w:rPr>
          <w:rFonts w:cs="David"/>
          <w:sz w:val="24"/>
          <w:szCs w:val="24"/>
          <w:rtl/>
        </w:rPr>
      </w:pPr>
      <w:r w:rsidRPr="005C63AD">
        <w:rPr>
          <w:rFonts w:cs="David" w:hint="cs"/>
          <w:b/>
          <w:bCs/>
          <w:sz w:val="24"/>
          <w:szCs w:val="24"/>
          <w:rtl/>
        </w:rPr>
        <w:t xml:space="preserve">הסבר - </w:t>
      </w:r>
      <w:r w:rsidRPr="005C63AD">
        <w:rPr>
          <w:rFonts w:cs="David"/>
          <w:sz w:val="24"/>
          <w:szCs w:val="24"/>
          <w:rtl/>
        </w:rPr>
        <w:t xml:space="preserve">בכלליות שליטה זוהי </w:t>
      </w:r>
      <w:r w:rsidRPr="005C63AD">
        <w:rPr>
          <w:rFonts w:cs="David"/>
          <w:b/>
          <w:bCs/>
          <w:sz w:val="24"/>
          <w:szCs w:val="24"/>
          <w:rtl/>
        </w:rPr>
        <w:t>החזקה מסוימת במניות או כל ני"ע אחר בו ניתן להכווין את השליטה בתאגיד</w:t>
      </w:r>
      <w:r w:rsidRPr="005C63AD">
        <w:rPr>
          <w:rFonts w:cs="David" w:hint="cs"/>
          <w:sz w:val="24"/>
          <w:szCs w:val="24"/>
          <w:rtl/>
        </w:rPr>
        <w:t xml:space="preserve"> </w:t>
      </w:r>
      <w:r w:rsidRPr="005C63AD">
        <w:rPr>
          <w:rFonts w:cs="David"/>
          <w:sz w:val="24"/>
          <w:szCs w:val="24"/>
          <w:rtl/>
        </w:rPr>
        <w:t xml:space="preserve">(על חזקה ניתן לערער) </w:t>
      </w:r>
    </w:p>
    <w:p w:rsidR="005C63AD" w:rsidRPr="005C63AD" w:rsidRDefault="005C63AD" w:rsidP="00CD629A">
      <w:pPr>
        <w:numPr>
          <w:ilvl w:val="2"/>
          <w:numId w:val="17"/>
        </w:numPr>
        <w:tabs>
          <w:tab w:val="clear" w:pos="1020"/>
          <w:tab w:val="num" w:pos="2916"/>
        </w:tabs>
        <w:spacing w:after="0" w:line="360" w:lineRule="auto"/>
        <w:ind w:left="1740"/>
        <w:contextualSpacing/>
        <w:rPr>
          <w:rFonts w:cs="David"/>
          <w:b/>
          <w:bCs/>
          <w:sz w:val="24"/>
          <w:szCs w:val="24"/>
          <w:u w:val="single"/>
        </w:rPr>
      </w:pPr>
      <w:r w:rsidRPr="005C63AD">
        <w:rPr>
          <w:rFonts w:cs="David"/>
          <w:b/>
          <w:bCs/>
          <w:sz w:val="24"/>
          <w:szCs w:val="24"/>
          <w:u w:val="single"/>
          <w:rtl/>
        </w:rPr>
        <w:t xml:space="preserve">בעל עניין בתאגיד: </w:t>
      </w:r>
    </w:p>
    <w:p w:rsidR="005C63AD" w:rsidRPr="005C63AD" w:rsidRDefault="005C63AD" w:rsidP="005C63AD">
      <w:pPr>
        <w:spacing w:after="0" w:line="360" w:lineRule="auto"/>
        <w:ind w:left="1740"/>
        <w:contextualSpacing/>
        <w:rPr>
          <w:rFonts w:cs="David"/>
          <w:sz w:val="24"/>
          <w:szCs w:val="24"/>
          <w:rtl/>
        </w:rPr>
      </w:pPr>
      <w:r w:rsidRPr="005C63AD">
        <w:rPr>
          <w:rFonts w:cs="David"/>
          <w:sz w:val="24"/>
          <w:szCs w:val="24"/>
          <w:rtl/>
        </w:rPr>
        <w:t>מי שרשאי למנות דירקטור, מנכ"ל, מי שמחזיק</w:t>
      </w:r>
      <w:r w:rsidRPr="005C63AD">
        <w:rPr>
          <w:rStyle w:val="af"/>
          <w:rFonts w:cs="David"/>
          <w:sz w:val="24"/>
          <w:szCs w:val="24"/>
          <w:rtl/>
        </w:rPr>
        <w:footnoteReference w:id="1"/>
      </w:r>
      <w:r w:rsidRPr="005C63AD">
        <w:rPr>
          <w:rFonts w:cs="David"/>
          <w:sz w:val="24"/>
          <w:szCs w:val="24"/>
          <w:rtl/>
        </w:rPr>
        <w:t xml:space="preserve"> מעל</w:t>
      </w:r>
      <w:r w:rsidRPr="005C63AD">
        <w:rPr>
          <w:rFonts w:cs="David" w:hint="cs"/>
          <w:sz w:val="24"/>
          <w:szCs w:val="24"/>
          <w:rtl/>
        </w:rPr>
        <w:t xml:space="preserve"> %</w:t>
      </w:r>
      <w:r w:rsidRPr="005C63AD">
        <w:rPr>
          <w:rFonts w:cs="David"/>
          <w:sz w:val="24"/>
          <w:szCs w:val="24"/>
          <w:rtl/>
        </w:rPr>
        <w:t xml:space="preserve"> 5 מהמניות </w:t>
      </w:r>
    </w:p>
    <w:p w:rsidR="005C63AD" w:rsidRPr="005C63AD" w:rsidRDefault="005C63AD" w:rsidP="00CD629A">
      <w:pPr>
        <w:numPr>
          <w:ilvl w:val="2"/>
          <w:numId w:val="17"/>
        </w:numPr>
        <w:tabs>
          <w:tab w:val="clear" w:pos="1020"/>
          <w:tab w:val="num" w:pos="2916"/>
        </w:tabs>
        <w:spacing w:after="0" w:line="360" w:lineRule="auto"/>
        <w:ind w:left="1740"/>
        <w:contextualSpacing/>
        <w:rPr>
          <w:rFonts w:cs="David"/>
          <w:b/>
          <w:bCs/>
          <w:sz w:val="24"/>
          <w:szCs w:val="24"/>
          <w:u w:val="single"/>
          <w:rtl/>
        </w:rPr>
      </w:pPr>
      <w:r w:rsidRPr="005C63AD">
        <w:rPr>
          <w:rFonts w:cs="David" w:hint="cs"/>
          <w:b/>
          <w:bCs/>
          <w:sz w:val="24"/>
          <w:szCs w:val="24"/>
          <w:u w:val="single"/>
          <w:rtl/>
        </w:rPr>
        <w:t>חברה ציבורית וחברה פרטית:</w:t>
      </w:r>
    </w:p>
    <w:p w:rsidR="005C63AD" w:rsidRPr="005C63AD" w:rsidRDefault="005C63AD" w:rsidP="00CD629A">
      <w:pPr>
        <w:numPr>
          <w:ilvl w:val="3"/>
          <w:numId w:val="17"/>
        </w:numPr>
        <w:tabs>
          <w:tab w:val="clear" w:pos="1460"/>
          <w:tab w:val="num" w:pos="2900"/>
        </w:tabs>
        <w:spacing w:after="0" w:line="360" w:lineRule="auto"/>
        <w:ind w:left="2180"/>
        <w:contextualSpacing/>
        <w:jc w:val="both"/>
        <w:rPr>
          <w:rFonts w:cs="David"/>
          <w:b/>
          <w:bCs/>
          <w:sz w:val="24"/>
          <w:szCs w:val="24"/>
          <w:u w:val="single"/>
          <w:rtl/>
        </w:rPr>
      </w:pPr>
      <w:r w:rsidRPr="005C63AD">
        <w:rPr>
          <w:rFonts w:cs="David"/>
          <w:b/>
          <w:bCs/>
          <w:sz w:val="24"/>
          <w:szCs w:val="24"/>
          <w:u w:val="single"/>
          <w:rtl/>
        </w:rPr>
        <w:t>חברה ציבורית:</w:t>
      </w:r>
    </w:p>
    <w:p w:rsidR="005C63AD" w:rsidRPr="005C63AD" w:rsidRDefault="005C63AD" w:rsidP="005C63AD">
      <w:pPr>
        <w:spacing w:after="0" w:line="360" w:lineRule="auto"/>
        <w:ind w:left="2160"/>
        <w:contextualSpacing/>
        <w:jc w:val="both"/>
        <w:rPr>
          <w:rFonts w:cs="David"/>
          <w:sz w:val="24"/>
          <w:szCs w:val="24"/>
          <w:rtl/>
        </w:rPr>
      </w:pPr>
      <w:r w:rsidRPr="005C63AD">
        <w:rPr>
          <w:rFonts w:cs="David"/>
          <w:b/>
          <w:bCs/>
          <w:sz w:val="24"/>
          <w:szCs w:val="24"/>
          <w:rtl/>
        </w:rPr>
        <w:lastRenderedPageBreak/>
        <w:t>"</w:t>
      </w:r>
      <w:r w:rsidRPr="005C63AD">
        <w:rPr>
          <w:rFonts w:cs="David"/>
          <w:sz w:val="24"/>
          <w:szCs w:val="24"/>
          <w:rtl/>
        </w:rPr>
        <w:t xml:space="preserve">חברה </w:t>
      </w:r>
      <w:r w:rsidRPr="005C63AD">
        <w:rPr>
          <w:rFonts w:cs="David"/>
          <w:b/>
          <w:bCs/>
          <w:sz w:val="24"/>
          <w:szCs w:val="24"/>
          <w:rtl/>
        </w:rPr>
        <w:t>שמניותיה רשומות למסחר בבורסה</w:t>
      </w:r>
      <w:r w:rsidRPr="005C63AD">
        <w:rPr>
          <w:rFonts w:cs="David"/>
          <w:sz w:val="24"/>
          <w:szCs w:val="24"/>
          <w:rtl/>
        </w:rPr>
        <w:t xml:space="preserve"> או שהוצעו לציבור על פי תשקיף כמשמעות בחוק ני"ע, או שהוצעו לציבור מחוץ לישראל על פי מסמך הצעה לציבור הנדרש לפי הדין מחוץ לישראל, ומוחזקות בידי הציבור".</w:t>
      </w:r>
    </w:p>
    <w:p w:rsidR="005C63AD" w:rsidRPr="005C63AD" w:rsidRDefault="005C63AD" w:rsidP="00CD629A">
      <w:pPr>
        <w:numPr>
          <w:ilvl w:val="3"/>
          <w:numId w:val="17"/>
        </w:numPr>
        <w:tabs>
          <w:tab w:val="clear" w:pos="1460"/>
          <w:tab w:val="num" w:pos="2900"/>
        </w:tabs>
        <w:spacing w:after="0" w:line="360" w:lineRule="auto"/>
        <w:ind w:left="2180"/>
        <w:contextualSpacing/>
        <w:jc w:val="both"/>
        <w:rPr>
          <w:rFonts w:cs="David"/>
          <w:b/>
          <w:bCs/>
          <w:sz w:val="24"/>
          <w:szCs w:val="24"/>
          <w:rtl/>
        </w:rPr>
      </w:pPr>
      <w:r w:rsidRPr="005C63AD">
        <w:rPr>
          <w:rFonts w:cs="David"/>
          <w:b/>
          <w:bCs/>
          <w:sz w:val="24"/>
          <w:szCs w:val="24"/>
          <w:u w:val="single"/>
          <w:rtl/>
        </w:rPr>
        <w:t>חברה פרטית</w:t>
      </w:r>
      <w:r w:rsidRPr="005C63AD">
        <w:rPr>
          <w:rFonts w:cs="David"/>
          <w:b/>
          <w:bCs/>
          <w:sz w:val="24"/>
          <w:szCs w:val="24"/>
          <w:rtl/>
        </w:rPr>
        <w:t>:</w:t>
      </w:r>
    </w:p>
    <w:p w:rsidR="005C63AD" w:rsidRPr="005C63AD" w:rsidRDefault="005C63AD" w:rsidP="005C63AD">
      <w:pPr>
        <w:spacing w:after="0" w:line="360" w:lineRule="auto"/>
        <w:ind w:left="2160"/>
        <w:contextualSpacing/>
        <w:jc w:val="both"/>
        <w:rPr>
          <w:rFonts w:cs="David"/>
          <w:sz w:val="24"/>
          <w:szCs w:val="24"/>
          <w:rtl/>
        </w:rPr>
      </w:pPr>
      <w:r w:rsidRPr="005C63AD">
        <w:rPr>
          <w:rFonts w:cs="David"/>
          <w:sz w:val="24"/>
          <w:szCs w:val="24"/>
          <w:rtl/>
        </w:rPr>
        <w:t xml:space="preserve">חברה </w:t>
      </w:r>
      <w:r w:rsidRPr="005C63AD">
        <w:rPr>
          <w:rFonts w:cs="David"/>
          <w:b/>
          <w:bCs/>
          <w:sz w:val="24"/>
          <w:szCs w:val="24"/>
          <w:rtl/>
        </w:rPr>
        <w:t>שאינה ציבורית</w:t>
      </w:r>
      <w:r w:rsidRPr="005C63AD">
        <w:rPr>
          <w:rFonts w:cs="David" w:hint="cs"/>
          <w:sz w:val="24"/>
          <w:szCs w:val="24"/>
          <w:rtl/>
        </w:rPr>
        <w:t xml:space="preserve"> </w:t>
      </w:r>
      <w:r w:rsidRPr="005C63AD">
        <w:rPr>
          <w:rFonts w:cs="David" w:hint="cs"/>
          <w:b/>
          <w:bCs/>
          <w:sz w:val="24"/>
          <w:szCs w:val="24"/>
          <w:rtl/>
        </w:rPr>
        <w:t>או</w:t>
      </w:r>
      <w:r w:rsidRPr="005C63AD">
        <w:rPr>
          <w:rFonts w:cs="David"/>
          <w:b/>
          <w:bCs/>
          <w:sz w:val="24"/>
          <w:szCs w:val="24"/>
          <w:rtl/>
        </w:rPr>
        <w:t xml:space="preserve"> חברה לתועלת הציבור</w:t>
      </w:r>
      <w:r w:rsidRPr="005C63AD">
        <w:rPr>
          <w:rFonts w:cs="David"/>
          <w:sz w:val="24"/>
          <w:szCs w:val="24"/>
          <w:rtl/>
        </w:rPr>
        <w:t xml:space="preserve"> (</w:t>
      </w:r>
      <w:r w:rsidRPr="005C63AD">
        <w:rPr>
          <w:rFonts w:cs="David" w:hint="cs"/>
          <w:sz w:val="24"/>
          <w:szCs w:val="24"/>
          <w:rtl/>
        </w:rPr>
        <w:t xml:space="preserve">הגיע לאחר </w:t>
      </w:r>
      <w:r w:rsidRPr="005C63AD">
        <w:rPr>
          <w:rFonts w:cs="David"/>
          <w:sz w:val="24"/>
          <w:szCs w:val="24"/>
          <w:rtl/>
        </w:rPr>
        <w:t>תיקון מ-2007 לחוק החברות)</w:t>
      </w:r>
      <w:r w:rsidRPr="005C63AD">
        <w:rPr>
          <w:rFonts w:cs="David" w:hint="cs"/>
          <w:sz w:val="24"/>
          <w:szCs w:val="24"/>
          <w:rtl/>
        </w:rPr>
        <w:t xml:space="preserve">, </w:t>
      </w:r>
      <w:r w:rsidRPr="005C63AD">
        <w:rPr>
          <w:rFonts w:cs="David"/>
          <w:sz w:val="24"/>
          <w:szCs w:val="24"/>
          <w:rtl/>
        </w:rPr>
        <w:t>חברה שמטרתה אינה חלוקת רווחים</w:t>
      </w:r>
      <w:r w:rsidRPr="005C63AD">
        <w:rPr>
          <w:rFonts w:cs="David" w:hint="cs"/>
          <w:sz w:val="24"/>
          <w:szCs w:val="24"/>
          <w:rtl/>
        </w:rPr>
        <w:t xml:space="preserve"> </w:t>
      </w:r>
      <w:r w:rsidRPr="005C63AD">
        <w:rPr>
          <w:rFonts w:cs="David"/>
          <w:sz w:val="24"/>
          <w:szCs w:val="24"/>
          <w:rtl/>
        </w:rPr>
        <w:t>ובתקנ</w:t>
      </w:r>
      <w:r w:rsidRPr="005C63AD">
        <w:rPr>
          <w:rFonts w:cs="David" w:hint="cs"/>
          <w:sz w:val="24"/>
          <w:szCs w:val="24"/>
          <w:rtl/>
        </w:rPr>
        <w:t>ון שלה</w:t>
      </w:r>
      <w:r w:rsidRPr="005C63AD">
        <w:rPr>
          <w:rFonts w:cs="David"/>
          <w:sz w:val="24"/>
          <w:szCs w:val="24"/>
          <w:rtl/>
        </w:rPr>
        <w:t xml:space="preserve"> </w:t>
      </w:r>
      <w:r w:rsidRPr="005C63AD">
        <w:rPr>
          <w:rFonts w:cs="David" w:hint="cs"/>
          <w:sz w:val="24"/>
          <w:szCs w:val="24"/>
          <w:rtl/>
        </w:rPr>
        <w:t>קיים</w:t>
      </w:r>
      <w:r w:rsidRPr="005C63AD">
        <w:rPr>
          <w:rFonts w:cs="David"/>
          <w:sz w:val="24"/>
          <w:szCs w:val="24"/>
          <w:rtl/>
        </w:rPr>
        <w:t xml:space="preserve"> סעיף </w:t>
      </w:r>
      <w:r w:rsidRPr="005C63AD">
        <w:rPr>
          <w:rFonts w:cs="David" w:hint="cs"/>
          <w:sz w:val="24"/>
          <w:szCs w:val="24"/>
          <w:rtl/>
        </w:rPr>
        <w:t>ה</w:t>
      </w:r>
      <w:r w:rsidRPr="005C63AD">
        <w:rPr>
          <w:rFonts w:cs="David"/>
          <w:sz w:val="24"/>
          <w:szCs w:val="24"/>
          <w:rtl/>
        </w:rPr>
        <w:t>אוסר על חלוקת רווחים לבעלי מניות</w:t>
      </w:r>
      <w:r w:rsidRPr="005C63AD">
        <w:rPr>
          <w:rFonts w:cs="David" w:hint="cs"/>
          <w:sz w:val="24"/>
          <w:szCs w:val="24"/>
          <w:rtl/>
        </w:rPr>
        <w:t xml:space="preserve"> (דיבידנדים).</w:t>
      </w:r>
    </w:p>
    <w:p w:rsidR="005C63AD" w:rsidRPr="005C63AD" w:rsidRDefault="005C63AD" w:rsidP="00CD629A">
      <w:pPr>
        <w:numPr>
          <w:ilvl w:val="2"/>
          <w:numId w:val="17"/>
        </w:numPr>
        <w:tabs>
          <w:tab w:val="clear" w:pos="1020"/>
          <w:tab w:val="num" w:pos="2136"/>
        </w:tabs>
        <w:spacing w:after="0" w:line="360" w:lineRule="auto"/>
        <w:ind w:left="1740"/>
        <w:contextualSpacing/>
        <w:rPr>
          <w:rFonts w:cs="David"/>
          <w:sz w:val="24"/>
          <w:szCs w:val="24"/>
          <w:u w:val="single"/>
          <w:rtl/>
        </w:rPr>
      </w:pPr>
      <w:r w:rsidRPr="005C63AD">
        <w:rPr>
          <w:rFonts w:cs="David"/>
          <w:b/>
          <w:bCs/>
          <w:sz w:val="24"/>
          <w:szCs w:val="24"/>
          <w:u w:val="single"/>
          <w:rtl/>
        </w:rPr>
        <w:t>נושא משרה:</w:t>
      </w:r>
      <w:r w:rsidRPr="005C63AD">
        <w:rPr>
          <w:rFonts w:cs="David"/>
          <w:sz w:val="24"/>
          <w:szCs w:val="24"/>
          <w:u w:val="single"/>
          <w:rtl/>
        </w:rPr>
        <w:t xml:space="preserve">  </w:t>
      </w:r>
    </w:p>
    <w:p w:rsidR="005C63AD" w:rsidRPr="005C63AD" w:rsidRDefault="005C63AD" w:rsidP="005C63AD">
      <w:pPr>
        <w:spacing w:after="0" w:line="360" w:lineRule="auto"/>
        <w:ind w:left="1740"/>
        <w:contextualSpacing/>
        <w:jc w:val="both"/>
        <w:rPr>
          <w:rFonts w:cs="David"/>
          <w:sz w:val="24"/>
          <w:szCs w:val="24"/>
          <w:rtl/>
        </w:rPr>
      </w:pPr>
      <w:r w:rsidRPr="005C63AD">
        <w:rPr>
          <w:rFonts w:cs="David"/>
          <w:sz w:val="24"/>
          <w:szCs w:val="24"/>
          <w:rtl/>
        </w:rPr>
        <w:t>"דירקטור, מנכ"ל, מנהל עסקים ראשי, משנה למנהל הכללי, סגן מנהל כללי, ממלא תפקיד כאמור בחברה אף אם תוארו שונה, וכן מנהל אחר הכפוף במישרין למנהל הכללי"</w:t>
      </w:r>
    </w:p>
    <w:p w:rsidR="005C63AD" w:rsidRPr="005C63AD" w:rsidRDefault="005C63AD" w:rsidP="00CD629A">
      <w:pPr>
        <w:numPr>
          <w:ilvl w:val="2"/>
          <w:numId w:val="17"/>
        </w:numPr>
        <w:tabs>
          <w:tab w:val="clear" w:pos="1020"/>
          <w:tab w:val="num" w:pos="2136"/>
        </w:tabs>
        <w:spacing w:after="0" w:line="360" w:lineRule="auto"/>
        <w:ind w:left="1740"/>
        <w:contextualSpacing/>
        <w:rPr>
          <w:rFonts w:cs="David"/>
          <w:sz w:val="24"/>
          <w:szCs w:val="24"/>
          <w:u w:val="single"/>
          <w:rtl/>
        </w:rPr>
      </w:pPr>
      <w:r w:rsidRPr="005C63AD">
        <w:rPr>
          <w:rFonts w:cs="David"/>
          <w:b/>
          <w:bCs/>
          <w:sz w:val="24"/>
          <w:szCs w:val="24"/>
          <w:u w:val="single"/>
          <w:rtl/>
        </w:rPr>
        <w:t xml:space="preserve">נייר ערך </w:t>
      </w:r>
      <w:r w:rsidRPr="005C63AD">
        <w:rPr>
          <w:rFonts w:cs="David" w:hint="cs"/>
          <w:b/>
          <w:bCs/>
          <w:sz w:val="24"/>
          <w:szCs w:val="24"/>
          <w:u w:val="single"/>
          <w:rtl/>
        </w:rPr>
        <w:t>:</w:t>
      </w:r>
      <w:r w:rsidRPr="005C63AD">
        <w:rPr>
          <w:rFonts w:cs="David"/>
          <w:sz w:val="24"/>
          <w:szCs w:val="24"/>
          <w:u w:val="single"/>
          <w:rtl/>
        </w:rPr>
        <w:t xml:space="preserve"> </w:t>
      </w:r>
    </w:p>
    <w:p w:rsidR="005C63AD" w:rsidRPr="005C63AD" w:rsidRDefault="005C63AD" w:rsidP="005C63AD">
      <w:pPr>
        <w:spacing w:after="0" w:line="360" w:lineRule="auto"/>
        <w:ind w:left="1740"/>
        <w:contextualSpacing/>
        <w:jc w:val="both"/>
        <w:rPr>
          <w:rFonts w:cs="David"/>
          <w:sz w:val="24"/>
          <w:szCs w:val="24"/>
          <w:rtl/>
        </w:rPr>
      </w:pPr>
      <w:r w:rsidRPr="005C63AD">
        <w:rPr>
          <w:rFonts w:cs="David"/>
          <w:sz w:val="24"/>
          <w:szCs w:val="24"/>
          <w:rtl/>
        </w:rPr>
        <w:t>" לרבות מניה, אג"ח , או זכויות לרכוש, להמיר או למכור כל אחת מאלה, והכל בין אם הן על שם ובין אם הן למוכ"ז".</w:t>
      </w:r>
    </w:p>
    <w:p w:rsidR="005C63AD" w:rsidRPr="005C63AD" w:rsidRDefault="005C63AD" w:rsidP="00CD629A">
      <w:pPr>
        <w:numPr>
          <w:ilvl w:val="2"/>
          <w:numId w:val="17"/>
        </w:numPr>
        <w:tabs>
          <w:tab w:val="clear" w:pos="1020"/>
          <w:tab w:val="num" w:pos="1696"/>
        </w:tabs>
        <w:spacing w:after="0" w:line="360" w:lineRule="auto"/>
        <w:ind w:left="1740"/>
        <w:contextualSpacing/>
        <w:rPr>
          <w:rFonts w:cs="David"/>
          <w:b/>
          <w:bCs/>
          <w:sz w:val="24"/>
          <w:szCs w:val="24"/>
          <w:u w:val="single"/>
          <w:rtl/>
        </w:rPr>
      </w:pPr>
      <w:r w:rsidRPr="005C63AD">
        <w:rPr>
          <w:rFonts w:cs="David"/>
          <w:b/>
          <w:bCs/>
          <w:sz w:val="24"/>
          <w:szCs w:val="24"/>
          <w:u w:val="single"/>
          <w:rtl/>
        </w:rPr>
        <w:t>מבוקר</w:t>
      </w:r>
      <w:r w:rsidRPr="005C63AD">
        <w:rPr>
          <w:rFonts w:cs="David" w:hint="cs"/>
          <w:b/>
          <w:bCs/>
          <w:sz w:val="24"/>
          <w:szCs w:val="24"/>
          <w:u w:val="single"/>
          <w:rtl/>
        </w:rPr>
        <w:t xml:space="preserve"> </w:t>
      </w:r>
      <w:r w:rsidRPr="005C63AD">
        <w:rPr>
          <w:rFonts w:cs="David" w:hint="cs"/>
          <w:b/>
          <w:bCs/>
          <w:color w:val="FF0000"/>
          <w:sz w:val="24"/>
          <w:szCs w:val="24"/>
          <w:u w:val="single"/>
          <w:rtl/>
        </w:rPr>
        <w:t>(חשוב!)</w:t>
      </w:r>
      <w:r w:rsidRPr="005C63AD">
        <w:rPr>
          <w:rFonts w:cs="David"/>
          <w:b/>
          <w:bCs/>
          <w:sz w:val="24"/>
          <w:szCs w:val="24"/>
          <w:u w:val="single"/>
          <w:rtl/>
        </w:rPr>
        <w:t xml:space="preserve">: </w:t>
      </w:r>
    </w:p>
    <w:p w:rsidR="005C63AD" w:rsidRPr="005C63AD" w:rsidRDefault="005C63AD" w:rsidP="005C63AD">
      <w:pPr>
        <w:spacing w:after="0" w:line="360" w:lineRule="auto"/>
        <w:ind w:left="1740"/>
        <w:contextualSpacing/>
        <w:jc w:val="both"/>
        <w:rPr>
          <w:rFonts w:cs="David"/>
          <w:sz w:val="24"/>
          <w:szCs w:val="24"/>
          <w:rtl/>
        </w:rPr>
      </w:pPr>
      <w:r w:rsidRPr="005C63AD">
        <w:rPr>
          <w:rFonts w:cs="David"/>
          <w:b/>
          <w:bCs/>
          <w:sz w:val="24"/>
          <w:szCs w:val="24"/>
          <w:rtl/>
        </w:rPr>
        <w:t>"</w:t>
      </w:r>
      <w:r w:rsidRPr="005C63AD">
        <w:rPr>
          <w:rFonts w:cs="David"/>
          <w:sz w:val="24"/>
          <w:szCs w:val="24"/>
          <w:rtl/>
        </w:rPr>
        <w:t xml:space="preserve">מי שרואה חשבון מבקר מבצע ביקורת על הדוחות הכספיים שלו, נערכו למבוקר דוחות מאוחדים כמשמעות בכללי חשבונאות מקובלים- </w:t>
      </w:r>
      <w:r w:rsidRPr="005C63AD">
        <w:rPr>
          <w:rFonts w:cs="David"/>
          <w:b/>
          <w:bCs/>
          <w:sz w:val="24"/>
          <w:szCs w:val="24"/>
          <w:rtl/>
        </w:rPr>
        <w:t>גם מי שמאוחד באותם דוחות מאוחדים</w:t>
      </w:r>
      <w:r w:rsidRPr="005C63AD">
        <w:rPr>
          <w:rFonts w:cs="David"/>
          <w:sz w:val="24"/>
          <w:szCs w:val="24"/>
          <w:rtl/>
        </w:rPr>
        <w:t>.</w:t>
      </w:r>
      <w:r w:rsidRPr="005C63AD">
        <w:rPr>
          <w:rFonts w:cs="David" w:hint="cs"/>
          <w:sz w:val="24"/>
          <w:szCs w:val="24"/>
          <w:rtl/>
        </w:rPr>
        <w:t>"</w:t>
      </w:r>
    </w:p>
    <w:p w:rsidR="005C63AD" w:rsidRPr="005C63AD" w:rsidRDefault="005C63AD" w:rsidP="005C63AD">
      <w:pPr>
        <w:spacing w:after="0" w:line="360" w:lineRule="auto"/>
        <w:ind w:left="1740"/>
        <w:contextualSpacing/>
        <w:rPr>
          <w:rFonts w:cs="David"/>
          <w:color w:val="7030A0"/>
          <w:sz w:val="24"/>
          <w:szCs w:val="24"/>
          <w:u w:val="single"/>
          <w:rtl/>
        </w:rPr>
      </w:pPr>
      <w:r w:rsidRPr="005C63AD">
        <w:rPr>
          <w:rFonts w:cs="David"/>
          <w:color w:val="7030A0"/>
          <w:sz w:val="24"/>
          <w:szCs w:val="24"/>
          <w:u w:val="single"/>
          <w:rtl/>
        </w:rPr>
        <w:t xml:space="preserve">דוגמא </w:t>
      </w:r>
      <w:r w:rsidRPr="005C63AD">
        <w:rPr>
          <w:rFonts w:cs="David" w:hint="cs"/>
          <w:color w:val="7030A0"/>
          <w:sz w:val="24"/>
          <w:szCs w:val="24"/>
          <w:u w:val="single"/>
          <w:rtl/>
        </w:rPr>
        <w:t>:</w:t>
      </w:r>
    </w:p>
    <w:p w:rsidR="005C63AD" w:rsidRPr="005C63AD" w:rsidRDefault="005C63AD" w:rsidP="005C63AD">
      <w:pPr>
        <w:spacing w:after="0" w:line="360" w:lineRule="auto"/>
        <w:ind w:left="1740"/>
        <w:contextualSpacing/>
        <w:jc w:val="both"/>
        <w:rPr>
          <w:rFonts w:cs="David"/>
          <w:color w:val="7030A0"/>
          <w:sz w:val="24"/>
          <w:szCs w:val="24"/>
          <w:rtl/>
        </w:rPr>
      </w:pPr>
      <w:r w:rsidRPr="005C63AD">
        <w:rPr>
          <w:rFonts w:cs="David"/>
          <w:color w:val="7030A0"/>
          <w:sz w:val="24"/>
          <w:szCs w:val="24"/>
          <w:rtl/>
        </w:rPr>
        <w:t xml:space="preserve">חברה </w:t>
      </w:r>
      <w:r w:rsidRPr="005C63AD">
        <w:rPr>
          <w:rFonts w:cs="David" w:hint="cs"/>
          <w:color w:val="7030A0"/>
          <w:sz w:val="24"/>
          <w:szCs w:val="24"/>
          <w:rtl/>
        </w:rPr>
        <w:t>א</w:t>
      </w:r>
      <w:r w:rsidRPr="005C63AD">
        <w:rPr>
          <w:rFonts w:cs="David"/>
          <w:color w:val="7030A0"/>
          <w:sz w:val="24"/>
          <w:szCs w:val="24"/>
          <w:rtl/>
        </w:rPr>
        <w:t xml:space="preserve">' מחזיקה ב-100% בחברה </w:t>
      </w:r>
      <w:r w:rsidRPr="005C63AD">
        <w:rPr>
          <w:rFonts w:cs="David" w:hint="cs"/>
          <w:color w:val="7030A0"/>
          <w:sz w:val="24"/>
          <w:szCs w:val="24"/>
          <w:rtl/>
        </w:rPr>
        <w:t>ב</w:t>
      </w:r>
      <w:r w:rsidRPr="005C63AD">
        <w:rPr>
          <w:rFonts w:cs="David"/>
          <w:color w:val="7030A0"/>
          <w:sz w:val="24"/>
          <w:szCs w:val="24"/>
          <w:rtl/>
        </w:rPr>
        <w:t xml:space="preserve">' – אשר מחזיקה ב-100% בחברה ג'. אם חברה </w:t>
      </w:r>
      <w:r w:rsidRPr="005C63AD">
        <w:rPr>
          <w:rFonts w:cs="David" w:hint="cs"/>
          <w:color w:val="7030A0"/>
          <w:sz w:val="24"/>
          <w:szCs w:val="24"/>
          <w:rtl/>
        </w:rPr>
        <w:t>ב</w:t>
      </w:r>
      <w:r w:rsidRPr="005C63AD">
        <w:rPr>
          <w:rFonts w:cs="David"/>
          <w:color w:val="7030A0"/>
          <w:sz w:val="24"/>
          <w:szCs w:val="24"/>
          <w:rtl/>
        </w:rPr>
        <w:t xml:space="preserve">' היא המבוקרת אזי יש לבקר גם את </w:t>
      </w:r>
      <w:r w:rsidRPr="005C63AD">
        <w:rPr>
          <w:rFonts w:cs="David"/>
          <w:b/>
          <w:bCs/>
          <w:color w:val="7030A0"/>
          <w:sz w:val="24"/>
          <w:szCs w:val="24"/>
          <w:rtl/>
        </w:rPr>
        <w:t>החברות המוחזקות על ידה</w:t>
      </w:r>
      <w:r w:rsidRPr="005C63AD">
        <w:rPr>
          <w:rFonts w:cs="David"/>
          <w:color w:val="7030A0"/>
          <w:sz w:val="24"/>
          <w:szCs w:val="24"/>
          <w:rtl/>
        </w:rPr>
        <w:t xml:space="preserve">, דהיינו  גם את חברה ג'. כלומר חברה </w:t>
      </w:r>
      <w:r w:rsidRPr="005C63AD">
        <w:rPr>
          <w:rFonts w:cs="David" w:hint="cs"/>
          <w:color w:val="7030A0"/>
          <w:sz w:val="24"/>
          <w:szCs w:val="24"/>
          <w:rtl/>
        </w:rPr>
        <w:t>ב</w:t>
      </w:r>
      <w:r w:rsidRPr="005C63AD">
        <w:rPr>
          <w:rFonts w:cs="David"/>
          <w:color w:val="7030A0"/>
          <w:sz w:val="24"/>
          <w:szCs w:val="24"/>
          <w:rtl/>
        </w:rPr>
        <w:t>' ו</w:t>
      </w:r>
      <w:r w:rsidRPr="005C63AD">
        <w:rPr>
          <w:rFonts w:cs="David" w:hint="cs"/>
          <w:color w:val="7030A0"/>
          <w:sz w:val="24"/>
          <w:szCs w:val="24"/>
          <w:rtl/>
        </w:rPr>
        <w:t>-</w:t>
      </w:r>
      <w:r w:rsidRPr="005C63AD">
        <w:rPr>
          <w:rFonts w:cs="David"/>
          <w:color w:val="7030A0"/>
          <w:sz w:val="24"/>
          <w:szCs w:val="24"/>
          <w:rtl/>
        </w:rPr>
        <w:t xml:space="preserve">ג' נחשבות </w:t>
      </w:r>
      <w:r w:rsidRPr="005C63AD">
        <w:rPr>
          <w:rFonts w:cs="David" w:hint="cs"/>
          <w:color w:val="7030A0"/>
          <w:sz w:val="24"/>
          <w:szCs w:val="24"/>
          <w:rtl/>
        </w:rPr>
        <w:t xml:space="preserve">כ: </w:t>
      </w:r>
      <w:r w:rsidRPr="005C63AD">
        <w:rPr>
          <w:rFonts w:cs="David"/>
          <w:color w:val="7030A0"/>
          <w:sz w:val="24"/>
          <w:szCs w:val="24"/>
          <w:rtl/>
        </w:rPr>
        <w:t>"מבוקר".</w:t>
      </w:r>
    </w:p>
    <w:p w:rsidR="005C63AD" w:rsidRPr="005C63AD" w:rsidRDefault="005C63AD" w:rsidP="00CD629A">
      <w:pPr>
        <w:numPr>
          <w:ilvl w:val="2"/>
          <w:numId w:val="17"/>
        </w:numPr>
        <w:tabs>
          <w:tab w:val="clear" w:pos="1020"/>
          <w:tab w:val="num" w:pos="1696"/>
        </w:tabs>
        <w:spacing w:after="0" w:line="360" w:lineRule="auto"/>
        <w:ind w:left="1740"/>
        <w:contextualSpacing/>
        <w:rPr>
          <w:rFonts w:cs="David"/>
          <w:b/>
          <w:bCs/>
          <w:sz w:val="24"/>
          <w:szCs w:val="24"/>
          <w:u w:val="single"/>
          <w:rtl/>
        </w:rPr>
      </w:pPr>
      <w:r w:rsidRPr="005C63AD">
        <w:rPr>
          <w:rFonts w:cs="David"/>
          <w:b/>
          <w:bCs/>
          <w:sz w:val="24"/>
          <w:szCs w:val="24"/>
          <w:u w:val="single"/>
          <w:rtl/>
        </w:rPr>
        <w:t xml:space="preserve">לקוח: </w:t>
      </w:r>
    </w:p>
    <w:p w:rsidR="005C63AD" w:rsidRPr="005C63AD" w:rsidRDefault="005C63AD" w:rsidP="00CD629A">
      <w:pPr>
        <w:numPr>
          <w:ilvl w:val="3"/>
          <w:numId w:val="17"/>
        </w:numPr>
        <w:tabs>
          <w:tab w:val="clear" w:pos="1460"/>
          <w:tab w:val="num" w:pos="2136"/>
        </w:tabs>
        <w:spacing w:after="0" w:line="360" w:lineRule="auto"/>
        <w:ind w:left="2180" w:right="720"/>
        <w:jc w:val="both"/>
        <w:rPr>
          <w:rFonts w:cs="David"/>
          <w:sz w:val="24"/>
          <w:szCs w:val="24"/>
          <w:rtl/>
        </w:rPr>
      </w:pPr>
      <w:r w:rsidRPr="005C63AD">
        <w:rPr>
          <w:rFonts w:cs="David" w:hint="cs"/>
          <w:b/>
          <w:bCs/>
          <w:sz w:val="24"/>
          <w:szCs w:val="24"/>
          <w:rtl/>
        </w:rPr>
        <w:t xml:space="preserve">הגדרה - </w:t>
      </w:r>
      <w:r w:rsidRPr="005C63AD">
        <w:rPr>
          <w:rFonts w:cs="David"/>
          <w:sz w:val="24"/>
          <w:szCs w:val="24"/>
          <w:rtl/>
        </w:rPr>
        <w:t>"המבוקר ומי ששולט במבוקר"</w:t>
      </w:r>
      <w:r w:rsidRPr="005C63AD">
        <w:rPr>
          <w:rFonts w:cs="David" w:hint="cs"/>
          <w:sz w:val="24"/>
          <w:szCs w:val="24"/>
          <w:rtl/>
        </w:rPr>
        <w:t>.</w:t>
      </w:r>
    </w:p>
    <w:p w:rsidR="005C63AD" w:rsidRPr="005C63AD" w:rsidRDefault="005C63AD" w:rsidP="00CD629A">
      <w:pPr>
        <w:numPr>
          <w:ilvl w:val="3"/>
          <w:numId w:val="17"/>
        </w:numPr>
        <w:tabs>
          <w:tab w:val="clear" w:pos="1460"/>
          <w:tab w:val="num" w:pos="2136"/>
        </w:tabs>
        <w:spacing w:after="0" w:line="360" w:lineRule="auto"/>
        <w:ind w:left="2180"/>
        <w:jc w:val="both"/>
        <w:rPr>
          <w:rFonts w:cs="David"/>
          <w:sz w:val="24"/>
          <w:szCs w:val="24"/>
          <w:rtl/>
        </w:rPr>
      </w:pPr>
      <w:r w:rsidRPr="005C63AD">
        <w:rPr>
          <w:rFonts w:cs="David" w:hint="cs"/>
          <w:b/>
          <w:bCs/>
          <w:sz w:val="24"/>
          <w:szCs w:val="24"/>
          <w:rtl/>
        </w:rPr>
        <w:t>הסבר</w:t>
      </w:r>
      <w:r w:rsidRPr="005C63AD">
        <w:rPr>
          <w:rFonts w:cs="David" w:hint="cs"/>
          <w:sz w:val="24"/>
          <w:szCs w:val="24"/>
          <w:rtl/>
        </w:rPr>
        <w:t xml:space="preserve"> - מי שהרו"ח עורך ביקורת על הדוחות שלו אך גם מי שיש לו דוחות מאוחדים איתו מי שנערכה עליו ביקורת.</w:t>
      </w:r>
    </w:p>
    <w:p w:rsidR="005C63AD" w:rsidRPr="005C63AD" w:rsidRDefault="005C63AD" w:rsidP="005C63AD">
      <w:pPr>
        <w:spacing w:after="0" w:line="360" w:lineRule="auto"/>
        <w:ind w:left="1740"/>
        <w:contextualSpacing/>
        <w:rPr>
          <w:rFonts w:cs="David"/>
          <w:color w:val="7030A0"/>
          <w:sz w:val="24"/>
          <w:szCs w:val="24"/>
          <w:u w:val="single"/>
          <w:rtl/>
        </w:rPr>
      </w:pPr>
      <w:r w:rsidRPr="005C63AD">
        <w:rPr>
          <w:rFonts w:cs="David"/>
          <w:color w:val="7030A0"/>
          <w:sz w:val="24"/>
          <w:szCs w:val="24"/>
          <w:u w:val="single"/>
          <w:rtl/>
        </w:rPr>
        <w:t xml:space="preserve">דוגמא </w:t>
      </w:r>
      <w:r w:rsidRPr="005C63AD">
        <w:rPr>
          <w:rFonts w:cs="David" w:hint="cs"/>
          <w:color w:val="7030A0"/>
          <w:sz w:val="24"/>
          <w:szCs w:val="24"/>
          <w:u w:val="single"/>
          <w:rtl/>
        </w:rPr>
        <w:t>:</w:t>
      </w:r>
    </w:p>
    <w:p w:rsidR="005C63AD" w:rsidRPr="005C63AD" w:rsidRDefault="005C63AD" w:rsidP="005C63AD">
      <w:pPr>
        <w:spacing w:after="0" w:line="360" w:lineRule="auto"/>
        <w:ind w:left="1740"/>
        <w:contextualSpacing/>
        <w:rPr>
          <w:rFonts w:cs="David"/>
          <w:sz w:val="24"/>
          <w:szCs w:val="24"/>
          <w:rtl/>
        </w:rPr>
      </w:pPr>
      <w:r w:rsidRPr="005C63AD">
        <w:rPr>
          <w:rFonts w:cs="David"/>
          <w:color w:val="7030A0"/>
          <w:sz w:val="24"/>
          <w:szCs w:val="24"/>
          <w:rtl/>
        </w:rPr>
        <w:t xml:space="preserve">חברה </w:t>
      </w:r>
      <w:r w:rsidRPr="005C63AD">
        <w:rPr>
          <w:rFonts w:cs="David" w:hint="cs"/>
          <w:color w:val="7030A0"/>
          <w:sz w:val="24"/>
          <w:szCs w:val="24"/>
          <w:rtl/>
        </w:rPr>
        <w:t>א</w:t>
      </w:r>
      <w:r w:rsidRPr="005C63AD">
        <w:rPr>
          <w:rFonts w:cs="David"/>
          <w:color w:val="7030A0"/>
          <w:sz w:val="24"/>
          <w:szCs w:val="24"/>
          <w:rtl/>
        </w:rPr>
        <w:t xml:space="preserve">' מחזיקה ב-100% בחברה </w:t>
      </w:r>
      <w:r w:rsidRPr="005C63AD">
        <w:rPr>
          <w:rFonts w:cs="David" w:hint="cs"/>
          <w:color w:val="7030A0"/>
          <w:sz w:val="24"/>
          <w:szCs w:val="24"/>
          <w:rtl/>
        </w:rPr>
        <w:t>ב</w:t>
      </w:r>
      <w:r w:rsidRPr="005C63AD">
        <w:rPr>
          <w:rFonts w:cs="David"/>
          <w:color w:val="7030A0"/>
          <w:sz w:val="24"/>
          <w:szCs w:val="24"/>
          <w:rtl/>
        </w:rPr>
        <w:t xml:space="preserve">' – אשר מחזיקה ב-100% בחברה ג'. אם חברה </w:t>
      </w:r>
      <w:r w:rsidRPr="005C63AD">
        <w:rPr>
          <w:rFonts w:cs="David" w:hint="cs"/>
          <w:color w:val="7030A0"/>
          <w:sz w:val="24"/>
          <w:szCs w:val="24"/>
          <w:rtl/>
        </w:rPr>
        <w:t>ב</w:t>
      </w:r>
      <w:r w:rsidRPr="005C63AD">
        <w:rPr>
          <w:rFonts w:cs="David"/>
          <w:color w:val="7030A0"/>
          <w:sz w:val="24"/>
          <w:szCs w:val="24"/>
          <w:rtl/>
        </w:rPr>
        <w:t xml:space="preserve">' היא המבוקרת אזי </w:t>
      </w:r>
      <w:r w:rsidRPr="005C63AD">
        <w:rPr>
          <w:rFonts w:cs="David" w:hint="cs"/>
          <w:color w:val="7030A0"/>
          <w:sz w:val="24"/>
          <w:szCs w:val="24"/>
          <w:rtl/>
        </w:rPr>
        <w:t>א' נחשבת כלקוח גם כן</w:t>
      </w:r>
      <w:r w:rsidRPr="005C63AD">
        <w:rPr>
          <w:rFonts w:cs="David" w:hint="cs"/>
          <w:sz w:val="24"/>
          <w:szCs w:val="24"/>
          <w:rtl/>
        </w:rPr>
        <w:t>.</w:t>
      </w:r>
    </w:p>
    <w:p w:rsidR="005C63AD" w:rsidRPr="005C63AD" w:rsidRDefault="005C63AD" w:rsidP="00CD629A">
      <w:pPr>
        <w:numPr>
          <w:ilvl w:val="2"/>
          <w:numId w:val="17"/>
        </w:numPr>
        <w:tabs>
          <w:tab w:val="clear" w:pos="1020"/>
          <w:tab w:val="num" w:pos="1696"/>
        </w:tabs>
        <w:spacing w:after="0" w:line="360" w:lineRule="auto"/>
        <w:ind w:left="1740"/>
        <w:contextualSpacing/>
        <w:rPr>
          <w:rFonts w:cs="David"/>
          <w:sz w:val="24"/>
          <w:szCs w:val="24"/>
          <w:rtl/>
        </w:rPr>
      </w:pPr>
      <w:r w:rsidRPr="005C63AD">
        <w:rPr>
          <w:rFonts w:cs="David"/>
          <w:b/>
          <w:bCs/>
          <w:sz w:val="24"/>
          <w:szCs w:val="24"/>
          <w:u w:val="single"/>
          <w:rtl/>
        </w:rPr>
        <w:t>משרד רו"ח:</w:t>
      </w:r>
      <w:r w:rsidRPr="005C63AD">
        <w:rPr>
          <w:rFonts w:cs="David"/>
          <w:sz w:val="24"/>
          <w:szCs w:val="24"/>
          <w:rtl/>
        </w:rPr>
        <w:t xml:space="preserve"> </w:t>
      </w:r>
    </w:p>
    <w:p w:rsidR="005C63AD" w:rsidRPr="005C63AD" w:rsidRDefault="005C63AD" w:rsidP="005C63AD">
      <w:pPr>
        <w:spacing w:after="0" w:line="360" w:lineRule="auto"/>
        <w:ind w:left="1740"/>
        <w:contextualSpacing/>
        <w:jc w:val="both"/>
        <w:rPr>
          <w:rFonts w:cs="David"/>
          <w:sz w:val="24"/>
          <w:szCs w:val="24"/>
          <w:rtl/>
        </w:rPr>
      </w:pPr>
      <w:r w:rsidRPr="005C63AD">
        <w:rPr>
          <w:rFonts w:cs="David"/>
          <w:sz w:val="24"/>
          <w:szCs w:val="24"/>
          <w:rtl/>
        </w:rPr>
        <w:t xml:space="preserve">" </w:t>
      </w:r>
      <w:r w:rsidRPr="005C63AD">
        <w:rPr>
          <w:rFonts w:cs="David"/>
          <w:b/>
          <w:bCs/>
          <w:sz w:val="24"/>
          <w:szCs w:val="24"/>
          <w:rtl/>
        </w:rPr>
        <w:t>רואה חשבון מבקר</w:t>
      </w:r>
      <w:r w:rsidRPr="005C63AD">
        <w:rPr>
          <w:rFonts w:cs="David"/>
          <w:sz w:val="24"/>
          <w:szCs w:val="24"/>
          <w:rtl/>
        </w:rPr>
        <w:t xml:space="preserve"> וכן </w:t>
      </w:r>
      <w:r w:rsidRPr="005C63AD">
        <w:rPr>
          <w:rFonts w:cs="David"/>
          <w:b/>
          <w:bCs/>
          <w:sz w:val="24"/>
          <w:szCs w:val="24"/>
          <w:rtl/>
        </w:rPr>
        <w:t>רואי החשבון המועסקים</w:t>
      </w:r>
      <w:r w:rsidRPr="005C63AD">
        <w:rPr>
          <w:rFonts w:cs="David"/>
          <w:sz w:val="24"/>
          <w:szCs w:val="24"/>
          <w:rtl/>
        </w:rPr>
        <w:t xml:space="preserve"> על ידו או על ידי תאגיד רואי החשבון שבו הוא שותף או חבר או על ידי תאגידים בשליטתו של תאגיד רואי החשבון לעניין זה "שליטה"- לרבות חזקה כי מי שמחזיק</w:t>
      </w:r>
      <w:r w:rsidRPr="005C63AD">
        <w:rPr>
          <w:rFonts w:cs="David" w:hint="cs"/>
          <w:sz w:val="24"/>
          <w:szCs w:val="24"/>
          <w:rtl/>
        </w:rPr>
        <w:t>%</w:t>
      </w:r>
      <w:r w:rsidRPr="005C63AD">
        <w:rPr>
          <w:rFonts w:cs="David"/>
          <w:sz w:val="24"/>
          <w:szCs w:val="24"/>
          <w:rtl/>
        </w:rPr>
        <w:t xml:space="preserve"> 25 מאמצעי השליטה בתאגיד ובידו היכולת למנוע קבלת החלטות עסקיות בתאגיד- שולט בתאגיד וכן חזקה כי תאגיד שבו הרוב המכריע של השותפים או בעלי המניות </w:t>
      </w:r>
      <w:r w:rsidRPr="005C63AD">
        <w:rPr>
          <w:rFonts w:cs="David"/>
          <w:sz w:val="24"/>
          <w:szCs w:val="24"/>
          <w:rtl/>
        </w:rPr>
        <w:lastRenderedPageBreak/>
        <w:t xml:space="preserve">הם שותפים או בעלי המניות בתאגיד רואי החשבון נשלט על ידי תאגיד רואי החשבון" </w:t>
      </w:r>
    </w:p>
    <w:p w:rsidR="005C63AD" w:rsidRPr="005C63AD" w:rsidRDefault="005C63AD" w:rsidP="00CD629A">
      <w:pPr>
        <w:numPr>
          <w:ilvl w:val="2"/>
          <w:numId w:val="17"/>
        </w:numPr>
        <w:tabs>
          <w:tab w:val="clear" w:pos="1020"/>
          <w:tab w:val="num" w:pos="2136"/>
        </w:tabs>
        <w:spacing w:after="0" w:line="360" w:lineRule="auto"/>
        <w:ind w:left="1740"/>
        <w:contextualSpacing/>
        <w:rPr>
          <w:rFonts w:cs="David"/>
          <w:sz w:val="24"/>
          <w:szCs w:val="24"/>
          <w:u w:val="single"/>
          <w:rtl/>
        </w:rPr>
      </w:pPr>
      <w:r w:rsidRPr="005C63AD">
        <w:rPr>
          <w:rFonts w:cs="David"/>
          <w:b/>
          <w:bCs/>
          <w:sz w:val="24"/>
          <w:szCs w:val="24"/>
          <w:u w:val="single"/>
          <w:rtl/>
        </w:rPr>
        <w:t>עיסוק אחר</w:t>
      </w:r>
      <w:r w:rsidRPr="005C63AD">
        <w:rPr>
          <w:rFonts w:cs="David" w:hint="cs"/>
          <w:sz w:val="24"/>
          <w:szCs w:val="24"/>
          <w:u w:val="single"/>
          <w:rtl/>
        </w:rPr>
        <w:t>:</w:t>
      </w:r>
    </w:p>
    <w:p w:rsidR="005C63AD" w:rsidRPr="005C63AD" w:rsidRDefault="005C63AD" w:rsidP="005C63AD">
      <w:pPr>
        <w:spacing w:after="0" w:line="360" w:lineRule="auto"/>
        <w:ind w:left="1740"/>
        <w:contextualSpacing/>
        <w:rPr>
          <w:rFonts w:cs="David"/>
          <w:b/>
          <w:bCs/>
          <w:i/>
          <w:iCs/>
          <w:color w:val="FF0000"/>
          <w:sz w:val="24"/>
          <w:szCs w:val="24"/>
          <w:rtl/>
        </w:rPr>
      </w:pPr>
      <w:r w:rsidRPr="005C63AD">
        <w:rPr>
          <w:rFonts w:cs="David"/>
          <w:sz w:val="24"/>
          <w:szCs w:val="24"/>
          <w:rtl/>
        </w:rPr>
        <w:t xml:space="preserve">"עיסוק שאינו בביקורת ואינו סקירת דוחות".  </w:t>
      </w:r>
      <w:r w:rsidRPr="005C63AD">
        <w:rPr>
          <w:rFonts w:cs="David"/>
          <w:b/>
          <w:bCs/>
          <w:sz w:val="24"/>
          <w:szCs w:val="24"/>
          <w:rtl/>
        </w:rPr>
        <w:t xml:space="preserve"> </w:t>
      </w:r>
      <w:r w:rsidRPr="005C63AD">
        <w:rPr>
          <w:rFonts w:cs="David" w:hint="cs"/>
          <w:b/>
          <w:bCs/>
          <w:i/>
          <w:iCs/>
          <w:color w:val="FF0000"/>
          <w:sz w:val="24"/>
          <w:szCs w:val="24"/>
          <w:rtl/>
        </w:rPr>
        <w:t>(ראה דף</w:t>
      </w:r>
      <w:r w:rsidRPr="005C63AD">
        <w:rPr>
          <w:rFonts w:cs="David"/>
          <w:b/>
          <w:bCs/>
          <w:i/>
          <w:iCs/>
          <w:color w:val="FF0000"/>
          <w:sz w:val="24"/>
          <w:szCs w:val="24"/>
          <w:rtl/>
        </w:rPr>
        <w:t xml:space="preserve"> "תחומי עיסוקיו של רואה החשבון"</w:t>
      </w:r>
      <w:r w:rsidRPr="005C63AD">
        <w:rPr>
          <w:rFonts w:cs="David" w:hint="cs"/>
          <w:b/>
          <w:bCs/>
          <w:i/>
          <w:iCs/>
          <w:color w:val="FF0000"/>
          <w:sz w:val="24"/>
          <w:szCs w:val="24"/>
          <w:rtl/>
        </w:rPr>
        <w:t>)</w:t>
      </w:r>
    </w:p>
    <w:p w:rsidR="005C63AD" w:rsidRPr="005C63AD" w:rsidRDefault="005C63AD" w:rsidP="005C63AD">
      <w:pPr>
        <w:spacing w:after="0" w:line="360" w:lineRule="auto"/>
        <w:ind w:left="720"/>
        <w:contextualSpacing/>
        <w:rPr>
          <w:rFonts w:cs="David"/>
          <w:sz w:val="24"/>
          <w:szCs w:val="24"/>
          <w:rtl/>
        </w:rPr>
      </w:pPr>
    </w:p>
    <w:p w:rsidR="005C63AD" w:rsidRPr="005C63AD" w:rsidRDefault="005C63AD" w:rsidP="005C63AD">
      <w:pPr>
        <w:spacing w:after="0" w:line="360" w:lineRule="auto"/>
        <w:ind w:left="2130" w:hanging="567"/>
        <w:contextualSpacing/>
        <w:rPr>
          <w:rFonts w:cs="David"/>
          <w:b/>
          <w:bCs/>
          <w:color w:val="FF0000"/>
          <w:sz w:val="24"/>
          <w:szCs w:val="24"/>
          <w:u w:val="single"/>
          <w:rtl/>
        </w:rPr>
      </w:pPr>
      <w:r w:rsidRPr="005C63AD">
        <w:rPr>
          <w:rFonts w:cs="David" w:hint="cs"/>
          <w:b/>
          <w:bCs/>
          <w:color w:val="FF0000"/>
          <w:sz w:val="24"/>
          <w:szCs w:val="24"/>
          <w:u w:val="single"/>
          <w:rtl/>
        </w:rPr>
        <w:t xml:space="preserve">לסיכום : </w:t>
      </w:r>
      <w:r w:rsidRPr="005C63AD">
        <w:rPr>
          <w:rFonts w:cs="David"/>
          <w:b/>
          <w:bCs/>
          <w:color w:val="FF0000"/>
          <w:sz w:val="24"/>
          <w:szCs w:val="24"/>
          <w:u w:val="single"/>
          <w:rtl/>
        </w:rPr>
        <w:t>שלוש</w:t>
      </w:r>
      <w:r w:rsidRPr="005C63AD">
        <w:rPr>
          <w:rFonts w:cs="David" w:hint="cs"/>
          <w:b/>
          <w:bCs/>
          <w:color w:val="FF0000"/>
          <w:sz w:val="24"/>
          <w:szCs w:val="24"/>
          <w:u w:val="single"/>
          <w:rtl/>
        </w:rPr>
        <w:t>ת</w:t>
      </w:r>
      <w:r w:rsidRPr="005C63AD">
        <w:rPr>
          <w:rFonts w:cs="David"/>
          <w:b/>
          <w:bCs/>
          <w:color w:val="FF0000"/>
          <w:sz w:val="24"/>
          <w:szCs w:val="24"/>
          <w:u w:val="single"/>
          <w:rtl/>
        </w:rPr>
        <w:t xml:space="preserve"> </w:t>
      </w:r>
      <w:r w:rsidRPr="005C63AD">
        <w:rPr>
          <w:rFonts w:cs="David" w:hint="cs"/>
          <w:b/>
          <w:bCs/>
          <w:color w:val="FF0000"/>
          <w:sz w:val="24"/>
          <w:szCs w:val="24"/>
          <w:u w:val="single"/>
          <w:rtl/>
        </w:rPr>
        <w:t>ה</w:t>
      </w:r>
      <w:r w:rsidRPr="005C63AD">
        <w:rPr>
          <w:rFonts w:cs="David"/>
          <w:b/>
          <w:bCs/>
          <w:color w:val="FF0000"/>
          <w:sz w:val="24"/>
          <w:szCs w:val="24"/>
          <w:u w:val="single"/>
          <w:rtl/>
        </w:rPr>
        <w:t>מעגלים בהג</w:t>
      </w:r>
      <w:r w:rsidRPr="005C63AD">
        <w:rPr>
          <w:rFonts w:cs="David" w:hint="cs"/>
          <w:b/>
          <w:bCs/>
          <w:color w:val="FF0000"/>
          <w:sz w:val="24"/>
          <w:szCs w:val="24"/>
          <w:u w:val="single"/>
          <w:rtl/>
        </w:rPr>
        <w:t>ד</w:t>
      </w:r>
      <w:r w:rsidRPr="005C63AD">
        <w:rPr>
          <w:rFonts w:cs="David"/>
          <w:b/>
          <w:bCs/>
          <w:color w:val="FF0000"/>
          <w:sz w:val="24"/>
          <w:szCs w:val="24"/>
          <w:u w:val="single"/>
          <w:rtl/>
        </w:rPr>
        <w:t>רת רואה חשבון:</w:t>
      </w:r>
    </w:p>
    <w:p w:rsidR="005C63AD" w:rsidRPr="005C63AD" w:rsidRDefault="005C63AD" w:rsidP="00CD629A">
      <w:pPr>
        <w:numPr>
          <w:ilvl w:val="0"/>
          <w:numId w:val="14"/>
        </w:numPr>
        <w:tabs>
          <w:tab w:val="clear" w:pos="1080"/>
        </w:tabs>
        <w:spacing w:after="0" w:line="360" w:lineRule="auto"/>
        <w:ind w:left="2130" w:hanging="567"/>
        <w:contextualSpacing/>
        <w:jc w:val="both"/>
        <w:rPr>
          <w:rFonts w:cs="David"/>
          <w:sz w:val="24"/>
          <w:szCs w:val="24"/>
          <w:rtl/>
        </w:rPr>
      </w:pPr>
      <w:r w:rsidRPr="005C63AD">
        <w:rPr>
          <w:rFonts w:cs="David"/>
          <w:b/>
          <w:bCs/>
          <w:sz w:val="24"/>
          <w:szCs w:val="24"/>
          <w:rtl/>
        </w:rPr>
        <w:t>רו"ח מטפל</w:t>
      </w:r>
      <w:r w:rsidRPr="005C63AD">
        <w:rPr>
          <w:rFonts w:cs="David" w:hint="cs"/>
          <w:b/>
          <w:bCs/>
          <w:sz w:val="24"/>
          <w:szCs w:val="24"/>
          <w:rtl/>
        </w:rPr>
        <w:t xml:space="preserve"> (</w:t>
      </w:r>
      <w:r w:rsidRPr="005C63AD">
        <w:rPr>
          <w:rFonts w:cs="David"/>
          <w:b/>
          <w:bCs/>
          <w:sz w:val="24"/>
          <w:szCs w:val="24"/>
          <w:rtl/>
        </w:rPr>
        <w:t>מעגל פנימי</w:t>
      </w:r>
      <w:r w:rsidRPr="005C63AD">
        <w:rPr>
          <w:rFonts w:cs="David" w:hint="cs"/>
          <w:b/>
          <w:bCs/>
          <w:sz w:val="24"/>
          <w:szCs w:val="24"/>
          <w:rtl/>
        </w:rPr>
        <w:t>)</w:t>
      </w:r>
      <w:r w:rsidRPr="005C63AD">
        <w:rPr>
          <w:rFonts w:cs="David" w:hint="cs"/>
          <w:sz w:val="24"/>
          <w:szCs w:val="24"/>
          <w:rtl/>
        </w:rPr>
        <w:t xml:space="preserve"> </w:t>
      </w:r>
      <w:r w:rsidRPr="005C63AD">
        <w:rPr>
          <w:rFonts w:cs="David"/>
          <w:sz w:val="24"/>
          <w:szCs w:val="24"/>
          <w:rtl/>
        </w:rPr>
        <w:t xml:space="preserve">- </w:t>
      </w:r>
      <w:r w:rsidRPr="005C63AD">
        <w:rPr>
          <w:rFonts w:cs="David"/>
          <w:b/>
          <w:bCs/>
          <w:sz w:val="24"/>
          <w:szCs w:val="24"/>
          <w:rtl/>
        </w:rPr>
        <w:t>צוות הביקורת</w:t>
      </w:r>
      <w:r w:rsidRPr="005C63AD">
        <w:rPr>
          <w:rFonts w:cs="David"/>
          <w:sz w:val="24"/>
          <w:szCs w:val="24"/>
          <w:rtl/>
        </w:rPr>
        <w:t>: רו"ח האחראי מטעם משרד רואי החשבון לערוך ביקרות למבוקר וכן צוות הביקורת (שמאי וכ</w:t>
      </w:r>
      <w:r w:rsidRPr="005C63AD">
        <w:rPr>
          <w:rFonts w:cs="David" w:hint="cs"/>
          <w:sz w:val="24"/>
          <w:szCs w:val="24"/>
          <w:rtl/>
        </w:rPr>
        <w:t>ו'</w:t>
      </w:r>
      <w:r w:rsidRPr="005C63AD">
        <w:rPr>
          <w:rFonts w:cs="David"/>
          <w:sz w:val="24"/>
          <w:szCs w:val="24"/>
          <w:rtl/>
        </w:rPr>
        <w:t>) העוסק בביקורת לאותו מבוקר.</w:t>
      </w:r>
    </w:p>
    <w:p w:rsidR="005C63AD" w:rsidRPr="005C63AD" w:rsidRDefault="005C63AD" w:rsidP="00CD629A">
      <w:pPr>
        <w:numPr>
          <w:ilvl w:val="0"/>
          <w:numId w:val="14"/>
        </w:numPr>
        <w:tabs>
          <w:tab w:val="clear" w:pos="1080"/>
          <w:tab w:val="num" w:pos="3180"/>
        </w:tabs>
        <w:spacing w:after="0" w:line="360" w:lineRule="auto"/>
        <w:ind w:left="2130" w:hanging="567"/>
        <w:contextualSpacing/>
        <w:jc w:val="both"/>
        <w:rPr>
          <w:rFonts w:cs="David"/>
          <w:sz w:val="24"/>
          <w:szCs w:val="24"/>
        </w:rPr>
      </w:pPr>
      <w:r w:rsidRPr="005C63AD">
        <w:rPr>
          <w:rFonts w:cs="David"/>
          <w:b/>
          <w:bCs/>
          <w:sz w:val="24"/>
          <w:szCs w:val="24"/>
          <w:rtl/>
        </w:rPr>
        <w:t>רו"ח מבקר</w:t>
      </w:r>
      <w:r w:rsidRPr="005C63AD">
        <w:rPr>
          <w:rFonts w:cs="David" w:hint="cs"/>
          <w:b/>
          <w:bCs/>
          <w:sz w:val="24"/>
          <w:szCs w:val="24"/>
          <w:rtl/>
        </w:rPr>
        <w:t xml:space="preserve"> (אמצעי) </w:t>
      </w:r>
      <w:r w:rsidRPr="005C63AD">
        <w:rPr>
          <w:rFonts w:cs="David"/>
          <w:sz w:val="24"/>
          <w:szCs w:val="24"/>
          <w:rtl/>
        </w:rPr>
        <w:t xml:space="preserve">- </w:t>
      </w:r>
      <w:r w:rsidRPr="005C63AD">
        <w:rPr>
          <w:rFonts w:cs="David"/>
          <w:b/>
          <w:bCs/>
          <w:sz w:val="24"/>
          <w:szCs w:val="24"/>
          <w:rtl/>
        </w:rPr>
        <w:t>רו"ח מטפל</w:t>
      </w:r>
      <w:r w:rsidRPr="005C63AD">
        <w:rPr>
          <w:rFonts w:cs="David"/>
          <w:sz w:val="24"/>
          <w:szCs w:val="24"/>
          <w:rtl/>
        </w:rPr>
        <w:t xml:space="preserve"> + </w:t>
      </w:r>
      <w:r w:rsidRPr="005C63AD">
        <w:rPr>
          <w:rFonts w:cs="David"/>
          <w:b/>
          <w:bCs/>
          <w:sz w:val="24"/>
          <w:szCs w:val="24"/>
          <w:rtl/>
        </w:rPr>
        <w:t>השותפים במשרד</w:t>
      </w:r>
      <w:r w:rsidRPr="005C63AD">
        <w:rPr>
          <w:rStyle w:val="af"/>
          <w:rFonts w:cs="David"/>
          <w:b/>
          <w:bCs/>
          <w:sz w:val="24"/>
          <w:szCs w:val="24"/>
          <w:rtl/>
        </w:rPr>
        <w:footnoteReference w:id="2"/>
      </w:r>
      <w:r w:rsidRPr="005C63AD">
        <w:rPr>
          <w:rFonts w:cs="David"/>
          <w:sz w:val="24"/>
          <w:szCs w:val="24"/>
          <w:rtl/>
        </w:rPr>
        <w:t xml:space="preserve"> </w:t>
      </w:r>
    </w:p>
    <w:p w:rsidR="005C63AD" w:rsidRPr="005C63AD" w:rsidRDefault="005C63AD" w:rsidP="00CD629A">
      <w:pPr>
        <w:numPr>
          <w:ilvl w:val="0"/>
          <w:numId w:val="14"/>
        </w:numPr>
        <w:tabs>
          <w:tab w:val="clear" w:pos="1080"/>
          <w:tab w:val="num" w:pos="3180"/>
        </w:tabs>
        <w:spacing w:after="0" w:line="360" w:lineRule="auto"/>
        <w:ind w:left="2130" w:hanging="567"/>
        <w:contextualSpacing/>
        <w:jc w:val="both"/>
        <w:rPr>
          <w:rFonts w:cs="David"/>
          <w:sz w:val="24"/>
          <w:szCs w:val="24"/>
        </w:rPr>
      </w:pPr>
      <w:r w:rsidRPr="005C63AD">
        <w:rPr>
          <w:rFonts w:cs="David"/>
          <w:b/>
          <w:bCs/>
          <w:sz w:val="24"/>
          <w:szCs w:val="24"/>
          <w:rtl/>
        </w:rPr>
        <w:t>משרד רו"ח</w:t>
      </w:r>
      <w:r w:rsidRPr="005C63AD">
        <w:rPr>
          <w:rFonts w:cs="David" w:hint="cs"/>
          <w:b/>
          <w:bCs/>
          <w:sz w:val="24"/>
          <w:szCs w:val="24"/>
          <w:rtl/>
        </w:rPr>
        <w:t xml:space="preserve">(חיצוני) </w:t>
      </w:r>
      <w:r w:rsidRPr="005C63AD">
        <w:rPr>
          <w:rFonts w:cs="David"/>
          <w:sz w:val="24"/>
          <w:szCs w:val="24"/>
          <w:rtl/>
        </w:rPr>
        <w:t>- כל רואי החשבון במשרד</w:t>
      </w:r>
      <w:r w:rsidRPr="005C63AD">
        <w:rPr>
          <w:rFonts w:cs="David" w:hint="cs"/>
          <w:sz w:val="24"/>
          <w:szCs w:val="24"/>
          <w:rtl/>
        </w:rPr>
        <w:t xml:space="preserve"> </w:t>
      </w:r>
      <w:r w:rsidRPr="005C63AD">
        <w:rPr>
          <w:rFonts w:cs="David"/>
          <w:sz w:val="24"/>
          <w:szCs w:val="24"/>
          <w:rtl/>
        </w:rPr>
        <w:t>(כולל חברות בנות וחברות מחזיקות)</w:t>
      </w:r>
    </w:p>
    <w:p w:rsidR="005C63AD" w:rsidRPr="005C63AD" w:rsidRDefault="005C63AD" w:rsidP="00CD629A">
      <w:pPr>
        <w:numPr>
          <w:ilvl w:val="2"/>
          <w:numId w:val="17"/>
        </w:numPr>
        <w:tabs>
          <w:tab w:val="clear" w:pos="1020"/>
          <w:tab w:val="num" w:pos="2136"/>
        </w:tabs>
        <w:spacing w:after="0" w:line="360" w:lineRule="auto"/>
        <w:ind w:left="1740"/>
        <w:contextualSpacing/>
        <w:rPr>
          <w:rFonts w:cs="David"/>
          <w:sz w:val="24"/>
          <w:szCs w:val="24"/>
          <w:u w:val="single"/>
          <w:rtl/>
        </w:rPr>
      </w:pPr>
      <w:r w:rsidRPr="005C63AD">
        <w:rPr>
          <w:rFonts w:cs="David"/>
          <w:b/>
          <w:bCs/>
          <w:sz w:val="24"/>
          <w:szCs w:val="24"/>
          <w:u w:val="single"/>
          <w:rtl/>
        </w:rPr>
        <w:t>קרוב</w:t>
      </w:r>
      <w:r w:rsidRPr="005C63AD">
        <w:rPr>
          <w:rFonts w:cs="David" w:hint="cs"/>
          <w:b/>
          <w:bCs/>
          <w:sz w:val="24"/>
          <w:szCs w:val="24"/>
          <w:u w:val="single"/>
          <w:rtl/>
        </w:rPr>
        <w:t>:</w:t>
      </w:r>
    </w:p>
    <w:p w:rsidR="005C63AD" w:rsidRPr="005C63AD" w:rsidRDefault="005C63AD" w:rsidP="00CD629A">
      <w:pPr>
        <w:numPr>
          <w:ilvl w:val="3"/>
          <w:numId w:val="17"/>
        </w:numPr>
        <w:spacing w:after="0" w:line="360" w:lineRule="auto"/>
        <w:ind w:left="1916"/>
        <w:contextualSpacing/>
        <w:rPr>
          <w:rFonts w:cs="David"/>
          <w:sz w:val="24"/>
          <w:szCs w:val="24"/>
        </w:rPr>
      </w:pPr>
      <w:r w:rsidRPr="005C63AD">
        <w:rPr>
          <w:rFonts w:cs="David" w:hint="cs"/>
          <w:b/>
          <w:bCs/>
          <w:sz w:val="24"/>
          <w:szCs w:val="24"/>
          <w:rtl/>
        </w:rPr>
        <w:t>הגדרה</w:t>
      </w:r>
      <w:r w:rsidRPr="005C63AD">
        <w:rPr>
          <w:rFonts w:cs="David" w:hint="cs"/>
          <w:sz w:val="24"/>
          <w:szCs w:val="24"/>
          <w:rtl/>
        </w:rPr>
        <w:t xml:space="preserve"> - "</w:t>
      </w:r>
      <w:r w:rsidRPr="005C63AD">
        <w:rPr>
          <w:rFonts w:cs="David"/>
          <w:sz w:val="24"/>
          <w:szCs w:val="24"/>
          <w:rtl/>
        </w:rPr>
        <w:t>בן משפחה שמקום מגוריו עם האדם, מי שפרנסתו על אותו אדם, מי שפרנסת אותו אדם עליו וכן תאגיד שבשליטת כל אחד מהם או נאמן לטובת כל אחד מהם".</w:t>
      </w:r>
    </w:p>
    <w:p w:rsidR="005C63AD" w:rsidRPr="005C63AD" w:rsidRDefault="005C63AD" w:rsidP="00CD629A">
      <w:pPr>
        <w:numPr>
          <w:ilvl w:val="3"/>
          <w:numId w:val="17"/>
        </w:numPr>
        <w:spacing w:after="0" w:line="360" w:lineRule="auto"/>
        <w:ind w:left="1916"/>
        <w:contextualSpacing/>
        <w:rPr>
          <w:rFonts w:cs="David"/>
          <w:sz w:val="24"/>
          <w:szCs w:val="24"/>
        </w:rPr>
      </w:pPr>
      <w:r w:rsidRPr="005C63AD">
        <w:rPr>
          <w:rFonts w:cs="David" w:hint="cs"/>
          <w:b/>
          <w:bCs/>
          <w:sz w:val="24"/>
          <w:szCs w:val="24"/>
          <w:rtl/>
        </w:rPr>
        <w:t xml:space="preserve">פירוש </w:t>
      </w:r>
      <w:r w:rsidRPr="005C63AD">
        <w:rPr>
          <w:rFonts w:cs="David"/>
          <w:b/>
          <w:bCs/>
          <w:sz w:val="24"/>
          <w:szCs w:val="24"/>
          <w:rtl/>
        </w:rPr>
        <w:t>–</w:t>
      </w:r>
      <w:r w:rsidRPr="005C63AD">
        <w:rPr>
          <w:rFonts w:cs="David" w:hint="cs"/>
          <w:sz w:val="24"/>
          <w:szCs w:val="24"/>
          <w:rtl/>
        </w:rPr>
        <w:t xml:space="preserve"> "</w:t>
      </w:r>
      <w:r w:rsidRPr="005C63AD">
        <w:rPr>
          <w:rFonts w:cs="David"/>
          <w:sz w:val="24"/>
          <w:szCs w:val="24"/>
          <w:rtl/>
        </w:rPr>
        <w:t>מי שפרנסתו על אותו אדם</w:t>
      </w:r>
      <w:r w:rsidRPr="005C63AD">
        <w:rPr>
          <w:rFonts w:cs="David" w:hint="cs"/>
          <w:sz w:val="24"/>
          <w:szCs w:val="24"/>
          <w:rtl/>
        </w:rPr>
        <w:t>..." הכוונה היא ל</w:t>
      </w:r>
      <w:r w:rsidRPr="005C63AD">
        <w:rPr>
          <w:rFonts w:cs="David"/>
          <w:sz w:val="24"/>
          <w:szCs w:val="24"/>
          <w:rtl/>
        </w:rPr>
        <w:t xml:space="preserve">אדם </w:t>
      </w:r>
      <w:r w:rsidRPr="005C63AD">
        <w:rPr>
          <w:rFonts w:cs="David" w:hint="cs"/>
          <w:sz w:val="24"/>
          <w:szCs w:val="24"/>
          <w:rtl/>
        </w:rPr>
        <w:t xml:space="preserve">אשר מקבל </w:t>
      </w:r>
      <w:r w:rsidRPr="005C63AD">
        <w:rPr>
          <w:rFonts w:cs="David"/>
          <w:sz w:val="24"/>
          <w:szCs w:val="24"/>
          <w:rtl/>
        </w:rPr>
        <w:t xml:space="preserve">כסף או </w:t>
      </w:r>
      <w:r w:rsidRPr="005C63AD">
        <w:rPr>
          <w:rFonts w:cs="David" w:hint="cs"/>
          <w:sz w:val="24"/>
          <w:szCs w:val="24"/>
          <w:rtl/>
        </w:rPr>
        <w:t xml:space="preserve">כלומר </w:t>
      </w:r>
      <w:r w:rsidRPr="005C63AD">
        <w:rPr>
          <w:rFonts w:cs="David"/>
          <w:sz w:val="24"/>
          <w:szCs w:val="24"/>
          <w:rtl/>
        </w:rPr>
        <w:t>נתמך כלכלית</w:t>
      </w:r>
      <w:r w:rsidRPr="005C63AD">
        <w:rPr>
          <w:rFonts w:cs="David" w:hint="cs"/>
          <w:sz w:val="24"/>
          <w:szCs w:val="24"/>
          <w:rtl/>
        </w:rPr>
        <w:t xml:space="preserve"> (</w:t>
      </w:r>
      <w:r w:rsidRPr="005C63AD">
        <w:rPr>
          <w:rFonts w:cs="David"/>
          <w:sz w:val="24"/>
          <w:szCs w:val="24"/>
          <w:rtl/>
        </w:rPr>
        <w:t>"סמוך על שולחני"</w:t>
      </w:r>
      <w:r w:rsidRPr="005C63AD">
        <w:rPr>
          <w:rFonts w:cs="David" w:hint="cs"/>
          <w:sz w:val="24"/>
          <w:szCs w:val="24"/>
          <w:rtl/>
        </w:rPr>
        <w:t>).</w:t>
      </w:r>
    </w:p>
    <w:p w:rsidR="005C63AD" w:rsidRPr="005C63AD" w:rsidRDefault="005C63AD" w:rsidP="00CD629A">
      <w:pPr>
        <w:numPr>
          <w:ilvl w:val="3"/>
          <w:numId w:val="17"/>
        </w:numPr>
        <w:spacing w:after="0" w:line="360" w:lineRule="auto"/>
        <w:ind w:left="1916"/>
        <w:contextualSpacing/>
        <w:rPr>
          <w:rFonts w:cs="David"/>
          <w:color w:val="7030A0"/>
          <w:sz w:val="24"/>
          <w:szCs w:val="24"/>
          <w:rtl/>
        </w:rPr>
      </w:pPr>
      <w:r w:rsidRPr="005C63AD">
        <w:rPr>
          <w:rFonts w:cs="David"/>
          <w:color w:val="7030A0"/>
          <w:sz w:val="24"/>
          <w:szCs w:val="24"/>
          <w:u w:val="single"/>
          <w:rtl/>
        </w:rPr>
        <w:t>דוגמא:</w:t>
      </w:r>
      <w:r w:rsidRPr="005C63AD">
        <w:rPr>
          <w:rFonts w:cs="David"/>
          <w:color w:val="7030A0"/>
          <w:sz w:val="24"/>
          <w:szCs w:val="24"/>
          <w:rtl/>
        </w:rPr>
        <w:t xml:space="preserve"> </w:t>
      </w:r>
      <w:r w:rsidRPr="005C63AD">
        <w:rPr>
          <w:rFonts w:cs="David" w:hint="cs"/>
          <w:color w:val="7030A0"/>
          <w:sz w:val="24"/>
          <w:szCs w:val="24"/>
          <w:rtl/>
        </w:rPr>
        <w:t>בנוגע ל</w:t>
      </w:r>
      <w:r w:rsidRPr="005C63AD">
        <w:rPr>
          <w:rFonts w:cs="David"/>
          <w:color w:val="7030A0"/>
          <w:sz w:val="24"/>
          <w:szCs w:val="24"/>
          <w:rtl/>
        </w:rPr>
        <w:t>אדם נשוי</w:t>
      </w:r>
      <w:r w:rsidRPr="005C63AD">
        <w:rPr>
          <w:rFonts w:cs="David" w:hint="cs"/>
          <w:color w:val="7030A0"/>
          <w:sz w:val="24"/>
          <w:szCs w:val="24"/>
          <w:rtl/>
        </w:rPr>
        <w:t xml:space="preserve"> - </w:t>
      </w:r>
      <w:r w:rsidRPr="005C63AD">
        <w:rPr>
          <w:rFonts w:cs="David"/>
          <w:color w:val="7030A0"/>
          <w:sz w:val="24"/>
          <w:szCs w:val="24"/>
          <w:rtl/>
        </w:rPr>
        <w:t xml:space="preserve">אשתו היא </w:t>
      </w:r>
      <w:r w:rsidRPr="005C63AD">
        <w:rPr>
          <w:rFonts w:cs="David"/>
          <w:b/>
          <w:bCs/>
          <w:color w:val="7030A0"/>
          <w:sz w:val="24"/>
          <w:szCs w:val="24"/>
          <w:u w:val="single"/>
          <w:rtl/>
        </w:rPr>
        <w:t>גם</w:t>
      </w:r>
      <w:r w:rsidRPr="005C63AD">
        <w:rPr>
          <w:rFonts w:cs="David"/>
          <w:color w:val="7030A0"/>
          <w:sz w:val="24"/>
          <w:szCs w:val="24"/>
          <w:rtl/>
        </w:rPr>
        <w:t xml:space="preserve"> קרובתו </w:t>
      </w:r>
      <w:r w:rsidRPr="005C63AD">
        <w:rPr>
          <w:rFonts w:cs="David"/>
          <w:b/>
          <w:bCs/>
          <w:color w:val="7030A0"/>
          <w:sz w:val="24"/>
          <w:szCs w:val="24"/>
          <w:u w:val="single"/>
          <w:rtl/>
        </w:rPr>
        <w:t>וגם</w:t>
      </w:r>
      <w:r w:rsidRPr="005C63AD">
        <w:rPr>
          <w:rFonts w:cs="David"/>
          <w:color w:val="7030A0"/>
          <w:sz w:val="24"/>
          <w:szCs w:val="24"/>
          <w:rtl/>
        </w:rPr>
        <w:t xml:space="preserve"> בן משפחה מדרגה ראשונה.</w:t>
      </w:r>
    </w:p>
    <w:p w:rsidR="005C63AD" w:rsidRPr="005C63AD" w:rsidRDefault="005C63AD" w:rsidP="00CD629A">
      <w:pPr>
        <w:numPr>
          <w:ilvl w:val="2"/>
          <w:numId w:val="17"/>
        </w:numPr>
        <w:spacing w:after="0" w:line="360" w:lineRule="auto"/>
        <w:ind w:left="1476"/>
        <w:contextualSpacing/>
        <w:rPr>
          <w:rFonts w:cs="David"/>
          <w:sz w:val="24"/>
          <w:szCs w:val="24"/>
          <w:rtl/>
        </w:rPr>
      </w:pPr>
      <w:r w:rsidRPr="005C63AD">
        <w:rPr>
          <w:rFonts w:cs="David"/>
          <w:b/>
          <w:bCs/>
          <w:sz w:val="24"/>
          <w:szCs w:val="24"/>
          <w:u w:val="single"/>
          <w:rtl/>
        </w:rPr>
        <w:t>תאגיד בנקאי</w:t>
      </w:r>
      <w:r w:rsidRPr="005C63AD">
        <w:rPr>
          <w:rFonts w:cs="David" w:hint="cs"/>
          <w:b/>
          <w:bCs/>
          <w:sz w:val="24"/>
          <w:szCs w:val="24"/>
          <w:u w:val="single"/>
          <w:rtl/>
        </w:rPr>
        <w:t>:</w:t>
      </w:r>
      <w:r w:rsidRPr="005C63AD">
        <w:rPr>
          <w:rFonts w:cs="David"/>
          <w:sz w:val="24"/>
          <w:szCs w:val="24"/>
          <w:rtl/>
        </w:rPr>
        <w:t xml:space="preserve"> </w:t>
      </w:r>
    </w:p>
    <w:p w:rsidR="005C63AD" w:rsidRPr="005C63AD" w:rsidRDefault="005C63AD" w:rsidP="005C63AD">
      <w:pPr>
        <w:spacing w:after="0" w:line="360" w:lineRule="auto"/>
        <w:ind w:left="1116" w:firstLine="360"/>
        <w:contextualSpacing/>
        <w:rPr>
          <w:rFonts w:cs="David"/>
          <w:sz w:val="24"/>
          <w:szCs w:val="24"/>
          <w:rtl/>
        </w:rPr>
      </w:pPr>
      <w:r w:rsidRPr="005C63AD">
        <w:rPr>
          <w:rFonts w:cs="David"/>
          <w:sz w:val="24"/>
          <w:szCs w:val="24"/>
          <w:rtl/>
        </w:rPr>
        <w:t xml:space="preserve">כל בנק </w:t>
      </w:r>
      <w:r w:rsidRPr="005C63AD">
        <w:rPr>
          <w:rFonts w:cs="David" w:hint="cs"/>
          <w:sz w:val="24"/>
          <w:szCs w:val="24"/>
          <w:rtl/>
        </w:rPr>
        <w:t>א</w:t>
      </w:r>
      <w:r w:rsidRPr="005C63AD">
        <w:rPr>
          <w:rFonts w:cs="David"/>
          <w:sz w:val="24"/>
          <w:szCs w:val="24"/>
          <w:rtl/>
        </w:rPr>
        <w:t>ש</w:t>
      </w:r>
      <w:r w:rsidRPr="005C63AD">
        <w:rPr>
          <w:rFonts w:cs="David" w:hint="cs"/>
          <w:sz w:val="24"/>
          <w:szCs w:val="24"/>
          <w:rtl/>
        </w:rPr>
        <w:t xml:space="preserve">ר </w:t>
      </w:r>
      <w:r w:rsidRPr="005C63AD">
        <w:rPr>
          <w:rFonts w:cs="David"/>
          <w:sz w:val="24"/>
          <w:szCs w:val="24"/>
          <w:rtl/>
        </w:rPr>
        <w:t>קיבל רישיון מבנק ישראל להפעיל בנק.</w:t>
      </w:r>
    </w:p>
    <w:p w:rsidR="005C63AD" w:rsidRPr="005C63AD" w:rsidRDefault="005C63AD" w:rsidP="00CD629A">
      <w:pPr>
        <w:numPr>
          <w:ilvl w:val="2"/>
          <w:numId w:val="17"/>
        </w:numPr>
        <w:spacing w:after="0" w:line="360" w:lineRule="auto"/>
        <w:ind w:left="1476"/>
        <w:contextualSpacing/>
        <w:rPr>
          <w:rFonts w:cs="David"/>
          <w:sz w:val="24"/>
          <w:szCs w:val="24"/>
          <w:rtl/>
        </w:rPr>
      </w:pPr>
      <w:r w:rsidRPr="005C63AD">
        <w:rPr>
          <w:rFonts w:cs="David"/>
          <w:b/>
          <w:bCs/>
          <w:sz w:val="24"/>
          <w:szCs w:val="24"/>
          <w:u w:val="single"/>
          <w:rtl/>
        </w:rPr>
        <w:t>תקופת הביקורת</w:t>
      </w:r>
      <w:r w:rsidRPr="005C63AD">
        <w:rPr>
          <w:rFonts w:cs="David" w:hint="cs"/>
          <w:sz w:val="24"/>
          <w:szCs w:val="24"/>
          <w:u w:val="single"/>
          <w:rtl/>
        </w:rPr>
        <w:t>:</w:t>
      </w:r>
    </w:p>
    <w:p w:rsidR="005C63AD" w:rsidRPr="005C63AD" w:rsidRDefault="005C63AD" w:rsidP="005C63AD">
      <w:pPr>
        <w:spacing w:after="0" w:line="360" w:lineRule="auto"/>
        <w:ind w:left="1476"/>
        <w:contextualSpacing/>
        <w:rPr>
          <w:rFonts w:cs="David"/>
          <w:sz w:val="24"/>
          <w:szCs w:val="24"/>
          <w:rtl/>
        </w:rPr>
      </w:pPr>
      <w:r w:rsidRPr="005C63AD">
        <w:rPr>
          <w:rFonts w:cs="David"/>
          <w:sz w:val="24"/>
          <w:szCs w:val="24"/>
          <w:rtl/>
        </w:rPr>
        <w:t>"התקופה השוטפת לגביה נער</w:t>
      </w:r>
      <w:r w:rsidRPr="005C63AD">
        <w:rPr>
          <w:rFonts w:cs="David" w:hint="cs"/>
          <w:sz w:val="24"/>
          <w:szCs w:val="24"/>
          <w:rtl/>
        </w:rPr>
        <w:t>כ</w:t>
      </w:r>
      <w:r w:rsidRPr="005C63AD">
        <w:rPr>
          <w:rFonts w:cs="David"/>
          <w:sz w:val="24"/>
          <w:szCs w:val="24"/>
          <w:rtl/>
        </w:rPr>
        <w:t xml:space="preserve">ת הביקורת, </w:t>
      </w:r>
      <w:r w:rsidRPr="005C63AD">
        <w:rPr>
          <w:rFonts w:cs="David"/>
          <w:sz w:val="24"/>
          <w:szCs w:val="24"/>
          <w:u w:val="single"/>
          <w:rtl/>
        </w:rPr>
        <w:t xml:space="preserve">לרבות פרק </w:t>
      </w:r>
      <w:r w:rsidRPr="005C63AD">
        <w:rPr>
          <w:rFonts w:cs="David"/>
          <w:sz w:val="24"/>
          <w:szCs w:val="24"/>
          <w:rtl/>
        </w:rPr>
        <w:t xml:space="preserve">הזמן עד למועד שבו ניתנת חו"ד של רואה החשבון המבקר על התקופה השוטפת". </w:t>
      </w:r>
    </w:p>
    <w:p w:rsidR="005C63AD" w:rsidRPr="005C63AD" w:rsidRDefault="005C63AD" w:rsidP="005C63AD">
      <w:pPr>
        <w:spacing w:after="0" w:line="360" w:lineRule="auto"/>
        <w:ind w:left="756" w:firstLine="720"/>
        <w:contextualSpacing/>
        <w:rPr>
          <w:rFonts w:cs="David"/>
          <w:i/>
          <w:iCs/>
          <w:sz w:val="24"/>
          <w:szCs w:val="24"/>
          <w:rtl/>
        </w:rPr>
      </w:pPr>
      <w:r w:rsidRPr="005C63AD">
        <w:rPr>
          <w:rFonts w:cs="David"/>
          <w:i/>
          <w:iCs/>
          <w:sz w:val="24"/>
          <w:szCs w:val="24"/>
          <w:rtl/>
        </w:rPr>
        <w:t>*דוחות רבעוניים –</w:t>
      </w:r>
      <w:r w:rsidRPr="005C63AD">
        <w:rPr>
          <w:rFonts w:cs="David" w:hint="cs"/>
          <w:i/>
          <w:iCs/>
          <w:sz w:val="24"/>
          <w:szCs w:val="24"/>
          <w:rtl/>
        </w:rPr>
        <w:t xml:space="preserve"> במקרה של </w:t>
      </w:r>
      <w:r w:rsidRPr="005C63AD">
        <w:rPr>
          <w:rFonts w:cs="David"/>
          <w:i/>
          <w:iCs/>
          <w:sz w:val="24"/>
          <w:szCs w:val="24"/>
          <w:rtl/>
        </w:rPr>
        <w:t>חברות ציבוריות.</w:t>
      </w:r>
    </w:p>
    <w:p w:rsidR="005C63AD" w:rsidRPr="005C63AD" w:rsidRDefault="005C63AD" w:rsidP="005C63AD">
      <w:pPr>
        <w:spacing w:after="0" w:line="360" w:lineRule="auto"/>
        <w:contextualSpacing/>
        <w:rPr>
          <w:rFonts w:cs="David"/>
          <w:color w:val="0000FF"/>
          <w:sz w:val="24"/>
          <w:szCs w:val="24"/>
          <w:rtl/>
        </w:rPr>
      </w:pPr>
    </w:p>
    <w:p w:rsidR="005C63AD" w:rsidRPr="005C63AD" w:rsidRDefault="005C63AD" w:rsidP="00CD629A">
      <w:pPr>
        <w:numPr>
          <w:ilvl w:val="0"/>
          <w:numId w:val="20"/>
        </w:numPr>
        <w:spacing w:after="0" w:line="360" w:lineRule="auto"/>
        <w:contextualSpacing/>
        <w:rPr>
          <w:rFonts w:cs="David"/>
          <w:b/>
          <w:bCs/>
          <w:sz w:val="24"/>
          <w:szCs w:val="24"/>
          <w:u w:val="single"/>
          <w:rtl/>
        </w:rPr>
      </w:pPr>
      <w:r w:rsidRPr="005C63AD">
        <w:rPr>
          <w:rFonts w:cs="David"/>
          <w:b/>
          <w:bCs/>
          <w:sz w:val="24"/>
          <w:szCs w:val="24"/>
          <w:u w:val="single"/>
          <w:rtl/>
        </w:rPr>
        <w:t>תקנה 2: נסיבות של ניגוד עניינים אפשרי או פגיעה באי תלות</w:t>
      </w:r>
      <w:r w:rsidRPr="005C63AD">
        <w:rPr>
          <w:rFonts w:cs="David" w:hint="cs"/>
          <w:b/>
          <w:bCs/>
          <w:sz w:val="24"/>
          <w:szCs w:val="24"/>
          <w:u w:val="single"/>
          <w:rtl/>
        </w:rPr>
        <w:t>:</w:t>
      </w:r>
    </w:p>
    <w:p w:rsidR="005C63AD" w:rsidRPr="005C63AD" w:rsidRDefault="005C63AD" w:rsidP="00CD629A">
      <w:pPr>
        <w:numPr>
          <w:ilvl w:val="1"/>
          <w:numId w:val="20"/>
        </w:numPr>
        <w:tabs>
          <w:tab w:val="clear" w:pos="792"/>
        </w:tabs>
        <w:spacing w:after="0" w:line="360" w:lineRule="auto"/>
        <w:ind w:left="890" w:hanging="550"/>
        <w:contextualSpacing/>
        <w:rPr>
          <w:rFonts w:cs="David"/>
          <w:b/>
          <w:bCs/>
          <w:sz w:val="24"/>
          <w:szCs w:val="24"/>
          <w:u w:val="single"/>
        </w:rPr>
      </w:pPr>
      <w:r w:rsidRPr="005C63AD">
        <w:rPr>
          <w:rFonts w:cs="David" w:hint="cs"/>
          <w:b/>
          <w:bCs/>
          <w:sz w:val="24"/>
          <w:szCs w:val="24"/>
          <w:u w:val="single"/>
          <w:rtl/>
        </w:rPr>
        <w:t>סעיף 2(א)</w:t>
      </w:r>
    </w:p>
    <w:p w:rsidR="005C63AD" w:rsidRPr="005C63AD" w:rsidRDefault="005C63AD" w:rsidP="00CD629A">
      <w:pPr>
        <w:numPr>
          <w:ilvl w:val="2"/>
          <w:numId w:val="18"/>
        </w:numPr>
        <w:spacing w:after="0" w:line="360" w:lineRule="auto"/>
        <w:contextualSpacing/>
        <w:rPr>
          <w:rFonts w:cs="David"/>
          <w:sz w:val="24"/>
          <w:szCs w:val="24"/>
          <w:rtl/>
        </w:rPr>
      </w:pPr>
      <w:r w:rsidRPr="005C63AD">
        <w:rPr>
          <w:rFonts w:cs="David" w:hint="cs"/>
          <w:b/>
          <w:bCs/>
          <w:sz w:val="24"/>
          <w:szCs w:val="24"/>
          <w:u w:val="single"/>
          <w:rtl/>
        </w:rPr>
        <w:t>הקדמה:</w:t>
      </w:r>
    </w:p>
    <w:p w:rsidR="005C63AD" w:rsidRPr="005C63AD" w:rsidRDefault="005C63AD" w:rsidP="005C63AD">
      <w:pPr>
        <w:spacing w:after="0" w:line="360" w:lineRule="auto"/>
        <w:ind w:left="1130"/>
        <w:contextualSpacing/>
        <w:jc w:val="both"/>
        <w:rPr>
          <w:rFonts w:cs="David"/>
          <w:sz w:val="24"/>
          <w:szCs w:val="24"/>
          <w:rtl/>
        </w:rPr>
      </w:pPr>
      <w:r w:rsidRPr="005C63AD">
        <w:rPr>
          <w:rFonts w:cs="David" w:hint="cs"/>
          <w:sz w:val="24"/>
          <w:szCs w:val="24"/>
          <w:rtl/>
        </w:rPr>
        <w:t xml:space="preserve">בתקנה זו מתמודדים עם </w:t>
      </w:r>
      <w:r w:rsidRPr="005C63AD">
        <w:rPr>
          <w:rFonts w:cs="David"/>
          <w:b/>
          <w:bCs/>
          <w:sz w:val="24"/>
          <w:szCs w:val="24"/>
          <w:rtl/>
        </w:rPr>
        <w:t>נסיבות כלליות</w:t>
      </w:r>
      <w:r w:rsidRPr="005C63AD">
        <w:rPr>
          <w:rFonts w:cs="David"/>
          <w:sz w:val="24"/>
          <w:szCs w:val="24"/>
          <w:rtl/>
        </w:rPr>
        <w:t xml:space="preserve"> </w:t>
      </w:r>
      <w:r w:rsidRPr="005C63AD">
        <w:rPr>
          <w:rFonts w:cs="David" w:hint="cs"/>
          <w:sz w:val="24"/>
          <w:szCs w:val="24"/>
          <w:rtl/>
        </w:rPr>
        <w:t>(</w:t>
      </w:r>
      <w:r w:rsidRPr="005C63AD">
        <w:rPr>
          <w:rFonts w:cs="David"/>
          <w:sz w:val="24"/>
          <w:szCs w:val="24"/>
          <w:rtl/>
        </w:rPr>
        <w:t>שאינן נוגעות לעיסוק ספציפי</w:t>
      </w:r>
      <w:r w:rsidRPr="005C63AD">
        <w:rPr>
          <w:rFonts w:cs="David" w:hint="cs"/>
          <w:sz w:val="24"/>
          <w:szCs w:val="24"/>
          <w:rtl/>
        </w:rPr>
        <w:t xml:space="preserve">) </w:t>
      </w:r>
      <w:r w:rsidRPr="005C63AD">
        <w:rPr>
          <w:rFonts w:cs="David"/>
          <w:sz w:val="24"/>
          <w:szCs w:val="24"/>
          <w:rtl/>
        </w:rPr>
        <w:t xml:space="preserve">שבעקבותיהם </w:t>
      </w:r>
      <w:r w:rsidRPr="005C63AD">
        <w:rPr>
          <w:rFonts w:cs="David"/>
          <w:b/>
          <w:bCs/>
          <w:sz w:val="24"/>
          <w:szCs w:val="24"/>
          <w:rtl/>
        </w:rPr>
        <w:t>קמה חזקה</w:t>
      </w:r>
      <w:r w:rsidRPr="005C63AD">
        <w:rPr>
          <w:rStyle w:val="af"/>
          <w:rFonts w:cs="David"/>
          <w:sz w:val="24"/>
          <w:szCs w:val="24"/>
          <w:rtl/>
        </w:rPr>
        <w:footnoteReference w:id="3"/>
      </w:r>
      <w:r w:rsidRPr="005C63AD">
        <w:rPr>
          <w:rFonts w:cs="David"/>
          <w:sz w:val="24"/>
          <w:szCs w:val="24"/>
          <w:rtl/>
        </w:rPr>
        <w:t xml:space="preserve"> שמדובר </w:t>
      </w:r>
      <w:r w:rsidRPr="005C63AD">
        <w:rPr>
          <w:rFonts w:cs="David" w:hint="cs"/>
          <w:sz w:val="24"/>
          <w:szCs w:val="24"/>
          <w:rtl/>
        </w:rPr>
        <w:t xml:space="preserve">על </w:t>
      </w:r>
      <w:r w:rsidRPr="005C63AD">
        <w:rPr>
          <w:rFonts w:cs="David"/>
          <w:sz w:val="24"/>
          <w:szCs w:val="24"/>
          <w:rtl/>
        </w:rPr>
        <w:t xml:space="preserve">פעולה בניגוד עניינים או שנפגע עיקרון אי </w:t>
      </w:r>
      <w:r w:rsidRPr="005C63AD">
        <w:rPr>
          <w:rFonts w:cs="David"/>
          <w:sz w:val="24"/>
          <w:szCs w:val="24"/>
          <w:rtl/>
        </w:rPr>
        <w:lastRenderedPageBreak/>
        <w:t>התלות</w:t>
      </w:r>
      <w:r w:rsidRPr="005C63AD">
        <w:rPr>
          <w:rFonts w:cs="David"/>
          <w:b/>
          <w:bCs/>
          <w:sz w:val="24"/>
          <w:szCs w:val="24"/>
          <w:rtl/>
        </w:rPr>
        <w:t>.</w:t>
      </w:r>
      <w:r w:rsidRPr="005C63AD">
        <w:rPr>
          <w:rFonts w:cs="David" w:hint="cs"/>
          <w:sz w:val="24"/>
          <w:szCs w:val="24"/>
          <w:rtl/>
        </w:rPr>
        <w:t xml:space="preserve"> </w:t>
      </w:r>
      <w:r w:rsidRPr="005C63AD">
        <w:rPr>
          <w:rFonts w:cs="David"/>
          <w:b/>
          <w:bCs/>
          <w:color w:val="C00000"/>
          <w:sz w:val="24"/>
          <w:szCs w:val="24"/>
          <w:rtl/>
        </w:rPr>
        <w:t>באופן כללי</w:t>
      </w:r>
      <w:r w:rsidRPr="005C63AD">
        <w:rPr>
          <w:rFonts w:cs="David" w:hint="cs"/>
          <w:b/>
          <w:bCs/>
          <w:color w:val="C00000"/>
          <w:sz w:val="24"/>
          <w:szCs w:val="24"/>
          <w:rtl/>
        </w:rPr>
        <w:t xml:space="preserve">, כאשר </w:t>
      </w:r>
      <w:r w:rsidRPr="005C63AD">
        <w:rPr>
          <w:rFonts w:cs="David"/>
          <w:b/>
          <w:bCs/>
          <w:color w:val="C00000"/>
          <w:sz w:val="24"/>
          <w:szCs w:val="24"/>
          <w:rtl/>
        </w:rPr>
        <w:t>לרו"ח המבקר או צוות הביקורת יש עניין אישי</w:t>
      </w:r>
      <w:r w:rsidRPr="005C63AD">
        <w:rPr>
          <w:rFonts w:cs="David" w:hint="cs"/>
          <w:b/>
          <w:bCs/>
          <w:color w:val="C00000"/>
          <w:sz w:val="24"/>
          <w:szCs w:val="24"/>
          <w:rtl/>
        </w:rPr>
        <w:t xml:space="preserve"> או</w:t>
      </w:r>
      <w:r w:rsidRPr="005C63AD">
        <w:rPr>
          <w:rFonts w:cs="David"/>
          <w:b/>
          <w:bCs/>
          <w:color w:val="C00000"/>
          <w:sz w:val="24"/>
          <w:szCs w:val="24"/>
          <w:rtl/>
        </w:rPr>
        <w:t xml:space="preserve"> כלכלי , חזקה עליהם שאי התלות שלהם נפגעת</w:t>
      </w:r>
      <w:r w:rsidRPr="005C63AD">
        <w:rPr>
          <w:rFonts w:cs="David"/>
          <w:sz w:val="24"/>
          <w:szCs w:val="24"/>
          <w:rtl/>
        </w:rPr>
        <w:t>.</w:t>
      </w:r>
    </w:p>
    <w:p w:rsidR="005C63AD" w:rsidRPr="005C63AD" w:rsidRDefault="005C63AD" w:rsidP="00CD629A">
      <w:pPr>
        <w:numPr>
          <w:ilvl w:val="2"/>
          <w:numId w:val="18"/>
        </w:numPr>
        <w:spacing w:after="0" w:line="360" w:lineRule="auto"/>
        <w:contextualSpacing/>
        <w:rPr>
          <w:rFonts w:cs="David"/>
          <w:color w:val="7030A0"/>
          <w:sz w:val="24"/>
          <w:szCs w:val="24"/>
        </w:rPr>
      </w:pPr>
      <w:r w:rsidRPr="005C63AD">
        <w:rPr>
          <w:rFonts w:cs="David"/>
          <w:b/>
          <w:bCs/>
          <w:color w:val="7030A0"/>
          <w:sz w:val="24"/>
          <w:szCs w:val="24"/>
          <w:u w:val="single"/>
          <w:rtl/>
        </w:rPr>
        <w:t>דוגמא</w:t>
      </w:r>
      <w:r w:rsidRPr="005C63AD">
        <w:rPr>
          <w:rFonts w:cs="David" w:hint="cs"/>
          <w:b/>
          <w:bCs/>
          <w:color w:val="7030A0"/>
          <w:sz w:val="24"/>
          <w:szCs w:val="24"/>
          <w:u w:val="single"/>
          <w:rtl/>
        </w:rPr>
        <w:t>ות</w:t>
      </w:r>
      <w:r w:rsidRPr="005C63AD">
        <w:rPr>
          <w:rFonts w:cs="David"/>
          <w:b/>
          <w:bCs/>
          <w:color w:val="7030A0"/>
          <w:sz w:val="24"/>
          <w:szCs w:val="24"/>
          <w:u w:val="single"/>
          <w:rtl/>
        </w:rPr>
        <w:t>:</w:t>
      </w:r>
      <w:r w:rsidRPr="005C63AD">
        <w:rPr>
          <w:rFonts w:cs="David"/>
          <w:color w:val="7030A0"/>
          <w:sz w:val="24"/>
          <w:szCs w:val="24"/>
          <w:rtl/>
        </w:rPr>
        <w:t xml:space="preserve"> </w:t>
      </w:r>
    </w:p>
    <w:p w:rsidR="005C63AD" w:rsidRPr="005C63AD" w:rsidRDefault="005C63AD" w:rsidP="00CD629A">
      <w:pPr>
        <w:numPr>
          <w:ilvl w:val="0"/>
          <w:numId w:val="19"/>
        </w:numPr>
        <w:spacing w:after="0" w:line="360" w:lineRule="auto"/>
        <w:contextualSpacing/>
        <w:rPr>
          <w:rFonts w:cs="David"/>
          <w:color w:val="7030A0"/>
          <w:sz w:val="24"/>
          <w:szCs w:val="24"/>
          <w:u w:val="single"/>
        </w:rPr>
      </w:pPr>
      <w:r w:rsidRPr="005C63AD">
        <w:rPr>
          <w:rFonts w:cs="David" w:hint="cs"/>
          <w:color w:val="7030A0"/>
          <w:sz w:val="24"/>
          <w:szCs w:val="24"/>
          <w:u w:val="single"/>
          <w:rtl/>
        </w:rPr>
        <w:t>דוגמא א':</w:t>
      </w:r>
    </w:p>
    <w:p w:rsidR="005C63AD" w:rsidRPr="005C63AD" w:rsidRDefault="005C63AD" w:rsidP="005C63AD">
      <w:pPr>
        <w:spacing w:after="0" w:line="360" w:lineRule="auto"/>
        <w:ind w:left="1380"/>
        <w:contextualSpacing/>
        <w:jc w:val="both"/>
        <w:rPr>
          <w:rFonts w:cs="David"/>
          <w:color w:val="7030A0"/>
          <w:sz w:val="24"/>
          <w:szCs w:val="24"/>
          <w:rtl/>
        </w:rPr>
      </w:pPr>
      <w:r w:rsidRPr="005C63AD">
        <w:rPr>
          <w:rFonts w:cs="David"/>
          <w:color w:val="7030A0"/>
          <w:sz w:val="24"/>
          <w:szCs w:val="24"/>
          <w:rtl/>
        </w:rPr>
        <w:t>אם חזקה על  (טענה נגד)  רו"ח כי פעל  בניגוד עניינים</w:t>
      </w:r>
      <w:r w:rsidRPr="005C63AD">
        <w:rPr>
          <w:rFonts w:cs="David" w:hint="cs"/>
          <w:color w:val="7030A0"/>
          <w:sz w:val="24"/>
          <w:szCs w:val="24"/>
          <w:rtl/>
        </w:rPr>
        <w:t xml:space="preserve"> </w:t>
      </w:r>
      <w:r w:rsidRPr="005C63AD">
        <w:rPr>
          <w:rFonts w:cs="David"/>
          <w:color w:val="7030A0"/>
          <w:sz w:val="24"/>
          <w:szCs w:val="24"/>
          <w:rtl/>
        </w:rPr>
        <w:t xml:space="preserve">- הוכחה כי הדבר </w:t>
      </w:r>
      <w:r w:rsidRPr="005C63AD">
        <w:rPr>
          <w:rFonts w:cs="David" w:hint="cs"/>
          <w:color w:val="7030A0"/>
          <w:sz w:val="24"/>
          <w:szCs w:val="24"/>
          <w:rtl/>
        </w:rPr>
        <w:t xml:space="preserve">שגוי </w:t>
      </w:r>
      <w:r w:rsidRPr="005C63AD">
        <w:rPr>
          <w:rFonts w:cs="David"/>
          <w:b/>
          <w:bCs/>
          <w:color w:val="7030A0"/>
          <w:sz w:val="24"/>
          <w:szCs w:val="24"/>
          <w:rtl/>
        </w:rPr>
        <w:t>היא על  רו"ח המואשם</w:t>
      </w:r>
      <w:r w:rsidRPr="005C63AD">
        <w:rPr>
          <w:rFonts w:cs="David"/>
          <w:color w:val="7030A0"/>
          <w:sz w:val="24"/>
          <w:szCs w:val="24"/>
          <w:rtl/>
        </w:rPr>
        <w:t xml:space="preserve">. </w:t>
      </w:r>
    </w:p>
    <w:p w:rsidR="005C63AD" w:rsidRPr="005C63AD" w:rsidRDefault="005C63AD" w:rsidP="00CD629A">
      <w:pPr>
        <w:numPr>
          <w:ilvl w:val="0"/>
          <w:numId w:val="19"/>
        </w:numPr>
        <w:spacing w:after="0" w:line="360" w:lineRule="auto"/>
        <w:contextualSpacing/>
        <w:jc w:val="both"/>
        <w:rPr>
          <w:rFonts w:cs="David"/>
          <w:color w:val="7030A0"/>
          <w:sz w:val="24"/>
          <w:szCs w:val="24"/>
        </w:rPr>
      </w:pPr>
      <w:r w:rsidRPr="005C63AD">
        <w:rPr>
          <w:rFonts w:cs="David"/>
          <w:color w:val="7030A0"/>
          <w:sz w:val="24"/>
          <w:szCs w:val="24"/>
          <w:u w:val="single"/>
          <w:rtl/>
        </w:rPr>
        <w:t xml:space="preserve">דוגמא </w:t>
      </w:r>
      <w:r w:rsidRPr="005C63AD">
        <w:rPr>
          <w:rFonts w:cs="David" w:hint="cs"/>
          <w:color w:val="7030A0"/>
          <w:sz w:val="24"/>
          <w:szCs w:val="24"/>
          <w:u w:val="single"/>
          <w:rtl/>
        </w:rPr>
        <w:t>ב'</w:t>
      </w:r>
      <w:r w:rsidRPr="005C63AD">
        <w:rPr>
          <w:rFonts w:cs="David" w:hint="cs"/>
          <w:color w:val="7030A0"/>
          <w:sz w:val="24"/>
          <w:szCs w:val="24"/>
          <w:rtl/>
        </w:rPr>
        <w:t>:</w:t>
      </w:r>
    </w:p>
    <w:p w:rsidR="005C63AD" w:rsidRPr="005C63AD" w:rsidRDefault="005C63AD" w:rsidP="005C63AD">
      <w:pPr>
        <w:spacing w:after="0" w:line="360" w:lineRule="auto"/>
        <w:ind w:left="1380"/>
        <w:contextualSpacing/>
        <w:jc w:val="both"/>
        <w:rPr>
          <w:rFonts w:cs="David"/>
          <w:color w:val="7030A0"/>
          <w:sz w:val="24"/>
          <w:szCs w:val="24"/>
          <w:rtl/>
        </w:rPr>
      </w:pPr>
      <w:r w:rsidRPr="005C63AD">
        <w:rPr>
          <w:rFonts w:cs="David"/>
          <w:color w:val="7030A0"/>
          <w:sz w:val="24"/>
          <w:szCs w:val="24"/>
          <w:rtl/>
        </w:rPr>
        <w:t xml:space="preserve">אם </w:t>
      </w:r>
      <w:r w:rsidRPr="005C63AD">
        <w:rPr>
          <w:rFonts w:cs="David" w:hint="cs"/>
          <w:color w:val="7030A0"/>
          <w:sz w:val="24"/>
          <w:szCs w:val="24"/>
          <w:rtl/>
        </w:rPr>
        <w:t xml:space="preserve">במסגרת ביקורתו של </w:t>
      </w:r>
      <w:r w:rsidRPr="005C63AD">
        <w:rPr>
          <w:rFonts w:cs="David"/>
          <w:color w:val="7030A0"/>
          <w:sz w:val="24"/>
          <w:szCs w:val="24"/>
          <w:rtl/>
        </w:rPr>
        <w:t>רו"ח מבקר על דוחות כספיים</w:t>
      </w:r>
      <w:r w:rsidRPr="005C63AD">
        <w:rPr>
          <w:rFonts w:cs="David" w:hint="cs"/>
          <w:color w:val="7030A0"/>
          <w:sz w:val="24"/>
          <w:szCs w:val="24"/>
          <w:rtl/>
        </w:rPr>
        <w:t xml:space="preserve">, </w:t>
      </w:r>
      <w:r w:rsidRPr="005C63AD">
        <w:rPr>
          <w:rFonts w:cs="David"/>
          <w:color w:val="7030A0"/>
          <w:sz w:val="24"/>
          <w:szCs w:val="24"/>
          <w:rtl/>
        </w:rPr>
        <w:t>נאלץ</w:t>
      </w:r>
      <w:r w:rsidRPr="005C63AD">
        <w:rPr>
          <w:rFonts w:cs="David" w:hint="cs"/>
          <w:color w:val="7030A0"/>
          <w:sz w:val="24"/>
          <w:szCs w:val="24"/>
          <w:rtl/>
        </w:rPr>
        <w:t xml:space="preserve"> רו"ח</w:t>
      </w:r>
      <w:r w:rsidRPr="005C63AD">
        <w:rPr>
          <w:rFonts w:cs="David"/>
          <w:color w:val="7030A0"/>
          <w:sz w:val="24"/>
          <w:szCs w:val="24"/>
          <w:rtl/>
        </w:rPr>
        <w:t xml:space="preserve"> לבקר חוות דעת כלשהי שהוא עצמו, מישהו מטעמו או מצוות הביקורת שלו נתן לגוף המבוקר (הערכת שווי שניתנה לפני הביקורת</w:t>
      </w:r>
      <w:r w:rsidRPr="005C63AD">
        <w:rPr>
          <w:rFonts w:cs="David" w:hint="cs"/>
          <w:color w:val="7030A0"/>
          <w:sz w:val="24"/>
          <w:szCs w:val="24"/>
          <w:rtl/>
        </w:rPr>
        <w:t xml:space="preserve"> לדוגמא</w:t>
      </w:r>
      <w:r w:rsidRPr="005C63AD">
        <w:rPr>
          <w:rFonts w:cs="David"/>
          <w:color w:val="7030A0"/>
          <w:sz w:val="24"/>
          <w:szCs w:val="24"/>
          <w:rtl/>
        </w:rPr>
        <w:t xml:space="preserve">)  </w:t>
      </w:r>
      <w:r w:rsidRPr="005C63AD">
        <w:rPr>
          <w:rFonts w:cs="David"/>
          <w:b/>
          <w:bCs/>
          <w:color w:val="7030A0"/>
          <w:sz w:val="24"/>
          <w:szCs w:val="24"/>
          <w:rtl/>
        </w:rPr>
        <w:t>באותו רגע הוא פועל בניגוד עניינים</w:t>
      </w:r>
      <w:r w:rsidRPr="005C63AD">
        <w:rPr>
          <w:rFonts w:cs="David"/>
          <w:color w:val="7030A0"/>
          <w:sz w:val="24"/>
          <w:szCs w:val="24"/>
          <w:rtl/>
        </w:rPr>
        <w:t>.</w:t>
      </w:r>
    </w:p>
    <w:p w:rsidR="005C63AD" w:rsidRPr="005C63AD" w:rsidRDefault="005C63AD" w:rsidP="00CD629A">
      <w:pPr>
        <w:numPr>
          <w:ilvl w:val="2"/>
          <w:numId w:val="18"/>
        </w:numPr>
        <w:spacing w:after="0" w:line="360" w:lineRule="auto"/>
        <w:contextualSpacing/>
        <w:rPr>
          <w:rFonts w:cs="David"/>
          <w:b/>
          <w:bCs/>
          <w:sz w:val="24"/>
          <w:szCs w:val="24"/>
          <w:u w:val="single"/>
          <w:rtl/>
        </w:rPr>
      </w:pPr>
      <w:r w:rsidRPr="005C63AD">
        <w:rPr>
          <w:rFonts w:cs="David" w:hint="cs"/>
          <w:b/>
          <w:bCs/>
          <w:sz w:val="24"/>
          <w:szCs w:val="24"/>
          <w:u w:val="single"/>
          <w:rtl/>
        </w:rPr>
        <w:t>2(א)(1)הגבלה מפורשת על מתן הערות שווי:</w:t>
      </w:r>
    </w:p>
    <w:p w:rsidR="005C63AD" w:rsidRPr="005C63AD" w:rsidRDefault="005C63AD" w:rsidP="005C63AD">
      <w:pPr>
        <w:spacing w:after="0" w:line="360" w:lineRule="auto"/>
        <w:ind w:left="1020"/>
        <w:contextualSpacing/>
        <w:jc w:val="both"/>
        <w:rPr>
          <w:rFonts w:cs="David"/>
          <w:sz w:val="24"/>
          <w:szCs w:val="24"/>
          <w:rtl/>
        </w:rPr>
      </w:pPr>
      <w:r w:rsidRPr="005C63AD">
        <w:rPr>
          <w:rFonts w:cs="David" w:hint="cs"/>
          <w:sz w:val="24"/>
          <w:szCs w:val="24"/>
          <w:rtl/>
        </w:rPr>
        <w:t xml:space="preserve">על פי התקנה, </w:t>
      </w:r>
      <w:r w:rsidRPr="005C63AD">
        <w:rPr>
          <w:rFonts w:cs="David"/>
          <w:b/>
          <w:bCs/>
          <w:sz w:val="24"/>
          <w:szCs w:val="24"/>
          <w:rtl/>
        </w:rPr>
        <w:t>נאסר</w:t>
      </w:r>
      <w:r w:rsidRPr="005C63AD">
        <w:rPr>
          <w:rFonts w:cs="David" w:hint="cs"/>
          <w:b/>
          <w:bCs/>
          <w:sz w:val="24"/>
          <w:szCs w:val="24"/>
          <w:rtl/>
        </w:rPr>
        <w:t xml:space="preserve"> מפורשות</w:t>
      </w:r>
      <w:r w:rsidRPr="005C63AD">
        <w:rPr>
          <w:rFonts w:cs="David"/>
          <w:b/>
          <w:bCs/>
          <w:sz w:val="24"/>
          <w:szCs w:val="24"/>
          <w:rtl/>
        </w:rPr>
        <w:t xml:space="preserve"> על רו"ח המבקר לתת הערכת שווי </w:t>
      </w:r>
      <w:r w:rsidRPr="005C63AD">
        <w:rPr>
          <w:rFonts w:cs="David"/>
          <w:sz w:val="24"/>
          <w:szCs w:val="24"/>
          <w:rtl/>
        </w:rPr>
        <w:t xml:space="preserve">בשביל הגוף המבוקר (למשל </w:t>
      </w:r>
      <w:r w:rsidRPr="005C63AD">
        <w:rPr>
          <w:rFonts w:cs="David" w:hint="cs"/>
          <w:sz w:val="24"/>
          <w:szCs w:val="24"/>
          <w:rtl/>
        </w:rPr>
        <w:t>מתן הערכת שווי על חברה ב' עבור חברה א' כאשר הרו"ח מבקר את א'</w:t>
      </w:r>
      <w:r w:rsidRPr="005C63AD">
        <w:rPr>
          <w:rFonts w:cs="David"/>
          <w:sz w:val="24"/>
          <w:szCs w:val="24"/>
          <w:rtl/>
        </w:rPr>
        <w:t xml:space="preserve">). </w:t>
      </w:r>
    </w:p>
    <w:p w:rsidR="005C63AD" w:rsidRPr="005C63AD" w:rsidRDefault="005C63AD" w:rsidP="00CD629A">
      <w:pPr>
        <w:numPr>
          <w:ilvl w:val="2"/>
          <w:numId w:val="18"/>
        </w:numPr>
        <w:spacing w:after="0" w:line="360" w:lineRule="auto"/>
        <w:contextualSpacing/>
        <w:rPr>
          <w:rFonts w:cs="David"/>
          <w:b/>
          <w:bCs/>
          <w:sz w:val="24"/>
          <w:szCs w:val="24"/>
          <w:rtl/>
        </w:rPr>
      </w:pPr>
      <w:r w:rsidRPr="005C63AD">
        <w:rPr>
          <w:rFonts w:cs="David"/>
          <w:b/>
          <w:bCs/>
          <w:sz w:val="24"/>
          <w:szCs w:val="24"/>
          <w:u w:val="single"/>
          <w:rtl/>
        </w:rPr>
        <w:t xml:space="preserve">סייגים </w:t>
      </w:r>
      <w:r w:rsidRPr="005C63AD">
        <w:rPr>
          <w:rFonts w:cs="David"/>
          <w:b/>
          <w:bCs/>
          <w:sz w:val="24"/>
          <w:szCs w:val="24"/>
          <w:rtl/>
        </w:rPr>
        <w:t xml:space="preserve">: </w:t>
      </w:r>
    </w:p>
    <w:p w:rsidR="005C63AD" w:rsidRPr="005C63AD" w:rsidRDefault="005C63AD" w:rsidP="005C63AD">
      <w:pPr>
        <w:spacing w:after="0" w:line="360" w:lineRule="auto"/>
        <w:ind w:left="300" w:firstLine="720"/>
        <w:contextualSpacing/>
        <w:rPr>
          <w:rFonts w:cs="David"/>
          <w:sz w:val="24"/>
          <w:szCs w:val="24"/>
          <w:u w:val="single"/>
          <w:rtl/>
        </w:rPr>
      </w:pPr>
      <w:r w:rsidRPr="005C63AD">
        <w:rPr>
          <w:rFonts w:cs="David" w:hint="cs"/>
          <w:sz w:val="24"/>
          <w:szCs w:val="24"/>
          <w:u w:val="single"/>
          <w:rtl/>
        </w:rPr>
        <w:t>בתקנה יש 2 סייגים לפגישה באי התלות:</w:t>
      </w:r>
    </w:p>
    <w:p w:rsidR="005C63AD" w:rsidRPr="005C63AD" w:rsidRDefault="005C63AD" w:rsidP="00CD629A">
      <w:pPr>
        <w:numPr>
          <w:ilvl w:val="0"/>
          <w:numId w:val="2"/>
        </w:numPr>
        <w:spacing w:after="0" w:line="360" w:lineRule="auto"/>
        <w:contextualSpacing/>
        <w:jc w:val="both"/>
        <w:rPr>
          <w:rFonts w:cs="David"/>
          <w:sz w:val="24"/>
          <w:szCs w:val="24"/>
          <w:rtl/>
        </w:rPr>
      </w:pPr>
      <w:r w:rsidRPr="005C63AD">
        <w:rPr>
          <w:rFonts w:cs="David" w:hint="cs"/>
          <w:b/>
          <w:bCs/>
          <w:sz w:val="24"/>
          <w:szCs w:val="24"/>
          <w:rtl/>
        </w:rPr>
        <w:t>בדיקה נאותות שהייתה טרם המינוי</w:t>
      </w:r>
      <w:r w:rsidRPr="005C63AD">
        <w:rPr>
          <w:rFonts w:cs="David" w:hint="cs"/>
          <w:sz w:val="24"/>
          <w:szCs w:val="24"/>
          <w:rtl/>
        </w:rPr>
        <w:t xml:space="preserve"> - </w:t>
      </w:r>
      <w:r w:rsidRPr="005C63AD">
        <w:rPr>
          <w:rFonts w:cs="David"/>
          <w:b/>
          <w:bCs/>
          <w:sz w:val="24"/>
          <w:szCs w:val="24"/>
          <w:rtl/>
        </w:rPr>
        <w:t>בדיקת נאותות</w:t>
      </w:r>
      <w:r w:rsidRPr="005C63AD">
        <w:rPr>
          <w:rFonts w:cs="David"/>
          <w:sz w:val="24"/>
          <w:szCs w:val="24"/>
          <w:rtl/>
        </w:rPr>
        <w:t xml:space="preserve"> שנעשתה עבור המבוקר, עוד לפני שמונה להיות רו"ח מבקר לחברה</w:t>
      </w:r>
      <w:r w:rsidRPr="005C63AD">
        <w:rPr>
          <w:rFonts w:cs="David" w:hint="cs"/>
          <w:sz w:val="24"/>
          <w:szCs w:val="24"/>
          <w:rtl/>
        </w:rPr>
        <w:t xml:space="preserve"> </w:t>
      </w:r>
      <w:r w:rsidRPr="005C63AD">
        <w:rPr>
          <w:rFonts w:cs="David"/>
          <w:sz w:val="24"/>
          <w:szCs w:val="24"/>
          <w:rtl/>
        </w:rPr>
        <w:t xml:space="preserve">(בדיקת נאותות מכונה לעיתים </w:t>
      </w:r>
      <w:r w:rsidRPr="005C63AD">
        <w:rPr>
          <w:rFonts w:cs="David" w:hint="cs"/>
          <w:sz w:val="24"/>
          <w:szCs w:val="24"/>
          <w:rtl/>
        </w:rPr>
        <w:t>"</w:t>
      </w:r>
      <w:r w:rsidRPr="005C63AD">
        <w:rPr>
          <w:rFonts w:cs="David"/>
          <w:sz w:val="24"/>
          <w:szCs w:val="24"/>
          <w:rtl/>
        </w:rPr>
        <w:t>ביקורת מורחבת</w:t>
      </w:r>
      <w:r w:rsidRPr="005C63AD">
        <w:rPr>
          <w:rFonts w:cs="David" w:hint="cs"/>
          <w:sz w:val="24"/>
          <w:szCs w:val="24"/>
          <w:rtl/>
        </w:rPr>
        <w:t xml:space="preserve">" </w:t>
      </w:r>
      <w:r w:rsidRPr="005C63AD">
        <w:rPr>
          <w:rFonts w:cs="David"/>
          <w:sz w:val="24"/>
          <w:szCs w:val="24"/>
          <w:rtl/>
        </w:rPr>
        <w:t>ו</w:t>
      </w:r>
      <w:r w:rsidRPr="005C63AD">
        <w:rPr>
          <w:rFonts w:cs="David" w:hint="cs"/>
          <w:sz w:val="24"/>
          <w:szCs w:val="24"/>
          <w:rtl/>
        </w:rPr>
        <w:t>בתנאי ש</w:t>
      </w:r>
      <w:r w:rsidRPr="005C63AD">
        <w:rPr>
          <w:rFonts w:cs="David"/>
          <w:sz w:val="24"/>
          <w:szCs w:val="24"/>
          <w:rtl/>
        </w:rPr>
        <w:t>אי</w:t>
      </w:r>
      <w:r w:rsidRPr="005C63AD">
        <w:rPr>
          <w:rFonts w:cs="David" w:hint="cs"/>
          <w:sz w:val="24"/>
          <w:szCs w:val="24"/>
          <w:rtl/>
        </w:rPr>
        <w:t>ן בה</w:t>
      </w:r>
      <w:r w:rsidRPr="005C63AD">
        <w:rPr>
          <w:rFonts w:cs="David"/>
          <w:sz w:val="24"/>
          <w:szCs w:val="24"/>
          <w:rtl/>
        </w:rPr>
        <w:t xml:space="preserve"> אלמנט של הערכת שווי).</w:t>
      </w:r>
    </w:p>
    <w:p w:rsidR="005C63AD" w:rsidRPr="005C63AD" w:rsidRDefault="005C63AD" w:rsidP="00CD629A">
      <w:pPr>
        <w:numPr>
          <w:ilvl w:val="0"/>
          <w:numId w:val="2"/>
        </w:numPr>
        <w:spacing w:after="0" w:line="360" w:lineRule="auto"/>
        <w:contextualSpacing/>
        <w:rPr>
          <w:rFonts w:cs="David"/>
          <w:sz w:val="24"/>
          <w:szCs w:val="24"/>
        </w:rPr>
      </w:pPr>
      <w:r w:rsidRPr="005C63AD">
        <w:rPr>
          <w:rFonts w:cs="David" w:hint="cs"/>
          <w:b/>
          <w:bCs/>
          <w:sz w:val="24"/>
          <w:szCs w:val="24"/>
          <w:rtl/>
        </w:rPr>
        <w:t>חו"ד ל</w:t>
      </w:r>
      <w:r w:rsidRPr="005C63AD">
        <w:rPr>
          <w:rFonts w:cs="David"/>
          <w:b/>
          <w:bCs/>
          <w:sz w:val="24"/>
          <w:szCs w:val="24"/>
          <w:rtl/>
        </w:rPr>
        <w:t>צרכי מס</w:t>
      </w:r>
      <w:r w:rsidRPr="005C63AD">
        <w:rPr>
          <w:rFonts w:cs="David" w:hint="cs"/>
          <w:b/>
          <w:bCs/>
          <w:sz w:val="24"/>
          <w:szCs w:val="24"/>
          <w:rtl/>
        </w:rPr>
        <w:t xml:space="preserve"> </w:t>
      </w:r>
      <w:r w:rsidRPr="005C63AD">
        <w:rPr>
          <w:rFonts w:cs="David"/>
          <w:b/>
          <w:bCs/>
          <w:sz w:val="24"/>
          <w:szCs w:val="24"/>
          <w:rtl/>
        </w:rPr>
        <w:t>אשר אינה מהווה בסיס לדוח כספי</w:t>
      </w:r>
      <w:r w:rsidRPr="005C63AD">
        <w:rPr>
          <w:rFonts w:cs="David" w:hint="cs"/>
          <w:b/>
          <w:bCs/>
          <w:sz w:val="24"/>
          <w:szCs w:val="24"/>
          <w:rtl/>
        </w:rPr>
        <w:t xml:space="preserve"> (</w:t>
      </w:r>
      <w:r w:rsidRPr="005C63AD">
        <w:rPr>
          <w:rFonts w:cs="David" w:hint="cs"/>
          <w:sz w:val="24"/>
          <w:szCs w:val="24"/>
          <w:rtl/>
        </w:rPr>
        <w:t>רואים זאת כחלק מן הביקורת):</w:t>
      </w:r>
      <w:r w:rsidRPr="005C63AD">
        <w:rPr>
          <w:rFonts w:cs="David"/>
          <w:sz w:val="24"/>
          <w:szCs w:val="24"/>
          <w:rtl/>
        </w:rPr>
        <w:t xml:space="preserve"> </w:t>
      </w:r>
    </w:p>
    <w:p w:rsidR="005C63AD" w:rsidRPr="005C63AD" w:rsidRDefault="005C63AD" w:rsidP="005C63AD">
      <w:pPr>
        <w:spacing w:after="0" w:line="360" w:lineRule="auto"/>
        <w:ind w:left="1430"/>
        <w:contextualSpacing/>
        <w:rPr>
          <w:rFonts w:cs="David"/>
          <w:b/>
          <w:bCs/>
          <w:sz w:val="24"/>
          <w:szCs w:val="24"/>
          <w:u w:val="single"/>
          <w:rtl/>
        </w:rPr>
      </w:pPr>
      <w:r w:rsidRPr="005C63AD">
        <w:rPr>
          <w:rFonts w:cs="David" w:hint="cs"/>
          <w:b/>
          <w:bCs/>
          <w:sz w:val="24"/>
          <w:szCs w:val="24"/>
          <w:u w:val="single"/>
          <w:rtl/>
        </w:rPr>
        <w:t xml:space="preserve">הבחנה בין חברה פרטית </w:t>
      </w:r>
      <w:r w:rsidRPr="005C63AD">
        <w:rPr>
          <w:rFonts w:cs="David"/>
          <w:b/>
          <w:bCs/>
          <w:sz w:val="24"/>
          <w:szCs w:val="24"/>
          <w:u w:val="single"/>
          <w:rtl/>
        </w:rPr>
        <w:t>–</w:t>
      </w:r>
      <w:r w:rsidRPr="005C63AD">
        <w:rPr>
          <w:rFonts w:cs="David" w:hint="cs"/>
          <w:b/>
          <w:bCs/>
          <w:sz w:val="24"/>
          <w:szCs w:val="24"/>
          <w:u w:val="single"/>
          <w:rtl/>
        </w:rPr>
        <w:t xml:space="preserve"> חברה ציבורית:</w:t>
      </w:r>
    </w:p>
    <w:p w:rsidR="005C63AD" w:rsidRPr="005C63AD" w:rsidRDefault="005C63AD" w:rsidP="00CD629A">
      <w:pPr>
        <w:numPr>
          <w:ilvl w:val="4"/>
          <w:numId w:val="18"/>
        </w:numPr>
        <w:tabs>
          <w:tab w:val="clear" w:pos="1790"/>
          <w:tab w:val="num" w:pos="1840"/>
        </w:tabs>
        <w:spacing w:after="0" w:line="360" w:lineRule="auto"/>
        <w:ind w:left="1840"/>
        <w:contextualSpacing/>
        <w:jc w:val="both"/>
        <w:rPr>
          <w:rFonts w:cs="David"/>
          <w:sz w:val="24"/>
          <w:szCs w:val="24"/>
        </w:rPr>
      </w:pPr>
      <w:r w:rsidRPr="005C63AD">
        <w:rPr>
          <w:rFonts w:cs="David"/>
          <w:b/>
          <w:bCs/>
          <w:sz w:val="24"/>
          <w:szCs w:val="24"/>
          <w:u w:val="single"/>
          <w:rtl/>
        </w:rPr>
        <w:t>לגבי חברה ציבורית</w:t>
      </w:r>
      <w:r w:rsidRPr="005C63AD">
        <w:rPr>
          <w:rFonts w:cs="David"/>
          <w:sz w:val="24"/>
          <w:szCs w:val="24"/>
          <w:rtl/>
        </w:rPr>
        <w:t xml:space="preserve"> – רו"ח יכול להוציא לחברה </w:t>
      </w:r>
      <w:r w:rsidRPr="005C63AD">
        <w:rPr>
          <w:rFonts w:cs="David" w:hint="cs"/>
          <w:sz w:val="24"/>
          <w:szCs w:val="24"/>
          <w:rtl/>
        </w:rPr>
        <w:t>חו"ד</w:t>
      </w:r>
      <w:r w:rsidRPr="005C63AD">
        <w:rPr>
          <w:rFonts w:cs="David"/>
          <w:sz w:val="24"/>
          <w:szCs w:val="24"/>
          <w:rtl/>
        </w:rPr>
        <w:t xml:space="preserve"> </w:t>
      </w:r>
      <w:r w:rsidRPr="005C63AD">
        <w:rPr>
          <w:rFonts w:cs="David" w:hint="cs"/>
          <w:sz w:val="24"/>
          <w:szCs w:val="24"/>
          <w:rtl/>
        </w:rPr>
        <w:t>בענייני</w:t>
      </w:r>
      <w:r w:rsidRPr="005C63AD">
        <w:rPr>
          <w:rFonts w:cs="David"/>
          <w:sz w:val="24"/>
          <w:szCs w:val="24"/>
          <w:rtl/>
        </w:rPr>
        <w:t xml:space="preserve"> מס תחת שתי מגבלות</w:t>
      </w:r>
      <w:r w:rsidRPr="005C63AD">
        <w:rPr>
          <w:rFonts w:cs="David" w:hint="cs"/>
          <w:sz w:val="24"/>
          <w:szCs w:val="24"/>
          <w:rtl/>
        </w:rPr>
        <w:t xml:space="preserve"> (מצטבר):</w:t>
      </w:r>
      <w:r w:rsidRPr="005C63AD">
        <w:rPr>
          <w:rFonts w:cs="David"/>
          <w:sz w:val="24"/>
          <w:szCs w:val="24"/>
          <w:rtl/>
        </w:rPr>
        <w:t xml:space="preserve"> </w:t>
      </w:r>
    </w:p>
    <w:p w:rsidR="005C63AD" w:rsidRPr="005C63AD" w:rsidRDefault="005C63AD" w:rsidP="00CD629A">
      <w:pPr>
        <w:numPr>
          <w:ilvl w:val="1"/>
          <w:numId w:val="2"/>
        </w:numPr>
        <w:tabs>
          <w:tab w:val="clear" w:pos="2340"/>
          <w:tab w:val="num" w:pos="2390"/>
        </w:tabs>
        <w:spacing w:after="0" w:line="360" w:lineRule="auto"/>
        <w:ind w:left="2390"/>
        <w:contextualSpacing/>
        <w:jc w:val="both"/>
        <w:rPr>
          <w:rFonts w:cs="David"/>
          <w:b/>
          <w:bCs/>
          <w:sz w:val="24"/>
          <w:szCs w:val="24"/>
        </w:rPr>
      </w:pPr>
      <w:r w:rsidRPr="005C63AD">
        <w:rPr>
          <w:rFonts w:cs="David"/>
          <w:b/>
          <w:bCs/>
          <w:sz w:val="24"/>
          <w:szCs w:val="24"/>
          <w:rtl/>
        </w:rPr>
        <w:t xml:space="preserve">לא יינתנו ע"י </w:t>
      </w:r>
      <w:r w:rsidRPr="005C63AD">
        <w:rPr>
          <w:rFonts w:cs="David" w:hint="cs"/>
          <w:b/>
          <w:bCs/>
          <w:sz w:val="24"/>
          <w:szCs w:val="24"/>
          <w:rtl/>
        </w:rPr>
        <w:t>רו"ח המטפל.</w:t>
      </w:r>
    </w:p>
    <w:p w:rsidR="005C63AD" w:rsidRPr="005C63AD" w:rsidRDefault="005C63AD" w:rsidP="00CD629A">
      <w:pPr>
        <w:numPr>
          <w:ilvl w:val="1"/>
          <w:numId w:val="2"/>
        </w:numPr>
        <w:tabs>
          <w:tab w:val="clear" w:pos="2340"/>
          <w:tab w:val="num" w:pos="2390"/>
        </w:tabs>
        <w:spacing w:after="0" w:line="360" w:lineRule="auto"/>
        <w:ind w:left="2390"/>
        <w:contextualSpacing/>
        <w:jc w:val="both"/>
        <w:rPr>
          <w:rFonts w:cs="David"/>
          <w:sz w:val="24"/>
          <w:szCs w:val="24"/>
          <w:rtl/>
        </w:rPr>
      </w:pPr>
      <w:r w:rsidRPr="005C63AD">
        <w:rPr>
          <w:rFonts w:cs="David"/>
          <w:b/>
          <w:bCs/>
          <w:sz w:val="24"/>
          <w:szCs w:val="24"/>
          <w:rtl/>
        </w:rPr>
        <w:t xml:space="preserve">לא מהווה </w:t>
      </w:r>
      <w:r w:rsidRPr="005C63AD">
        <w:rPr>
          <w:rFonts w:cs="David" w:hint="cs"/>
          <w:b/>
          <w:bCs/>
          <w:sz w:val="24"/>
          <w:szCs w:val="24"/>
          <w:rtl/>
        </w:rPr>
        <w:t>בסיס</w:t>
      </w:r>
      <w:r w:rsidRPr="005C63AD">
        <w:rPr>
          <w:rFonts w:cs="David"/>
          <w:b/>
          <w:bCs/>
          <w:sz w:val="24"/>
          <w:szCs w:val="24"/>
          <w:rtl/>
        </w:rPr>
        <w:t xml:space="preserve"> לנתונים</w:t>
      </w:r>
      <w:r w:rsidRPr="005C63AD">
        <w:rPr>
          <w:rFonts w:cs="David"/>
          <w:sz w:val="24"/>
          <w:szCs w:val="24"/>
          <w:rtl/>
        </w:rPr>
        <w:t xml:space="preserve"> </w:t>
      </w:r>
      <w:r w:rsidRPr="005C63AD">
        <w:rPr>
          <w:rFonts w:cs="David"/>
          <w:b/>
          <w:bCs/>
          <w:sz w:val="24"/>
          <w:szCs w:val="24"/>
          <w:rtl/>
        </w:rPr>
        <w:t>בדו"ח הכספי</w:t>
      </w:r>
      <w:r w:rsidRPr="005C63AD">
        <w:rPr>
          <w:rFonts w:cs="David"/>
          <w:sz w:val="24"/>
          <w:szCs w:val="24"/>
          <w:rtl/>
        </w:rPr>
        <w:t xml:space="preserve"> שלאחריהם רו"ח יהיה צריך לבקר נתונים בדוחות הכספיים שיהיו מבוססים על נתונים שהוא הוציא (</w:t>
      </w:r>
      <w:r w:rsidRPr="005C63AD">
        <w:rPr>
          <w:rFonts w:cs="David" w:hint="cs"/>
          <w:sz w:val="24"/>
          <w:szCs w:val="24"/>
          <w:rtl/>
        </w:rPr>
        <w:t xml:space="preserve">כלומר, </w:t>
      </w:r>
      <w:r w:rsidRPr="005C63AD">
        <w:rPr>
          <w:rFonts w:cs="David"/>
          <w:sz w:val="24"/>
          <w:szCs w:val="24"/>
          <w:rtl/>
        </w:rPr>
        <w:t xml:space="preserve">נגזרו מחוות הדעת שלו). </w:t>
      </w:r>
    </w:p>
    <w:p w:rsidR="005C63AD" w:rsidRPr="005C63AD" w:rsidRDefault="005C63AD" w:rsidP="00CD629A">
      <w:pPr>
        <w:numPr>
          <w:ilvl w:val="4"/>
          <w:numId w:val="18"/>
        </w:numPr>
        <w:tabs>
          <w:tab w:val="clear" w:pos="1790"/>
          <w:tab w:val="num" w:pos="1840"/>
        </w:tabs>
        <w:spacing w:after="0" w:line="360" w:lineRule="auto"/>
        <w:ind w:left="1840"/>
        <w:contextualSpacing/>
        <w:jc w:val="both"/>
        <w:rPr>
          <w:rFonts w:cs="David"/>
          <w:sz w:val="24"/>
          <w:szCs w:val="24"/>
          <w:rtl/>
        </w:rPr>
      </w:pPr>
      <w:r w:rsidRPr="005C63AD">
        <w:rPr>
          <w:rFonts w:cs="David"/>
          <w:b/>
          <w:bCs/>
          <w:sz w:val="24"/>
          <w:szCs w:val="24"/>
          <w:u w:val="single"/>
          <w:rtl/>
        </w:rPr>
        <w:t>לגבי חברה פרטית</w:t>
      </w:r>
      <w:r w:rsidRPr="005C63AD">
        <w:rPr>
          <w:rFonts w:cs="David"/>
          <w:sz w:val="24"/>
          <w:szCs w:val="24"/>
          <w:rtl/>
        </w:rPr>
        <w:t xml:space="preserve"> – מספיק לעמוד רק באחת מהמגבלות לעיל</w:t>
      </w:r>
      <w:r w:rsidRPr="005C63AD">
        <w:rPr>
          <w:rFonts w:cs="David" w:hint="cs"/>
          <w:sz w:val="24"/>
          <w:szCs w:val="24"/>
          <w:rtl/>
        </w:rPr>
        <w:t xml:space="preserve"> (אבל חובה אחת לפחות)</w:t>
      </w:r>
      <w:r w:rsidRPr="005C63AD">
        <w:rPr>
          <w:rFonts w:cs="David"/>
          <w:sz w:val="24"/>
          <w:szCs w:val="24"/>
          <w:rtl/>
        </w:rPr>
        <w:t>.</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numPr>
          <w:ilvl w:val="1"/>
          <w:numId w:val="20"/>
        </w:numPr>
        <w:tabs>
          <w:tab w:val="clear" w:pos="792"/>
        </w:tabs>
        <w:spacing w:after="0" w:line="360" w:lineRule="auto"/>
        <w:ind w:left="890" w:hanging="550"/>
        <w:contextualSpacing/>
        <w:rPr>
          <w:rFonts w:cs="David"/>
          <w:b/>
          <w:bCs/>
          <w:sz w:val="24"/>
          <w:szCs w:val="24"/>
          <w:u w:val="single"/>
          <w:rtl/>
        </w:rPr>
      </w:pPr>
      <w:r w:rsidRPr="005C63AD">
        <w:rPr>
          <w:rFonts w:cs="David" w:hint="cs"/>
          <w:b/>
          <w:bCs/>
          <w:sz w:val="24"/>
          <w:szCs w:val="24"/>
          <w:u w:val="single"/>
          <w:rtl/>
        </w:rPr>
        <w:t>2סעיף (ב)</w:t>
      </w:r>
    </w:p>
    <w:p w:rsidR="005C63AD" w:rsidRPr="005C63AD" w:rsidRDefault="005C63AD" w:rsidP="005C63AD">
      <w:pPr>
        <w:spacing w:after="0" w:line="360" w:lineRule="auto"/>
        <w:ind w:left="770" w:firstLine="120"/>
        <w:contextualSpacing/>
        <w:rPr>
          <w:rFonts w:cs="David"/>
          <w:sz w:val="24"/>
          <w:szCs w:val="24"/>
          <w:rtl/>
        </w:rPr>
      </w:pPr>
      <w:r w:rsidRPr="005C63AD">
        <w:rPr>
          <w:rFonts w:cs="David" w:hint="cs"/>
          <w:sz w:val="24"/>
          <w:szCs w:val="24"/>
          <w:rtl/>
        </w:rPr>
        <w:t xml:space="preserve">סעיף זה כולל </w:t>
      </w:r>
      <w:r w:rsidRPr="005C63AD">
        <w:rPr>
          <w:rFonts w:cs="David"/>
          <w:b/>
          <w:bCs/>
          <w:sz w:val="24"/>
          <w:szCs w:val="24"/>
          <w:rtl/>
        </w:rPr>
        <w:t>מקרים ספציפיים</w:t>
      </w:r>
      <w:r w:rsidRPr="005C63AD">
        <w:rPr>
          <w:rFonts w:cs="David"/>
          <w:sz w:val="24"/>
          <w:szCs w:val="24"/>
          <w:rtl/>
        </w:rPr>
        <w:t xml:space="preserve"> של פגיעה </w:t>
      </w:r>
      <w:r w:rsidRPr="005C63AD">
        <w:rPr>
          <w:rFonts w:cs="David" w:hint="cs"/>
          <w:sz w:val="24"/>
          <w:szCs w:val="24"/>
          <w:rtl/>
        </w:rPr>
        <w:t>ב</w:t>
      </w:r>
      <w:r w:rsidRPr="005C63AD">
        <w:rPr>
          <w:rFonts w:cs="David"/>
          <w:sz w:val="24"/>
          <w:szCs w:val="24"/>
          <w:rtl/>
        </w:rPr>
        <w:t>אי תלות</w:t>
      </w:r>
      <w:r w:rsidRPr="005C63AD">
        <w:rPr>
          <w:rFonts w:cs="David" w:hint="cs"/>
          <w:sz w:val="24"/>
          <w:szCs w:val="24"/>
          <w:rtl/>
        </w:rPr>
        <w:t xml:space="preserve"> (</w:t>
      </w:r>
      <w:r w:rsidRPr="005C63AD">
        <w:rPr>
          <w:rFonts w:cs="David"/>
          <w:b/>
          <w:bCs/>
          <w:sz w:val="24"/>
          <w:szCs w:val="24"/>
          <w:rtl/>
        </w:rPr>
        <w:t>במישרין או בעקיפין</w:t>
      </w:r>
      <w:r w:rsidRPr="005C63AD">
        <w:rPr>
          <w:rFonts w:cs="David" w:hint="cs"/>
          <w:b/>
          <w:bCs/>
          <w:sz w:val="24"/>
          <w:szCs w:val="24"/>
          <w:rtl/>
        </w:rPr>
        <w:t>)</w:t>
      </w:r>
      <w:r w:rsidRPr="005C63AD">
        <w:rPr>
          <w:rFonts w:cs="David"/>
          <w:b/>
          <w:bCs/>
          <w:sz w:val="24"/>
          <w:szCs w:val="24"/>
          <w:rtl/>
        </w:rPr>
        <w:t>:</w:t>
      </w:r>
    </w:p>
    <w:p w:rsidR="005C63AD" w:rsidRPr="005C63AD" w:rsidRDefault="005C63AD" w:rsidP="00CD629A">
      <w:pPr>
        <w:numPr>
          <w:ilvl w:val="2"/>
          <w:numId w:val="20"/>
        </w:numPr>
        <w:tabs>
          <w:tab w:val="clear" w:pos="1224"/>
        </w:tabs>
        <w:spacing w:after="0" w:line="360" w:lineRule="auto"/>
        <w:ind w:left="1440" w:hanging="550"/>
        <w:contextualSpacing/>
        <w:rPr>
          <w:rFonts w:cs="David"/>
          <w:sz w:val="24"/>
          <w:szCs w:val="24"/>
        </w:rPr>
      </w:pPr>
      <w:r w:rsidRPr="005C63AD">
        <w:rPr>
          <w:rFonts w:cs="David" w:hint="cs"/>
          <w:b/>
          <w:bCs/>
          <w:sz w:val="24"/>
          <w:szCs w:val="24"/>
          <w:u w:val="single"/>
          <w:rtl/>
        </w:rPr>
        <w:t xml:space="preserve">קבלת </w:t>
      </w:r>
      <w:r w:rsidRPr="005C63AD">
        <w:rPr>
          <w:rFonts w:cs="David"/>
          <w:b/>
          <w:bCs/>
          <w:sz w:val="24"/>
          <w:szCs w:val="24"/>
          <w:u w:val="single"/>
          <w:rtl/>
        </w:rPr>
        <w:t xml:space="preserve">שכר מותנה </w:t>
      </w:r>
    </w:p>
    <w:p w:rsidR="005C63AD" w:rsidRPr="005C63AD" w:rsidRDefault="005C63AD" w:rsidP="00CD629A">
      <w:pPr>
        <w:numPr>
          <w:ilvl w:val="6"/>
          <w:numId w:val="18"/>
        </w:numPr>
        <w:spacing w:after="0" w:line="360" w:lineRule="auto"/>
        <w:contextualSpacing/>
        <w:jc w:val="both"/>
        <w:rPr>
          <w:rFonts w:cs="David"/>
          <w:sz w:val="24"/>
          <w:szCs w:val="24"/>
          <w:rtl/>
        </w:rPr>
      </w:pPr>
      <w:r w:rsidRPr="005C63AD">
        <w:rPr>
          <w:rFonts w:cs="David" w:hint="cs"/>
          <w:b/>
          <w:bCs/>
          <w:sz w:val="24"/>
          <w:szCs w:val="24"/>
          <w:rtl/>
        </w:rPr>
        <w:t xml:space="preserve">הגדרה - </w:t>
      </w:r>
      <w:r w:rsidRPr="005C63AD">
        <w:rPr>
          <w:rFonts w:cs="David"/>
          <w:sz w:val="24"/>
          <w:szCs w:val="24"/>
          <w:rtl/>
        </w:rPr>
        <w:t xml:space="preserve">"קיבל מהלקוח, במהלך תקופת הביקורת, שכר, התחייבות לשכר, בונוס או הטבה אחרת,  המותנים בתוצאות טיפולו או במצב הלקוח, (להלן-  הכנסה  מותנית ) אך למעט הכנסה מותנית שנתקבלה מבעל השליטה במבוקר עבור שירותים שניתנו לו, שאינה נוגעת לפעולות הביקורת, במישרין </w:t>
      </w:r>
      <w:r w:rsidRPr="005C63AD">
        <w:rPr>
          <w:rFonts w:cs="David"/>
          <w:sz w:val="24"/>
          <w:szCs w:val="24"/>
          <w:rtl/>
        </w:rPr>
        <w:lastRenderedPageBreak/>
        <w:t>או בעקיפין, ואין בה השפעה עליה, ואשר היקפה בשנת הביקורת אינו עולה על היקף ההכנסות מביקורת המבוקר באותה שנה."</w:t>
      </w:r>
    </w:p>
    <w:p w:rsidR="005C63AD" w:rsidRPr="005C63AD" w:rsidRDefault="005C63AD" w:rsidP="00CD629A">
      <w:pPr>
        <w:numPr>
          <w:ilvl w:val="6"/>
          <w:numId w:val="18"/>
        </w:numPr>
        <w:spacing w:after="0" w:line="360" w:lineRule="auto"/>
        <w:contextualSpacing/>
        <w:rPr>
          <w:rFonts w:cs="David"/>
          <w:sz w:val="24"/>
          <w:szCs w:val="24"/>
        </w:rPr>
      </w:pPr>
      <w:r w:rsidRPr="005C63AD">
        <w:rPr>
          <w:rFonts w:cs="David" w:hint="cs"/>
          <w:b/>
          <w:bCs/>
          <w:sz w:val="24"/>
          <w:szCs w:val="24"/>
          <w:u w:val="single"/>
          <w:rtl/>
        </w:rPr>
        <w:t>הרחבה:</w:t>
      </w:r>
    </w:p>
    <w:p w:rsidR="005C63AD" w:rsidRPr="005C63AD" w:rsidRDefault="005C63AD" w:rsidP="005C63AD">
      <w:pPr>
        <w:spacing w:after="0" w:line="360" w:lineRule="auto"/>
        <w:ind w:left="1900"/>
        <w:contextualSpacing/>
        <w:jc w:val="both"/>
        <w:rPr>
          <w:rFonts w:cs="David"/>
          <w:sz w:val="24"/>
          <w:szCs w:val="24"/>
          <w:rtl/>
        </w:rPr>
      </w:pPr>
      <w:r w:rsidRPr="005C63AD">
        <w:rPr>
          <w:rFonts w:cs="David" w:hint="cs"/>
          <w:sz w:val="24"/>
          <w:szCs w:val="24"/>
          <w:rtl/>
        </w:rPr>
        <w:t>הכוונה בשכר מותנה היא ל</w:t>
      </w:r>
      <w:r w:rsidRPr="005C63AD">
        <w:rPr>
          <w:rFonts w:cs="David"/>
          <w:sz w:val="24"/>
          <w:szCs w:val="24"/>
          <w:rtl/>
        </w:rPr>
        <w:t xml:space="preserve">שכר </w:t>
      </w:r>
      <w:r w:rsidRPr="005C63AD">
        <w:rPr>
          <w:rFonts w:cs="David" w:hint="cs"/>
          <w:sz w:val="24"/>
          <w:szCs w:val="24"/>
          <w:rtl/>
        </w:rPr>
        <w:t>הנ</w:t>
      </w:r>
      <w:r w:rsidRPr="005C63AD">
        <w:rPr>
          <w:rFonts w:cs="David"/>
          <w:sz w:val="24"/>
          <w:szCs w:val="24"/>
          <w:rtl/>
        </w:rPr>
        <w:t>גזר מהתוצאות</w:t>
      </w:r>
      <w:r w:rsidRPr="005C63AD">
        <w:rPr>
          <w:rFonts w:cs="David" w:hint="cs"/>
          <w:sz w:val="24"/>
          <w:szCs w:val="24"/>
          <w:rtl/>
        </w:rPr>
        <w:t xml:space="preserve"> (של הביקורת). ברור כי </w:t>
      </w:r>
      <w:r w:rsidRPr="005C63AD">
        <w:rPr>
          <w:rFonts w:cs="David"/>
          <w:sz w:val="24"/>
          <w:szCs w:val="24"/>
          <w:rtl/>
        </w:rPr>
        <w:t>בנסיבות אלה נוצר קשר כלכלי בין הלקוח לבין רו"ח המבקר.</w:t>
      </w:r>
      <w:r w:rsidRPr="005C63AD">
        <w:rPr>
          <w:rFonts w:cs="David" w:hint="cs"/>
          <w:sz w:val="24"/>
          <w:szCs w:val="24"/>
          <w:rtl/>
        </w:rPr>
        <w:t xml:space="preserve"> בקשר זה יש</w:t>
      </w:r>
      <w:r w:rsidRPr="005C63AD">
        <w:rPr>
          <w:rFonts w:cs="David"/>
          <w:sz w:val="24"/>
          <w:szCs w:val="24"/>
          <w:rtl/>
        </w:rPr>
        <w:t xml:space="preserve"> שותפות להשגת אינטרס משותף ומטרה כלכלית משותפת</w:t>
      </w:r>
      <w:r w:rsidRPr="005C63AD">
        <w:rPr>
          <w:rFonts w:cs="David" w:hint="cs"/>
          <w:sz w:val="24"/>
          <w:szCs w:val="24"/>
          <w:rtl/>
        </w:rPr>
        <w:t xml:space="preserve"> ולכן יהיה </w:t>
      </w:r>
      <w:r w:rsidRPr="005C63AD">
        <w:rPr>
          <w:rFonts w:cs="David"/>
          <w:sz w:val="24"/>
          <w:szCs w:val="24"/>
          <w:rtl/>
        </w:rPr>
        <w:t>קשה לרו"ח המבקר להתנתק מהקשר בבואו לתת חוות דעת אובייקטיבית על הדוחות הכספיים</w:t>
      </w:r>
      <w:r w:rsidRPr="005C63AD">
        <w:rPr>
          <w:rFonts w:cs="David" w:hint="cs"/>
          <w:sz w:val="24"/>
          <w:szCs w:val="24"/>
          <w:rtl/>
        </w:rPr>
        <w:t>.</w:t>
      </w:r>
    </w:p>
    <w:p w:rsidR="005C63AD" w:rsidRPr="005C63AD" w:rsidRDefault="005C63AD" w:rsidP="00CD629A">
      <w:pPr>
        <w:numPr>
          <w:ilvl w:val="6"/>
          <w:numId w:val="18"/>
        </w:numPr>
        <w:spacing w:after="0" w:line="360" w:lineRule="auto"/>
        <w:contextualSpacing/>
        <w:rPr>
          <w:rFonts w:cs="David"/>
          <w:b/>
          <w:bCs/>
          <w:sz w:val="24"/>
          <w:szCs w:val="24"/>
          <w:u w:val="single"/>
          <w:rtl/>
        </w:rPr>
      </w:pPr>
      <w:r w:rsidRPr="005C63AD">
        <w:rPr>
          <w:rFonts w:cs="David" w:hint="cs"/>
          <w:b/>
          <w:bCs/>
          <w:sz w:val="24"/>
          <w:szCs w:val="24"/>
          <w:u w:val="single"/>
          <w:rtl/>
        </w:rPr>
        <w:t>גובה ומבנה השכר:</w:t>
      </w:r>
    </w:p>
    <w:p w:rsidR="005C63AD" w:rsidRPr="005C63AD" w:rsidRDefault="005C63AD" w:rsidP="005C63AD">
      <w:pPr>
        <w:spacing w:after="0" w:line="360" w:lineRule="auto"/>
        <w:ind w:left="1900"/>
        <w:contextualSpacing/>
        <w:rPr>
          <w:rFonts w:cs="David"/>
          <w:sz w:val="24"/>
          <w:szCs w:val="24"/>
          <w:rtl/>
        </w:rPr>
      </w:pPr>
      <w:r w:rsidRPr="005C63AD">
        <w:rPr>
          <w:rFonts w:cs="David"/>
          <w:sz w:val="24"/>
          <w:szCs w:val="24"/>
          <w:rtl/>
        </w:rPr>
        <w:t>בתקנות האלה לא נקבע ששכר הטרחה צריך להיות קבוע ומוסכם מראש אבל הוא צריך להיות קבוע ונגזר משעות העבודה בלבד</w:t>
      </w:r>
      <w:r w:rsidRPr="005C63AD">
        <w:rPr>
          <w:rFonts w:cs="David"/>
          <w:sz w:val="24"/>
          <w:szCs w:val="24"/>
        </w:rPr>
        <w:t xml:space="preserve"> </w:t>
      </w:r>
      <w:r w:rsidRPr="005C63AD">
        <w:rPr>
          <w:rFonts w:cs="David"/>
          <w:sz w:val="24"/>
          <w:szCs w:val="24"/>
          <w:rtl/>
        </w:rPr>
        <w:t xml:space="preserve"> ( אסור לקבל שכר טרחה שתלוי בתוצאות -  בונוסים וכדומה).</w:t>
      </w:r>
    </w:p>
    <w:p w:rsidR="005C63AD" w:rsidRPr="005C63AD" w:rsidRDefault="005C63AD" w:rsidP="005C63AD">
      <w:pPr>
        <w:spacing w:after="0" w:line="360" w:lineRule="auto"/>
        <w:ind w:left="1900"/>
        <w:contextualSpacing/>
        <w:jc w:val="both"/>
        <w:rPr>
          <w:rFonts w:cs="David"/>
          <w:i/>
          <w:iCs/>
          <w:color w:val="FF0000"/>
          <w:sz w:val="24"/>
          <w:szCs w:val="24"/>
          <w:rtl/>
        </w:rPr>
      </w:pPr>
      <w:r w:rsidRPr="005C63AD">
        <w:rPr>
          <w:rFonts w:cs="David" w:hint="cs"/>
          <w:i/>
          <w:iCs/>
          <w:color w:val="FF0000"/>
          <w:sz w:val="24"/>
          <w:szCs w:val="24"/>
          <w:rtl/>
        </w:rPr>
        <w:t xml:space="preserve">הערה: </w:t>
      </w:r>
      <w:r w:rsidRPr="005C63AD">
        <w:rPr>
          <w:rFonts w:cs="David"/>
          <w:i/>
          <w:iCs/>
          <w:color w:val="FF0000"/>
          <w:sz w:val="24"/>
          <w:szCs w:val="24"/>
          <w:rtl/>
        </w:rPr>
        <w:t>בהנחיות הרשות לני"</w:t>
      </w:r>
      <w:r w:rsidRPr="005C63AD">
        <w:rPr>
          <w:rFonts w:cs="David" w:hint="cs"/>
          <w:i/>
          <w:iCs/>
          <w:color w:val="FF0000"/>
          <w:sz w:val="24"/>
          <w:szCs w:val="24"/>
          <w:rtl/>
        </w:rPr>
        <w:t xml:space="preserve">ע נקבע </w:t>
      </w:r>
      <w:r w:rsidRPr="005C63AD">
        <w:rPr>
          <w:rFonts w:cs="David"/>
          <w:i/>
          <w:iCs/>
          <w:color w:val="FF0000"/>
          <w:sz w:val="24"/>
          <w:szCs w:val="24"/>
          <w:rtl/>
        </w:rPr>
        <w:t>כי על שכ</w:t>
      </w:r>
      <w:r w:rsidRPr="005C63AD">
        <w:rPr>
          <w:rFonts w:cs="David" w:hint="cs"/>
          <w:i/>
          <w:iCs/>
          <w:color w:val="FF0000"/>
          <w:sz w:val="24"/>
          <w:szCs w:val="24"/>
          <w:rtl/>
        </w:rPr>
        <w:t xml:space="preserve">ר הטרחה </w:t>
      </w:r>
      <w:r w:rsidRPr="005C63AD">
        <w:rPr>
          <w:rFonts w:cs="David"/>
          <w:i/>
          <w:iCs/>
          <w:color w:val="FF0000"/>
          <w:sz w:val="24"/>
          <w:szCs w:val="24"/>
          <w:rtl/>
        </w:rPr>
        <w:t xml:space="preserve">להיות מוסכם וקבוע מראש </w:t>
      </w:r>
      <w:r w:rsidRPr="005C63AD">
        <w:rPr>
          <w:rFonts w:cs="David" w:hint="cs"/>
          <w:i/>
          <w:iCs/>
          <w:color w:val="FF0000"/>
          <w:sz w:val="24"/>
          <w:szCs w:val="24"/>
          <w:rtl/>
        </w:rPr>
        <w:t xml:space="preserve">אך כאמור,  </w:t>
      </w:r>
      <w:r w:rsidRPr="005C63AD">
        <w:rPr>
          <w:rFonts w:cs="David" w:hint="cs"/>
          <w:b/>
          <w:bCs/>
          <w:i/>
          <w:iCs/>
          <w:color w:val="FF0000"/>
          <w:sz w:val="24"/>
          <w:szCs w:val="24"/>
          <w:rtl/>
        </w:rPr>
        <w:t xml:space="preserve">דבר זה לא </w:t>
      </w:r>
      <w:r w:rsidRPr="005C63AD">
        <w:rPr>
          <w:rFonts w:cs="David"/>
          <w:b/>
          <w:bCs/>
          <w:i/>
          <w:iCs/>
          <w:color w:val="FF0000"/>
          <w:sz w:val="24"/>
          <w:szCs w:val="24"/>
          <w:rtl/>
        </w:rPr>
        <w:t>מוזכר בתקנה זו</w:t>
      </w:r>
      <w:r w:rsidRPr="005C63AD">
        <w:rPr>
          <w:rFonts w:cs="David" w:hint="cs"/>
          <w:i/>
          <w:iCs/>
          <w:color w:val="FF0000"/>
          <w:sz w:val="24"/>
          <w:szCs w:val="24"/>
          <w:rtl/>
        </w:rPr>
        <w:t>.</w:t>
      </w:r>
    </w:p>
    <w:p w:rsidR="005C63AD" w:rsidRPr="005C63AD" w:rsidRDefault="005C63AD" w:rsidP="005C63AD">
      <w:pPr>
        <w:spacing w:after="0" w:line="360" w:lineRule="auto"/>
        <w:ind w:left="360"/>
        <w:contextualSpacing/>
        <w:rPr>
          <w:rFonts w:cs="David"/>
          <w:sz w:val="24"/>
          <w:szCs w:val="24"/>
          <w:rtl/>
        </w:rPr>
      </w:pPr>
    </w:p>
    <w:p w:rsidR="005C63AD" w:rsidRPr="005C63AD" w:rsidRDefault="005C63AD" w:rsidP="00CD629A">
      <w:pPr>
        <w:numPr>
          <w:ilvl w:val="6"/>
          <w:numId w:val="18"/>
        </w:numPr>
        <w:spacing w:after="0" w:line="360" w:lineRule="auto"/>
        <w:contextualSpacing/>
        <w:rPr>
          <w:rFonts w:cs="David"/>
          <w:sz w:val="24"/>
          <w:szCs w:val="24"/>
          <w:rtl/>
        </w:rPr>
      </w:pPr>
      <w:r w:rsidRPr="005C63AD">
        <w:rPr>
          <w:rFonts w:cs="David" w:hint="cs"/>
          <w:b/>
          <w:bCs/>
          <w:sz w:val="24"/>
          <w:szCs w:val="24"/>
          <w:u w:val="single"/>
          <w:rtl/>
        </w:rPr>
        <w:t>סייג:</w:t>
      </w:r>
      <w:r w:rsidRPr="005C63AD">
        <w:rPr>
          <w:rFonts w:cs="David" w:hint="cs"/>
          <w:sz w:val="24"/>
          <w:szCs w:val="24"/>
          <w:rtl/>
        </w:rPr>
        <w:t xml:space="preserve"> (תנאים במצטבר) </w:t>
      </w:r>
      <w:r w:rsidRPr="005C63AD">
        <w:rPr>
          <w:rFonts w:cs="David"/>
          <w:sz w:val="24"/>
          <w:szCs w:val="24"/>
          <w:rtl/>
        </w:rPr>
        <w:t xml:space="preserve">: </w:t>
      </w:r>
      <w:r w:rsidRPr="005C63AD">
        <w:rPr>
          <w:rFonts w:cs="David" w:hint="cs"/>
          <w:sz w:val="24"/>
          <w:szCs w:val="24"/>
          <w:rtl/>
        </w:rPr>
        <w:t xml:space="preserve"> </w:t>
      </w:r>
    </w:p>
    <w:p w:rsidR="005C63AD" w:rsidRPr="005C63AD" w:rsidRDefault="005C63AD" w:rsidP="00CD629A">
      <w:pPr>
        <w:numPr>
          <w:ilvl w:val="0"/>
          <w:numId w:val="15"/>
        </w:numPr>
        <w:spacing w:after="0" w:line="360" w:lineRule="auto"/>
        <w:contextualSpacing/>
        <w:rPr>
          <w:rFonts w:cs="David"/>
          <w:sz w:val="24"/>
          <w:szCs w:val="24"/>
          <w:rtl/>
        </w:rPr>
      </w:pPr>
      <w:r w:rsidRPr="005C63AD">
        <w:rPr>
          <w:rFonts w:cs="David"/>
          <w:sz w:val="24"/>
          <w:szCs w:val="24"/>
          <w:rtl/>
        </w:rPr>
        <w:t>השירותים יינתנו לבעל השליטה</w:t>
      </w:r>
      <w:r w:rsidRPr="005C63AD">
        <w:rPr>
          <w:rFonts w:cs="David" w:hint="cs"/>
          <w:sz w:val="24"/>
          <w:szCs w:val="24"/>
          <w:rtl/>
        </w:rPr>
        <w:t>.</w:t>
      </w:r>
    </w:p>
    <w:p w:rsidR="005C63AD" w:rsidRPr="005C63AD" w:rsidRDefault="005C63AD" w:rsidP="00CD629A">
      <w:pPr>
        <w:numPr>
          <w:ilvl w:val="0"/>
          <w:numId w:val="15"/>
        </w:numPr>
        <w:spacing w:after="0" w:line="360" w:lineRule="auto"/>
        <w:contextualSpacing/>
        <w:jc w:val="both"/>
        <w:rPr>
          <w:rFonts w:cs="David"/>
          <w:sz w:val="24"/>
          <w:szCs w:val="24"/>
        </w:rPr>
      </w:pPr>
      <w:r w:rsidRPr="005C63AD">
        <w:rPr>
          <w:rFonts w:cs="David"/>
          <w:sz w:val="24"/>
          <w:szCs w:val="24"/>
          <w:rtl/>
        </w:rPr>
        <w:t>העבודה לא נוגעת בשום צורה שהיא לעבודת הביקורת</w:t>
      </w:r>
      <w:r w:rsidRPr="005C63AD">
        <w:rPr>
          <w:rFonts w:cs="David" w:hint="cs"/>
          <w:sz w:val="24"/>
          <w:szCs w:val="24"/>
          <w:rtl/>
        </w:rPr>
        <w:t>.</w:t>
      </w:r>
      <w:r w:rsidRPr="005C63AD">
        <w:rPr>
          <w:rFonts w:cs="David"/>
          <w:sz w:val="24"/>
          <w:szCs w:val="24"/>
          <w:rtl/>
        </w:rPr>
        <w:t xml:space="preserve"> </w:t>
      </w:r>
    </w:p>
    <w:p w:rsidR="005C63AD" w:rsidRPr="005C63AD" w:rsidRDefault="005C63AD" w:rsidP="00CD629A">
      <w:pPr>
        <w:numPr>
          <w:ilvl w:val="0"/>
          <w:numId w:val="15"/>
        </w:numPr>
        <w:spacing w:after="0" w:line="360" w:lineRule="auto"/>
        <w:contextualSpacing/>
        <w:jc w:val="both"/>
        <w:rPr>
          <w:rFonts w:cs="David"/>
          <w:sz w:val="24"/>
          <w:szCs w:val="24"/>
        </w:rPr>
      </w:pPr>
      <w:r w:rsidRPr="005C63AD">
        <w:rPr>
          <w:rFonts w:cs="David"/>
          <w:sz w:val="24"/>
          <w:szCs w:val="24"/>
          <w:rtl/>
        </w:rPr>
        <w:t>לעבודה אין השפיעה על עבודת הביקורת</w:t>
      </w:r>
      <w:r w:rsidRPr="005C63AD">
        <w:rPr>
          <w:rFonts w:cs="David" w:hint="cs"/>
          <w:sz w:val="24"/>
          <w:szCs w:val="24"/>
          <w:rtl/>
        </w:rPr>
        <w:t>.</w:t>
      </w:r>
    </w:p>
    <w:p w:rsidR="005C63AD" w:rsidRPr="005C63AD" w:rsidRDefault="005C63AD" w:rsidP="00CD629A">
      <w:pPr>
        <w:numPr>
          <w:ilvl w:val="0"/>
          <w:numId w:val="15"/>
        </w:numPr>
        <w:spacing w:after="0" w:line="360" w:lineRule="auto"/>
        <w:contextualSpacing/>
        <w:jc w:val="both"/>
        <w:rPr>
          <w:rFonts w:cs="David"/>
          <w:sz w:val="24"/>
          <w:szCs w:val="24"/>
        </w:rPr>
      </w:pPr>
      <w:r w:rsidRPr="005C63AD">
        <w:rPr>
          <w:rFonts w:cs="David"/>
          <w:sz w:val="24"/>
          <w:szCs w:val="24"/>
          <w:rtl/>
        </w:rPr>
        <w:t>התמורה שתתקבל ממתן שירותים אלו לא תעלה על הכנסותיו של רו"ח מעבודת הביקורת שבוצעה באותה שנה.</w:t>
      </w:r>
    </w:p>
    <w:p w:rsidR="005C63AD" w:rsidRPr="005C63AD" w:rsidRDefault="005C63AD" w:rsidP="005C63AD">
      <w:pPr>
        <w:spacing w:after="0" w:line="360" w:lineRule="auto"/>
        <w:contextualSpacing/>
        <w:jc w:val="both"/>
        <w:rPr>
          <w:rFonts w:cs="David"/>
          <w:sz w:val="24"/>
          <w:szCs w:val="24"/>
          <w:rtl/>
        </w:rPr>
      </w:pP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Pr>
      </w:pPr>
      <w:r w:rsidRPr="005C63AD">
        <w:rPr>
          <w:rFonts w:cs="David" w:hint="cs"/>
          <w:b/>
          <w:bCs/>
          <w:sz w:val="24"/>
          <w:szCs w:val="24"/>
          <w:u w:val="single"/>
          <w:rtl/>
        </w:rPr>
        <w:t>קבלת מתנות וכדומה:</w:t>
      </w:r>
    </w:p>
    <w:p w:rsidR="005C63AD" w:rsidRPr="005C63AD" w:rsidRDefault="005C63AD" w:rsidP="00CD629A">
      <w:pPr>
        <w:numPr>
          <w:ilvl w:val="1"/>
          <w:numId w:val="15"/>
        </w:numPr>
        <w:spacing w:after="0" w:line="360" w:lineRule="auto"/>
        <w:contextualSpacing/>
        <w:jc w:val="both"/>
        <w:rPr>
          <w:rFonts w:cs="David"/>
          <w:sz w:val="24"/>
          <w:szCs w:val="24"/>
          <w:rtl/>
        </w:rPr>
      </w:pPr>
      <w:r w:rsidRPr="005C63AD">
        <w:rPr>
          <w:rFonts w:cs="David" w:hint="cs"/>
          <w:b/>
          <w:bCs/>
          <w:sz w:val="24"/>
          <w:szCs w:val="24"/>
          <w:rtl/>
        </w:rPr>
        <w:t>הגדרה</w:t>
      </w:r>
      <w:r w:rsidRPr="005C63AD">
        <w:rPr>
          <w:rFonts w:cs="David" w:hint="cs"/>
          <w:sz w:val="24"/>
          <w:szCs w:val="24"/>
          <w:rtl/>
        </w:rPr>
        <w:t xml:space="preserve"> - "</w:t>
      </w:r>
      <w:r w:rsidRPr="005C63AD">
        <w:rPr>
          <w:rFonts w:cs="David"/>
          <w:sz w:val="24"/>
          <w:szCs w:val="24"/>
          <w:rtl/>
        </w:rPr>
        <w:t xml:space="preserve"> הוא קיבל מהלקוח מתנות, אירוח, או הטבה משמעותיים אחרים"</w:t>
      </w:r>
    </w:p>
    <w:p w:rsidR="005C63AD" w:rsidRPr="005C63AD" w:rsidRDefault="005C63AD" w:rsidP="00CD629A">
      <w:pPr>
        <w:numPr>
          <w:ilvl w:val="1"/>
          <w:numId w:val="15"/>
        </w:numPr>
        <w:spacing w:after="0" w:line="360" w:lineRule="auto"/>
        <w:contextualSpacing/>
        <w:jc w:val="both"/>
        <w:rPr>
          <w:rFonts w:cs="David"/>
          <w:sz w:val="24"/>
          <w:szCs w:val="24"/>
          <w:rtl/>
        </w:rPr>
      </w:pPr>
      <w:r w:rsidRPr="005C63AD">
        <w:rPr>
          <w:rFonts w:cs="David" w:hint="cs"/>
          <w:b/>
          <w:bCs/>
          <w:sz w:val="24"/>
          <w:szCs w:val="24"/>
          <w:rtl/>
        </w:rPr>
        <w:t>הסבר</w:t>
      </w:r>
      <w:r w:rsidRPr="005C63AD">
        <w:rPr>
          <w:rFonts w:cs="David" w:hint="cs"/>
          <w:sz w:val="24"/>
          <w:szCs w:val="24"/>
          <w:rtl/>
        </w:rPr>
        <w:t xml:space="preserve"> -  </w:t>
      </w:r>
      <w:r w:rsidRPr="005C63AD">
        <w:rPr>
          <w:rFonts w:cs="David"/>
          <w:sz w:val="24"/>
          <w:szCs w:val="24"/>
          <w:rtl/>
        </w:rPr>
        <w:t>רו"</w:t>
      </w:r>
      <w:r w:rsidRPr="005C63AD">
        <w:rPr>
          <w:rFonts w:cs="David" w:hint="cs"/>
          <w:sz w:val="24"/>
          <w:szCs w:val="24"/>
          <w:rtl/>
        </w:rPr>
        <w:t xml:space="preserve">ח </w:t>
      </w:r>
      <w:r w:rsidRPr="005C63AD">
        <w:rPr>
          <w:rFonts w:cs="David"/>
          <w:sz w:val="24"/>
          <w:szCs w:val="24"/>
          <w:rtl/>
        </w:rPr>
        <w:t>לא אמור לקבל הטבות משמעותיות ושווי כסף מהלקוח</w:t>
      </w:r>
      <w:r w:rsidRPr="005C63AD">
        <w:rPr>
          <w:rFonts w:cs="David" w:hint="cs"/>
          <w:sz w:val="24"/>
          <w:szCs w:val="24"/>
          <w:rtl/>
        </w:rPr>
        <w:t xml:space="preserve">. קם </w:t>
      </w:r>
      <w:r w:rsidRPr="005C63AD">
        <w:rPr>
          <w:rFonts w:cs="David"/>
          <w:sz w:val="24"/>
          <w:szCs w:val="24"/>
          <w:rtl/>
        </w:rPr>
        <w:t xml:space="preserve">החשש </w:t>
      </w:r>
      <w:r w:rsidRPr="005C63AD">
        <w:rPr>
          <w:rFonts w:cs="David" w:hint="cs"/>
          <w:sz w:val="24"/>
          <w:szCs w:val="24"/>
          <w:rtl/>
        </w:rPr>
        <w:t>שמא ר</w:t>
      </w:r>
      <w:r w:rsidRPr="005C63AD">
        <w:rPr>
          <w:rFonts w:cs="David"/>
          <w:sz w:val="24"/>
          <w:szCs w:val="24"/>
          <w:rtl/>
        </w:rPr>
        <w:t>ו"ח יקבל שכר טרחה נמוך</w:t>
      </w:r>
      <w:r w:rsidRPr="005C63AD">
        <w:rPr>
          <w:rFonts w:cs="David" w:hint="cs"/>
          <w:sz w:val="24"/>
          <w:szCs w:val="24"/>
          <w:rtl/>
        </w:rPr>
        <w:t xml:space="preserve"> (אשר יסתיר את הטיית דעתו)</w:t>
      </w:r>
      <w:r w:rsidRPr="005C63AD">
        <w:rPr>
          <w:rFonts w:cs="David"/>
          <w:sz w:val="24"/>
          <w:szCs w:val="24"/>
          <w:rtl/>
        </w:rPr>
        <w:t xml:space="preserve"> וההטבות ישלימו לו את השכר למעשה</w:t>
      </w:r>
      <w:r w:rsidRPr="005C63AD">
        <w:rPr>
          <w:rFonts w:cs="David" w:hint="cs"/>
          <w:sz w:val="24"/>
          <w:szCs w:val="24"/>
          <w:rtl/>
        </w:rPr>
        <w:t xml:space="preserve"> (וכך הלכה למעשה דעתו תוסח).</w:t>
      </w: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tl/>
        </w:rPr>
      </w:pPr>
      <w:r w:rsidRPr="005C63AD">
        <w:rPr>
          <w:rFonts w:cs="David" w:hint="cs"/>
          <w:b/>
          <w:bCs/>
          <w:sz w:val="24"/>
          <w:szCs w:val="24"/>
          <w:u w:val="single"/>
          <w:rtl/>
        </w:rPr>
        <w:t>הגבלה כספית</w:t>
      </w:r>
    </w:p>
    <w:p w:rsidR="005C63AD" w:rsidRPr="005C63AD" w:rsidRDefault="005C63AD" w:rsidP="00CD629A">
      <w:pPr>
        <w:numPr>
          <w:ilvl w:val="0"/>
          <w:numId w:val="21"/>
        </w:numPr>
        <w:tabs>
          <w:tab w:val="clear" w:pos="1800"/>
          <w:tab w:val="num" w:pos="1923"/>
        </w:tabs>
        <w:spacing w:after="0" w:line="360" w:lineRule="auto"/>
        <w:ind w:left="1923"/>
        <w:contextualSpacing/>
        <w:jc w:val="both"/>
        <w:rPr>
          <w:rFonts w:cs="David"/>
          <w:b/>
          <w:bCs/>
          <w:sz w:val="24"/>
          <w:szCs w:val="24"/>
          <w:u w:val="single"/>
          <w:rtl/>
        </w:rPr>
      </w:pPr>
      <w:r w:rsidRPr="005C63AD">
        <w:rPr>
          <w:rFonts w:cs="David" w:hint="cs"/>
          <w:b/>
          <w:bCs/>
          <w:sz w:val="24"/>
          <w:szCs w:val="24"/>
          <w:u w:val="single"/>
          <w:rtl/>
        </w:rPr>
        <w:t>מהות הסעיף:</w:t>
      </w:r>
    </w:p>
    <w:p w:rsidR="005C63AD" w:rsidRPr="005C63AD" w:rsidRDefault="005C63AD" w:rsidP="005C63AD">
      <w:pPr>
        <w:spacing w:after="0" w:line="360" w:lineRule="auto"/>
        <w:ind w:left="1923"/>
        <w:contextualSpacing/>
        <w:jc w:val="both"/>
        <w:rPr>
          <w:rFonts w:cs="David"/>
          <w:sz w:val="24"/>
          <w:szCs w:val="24"/>
          <w:rtl/>
        </w:rPr>
      </w:pPr>
      <w:r w:rsidRPr="005C63AD">
        <w:rPr>
          <w:rFonts w:cs="David"/>
          <w:sz w:val="24"/>
          <w:szCs w:val="24"/>
          <w:rtl/>
        </w:rPr>
        <w:t xml:space="preserve">לפי סעיף זה, אם שכ"ט מלקוח מסוים הוא מעל 25% מכלל ההכנסות של הרו"ח המבקר בכלל </w:t>
      </w:r>
      <w:r w:rsidRPr="005C63AD">
        <w:rPr>
          <w:rFonts w:cs="David" w:hint="cs"/>
          <w:sz w:val="24"/>
          <w:szCs w:val="24"/>
          <w:rtl/>
        </w:rPr>
        <w:t>(במישרין ובעקיפין, אם הוא מועסק בצורה זו או אחרת, אז הארגון בו הוא מועסק...).מאחורי הגבלה זו עומד ההיגיון ש</w:t>
      </w:r>
      <w:r w:rsidRPr="005C63AD">
        <w:rPr>
          <w:rFonts w:cs="David"/>
          <w:sz w:val="24"/>
          <w:szCs w:val="24"/>
          <w:rtl/>
        </w:rPr>
        <w:t>רו"ח</w:t>
      </w:r>
      <w:r w:rsidRPr="005C63AD">
        <w:rPr>
          <w:rFonts w:cs="David" w:hint="cs"/>
          <w:sz w:val="24"/>
          <w:szCs w:val="24"/>
          <w:rtl/>
        </w:rPr>
        <w:t xml:space="preserve"> עשוי לאבד את האובייקטיביות שלו במידה והוא יחשוש לאבד לקוח מהותי כ"כ.</w:t>
      </w:r>
    </w:p>
    <w:p w:rsidR="005C63AD" w:rsidRPr="005C63AD" w:rsidRDefault="005C63AD" w:rsidP="00CD629A">
      <w:pPr>
        <w:numPr>
          <w:ilvl w:val="0"/>
          <w:numId w:val="21"/>
        </w:numPr>
        <w:tabs>
          <w:tab w:val="clear" w:pos="1800"/>
          <w:tab w:val="num" w:pos="1923"/>
        </w:tabs>
        <w:spacing w:after="0" w:line="360" w:lineRule="auto"/>
        <w:ind w:left="1923"/>
        <w:contextualSpacing/>
        <w:rPr>
          <w:rFonts w:cs="David"/>
          <w:b/>
          <w:bCs/>
          <w:sz w:val="24"/>
          <w:szCs w:val="24"/>
          <w:u w:val="single"/>
          <w:rtl/>
        </w:rPr>
      </w:pPr>
      <w:r w:rsidRPr="005C63AD">
        <w:rPr>
          <w:rFonts w:cs="David" w:hint="cs"/>
          <w:b/>
          <w:bCs/>
          <w:sz w:val="24"/>
          <w:szCs w:val="24"/>
          <w:u w:val="single"/>
          <w:rtl/>
        </w:rPr>
        <w:t>סייג למשרדים קטנים:</w:t>
      </w:r>
    </w:p>
    <w:p w:rsidR="005C63AD" w:rsidRPr="005C63AD" w:rsidRDefault="005C63AD" w:rsidP="005C63AD">
      <w:pPr>
        <w:spacing w:after="0" w:line="360" w:lineRule="auto"/>
        <w:ind w:left="1923"/>
        <w:contextualSpacing/>
        <w:jc w:val="both"/>
        <w:rPr>
          <w:rFonts w:cs="David"/>
          <w:sz w:val="24"/>
          <w:szCs w:val="24"/>
          <w:rtl/>
        </w:rPr>
      </w:pPr>
      <w:r w:rsidRPr="005C63AD">
        <w:rPr>
          <w:rFonts w:cs="David" w:hint="cs"/>
          <w:sz w:val="24"/>
          <w:szCs w:val="24"/>
          <w:rtl/>
        </w:rPr>
        <w:lastRenderedPageBreak/>
        <w:t xml:space="preserve">החוק אומנם נוקשה, אך הוא גם מציאותי ולכן התקבלה </w:t>
      </w:r>
      <w:r w:rsidRPr="005C63AD">
        <w:rPr>
          <w:rFonts w:cs="David"/>
          <w:sz w:val="24"/>
          <w:szCs w:val="24"/>
          <w:rtl/>
        </w:rPr>
        <w:t xml:space="preserve">הקלה לגבי משרדים </w:t>
      </w:r>
      <w:r w:rsidRPr="005C63AD">
        <w:rPr>
          <w:rFonts w:cs="David" w:hint="cs"/>
          <w:sz w:val="24"/>
          <w:szCs w:val="24"/>
          <w:rtl/>
        </w:rPr>
        <w:t>ח</w:t>
      </w:r>
      <w:r w:rsidRPr="005C63AD">
        <w:rPr>
          <w:rFonts w:cs="David"/>
          <w:sz w:val="24"/>
          <w:szCs w:val="24"/>
          <w:rtl/>
        </w:rPr>
        <w:t>דשים (</w:t>
      </w:r>
      <w:r w:rsidRPr="005C63AD">
        <w:rPr>
          <w:rFonts w:cs="David"/>
          <w:b/>
          <w:bCs/>
          <w:sz w:val="24"/>
          <w:szCs w:val="24"/>
          <w:rtl/>
        </w:rPr>
        <w:t>עד 3 שנים מיום היווסדות המשרד</w:t>
      </w:r>
      <w:r w:rsidRPr="005C63AD">
        <w:rPr>
          <w:rFonts w:cs="David"/>
          <w:sz w:val="24"/>
          <w:szCs w:val="24"/>
          <w:rtl/>
        </w:rPr>
        <w:t>)</w:t>
      </w:r>
      <w:r w:rsidRPr="005C63AD">
        <w:rPr>
          <w:rFonts w:cs="David" w:hint="cs"/>
          <w:sz w:val="24"/>
          <w:szCs w:val="24"/>
          <w:rtl/>
        </w:rPr>
        <w:t xml:space="preserve">, עבורם ההגבלה עומדת על 33%.  </w:t>
      </w:r>
    </w:p>
    <w:p w:rsidR="005C63AD" w:rsidRPr="005C63AD" w:rsidRDefault="005C63AD" w:rsidP="00CD629A">
      <w:pPr>
        <w:numPr>
          <w:ilvl w:val="0"/>
          <w:numId w:val="21"/>
        </w:numPr>
        <w:tabs>
          <w:tab w:val="clear" w:pos="1800"/>
          <w:tab w:val="num" w:pos="1923"/>
        </w:tabs>
        <w:spacing w:after="0" w:line="360" w:lineRule="auto"/>
        <w:ind w:left="1923"/>
        <w:contextualSpacing/>
        <w:rPr>
          <w:rFonts w:cs="David"/>
          <w:sz w:val="24"/>
          <w:szCs w:val="24"/>
        </w:rPr>
      </w:pPr>
      <w:r w:rsidRPr="005C63AD">
        <w:rPr>
          <w:rFonts w:cs="David" w:hint="cs"/>
          <w:b/>
          <w:bCs/>
          <w:sz w:val="24"/>
          <w:szCs w:val="24"/>
          <w:u w:val="single"/>
          <w:rtl/>
        </w:rPr>
        <w:t>הערות:</w:t>
      </w:r>
    </w:p>
    <w:p w:rsidR="005C63AD" w:rsidRPr="005C63AD" w:rsidRDefault="005C63AD" w:rsidP="00CD629A">
      <w:pPr>
        <w:numPr>
          <w:ilvl w:val="2"/>
          <w:numId w:val="21"/>
        </w:numPr>
        <w:tabs>
          <w:tab w:val="clear" w:pos="2486"/>
          <w:tab w:val="num" w:pos="2249"/>
        </w:tabs>
        <w:spacing w:after="0" w:line="360" w:lineRule="auto"/>
        <w:ind w:left="2249"/>
        <w:contextualSpacing/>
        <w:rPr>
          <w:rFonts w:cs="David"/>
          <w:sz w:val="24"/>
          <w:szCs w:val="24"/>
          <w:rtl/>
        </w:rPr>
      </w:pPr>
      <w:r w:rsidRPr="005C63AD">
        <w:rPr>
          <w:rFonts w:cs="David" w:hint="cs"/>
          <w:sz w:val="24"/>
          <w:szCs w:val="24"/>
          <w:rtl/>
        </w:rPr>
        <w:t>חשוב לציין ש</w:t>
      </w:r>
      <w:r w:rsidRPr="005C63AD">
        <w:rPr>
          <w:rFonts w:cs="David"/>
          <w:sz w:val="24"/>
          <w:szCs w:val="24"/>
          <w:rtl/>
        </w:rPr>
        <w:t xml:space="preserve">מדובר על </w:t>
      </w:r>
      <w:r w:rsidRPr="005C63AD">
        <w:rPr>
          <w:rFonts w:cs="David"/>
          <w:b/>
          <w:bCs/>
          <w:sz w:val="24"/>
          <w:szCs w:val="24"/>
          <w:rtl/>
        </w:rPr>
        <w:t>סך ההכנסות</w:t>
      </w:r>
      <w:r w:rsidRPr="005C63AD">
        <w:rPr>
          <w:rFonts w:cs="David"/>
          <w:sz w:val="24"/>
          <w:szCs w:val="24"/>
          <w:rtl/>
        </w:rPr>
        <w:t xml:space="preserve"> ולאו דווקא על סך הכנסות מביקורת</w:t>
      </w:r>
      <w:r w:rsidRPr="005C63AD">
        <w:rPr>
          <w:rFonts w:cs="David" w:hint="cs"/>
          <w:sz w:val="24"/>
          <w:szCs w:val="24"/>
          <w:rtl/>
        </w:rPr>
        <w:t>.</w:t>
      </w:r>
    </w:p>
    <w:p w:rsidR="005C63AD" w:rsidRPr="005C63AD" w:rsidRDefault="005C63AD" w:rsidP="00CD629A">
      <w:pPr>
        <w:numPr>
          <w:ilvl w:val="2"/>
          <w:numId w:val="21"/>
        </w:numPr>
        <w:tabs>
          <w:tab w:val="clear" w:pos="2486"/>
          <w:tab w:val="num" w:pos="2249"/>
        </w:tabs>
        <w:spacing w:after="0" w:line="360" w:lineRule="auto"/>
        <w:ind w:left="2249"/>
        <w:contextualSpacing/>
        <w:jc w:val="both"/>
        <w:rPr>
          <w:rFonts w:cs="David"/>
          <w:sz w:val="24"/>
          <w:szCs w:val="24"/>
          <w:rtl/>
        </w:rPr>
      </w:pPr>
      <w:r w:rsidRPr="005C63AD">
        <w:rPr>
          <w:rFonts w:cs="David"/>
          <w:sz w:val="24"/>
          <w:szCs w:val="24"/>
          <w:rtl/>
        </w:rPr>
        <w:t>תקנה זו לא הייתה קיימת בתקנות ניגוד עניינים הקודמות</w:t>
      </w:r>
      <w:r w:rsidRPr="005C63AD">
        <w:rPr>
          <w:rFonts w:cs="David" w:hint="cs"/>
          <w:sz w:val="24"/>
          <w:szCs w:val="24"/>
          <w:rtl/>
        </w:rPr>
        <w:t xml:space="preserve"> אך היא </w:t>
      </w:r>
      <w:r w:rsidRPr="005C63AD">
        <w:rPr>
          <w:rFonts w:cs="David"/>
          <w:sz w:val="24"/>
          <w:szCs w:val="24"/>
          <w:rtl/>
        </w:rPr>
        <w:t>תקנה זו דומה להנחיות הרשות לני"ע ( אשר מתייחסות לחברות ציבוריות)</w:t>
      </w:r>
      <w:r w:rsidRPr="005C63AD">
        <w:rPr>
          <w:rFonts w:cs="David" w:hint="cs"/>
          <w:sz w:val="24"/>
          <w:szCs w:val="24"/>
          <w:rtl/>
        </w:rPr>
        <w:t xml:space="preserve">, </w:t>
      </w:r>
      <w:r w:rsidRPr="005C63AD">
        <w:rPr>
          <w:rFonts w:cs="David"/>
          <w:sz w:val="24"/>
          <w:szCs w:val="24"/>
          <w:rtl/>
        </w:rPr>
        <w:t xml:space="preserve"> שם </w:t>
      </w:r>
      <w:r w:rsidRPr="005C63AD">
        <w:rPr>
          <w:rFonts w:cs="David" w:hint="cs"/>
          <w:sz w:val="24"/>
          <w:szCs w:val="24"/>
          <w:rtl/>
        </w:rPr>
        <w:t xml:space="preserve">המגבלה עומדת על 15% </w:t>
      </w:r>
      <w:r w:rsidRPr="005C63AD">
        <w:rPr>
          <w:rFonts w:cs="David"/>
          <w:sz w:val="24"/>
          <w:szCs w:val="24"/>
          <w:rtl/>
        </w:rPr>
        <w:t>מסך ההכנסות.</w:t>
      </w:r>
    </w:p>
    <w:p w:rsidR="005C63AD" w:rsidRPr="005C63AD" w:rsidRDefault="005C63AD" w:rsidP="00CD629A">
      <w:pPr>
        <w:numPr>
          <w:ilvl w:val="2"/>
          <w:numId w:val="20"/>
        </w:numPr>
        <w:tabs>
          <w:tab w:val="clear" w:pos="1224"/>
        </w:tabs>
        <w:spacing w:after="0" w:line="360" w:lineRule="auto"/>
        <w:ind w:left="1563" w:hanging="708"/>
        <w:contextualSpacing/>
        <w:rPr>
          <w:rFonts w:cs="David"/>
          <w:sz w:val="24"/>
          <w:szCs w:val="24"/>
        </w:rPr>
      </w:pPr>
      <w:r w:rsidRPr="005C63AD">
        <w:rPr>
          <w:rFonts w:cs="David" w:hint="cs"/>
          <w:b/>
          <w:bCs/>
          <w:sz w:val="24"/>
          <w:szCs w:val="24"/>
          <w:u w:val="single"/>
          <w:rtl/>
        </w:rPr>
        <w:t>חוב:</w:t>
      </w:r>
    </w:p>
    <w:p w:rsidR="005C63AD" w:rsidRPr="005C63AD" w:rsidRDefault="005C63AD" w:rsidP="005C63AD">
      <w:pPr>
        <w:spacing w:after="0" w:line="360" w:lineRule="auto"/>
        <w:ind w:left="1563"/>
        <w:contextualSpacing/>
        <w:jc w:val="both"/>
        <w:rPr>
          <w:rFonts w:cs="David"/>
          <w:sz w:val="24"/>
          <w:szCs w:val="24"/>
          <w:rtl/>
        </w:rPr>
      </w:pPr>
      <w:r w:rsidRPr="005C63AD">
        <w:rPr>
          <w:rFonts w:cs="David" w:hint="cs"/>
          <w:sz w:val="24"/>
          <w:szCs w:val="24"/>
          <w:rtl/>
        </w:rPr>
        <w:t xml:space="preserve">על פי הגבלה זו, במידה וקיים חוב משמעותי (לא הליך פירוק וכדומה), אזי חזקה על רו"ח שהוא מצוי בניגוד עניינים. </w:t>
      </w:r>
      <w:r w:rsidRPr="005C63AD">
        <w:rPr>
          <w:rFonts w:cs="David"/>
          <w:sz w:val="24"/>
          <w:szCs w:val="24"/>
          <w:rtl/>
        </w:rPr>
        <w:t>ההיגיון מאחורי תקנה זו</w:t>
      </w:r>
      <w:r w:rsidRPr="005C63AD">
        <w:rPr>
          <w:rFonts w:cs="David" w:hint="cs"/>
          <w:sz w:val="24"/>
          <w:szCs w:val="24"/>
          <w:rtl/>
        </w:rPr>
        <w:t xml:space="preserve"> הוא </w:t>
      </w:r>
      <w:r w:rsidRPr="005C63AD">
        <w:rPr>
          <w:rFonts w:cs="David"/>
          <w:sz w:val="24"/>
          <w:szCs w:val="24"/>
          <w:rtl/>
        </w:rPr>
        <w:t xml:space="preserve">כי אם </w:t>
      </w:r>
      <w:r w:rsidRPr="005C63AD">
        <w:rPr>
          <w:rFonts w:cs="David" w:hint="cs"/>
          <w:sz w:val="24"/>
          <w:szCs w:val="24"/>
          <w:rtl/>
        </w:rPr>
        <w:t xml:space="preserve">נוצר מצב שלחייב אין כסף (הוא בחוב), אזי ייתכן ורו"ח יחשוש לחובות המגיעים לו וימנע ממתן חו"ד קשות אשר עלולות "להפיל" את החייב (הלקוח). (גם זו </w:t>
      </w:r>
      <w:r w:rsidRPr="005C63AD">
        <w:rPr>
          <w:rFonts w:cs="David"/>
          <w:sz w:val="24"/>
          <w:szCs w:val="24"/>
          <w:rtl/>
        </w:rPr>
        <w:t>תקנה חדשה – זהה להנחיה שקיימת בהנחיות הרשות לני"ע</w:t>
      </w:r>
      <w:r w:rsidRPr="005C63AD">
        <w:rPr>
          <w:rFonts w:cs="David" w:hint="cs"/>
          <w:sz w:val="24"/>
          <w:szCs w:val="24"/>
          <w:rtl/>
        </w:rPr>
        <w:t>).</w:t>
      </w: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Pr>
      </w:pPr>
      <w:r w:rsidRPr="005C63AD">
        <w:rPr>
          <w:rFonts w:cs="David" w:hint="cs"/>
          <w:b/>
          <w:bCs/>
          <w:sz w:val="24"/>
          <w:szCs w:val="24"/>
          <w:u w:val="single"/>
          <w:rtl/>
        </w:rPr>
        <w:t>התניית הביקורת בעיסוק אחר:</w:t>
      </w:r>
    </w:p>
    <w:p w:rsidR="005C63AD" w:rsidRPr="005C63AD" w:rsidRDefault="005C63AD" w:rsidP="005C63AD">
      <w:pPr>
        <w:spacing w:after="0" w:line="360" w:lineRule="auto"/>
        <w:ind w:left="1530" w:firstLine="33"/>
        <w:contextualSpacing/>
        <w:rPr>
          <w:rFonts w:cs="David"/>
          <w:sz w:val="24"/>
          <w:szCs w:val="24"/>
        </w:rPr>
      </w:pPr>
      <w:r w:rsidRPr="005C63AD">
        <w:rPr>
          <w:rFonts w:cs="David"/>
          <w:sz w:val="24"/>
          <w:szCs w:val="24"/>
          <w:rtl/>
        </w:rPr>
        <w:t xml:space="preserve">" הוא התנה את עיסוקו בביקורת בהעסקתו בעיסוק אחר, במישרין או בעקיפין " </w:t>
      </w: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tl/>
        </w:rPr>
      </w:pPr>
      <w:r w:rsidRPr="005C63AD">
        <w:rPr>
          <w:rFonts w:cs="David" w:hint="cs"/>
          <w:b/>
          <w:bCs/>
          <w:sz w:val="24"/>
          <w:szCs w:val="24"/>
          <w:u w:val="single"/>
          <w:rtl/>
        </w:rPr>
        <w:t>קיום קשר כלכלי \ עסקי</w:t>
      </w:r>
    </w:p>
    <w:p w:rsidR="005C63AD" w:rsidRPr="005C63AD" w:rsidRDefault="005C63AD" w:rsidP="00CD629A">
      <w:pPr>
        <w:numPr>
          <w:ilvl w:val="0"/>
          <w:numId w:val="22"/>
        </w:numPr>
        <w:spacing w:after="0" w:line="360" w:lineRule="auto"/>
        <w:ind w:left="1923"/>
        <w:contextualSpacing/>
        <w:jc w:val="both"/>
        <w:rPr>
          <w:rFonts w:cs="David"/>
          <w:b/>
          <w:bCs/>
          <w:sz w:val="24"/>
          <w:szCs w:val="24"/>
          <w:u w:val="single"/>
          <w:rtl/>
        </w:rPr>
      </w:pPr>
      <w:r w:rsidRPr="005C63AD">
        <w:rPr>
          <w:rFonts w:cs="David" w:hint="cs"/>
          <w:b/>
          <w:bCs/>
          <w:sz w:val="24"/>
          <w:szCs w:val="24"/>
          <w:u w:val="single"/>
          <w:rtl/>
        </w:rPr>
        <w:t>הסבר:</w:t>
      </w:r>
    </w:p>
    <w:p w:rsidR="005C63AD" w:rsidRPr="005C63AD" w:rsidRDefault="005C63AD" w:rsidP="005C63AD">
      <w:pPr>
        <w:spacing w:after="0" w:line="360" w:lineRule="auto"/>
        <w:ind w:left="1923"/>
        <w:contextualSpacing/>
        <w:jc w:val="both"/>
        <w:rPr>
          <w:rFonts w:cs="David"/>
          <w:sz w:val="24"/>
          <w:szCs w:val="24"/>
          <w:rtl/>
        </w:rPr>
      </w:pPr>
      <w:r w:rsidRPr="005C63AD">
        <w:rPr>
          <w:rFonts w:cs="David"/>
          <w:sz w:val="24"/>
          <w:szCs w:val="24"/>
          <w:rtl/>
        </w:rPr>
        <w:t xml:space="preserve">תקנה זו </w:t>
      </w:r>
      <w:r w:rsidRPr="005C63AD">
        <w:rPr>
          <w:rFonts w:cs="David" w:hint="cs"/>
          <w:sz w:val="24"/>
          <w:szCs w:val="24"/>
          <w:rtl/>
        </w:rPr>
        <w:t xml:space="preserve">אוסרת </w:t>
      </w:r>
      <w:r w:rsidRPr="005C63AD">
        <w:rPr>
          <w:rFonts w:cs="David"/>
          <w:sz w:val="24"/>
          <w:szCs w:val="24"/>
          <w:rtl/>
        </w:rPr>
        <w:t>על רוח המבקר,קרובו, עובד בכיר המועסק על ידו</w:t>
      </w:r>
      <w:r w:rsidRPr="005C63AD">
        <w:rPr>
          <w:rFonts w:cs="David" w:hint="cs"/>
          <w:sz w:val="24"/>
          <w:szCs w:val="24"/>
          <w:rtl/>
        </w:rPr>
        <w:t xml:space="preserve"> (</w:t>
      </w:r>
      <w:r w:rsidRPr="005C63AD">
        <w:rPr>
          <w:rFonts w:cs="David"/>
          <w:sz w:val="24"/>
          <w:szCs w:val="24"/>
          <w:rtl/>
        </w:rPr>
        <w:t>וכו'</w:t>
      </w:r>
      <w:r w:rsidRPr="005C63AD">
        <w:rPr>
          <w:rFonts w:cs="David" w:hint="cs"/>
          <w:sz w:val="24"/>
          <w:szCs w:val="24"/>
          <w:rtl/>
        </w:rPr>
        <w:t>)</w:t>
      </w:r>
      <w:r w:rsidRPr="005C63AD">
        <w:rPr>
          <w:rFonts w:cs="David"/>
          <w:sz w:val="24"/>
          <w:szCs w:val="24"/>
          <w:rtl/>
        </w:rPr>
        <w:t xml:space="preserve"> לקיים קשר כלכלי או קשר עסקי מהותי עם הלקוח בתקופת הביקורת או בשנה שקדמה לה או בעתיד הקרוב, לרבות עם נושא משרה בגוף המבוקר או עובדים בכירים אחרים בגוף המבוקר בתקופת הביקורת או בתקופה שקדמה לה. </w:t>
      </w:r>
    </w:p>
    <w:p w:rsidR="005C63AD" w:rsidRPr="005C63AD" w:rsidRDefault="005C63AD" w:rsidP="005C63AD">
      <w:pPr>
        <w:spacing w:after="0" w:line="360" w:lineRule="auto"/>
        <w:ind w:left="1923"/>
        <w:contextualSpacing/>
        <w:jc w:val="both"/>
        <w:rPr>
          <w:rFonts w:cs="David"/>
          <w:b/>
          <w:bCs/>
          <w:color w:val="7030A0"/>
          <w:sz w:val="24"/>
          <w:szCs w:val="24"/>
          <w:rtl/>
        </w:rPr>
      </w:pPr>
      <w:r w:rsidRPr="005C63AD">
        <w:rPr>
          <w:rFonts w:cs="David"/>
          <w:color w:val="7030A0"/>
          <w:sz w:val="24"/>
          <w:szCs w:val="24"/>
          <w:u w:val="single"/>
          <w:rtl/>
        </w:rPr>
        <w:t>לדוגמא</w:t>
      </w:r>
      <w:r w:rsidRPr="005C63AD">
        <w:rPr>
          <w:rFonts w:cs="David" w:hint="cs"/>
          <w:color w:val="7030A0"/>
          <w:sz w:val="24"/>
          <w:szCs w:val="24"/>
          <w:u w:val="single"/>
          <w:rtl/>
        </w:rPr>
        <w:t>:</w:t>
      </w:r>
      <w:r w:rsidRPr="005C63AD">
        <w:rPr>
          <w:rFonts w:cs="David"/>
          <w:color w:val="7030A0"/>
          <w:sz w:val="24"/>
          <w:szCs w:val="24"/>
          <w:u w:val="single"/>
          <w:rtl/>
        </w:rPr>
        <w:t xml:space="preserve"> </w:t>
      </w:r>
      <w:r w:rsidRPr="005C63AD">
        <w:rPr>
          <w:rFonts w:cs="David"/>
          <w:color w:val="7030A0"/>
          <w:sz w:val="24"/>
          <w:szCs w:val="24"/>
          <w:rtl/>
        </w:rPr>
        <w:t>אם אני רו"ח מבקר בשנת 2007, מה- 1.1.06 אסור לי לקיים קשר  כלכלי עם הלקוח, גם לא הסכמה לקשר עתידי ב- 31.12.08 למשל או בכל מועד עתידי שנקבע היום.</w:t>
      </w:r>
      <w:r w:rsidRPr="005C63AD">
        <w:rPr>
          <w:rFonts w:cs="David"/>
          <w:b/>
          <w:bCs/>
          <w:color w:val="7030A0"/>
          <w:sz w:val="24"/>
          <w:szCs w:val="24"/>
          <w:rtl/>
        </w:rPr>
        <w:t xml:space="preserve"> </w:t>
      </w:r>
    </w:p>
    <w:p w:rsidR="005C63AD" w:rsidRPr="005C63AD" w:rsidRDefault="005C63AD" w:rsidP="00CD629A">
      <w:pPr>
        <w:numPr>
          <w:ilvl w:val="0"/>
          <w:numId w:val="22"/>
        </w:numPr>
        <w:spacing w:after="0" w:line="360" w:lineRule="auto"/>
        <w:ind w:left="1923"/>
        <w:contextualSpacing/>
        <w:jc w:val="both"/>
        <w:rPr>
          <w:rFonts w:cs="David"/>
          <w:sz w:val="24"/>
          <w:szCs w:val="24"/>
        </w:rPr>
      </w:pPr>
      <w:r w:rsidRPr="005C63AD">
        <w:rPr>
          <w:rFonts w:cs="David"/>
          <w:b/>
          <w:bCs/>
          <w:sz w:val="24"/>
          <w:szCs w:val="24"/>
          <w:u w:val="single"/>
          <w:rtl/>
        </w:rPr>
        <w:t>קשר</w:t>
      </w:r>
      <w:r w:rsidRPr="005C63AD">
        <w:rPr>
          <w:rFonts w:cs="David"/>
          <w:b/>
          <w:bCs/>
          <w:sz w:val="24"/>
          <w:szCs w:val="24"/>
          <w:u w:val="single"/>
        </w:rPr>
        <w:t xml:space="preserve"> </w:t>
      </w:r>
      <w:r w:rsidRPr="005C63AD">
        <w:rPr>
          <w:rFonts w:cs="David"/>
          <w:b/>
          <w:bCs/>
          <w:sz w:val="24"/>
          <w:szCs w:val="24"/>
          <w:u w:val="single"/>
          <w:rtl/>
        </w:rPr>
        <w:t>כלכלי</w:t>
      </w:r>
      <w:r w:rsidRPr="005C63AD">
        <w:rPr>
          <w:rFonts w:cs="David"/>
          <w:b/>
          <w:bCs/>
          <w:sz w:val="24"/>
          <w:szCs w:val="24"/>
          <w:u w:val="single"/>
        </w:rPr>
        <w:t xml:space="preserve"> </w:t>
      </w:r>
      <w:r w:rsidRPr="005C63AD">
        <w:rPr>
          <w:rFonts w:cs="David"/>
          <w:b/>
          <w:bCs/>
          <w:sz w:val="24"/>
          <w:szCs w:val="24"/>
          <w:u w:val="single"/>
          <w:rtl/>
        </w:rPr>
        <w:t>עם</w:t>
      </w:r>
      <w:r w:rsidRPr="005C63AD">
        <w:rPr>
          <w:rFonts w:cs="David"/>
          <w:b/>
          <w:bCs/>
          <w:sz w:val="24"/>
          <w:szCs w:val="24"/>
          <w:u w:val="single"/>
        </w:rPr>
        <w:t xml:space="preserve"> </w:t>
      </w:r>
      <w:r w:rsidRPr="005C63AD">
        <w:rPr>
          <w:rFonts w:cs="David"/>
          <w:b/>
          <w:bCs/>
          <w:sz w:val="24"/>
          <w:szCs w:val="24"/>
          <w:u w:val="single"/>
          <w:rtl/>
        </w:rPr>
        <w:t>הלקוח</w:t>
      </w:r>
      <w:r w:rsidRPr="005C63AD">
        <w:rPr>
          <w:rFonts w:cs="David" w:hint="cs"/>
          <w:b/>
          <w:bCs/>
          <w:sz w:val="24"/>
          <w:szCs w:val="24"/>
          <w:rtl/>
        </w:rPr>
        <w:t xml:space="preserve"> </w:t>
      </w:r>
      <w:r w:rsidRPr="005C63AD">
        <w:rPr>
          <w:rFonts w:cs="David"/>
          <w:b/>
          <w:bCs/>
          <w:sz w:val="24"/>
          <w:szCs w:val="24"/>
          <w:rtl/>
        </w:rPr>
        <w:t>–</w:t>
      </w:r>
      <w:r w:rsidRPr="005C63AD">
        <w:rPr>
          <w:rFonts w:cs="David" w:hint="cs"/>
          <w:b/>
          <w:bCs/>
          <w:sz w:val="24"/>
          <w:szCs w:val="24"/>
          <w:rtl/>
        </w:rPr>
        <w:t xml:space="preserve"> "</w:t>
      </w:r>
      <w:r w:rsidRPr="005C63AD">
        <w:rPr>
          <w:rFonts w:cs="David"/>
          <w:sz w:val="24"/>
          <w:szCs w:val="24"/>
          <w:rtl/>
        </w:rPr>
        <w:t>לרבות</w:t>
      </w:r>
      <w:r w:rsidRPr="005C63AD">
        <w:rPr>
          <w:rFonts w:cs="David"/>
          <w:sz w:val="24"/>
          <w:szCs w:val="24"/>
        </w:rPr>
        <w:t xml:space="preserve"> </w:t>
      </w:r>
      <w:r w:rsidRPr="005C63AD">
        <w:rPr>
          <w:rFonts w:cs="David"/>
          <w:sz w:val="24"/>
          <w:szCs w:val="24"/>
          <w:rtl/>
        </w:rPr>
        <w:t>עסקה</w:t>
      </w:r>
      <w:r w:rsidRPr="005C63AD">
        <w:rPr>
          <w:rFonts w:cs="David"/>
          <w:sz w:val="24"/>
          <w:szCs w:val="24"/>
        </w:rPr>
        <w:t xml:space="preserve"> </w:t>
      </w:r>
      <w:r w:rsidRPr="005C63AD">
        <w:rPr>
          <w:rFonts w:cs="David"/>
          <w:sz w:val="24"/>
          <w:szCs w:val="24"/>
          <w:rtl/>
        </w:rPr>
        <w:t>חד</w:t>
      </w:r>
      <w:r w:rsidRPr="005C63AD">
        <w:rPr>
          <w:rFonts w:cs="David"/>
          <w:sz w:val="24"/>
          <w:szCs w:val="24"/>
        </w:rPr>
        <w:t xml:space="preserve"> </w:t>
      </w:r>
      <w:r w:rsidRPr="005C63AD">
        <w:rPr>
          <w:rFonts w:cs="David"/>
          <w:sz w:val="24"/>
          <w:szCs w:val="24"/>
          <w:rtl/>
        </w:rPr>
        <w:t>פעמית</w:t>
      </w:r>
      <w:r w:rsidRPr="005C63AD">
        <w:rPr>
          <w:rFonts w:cs="David"/>
          <w:sz w:val="24"/>
          <w:szCs w:val="24"/>
        </w:rPr>
        <w:t xml:space="preserve"> </w:t>
      </w:r>
      <w:r w:rsidRPr="005C63AD">
        <w:rPr>
          <w:rFonts w:cs="David"/>
          <w:sz w:val="24"/>
          <w:szCs w:val="24"/>
          <w:rtl/>
        </w:rPr>
        <w:t>מהותית ולרבות</w:t>
      </w:r>
      <w:r w:rsidRPr="005C63AD">
        <w:rPr>
          <w:rFonts w:cs="David"/>
          <w:sz w:val="24"/>
          <w:szCs w:val="24"/>
        </w:rPr>
        <w:t xml:space="preserve"> </w:t>
      </w:r>
      <w:r w:rsidRPr="005C63AD">
        <w:rPr>
          <w:rFonts w:cs="David"/>
          <w:sz w:val="24"/>
          <w:szCs w:val="24"/>
          <w:rtl/>
        </w:rPr>
        <w:t>קשרי ספק</w:t>
      </w:r>
      <w:r w:rsidRPr="005C63AD">
        <w:rPr>
          <w:rFonts w:cs="David"/>
          <w:sz w:val="24"/>
          <w:szCs w:val="24"/>
        </w:rPr>
        <w:t>-</w:t>
      </w:r>
      <w:r w:rsidRPr="005C63AD">
        <w:rPr>
          <w:rFonts w:cs="David"/>
          <w:sz w:val="24"/>
          <w:szCs w:val="24"/>
          <w:rtl/>
        </w:rPr>
        <w:t>לקוח</w:t>
      </w:r>
      <w:r w:rsidRPr="005C63AD">
        <w:rPr>
          <w:rFonts w:cs="David"/>
          <w:sz w:val="24"/>
          <w:szCs w:val="24"/>
        </w:rPr>
        <w:t xml:space="preserve">, </w:t>
      </w:r>
      <w:r w:rsidRPr="005C63AD">
        <w:rPr>
          <w:rFonts w:cs="David"/>
          <w:sz w:val="24"/>
          <w:szCs w:val="24"/>
          <w:rtl/>
        </w:rPr>
        <w:t>קשרי</w:t>
      </w:r>
      <w:r w:rsidRPr="005C63AD">
        <w:rPr>
          <w:rFonts w:cs="David"/>
          <w:sz w:val="24"/>
          <w:szCs w:val="24"/>
        </w:rPr>
        <w:t xml:space="preserve"> </w:t>
      </w:r>
      <w:r w:rsidRPr="005C63AD">
        <w:rPr>
          <w:rFonts w:cs="David"/>
          <w:sz w:val="24"/>
          <w:szCs w:val="24"/>
          <w:rtl/>
        </w:rPr>
        <w:t>נותן</w:t>
      </w:r>
      <w:r w:rsidRPr="005C63AD">
        <w:rPr>
          <w:rFonts w:cs="David"/>
          <w:sz w:val="24"/>
          <w:szCs w:val="24"/>
        </w:rPr>
        <w:t xml:space="preserve"> </w:t>
      </w:r>
      <w:r w:rsidRPr="005C63AD">
        <w:rPr>
          <w:rFonts w:cs="David"/>
          <w:sz w:val="24"/>
          <w:szCs w:val="24"/>
          <w:rtl/>
        </w:rPr>
        <w:t>שירות</w:t>
      </w:r>
      <w:r w:rsidRPr="005C63AD">
        <w:rPr>
          <w:rFonts w:cs="David"/>
          <w:sz w:val="24"/>
          <w:szCs w:val="24"/>
        </w:rPr>
        <w:t>-</w:t>
      </w:r>
      <w:r w:rsidRPr="005C63AD">
        <w:rPr>
          <w:rFonts w:cs="David"/>
          <w:sz w:val="24"/>
          <w:szCs w:val="24"/>
          <w:rtl/>
        </w:rPr>
        <w:t>מקבל</w:t>
      </w:r>
      <w:r w:rsidRPr="005C63AD">
        <w:rPr>
          <w:rFonts w:cs="David"/>
          <w:sz w:val="24"/>
          <w:szCs w:val="24"/>
        </w:rPr>
        <w:t xml:space="preserve"> </w:t>
      </w:r>
      <w:r w:rsidRPr="005C63AD">
        <w:rPr>
          <w:rFonts w:cs="David"/>
          <w:sz w:val="24"/>
          <w:szCs w:val="24"/>
          <w:rtl/>
        </w:rPr>
        <w:t>שירות</w:t>
      </w:r>
      <w:r w:rsidRPr="005C63AD">
        <w:rPr>
          <w:rFonts w:cs="David"/>
          <w:sz w:val="24"/>
          <w:szCs w:val="24"/>
        </w:rPr>
        <w:t xml:space="preserve">, </w:t>
      </w:r>
      <w:r w:rsidRPr="005C63AD">
        <w:rPr>
          <w:rFonts w:cs="David"/>
          <w:sz w:val="24"/>
          <w:szCs w:val="24"/>
          <w:rtl/>
        </w:rPr>
        <w:t>השכרת</w:t>
      </w:r>
      <w:r w:rsidRPr="005C63AD">
        <w:rPr>
          <w:rFonts w:cs="David"/>
          <w:sz w:val="24"/>
          <w:szCs w:val="24"/>
        </w:rPr>
        <w:t xml:space="preserve"> </w:t>
      </w:r>
      <w:r w:rsidRPr="005C63AD">
        <w:rPr>
          <w:rFonts w:cs="David"/>
          <w:sz w:val="24"/>
          <w:szCs w:val="24"/>
          <w:rtl/>
        </w:rPr>
        <w:t>נכסים</w:t>
      </w:r>
      <w:r w:rsidRPr="005C63AD">
        <w:rPr>
          <w:rFonts w:cs="David"/>
          <w:sz w:val="24"/>
          <w:szCs w:val="24"/>
        </w:rPr>
        <w:t>,</w:t>
      </w:r>
      <w:r w:rsidRPr="005C63AD">
        <w:rPr>
          <w:rFonts w:cs="David"/>
          <w:sz w:val="24"/>
          <w:szCs w:val="24"/>
          <w:rtl/>
        </w:rPr>
        <w:t xml:space="preserve"> שותפות</w:t>
      </w:r>
      <w:r w:rsidRPr="005C63AD">
        <w:rPr>
          <w:rFonts w:cs="David"/>
          <w:sz w:val="24"/>
          <w:szCs w:val="24"/>
        </w:rPr>
        <w:t xml:space="preserve"> </w:t>
      </w:r>
      <w:r w:rsidRPr="005C63AD">
        <w:rPr>
          <w:rFonts w:cs="David"/>
          <w:sz w:val="24"/>
          <w:szCs w:val="24"/>
          <w:rtl/>
        </w:rPr>
        <w:t>בעסקים</w:t>
      </w:r>
      <w:r w:rsidRPr="005C63AD">
        <w:rPr>
          <w:rFonts w:cs="David"/>
          <w:sz w:val="24"/>
          <w:szCs w:val="24"/>
        </w:rPr>
        <w:t xml:space="preserve">, </w:t>
      </w:r>
      <w:r w:rsidRPr="005C63AD">
        <w:rPr>
          <w:rFonts w:cs="David"/>
          <w:sz w:val="24"/>
          <w:szCs w:val="24"/>
          <w:rtl/>
        </w:rPr>
        <w:t>עסקאות</w:t>
      </w:r>
      <w:r w:rsidRPr="005C63AD">
        <w:rPr>
          <w:rFonts w:cs="David"/>
          <w:sz w:val="24"/>
          <w:szCs w:val="24"/>
        </w:rPr>
        <w:t xml:space="preserve"> </w:t>
      </w:r>
      <w:r w:rsidRPr="005C63AD">
        <w:rPr>
          <w:rFonts w:cs="David"/>
          <w:sz w:val="24"/>
          <w:szCs w:val="24"/>
          <w:rtl/>
        </w:rPr>
        <w:t>משותפות</w:t>
      </w:r>
      <w:r w:rsidRPr="005C63AD">
        <w:rPr>
          <w:rFonts w:cs="David"/>
          <w:sz w:val="24"/>
          <w:szCs w:val="24"/>
        </w:rPr>
        <w:t xml:space="preserve">, </w:t>
      </w:r>
      <w:r w:rsidRPr="005C63AD">
        <w:rPr>
          <w:rFonts w:cs="David"/>
          <w:sz w:val="24"/>
          <w:szCs w:val="24"/>
          <w:rtl/>
        </w:rPr>
        <w:t>שותפות</w:t>
      </w:r>
      <w:r w:rsidRPr="005C63AD">
        <w:rPr>
          <w:rFonts w:cs="David"/>
          <w:sz w:val="24"/>
          <w:szCs w:val="24"/>
        </w:rPr>
        <w:t xml:space="preserve"> </w:t>
      </w:r>
      <w:r w:rsidRPr="005C63AD">
        <w:rPr>
          <w:rFonts w:cs="David"/>
          <w:sz w:val="24"/>
          <w:szCs w:val="24"/>
          <w:rtl/>
        </w:rPr>
        <w:t>בנכסים</w:t>
      </w:r>
      <w:r w:rsidRPr="005C63AD">
        <w:rPr>
          <w:rFonts w:cs="David"/>
          <w:sz w:val="24"/>
          <w:szCs w:val="24"/>
        </w:rPr>
        <w:t xml:space="preserve"> </w:t>
      </w:r>
      <w:r w:rsidRPr="005C63AD">
        <w:rPr>
          <w:rFonts w:cs="David"/>
          <w:sz w:val="24"/>
          <w:szCs w:val="24"/>
          <w:rtl/>
        </w:rPr>
        <w:t>וכיוצא</w:t>
      </w:r>
      <w:r w:rsidRPr="005C63AD">
        <w:rPr>
          <w:rFonts w:cs="David"/>
          <w:sz w:val="24"/>
          <w:szCs w:val="24"/>
        </w:rPr>
        <w:t xml:space="preserve"> </w:t>
      </w:r>
      <w:r w:rsidRPr="005C63AD">
        <w:rPr>
          <w:rFonts w:cs="David"/>
          <w:sz w:val="24"/>
          <w:szCs w:val="24"/>
          <w:rtl/>
        </w:rPr>
        <w:t>באלה</w:t>
      </w:r>
      <w:r w:rsidRPr="005C63AD">
        <w:rPr>
          <w:rFonts w:cs="David"/>
          <w:sz w:val="24"/>
          <w:szCs w:val="24"/>
        </w:rPr>
        <w:t xml:space="preserve">, </w:t>
      </w:r>
      <w:r w:rsidRPr="005C63AD">
        <w:rPr>
          <w:rFonts w:cs="David"/>
          <w:sz w:val="24"/>
          <w:szCs w:val="24"/>
          <w:rtl/>
        </w:rPr>
        <w:t>וכן מתן</w:t>
      </w:r>
      <w:r w:rsidRPr="005C63AD">
        <w:rPr>
          <w:rFonts w:cs="David"/>
          <w:sz w:val="24"/>
          <w:szCs w:val="24"/>
        </w:rPr>
        <w:t xml:space="preserve"> </w:t>
      </w:r>
      <w:r w:rsidRPr="005C63AD">
        <w:rPr>
          <w:rFonts w:cs="David"/>
          <w:sz w:val="24"/>
          <w:szCs w:val="24"/>
          <w:rtl/>
        </w:rPr>
        <w:t>הלוואות</w:t>
      </w:r>
      <w:r w:rsidRPr="005C63AD">
        <w:rPr>
          <w:rFonts w:cs="David"/>
          <w:sz w:val="24"/>
          <w:szCs w:val="24"/>
        </w:rPr>
        <w:t xml:space="preserve"> </w:t>
      </w:r>
      <w:r w:rsidRPr="005C63AD">
        <w:rPr>
          <w:rFonts w:cs="David"/>
          <w:sz w:val="24"/>
          <w:szCs w:val="24"/>
          <w:rtl/>
        </w:rPr>
        <w:t>ללקוח</w:t>
      </w:r>
      <w:r w:rsidRPr="005C63AD">
        <w:rPr>
          <w:rFonts w:cs="David"/>
          <w:sz w:val="24"/>
          <w:szCs w:val="24"/>
        </w:rPr>
        <w:t xml:space="preserve"> </w:t>
      </w:r>
      <w:r w:rsidRPr="005C63AD">
        <w:rPr>
          <w:rFonts w:cs="David"/>
          <w:sz w:val="24"/>
          <w:szCs w:val="24"/>
          <w:rtl/>
        </w:rPr>
        <w:t>או</w:t>
      </w:r>
      <w:r w:rsidRPr="005C63AD">
        <w:rPr>
          <w:rFonts w:cs="David"/>
          <w:sz w:val="24"/>
          <w:szCs w:val="24"/>
        </w:rPr>
        <w:t xml:space="preserve"> </w:t>
      </w:r>
      <w:r w:rsidRPr="005C63AD">
        <w:rPr>
          <w:rFonts w:cs="David"/>
          <w:sz w:val="24"/>
          <w:szCs w:val="24"/>
          <w:rtl/>
        </w:rPr>
        <w:t>קבלת</w:t>
      </w:r>
      <w:r w:rsidRPr="005C63AD">
        <w:rPr>
          <w:rFonts w:cs="David"/>
          <w:sz w:val="24"/>
          <w:szCs w:val="24"/>
        </w:rPr>
        <w:t xml:space="preserve"> </w:t>
      </w:r>
      <w:r w:rsidRPr="005C63AD">
        <w:rPr>
          <w:rFonts w:cs="David"/>
          <w:sz w:val="24"/>
          <w:szCs w:val="24"/>
          <w:rtl/>
        </w:rPr>
        <w:t>הלוואות</w:t>
      </w:r>
      <w:r w:rsidRPr="005C63AD">
        <w:rPr>
          <w:rFonts w:cs="David"/>
          <w:sz w:val="24"/>
          <w:szCs w:val="24"/>
        </w:rPr>
        <w:t xml:space="preserve"> </w:t>
      </w:r>
      <w:r w:rsidRPr="005C63AD">
        <w:rPr>
          <w:rFonts w:cs="David"/>
          <w:sz w:val="24"/>
          <w:szCs w:val="24"/>
          <w:rtl/>
        </w:rPr>
        <w:t>מהלקוח</w:t>
      </w:r>
      <w:r w:rsidRPr="005C63AD">
        <w:rPr>
          <w:rFonts w:cs="David"/>
          <w:sz w:val="24"/>
          <w:szCs w:val="24"/>
        </w:rPr>
        <w:t>;</w:t>
      </w:r>
      <w:r w:rsidRPr="005C63AD">
        <w:rPr>
          <w:rFonts w:cs="David" w:hint="cs"/>
          <w:sz w:val="24"/>
          <w:szCs w:val="24"/>
          <w:rtl/>
        </w:rPr>
        <w:t>"</w:t>
      </w:r>
    </w:p>
    <w:p w:rsidR="005C63AD" w:rsidRPr="005C63AD" w:rsidRDefault="005C63AD" w:rsidP="00CD629A">
      <w:pPr>
        <w:numPr>
          <w:ilvl w:val="0"/>
          <w:numId w:val="22"/>
        </w:numPr>
        <w:spacing w:after="0" w:line="360" w:lineRule="auto"/>
        <w:ind w:left="1923"/>
        <w:contextualSpacing/>
        <w:jc w:val="both"/>
        <w:rPr>
          <w:rFonts w:cs="David"/>
          <w:b/>
          <w:bCs/>
          <w:sz w:val="24"/>
          <w:szCs w:val="24"/>
          <w:u w:val="single"/>
          <w:rtl/>
        </w:rPr>
      </w:pPr>
      <w:r w:rsidRPr="005C63AD">
        <w:rPr>
          <w:rFonts w:cs="David"/>
          <w:b/>
          <w:bCs/>
          <w:sz w:val="24"/>
          <w:szCs w:val="24"/>
          <w:u w:val="single"/>
          <w:rtl/>
        </w:rPr>
        <w:t>סייגים לעניין זה:</w:t>
      </w:r>
    </w:p>
    <w:p w:rsidR="005C63AD" w:rsidRPr="005C63AD" w:rsidRDefault="005C63AD" w:rsidP="00CD629A">
      <w:pPr>
        <w:numPr>
          <w:ilvl w:val="3"/>
          <w:numId w:val="16"/>
        </w:numPr>
        <w:tabs>
          <w:tab w:val="clear" w:pos="2202"/>
          <w:tab w:val="num" w:pos="2348"/>
        </w:tabs>
        <w:spacing w:after="0" w:line="360" w:lineRule="auto"/>
        <w:ind w:left="2348"/>
        <w:contextualSpacing/>
        <w:jc w:val="both"/>
        <w:rPr>
          <w:rFonts w:cs="David"/>
          <w:sz w:val="24"/>
          <w:szCs w:val="24"/>
          <w:rtl/>
        </w:rPr>
      </w:pPr>
      <w:r w:rsidRPr="005C63AD">
        <w:rPr>
          <w:rFonts w:cs="David"/>
          <w:b/>
          <w:bCs/>
          <w:sz w:val="24"/>
          <w:szCs w:val="24"/>
          <w:rtl/>
        </w:rPr>
        <w:t>לקיחת הלוואה לא מהותית (עבור הבנק)  מבנק מבוקר</w:t>
      </w:r>
      <w:r w:rsidRPr="005C63AD">
        <w:rPr>
          <w:rFonts w:cs="David"/>
          <w:sz w:val="24"/>
          <w:szCs w:val="24"/>
          <w:rtl/>
        </w:rPr>
        <w:t xml:space="preserve"> – </w:t>
      </w:r>
      <w:r w:rsidRPr="005C63AD">
        <w:rPr>
          <w:rFonts w:cs="David" w:hint="cs"/>
          <w:sz w:val="24"/>
          <w:szCs w:val="24"/>
          <w:rtl/>
        </w:rPr>
        <w:t xml:space="preserve">כלומר רו"ח לוקח הלוואה מהבנק אותו הוא מבקר, זאת </w:t>
      </w:r>
      <w:r w:rsidRPr="005C63AD">
        <w:rPr>
          <w:rFonts w:cs="David"/>
          <w:sz w:val="24"/>
          <w:szCs w:val="24"/>
          <w:rtl/>
        </w:rPr>
        <w:t xml:space="preserve">כל עוד ההלוואה היא בתנאי שוק, או קבלת שירותים ממונופולים כדוגמת חברת החשמל וכו'. </w:t>
      </w:r>
    </w:p>
    <w:p w:rsidR="005C63AD" w:rsidRPr="005C63AD" w:rsidRDefault="005C63AD" w:rsidP="00CD629A">
      <w:pPr>
        <w:numPr>
          <w:ilvl w:val="3"/>
          <w:numId w:val="16"/>
        </w:numPr>
        <w:tabs>
          <w:tab w:val="clear" w:pos="2202"/>
          <w:tab w:val="num" w:pos="2348"/>
        </w:tabs>
        <w:spacing w:after="0" w:line="360" w:lineRule="auto"/>
        <w:ind w:left="2348"/>
        <w:contextualSpacing/>
        <w:jc w:val="both"/>
        <w:rPr>
          <w:rFonts w:cs="David"/>
          <w:sz w:val="24"/>
          <w:szCs w:val="24"/>
        </w:rPr>
      </w:pPr>
      <w:r w:rsidRPr="005C63AD">
        <w:rPr>
          <w:rFonts w:cs="David" w:hint="cs"/>
          <w:b/>
          <w:bCs/>
          <w:sz w:val="24"/>
          <w:szCs w:val="24"/>
          <w:rtl/>
        </w:rPr>
        <w:lastRenderedPageBreak/>
        <w:t xml:space="preserve">שכירת\השכרת </w:t>
      </w:r>
      <w:r w:rsidRPr="005C63AD">
        <w:rPr>
          <w:rFonts w:cs="David"/>
          <w:b/>
          <w:bCs/>
          <w:sz w:val="24"/>
          <w:szCs w:val="24"/>
          <w:rtl/>
        </w:rPr>
        <w:t>נכס ע"י רו"ח מבקר</w:t>
      </w:r>
      <w:r w:rsidRPr="005C63AD">
        <w:rPr>
          <w:rFonts w:cs="David" w:hint="cs"/>
          <w:sz w:val="24"/>
          <w:szCs w:val="24"/>
          <w:rtl/>
        </w:rPr>
        <w:t xml:space="preserve"> - </w:t>
      </w:r>
      <w:r w:rsidRPr="005C63AD">
        <w:rPr>
          <w:rFonts w:cs="David"/>
          <w:sz w:val="24"/>
          <w:szCs w:val="24"/>
          <w:rtl/>
        </w:rPr>
        <w:t xml:space="preserve"> שלא כדי לסחור בהם, בתנאי שוק במהלך העסקים של המבוקר. זאת אומרת העסקה הזאת צריכה להיות מוצעת לכלל הציבור הרחב. לסיכום במהלך העסקים הרגיל העסקה לא מהותי לגוף המבוקר.</w:t>
      </w: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Pr>
      </w:pPr>
      <w:r w:rsidRPr="005C63AD">
        <w:rPr>
          <w:rFonts w:cs="David" w:hint="cs"/>
          <w:b/>
          <w:bCs/>
          <w:sz w:val="24"/>
          <w:szCs w:val="24"/>
          <w:u w:val="single"/>
          <w:rtl/>
        </w:rPr>
        <w:t>איסור החזקת ני"ע \ בעל עניין של רו"ח, קרובו או עובד בכיר המועסק ע"י רו"ח:</w:t>
      </w:r>
    </w:p>
    <w:p w:rsidR="005C63AD" w:rsidRPr="005C63AD" w:rsidRDefault="005C63AD" w:rsidP="00CD629A">
      <w:pPr>
        <w:pStyle w:val="14"/>
        <w:numPr>
          <w:ilvl w:val="0"/>
          <w:numId w:val="3"/>
        </w:numPr>
        <w:spacing w:line="360" w:lineRule="auto"/>
        <w:ind w:left="1923"/>
        <w:jc w:val="both"/>
        <w:rPr>
          <w:b w:val="0"/>
          <w:bCs w:val="0"/>
          <w:sz w:val="24"/>
          <w:szCs w:val="24"/>
          <w:u w:val="none"/>
        </w:rPr>
      </w:pPr>
      <w:r w:rsidRPr="005C63AD">
        <w:rPr>
          <w:rFonts w:hint="cs"/>
          <w:sz w:val="24"/>
          <w:szCs w:val="24"/>
          <w:rtl/>
        </w:rPr>
        <w:t>איסור החזקה בני"ע</w:t>
      </w:r>
      <w:r w:rsidRPr="005C63AD">
        <w:rPr>
          <w:rFonts w:hint="cs"/>
          <w:b w:val="0"/>
          <w:bCs w:val="0"/>
          <w:sz w:val="24"/>
          <w:szCs w:val="24"/>
          <w:u w:val="none"/>
          <w:rtl/>
        </w:rPr>
        <w:t xml:space="preserve"> - אסור לרו"ח, קרובו או עובד בכיר המועסק על ידו להחזיק בני"ע בשיעור כלשהו אצל הלקוח.</w:t>
      </w:r>
    </w:p>
    <w:p w:rsidR="005C63AD" w:rsidRPr="005C63AD" w:rsidRDefault="005C63AD" w:rsidP="00CD629A">
      <w:pPr>
        <w:pStyle w:val="14"/>
        <w:numPr>
          <w:ilvl w:val="0"/>
          <w:numId w:val="3"/>
        </w:numPr>
        <w:spacing w:line="360" w:lineRule="auto"/>
        <w:ind w:left="1923"/>
        <w:jc w:val="both"/>
        <w:rPr>
          <w:b w:val="0"/>
          <w:bCs w:val="0"/>
          <w:sz w:val="24"/>
          <w:szCs w:val="24"/>
          <w:u w:val="none"/>
        </w:rPr>
      </w:pPr>
      <w:r w:rsidRPr="005C63AD">
        <w:rPr>
          <w:rFonts w:hint="cs"/>
          <w:sz w:val="24"/>
          <w:szCs w:val="24"/>
          <w:rtl/>
        </w:rPr>
        <w:t xml:space="preserve">בעל עניין </w:t>
      </w:r>
      <w:r w:rsidRPr="005C63AD">
        <w:rPr>
          <w:rFonts w:hint="cs"/>
          <w:b w:val="0"/>
          <w:bCs w:val="0"/>
          <w:sz w:val="24"/>
          <w:szCs w:val="24"/>
          <w:u w:val="none"/>
          <w:rtl/>
        </w:rPr>
        <w:t>-  אסור להם גם להוות בעלי עניין אצל הלקוח (עפ"י ההגדרה, בעל עניין נקבע ע"פ שיעור החזקה במניות או לחילופין להיות דירקטור או מנכ"ל של חברה) או אצל תאגיד בשליטת הלקוח שלא אוחד בדוחות הכספיים ("חברה אחות").</w:t>
      </w:r>
    </w:p>
    <w:p w:rsidR="005C63AD" w:rsidRPr="005C63AD" w:rsidRDefault="005C63AD" w:rsidP="00CD629A">
      <w:pPr>
        <w:pStyle w:val="14"/>
        <w:numPr>
          <w:ilvl w:val="0"/>
          <w:numId w:val="4"/>
        </w:numPr>
        <w:spacing w:line="360" w:lineRule="auto"/>
        <w:ind w:left="2218"/>
        <w:jc w:val="both"/>
        <w:rPr>
          <w:b w:val="0"/>
          <w:bCs w:val="0"/>
          <w:color w:val="FF0000"/>
          <w:sz w:val="24"/>
          <w:szCs w:val="24"/>
          <w:u w:val="none"/>
        </w:rPr>
      </w:pPr>
      <w:r w:rsidRPr="005C63AD">
        <w:rPr>
          <w:rFonts w:hint="cs"/>
          <w:color w:val="FF0000"/>
          <w:sz w:val="24"/>
          <w:szCs w:val="24"/>
          <w:rtl/>
        </w:rPr>
        <w:t xml:space="preserve">סייג </w:t>
      </w:r>
      <w:r w:rsidRPr="005C63AD">
        <w:rPr>
          <w:color w:val="FF0000"/>
          <w:sz w:val="24"/>
          <w:szCs w:val="24"/>
          <w:rtl/>
        </w:rPr>
        <w:t>–</w:t>
      </w:r>
      <w:r w:rsidRPr="005C63AD">
        <w:rPr>
          <w:rFonts w:hint="cs"/>
          <w:color w:val="FF0000"/>
          <w:sz w:val="24"/>
          <w:szCs w:val="24"/>
          <w:rtl/>
        </w:rPr>
        <w:t xml:space="preserve"> בעל עניין (דירקטור\מנכ"ל) של קרוב :</w:t>
      </w:r>
      <w:r w:rsidRPr="005C63AD">
        <w:rPr>
          <w:rFonts w:hint="cs"/>
          <w:b w:val="0"/>
          <w:bCs w:val="0"/>
          <w:color w:val="FF0000"/>
          <w:sz w:val="24"/>
          <w:szCs w:val="24"/>
          <w:u w:val="none"/>
          <w:rtl/>
        </w:rPr>
        <w:t xml:space="preserve"> יש הקלה לקרובו של רו"ח, לשמש כמנכ"ל או דירקטור בחברה אחות לגוף המבוקר (מצב שכיח יחסית, במיוחד במשק קטן כמשק הישראלי...)</w:t>
      </w: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tl/>
        </w:rPr>
      </w:pPr>
      <w:r w:rsidRPr="005C63AD">
        <w:rPr>
          <w:rFonts w:cs="David" w:hint="cs"/>
          <w:b/>
          <w:bCs/>
          <w:sz w:val="24"/>
          <w:szCs w:val="24"/>
          <w:u w:val="single"/>
          <w:rtl/>
        </w:rPr>
        <w:t>החזקה של בן משפחתו של רו"ח שאינו קרובו</w:t>
      </w:r>
      <w:r w:rsidRPr="005C63AD">
        <w:rPr>
          <w:rStyle w:val="af"/>
          <w:rFonts w:cs="David"/>
          <w:b/>
          <w:bCs/>
          <w:sz w:val="24"/>
          <w:szCs w:val="24"/>
          <w:u w:val="single"/>
          <w:rtl/>
        </w:rPr>
        <w:footnoteReference w:id="4"/>
      </w:r>
      <w:r w:rsidRPr="005C63AD">
        <w:rPr>
          <w:rFonts w:cs="David" w:hint="cs"/>
          <w:b/>
          <w:bCs/>
          <w:sz w:val="24"/>
          <w:szCs w:val="24"/>
          <w:u w:val="single"/>
          <w:rtl/>
        </w:rPr>
        <w:t xml:space="preserve"> </w:t>
      </w:r>
    </w:p>
    <w:p w:rsidR="005C63AD" w:rsidRPr="005C63AD" w:rsidRDefault="005C63AD" w:rsidP="00CD629A">
      <w:pPr>
        <w:pStyle w:val="14"/>
        <w:numPr>
          <w:ilvl w:val="1"/>
          <w:numId w:val="4"/>
        </w:numPr>
        <w:spacing w:line="360" w:lineRule="auto"/>
        <w:jc w:val="both"/>
        <w:rPr>
          <w:b w:val="0"/>
          <w:bCs w:val="0"/>
          <w:sz w:val="24"/>
          <w:szCs w:val="24"/>
          <w:u w:val="none"/>
          <w:rtl/>
        </w:rPr>
      </w:pPr>
      <w:r w:rsidRPr="005C63AD">
        <w:rPr>
          <w:rFonts w:hint="cs"/>
          <w:sz w:val="24"/>
          <w:szCs w:val="24"/>
          <w:u w:val="none"/>
          <w:rtl/>
        </w:rPr>
        <w:t>הכלל לגבי הגבלת החזקה בחברה פרטית וציבורית</w:t>
      </w:r>
      <w:r w:rsidRPr="005C63AD">
        <w:rPr>
          <w:rFonts w:hint="cs"/>
          <w:b w:val="0"/>
          <w:bCs w:val="0"/>
          <w:sz w:val="24"/>
          <w:szCs w:val="24"/>
          <w:u w:val="none"/>
          <w:rtl/>
        </w:rPr>
        <w:t xml:space="preserve"> -  החזקה בני"ע בשיעור של 10% ומעלה אצל הלקוח </w:t>
      </w:r>
      <w:r w:rsidRPr="005C63AD">
        <w:rPr>
          <w:b w:val="0"/>
          <w:bCs w:val="0"/>
          <w:sz w:val="24"/>
          <w:szCs w:val="24"/>
          <w:u w:val="none"/>
          <w:rtl/>
        </w:rPr>
        <w:t>–</w:t>
      </w:r>
      <w:r w:rsidRPr="005C63AD">
        <w:rPr>
          <w:rFonts w:hint="cs"/>
          <w:b w:val="0"/>
          <w:bCs w:val="0"/>
          <w:sz w:val="24"/>
          <w:szCs w:val="24"/>
          <w:u w:val="none"/>
          <w:rtl/>
        </w:rPr>
        <w:t xml:space="preserve"> אסורה.</w:t>
      </w:r>
    </w:p>
    <w:p w:rsidR="005C63AD" w:rsidRPr="005C63AD" w:rsidRDefault="005C63AD" w:rsidP="00CD629A">
      <w:pPr>
        <w:pStyle w:val="14"/>
        <w:numPr>
          <w:ilvl w:val="1"/>
          <w:numId w:val="4"/>
        </w:numPr>
        <w:spacing w:line="360" w:lineRule="auto"/>
        <w:jc w:val="both"/>
        <w:rPr>
          <w:b w:val="0"/>
          <w:bCs w:val="0"/>
          <w:sz w:val="24"/>
          <w:szCs w:val="24"/>
          <w:u w:val="none"/>
        </w:rPr>
      </w:pPr>
      <w:r w:rsidRPr="005C63AD">
        <w:rPr>
          <w:rFonts w:hint="cs"/>
          <w:sz w:val="24"/>
          <w:szCs w:val="24"/>
          <w:u w:val="none"/>
          <w:rtl/>
        </w:rPr>
        <w:t>סייג בנוגע לחברה פרטית</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w:t>
      </w:r>
      <w:r w:rsidRPr="005C63AD">
        <w:rPr>
          <w:rFonts w:hint="cs"/>
          <w:b w:val="0"/>
          <w:bCs w:val="0"/>
          <w:sz w:val="24"/>
          <w:szCs w:val="24"/>
          <w:rtl/>
        </w:rPr>
        <w:t>בחברה פרטית</w:t>
      </w:r>
      <w:r w:rsidRPr="005C63AD">
        <w:rPr>
          <w:rFonts w:hint="cs"/>
          <w:b w:val="0"/>
          <w:bCs w:val="0"/>
          <w:sz w:val="24"/>
          <w:szCs w:val="24"/>
          <w:u w:val="none"/>
          <w:rtl/>
        </w:rPr>
        <w:t xml:space="preserve"> מותר לבן משפחתו של רו"ח המבקר (שאינו קרובו) להחזיק בכל רמה של החזקה , אך בסייג ש</w:t>
      </w:r>
      <w:r w:rsidRPr="005C63AD">
        <w:rPr>
          <w:rFonts w:hint="cs"/>
          <w:b w:val="0"/>
          <w:bCs w:val="0"/>
          <w:sz w:val="24"/>
          <w:szCs w:val="24"/>
          <w:rtl/>
        </w:rPr>
        <w:t>שאר בעלי המניות יתנו לכך את הסכמתם בכתב</w:t>
      </w:r>
      <w:r w:rsidRPr="005C63AD">
        <w:rPr>
          <w:rFonts w:hint="cs"/>
          <w:b w:val="0"/>
          <w:bCs w:val="0"/>
          <w:sz w:val="24"/>
          <w:szCs w:val="24"/>
          <w:u w:val="none"/>
          <w:rtl/>
        </w:rPr>
        <w:t xml:space="preserve"> (שוב, המדובר במשק הישראלי הקטן והמגבלה ללא סייג זה היית</w:t>
      </w:r>
      <w:r w:rsidRPr="005C63AD">
        <w:rPr>
          <w:rFonts w:hint="eastAsia"/>
          <w:b w:val="0"/>
          <w:bCs w:val="0"/>
          <w:sz w:val="24"/>
          <w:szCs w:val="24"/>
          <w:u w:val="none"/>
          <w:rtl/>
        </w:rPr>
        <w:t>ה</w:t>
      </w:r>
      <w:r w:rsidRPr="005C63AD">
        <w:rPr>
          <w:rFonts w:hint="cs"/>
          <w:b w:val="0"/>
          <w:bCs w:val="0"/>
          <w:sz w:val="24"/>
          <w:szCs w:val="24"/>
          <w:u w:val="none"/>
          <w:rtl/>
        </w:rPr>
        <w:t xml:space="preserve"> פוגעת בצורה ניכרת באנשים רבים).</w:t>
      </w:r>
    </w:p>
    <w:p w:rsidR="005C63AD" w:rsidRPr="005C63AD" w:rsidRDefault="005C63AD" w:rsidP="00CD629A">
      <w:pPr>
        <w:numPr>
          <w:ilvl w:val="2"/>
          <w:numId w:val="20"/>
        </w:numPr>
        <w:tabs>
          <w:tab w:val="clear" w:pos="1224"/>
        </w:tabs>
        <w:spacing w:after="0" w:line="360" w:lineRule="auto"/>
        <w:ind w:left="1563" w:hanging="708"/>
        <w:contextualSpacing/>
        <w:rPr>
          <w:rFonts w:cs="David"/>
          <w:b/>
          <w:bCs/>
          <w:sz w:val="24"/>
          <w:szCs w:val="24"/>
          <w:u w:val="single"/>
        </w:rPr>
      </w:pPr>
      <w:r w:rsidRPr="005C63AD">
        <w:rPr>
          <w:rFonts w:cs="David" w:hint="cs"/>
          <w:b/>
          <w:bCs/>
          <w:sz w:val="24"/>
          <w:szCs w:val="24"/>
          <w:u w:val="single"/>
          <w:rtl/>
        </w:rPr>
        <w:t>איסור ניגוד עניינים נגד הלקוח (לרו"ח המבקר קשר עסקי או כלכלי מהותי אצל מתחרה):</w:t>
      </w:r>
    </w:p>
    <w:p w:rsidR="005C63AD" w:rsidRPr="005C63AD" w:rsidRDefault="005C63AD" w:rsidP="005C63AD">
      <w:pPr>
        <w:pStyle w:val="14"/>
        <w:spacing w:line="360" w:lineRule="auto"/>
        <w:ind w:left="1563"/>
        <w:jc w:val="both"/>
        <w:rPr>
          <w:b w:val="0"/>
          <w:bCs w:val="0"/>
          <w:sz w:val="24"/>
          <w:szCs w:val="24"/>
          <w:u w:val="none"/>
          <w:rtl/>
        </w:rPr>
      </w:pPr>
      <w:r w:rsidRPr="005C63AD">
        <w:rPr>
          <w:rFonts w:hint="cs"/>
          <w:b w:val="0"/>
          <w:bCs w:val="0"/>
          <w:sz w:val="24"/>
          <w:szCs w:val="24"/>
          <w:u w:val="none"/>
          <w:rtl/>
        </w:rPr>
        <w:t>זה מעיין חידוש שלא הופיע בעבר שאומר שניגוד עניינים, צריך שיהיה כלפי שני הצדדים. אסור שרו"ח יהיה מעוניין ברעתו של הגוף המבוקר.</w:t>
      </w:r>
    </w:p>
    <w:p w:rsidR="005C63AD" w:rsidRDefault="005C63AD" w:rsidP="005C63AD">
      <w:pPr>
        <w:pStyle w:val="14"/>
        <w:spacing w:line="360" w:lineRule="auto"/>
        <w:ind w:left="1119" w:firstLine="444"/>
        <w:jc w:val="both"/>
        <w:rPr>
          <w:i/>
          <w:iCs/>
          <w:color w:val="FF0000"/>
          <w:sz w:val="24"/>
          <w:szCs w:val="24"/>
          <w:u w:val="none"/>
          <w:rtl/>
        </w:rPr>
      </w:pPr>
      <w:r w:rsidRPr="005C63AD">
        <w:rPr>
          <w:rFonts w:hint="cs"/>
          <w:b w:val="0"/>
          <w:bCs w:val="0"/>
          <w:i/>
          <w:iCs/>
          <w:color w:val="FF0000"/>
          <w:sz w:val="24"/>
          <w:szCs w:val="24"/>
          <w:u w:val="none"/>
          <w:rtl/>
        </w:rPr>
        <w:t xml:space="preserve">(הגנה על אינטרס הציבור ומהימנות הביקורת אך </w:t>
      </w:r>
      <w:r w:rsidRPr="005C63AD">
        <w:rPr>
          <w:rFonts w:hint="cs"/>
          <w:i/>
          <w:iCs/>
          <w:color w:val="FF0000"/>
          <w:sz w:val="24"/>
          <w:szCs w:val="24"/>
          <w:u w:val="none"/>
          <w:rtl/>
        </w:rPr>
        <w:t>גם על הלקוח המבוקר!)</w:t>
      </w:r>
    </w:p>
    <w:p w:rsidR="0027730E" w:rsidRPr="0027730E" w:rsidRDefault="0027730E" w:rsidP="0027730E">
      <w:pPr>
        <w:pStyle w:val="14"/>
        <w:spacing w:line="360" w:lineRule="auto"/>
        <w:ind w:left="1119"/>
        <w:jc w:val="both"/>
        <w:rPr>
          <w:i/>
          <w:iCs/>
          <w:color w:val="000000" w:themeColor="text1"/>
          <w:sz w:val="24"/>
          <w:szCs w:val="24"/>
          <w:u w:val="none"/>
          <w:rtl/>
        </w:rPr>
      </w:pPr>
      <w:r w:rsidRPr="0027730E">
        <w:rPr>
          <w:rFonts w:hint="cs"/>
          <w:i/>
          <w:iCs/>
          <w:color w:val="000000" w:themeColor="text1"/>
          <w:sz w:val="24"/>
          <w:szCs w:val="24"/>
          <w:u w:val="none"/>
          <w:rtl/>
        </w:rPr>
        <w:t xml:space="preserve">בשביל שתיהיה פגיעה באי תלות </w:t>
      </w:r>
      <w:r>
        <w:rPr>
          <w:rFonts w:hint="cs"/>
          <w:i/>
          <w:iCs/>
          <w:color w:val="000000" w:themeColor="text1"/>
          <w:sz w:val="24"/>
          <w:szCs w:val="24"/>
          <w:u w:val="none"/>
          <w:rtl/>
        </w:rPr>
        <w:t xml:space="preserve">בסעיף זה צריכים להתקיים 4 תנאים </w:t>
      </w:r>
      <w:r w:rsidRPr="0027730E">
        <w:rPr>
          <w:rFonts w:hint="cs"/>
          <w:i/>
          <w:iCs/>
          <w:color w:val="000000" w:themeColor="text1"/>
          <w:sz w:val="24"/>
          <w:szCs w:val="24"/>
          <w:u w:val="none"/>
          <w:rtl/>
        </w:rPr>
        <w:t>במצטבר</w:t>
      </w:r>
    </w:p>
    <w:p w:rsidR="0027730E" w:rsidRPr="0027730E" w:rsidRDefault="0027730E" w:rsidP="00CD629A">
      <w:pPr>
        <w:pStyle w:val="14"/>
        <w:numPr>
          <w:ilvl w:val="4"/>
          <w:numId w:val="16"/>
        </w:numPr>
        <w:spacing w:line="360" w:lineRule="auto"/>
        <w:ind w:left="1718" w:hanging="357"/>
        <w:jc w:val="both"/>
        <w:rPr>
          <w:b w:val="0"/>
          <w:bCs w:val="0"/>
          <w:color w:val="000000" w:themeColor="text1"/>
          <w:sz w:val="24"/>
          <w:szCs w:val="24"/>
          <w:u w:val="none"/>
        </w:rPr>
      </w:pPr>
      <w:r w:rsidRPr="0027730E">
        <w:rPr>
          <w:rFonts w:hint="cs"/>
          <w:b w:val="0"/>
          <w:bCs w:val="0"/>
          <w:color w:val="000000" w:themeColor="text1"/>
          <w:sz w:val="24"/>
          <w:szCs w:val="24"/>
          <w:u w:val="none"/>
          <w:rtl/>
        </w:rPr>
        <w:t xml:space="preserve">מתקיים קשר עסקי מהותי </w:t>
      </w:r>
    </w:p>
    <w:p w:rsidR="0027730E" w:rsidRPr="0027730E" w:rsidRDefault="0027730E" w:rsidP="00CD629A">
      <w:pPr>
        <w:pStyle w:val="14"/>
        <w:numPr>
          <w:ilvl w:val="4"/>
          <w:numId w:val="16"/>
        </w:numPr>
        <w:spacing w:line="360" w:lineRule="auto"/>
        <w:ind w:left="1718" w:hanging="357"/>
        <w:jc w:val="both"/>
        <w:rPr>
          <w:b w:val="0"/>
          <w:bCs w:val="0"/>
          <w:color w:val="000000" w:themeColor="text1"/>
          <w:sz w:val="24"/>
          <w:szCs w:val="24"/>
          <w:u w:val="none"/>
        </w:rPr>
      </w:pPr>
      <w:r w:rsidRPr="0027730E">
        <w:rPr>
          <w:rFonts w:hint="cs"/>
          <w:b w:val="0"/>
          <w:bCs w:val="0"/>
          <w:color w:val="000000" w:themeColor="text1"/>
          <w:sz w:val="24"/>
          <w:szCs w:val="24"/>
          <w:u w:val="none"/>
          <w:rtl/>
        </w:rPr>
        <w:t>קשר עסקי מתמשך</w:t>
      </w:r>
    </w:p>
    <w:p w:rsidR="0027730E" w:rsidRPr="0027730E" w:rsidRDefault="0027730E" w:rsidP="00CD629A">
      <w:pPr>
        <w:pStyle w:val="14"/>
        <w:numPr>
          <w:ilvl w:val="4"/>
          <w:numId w:val="16"/>
        </w:numPr>
        <w:spacing w:line="360" w:lineRule="auto"/>
        <w:ind w:left="1718" w:hanging="357"/>
        <w:jc w:val="both"/>
        <w:rPr>
          <w:b w:val="0"/>
          <w:bCs w:val="0"/>
          <w:color w:val="000000" w:themeColor="text1"/>
          <w:sz w:val="24"/>
          <w:szCs w:val="24"/>
          <w:u w:val="none"/>
        </w:rPr>
      </w:pPr>
      <w:r w:rsidRPr="0027730E">
        <w:rPr>
          <w:rFonts w:hint="cs"/>
          <w:b w:val="0"/>
          <w:bCs w:val="0"/>
          <w:color w:val="000000" w:themeColor="text1"/>
          <w:sz w:val="24"/>
          <w:szCs w:val="24"/>
          <w:u w:val="none"/>
          <w:rtl/>
        </w:rPr>
        <w:t>מדובר במתחרה עסקי מובהק</w:t>
      </w:r>
    </w:p>
    <w:p w:rsidR="0027730E" w:rsidRPr="0027730E" w:rsidRDefault="0027730E" w:rsidP="00CD629A">
      <w:pPr>
        <w:pStyle w:val="14"/>
        <w:numPr>
          <w:ilvl w:val="4"/>
          <w:numId w:val="16"/>
        </w:numPr>
        <w:spacing w:line="360" w:lineRule="auto"/>
        <w:ind w:left="1718" w:hanging="357"/>
        <w:jc w:val="both"/>
        <w:rPr>
          <w:b w:val="0"/>
          <w:bCs w:val="0"/>
          <w:color w:val="000000" w:themeColor="text1"/>
          <w:sz w:val="24"/>
          <w:szCs w:val="24"/>
          <w:u w:val="none"/>
          <w:rtl/>
        </w:rPr>
      </w:pPr>
      <w:r w:rsidRPr="0027730E">
        <w:rPr>
          <w:rFonts w:hint="cs"/>
          <w:b w:val="0"/>
          <w:bCs w:val="0"/>
          <w:color w:val="000000" w:themeColor="text1"/>
          <w:sz w:val="24"/>
          <w:szCs w:val="24"/>
          <w:u w:val="none"/>
          <w:rtl/>
        </w:rPr>
        <w:t xml:space="preserve">לא בתנאי שוק ולא במהלך העסקים הרגיל </w:t>
      </w:r>
    </w:p>
    <w:p w:rsidR="005C63AD" w:rsidRPr="005C63AD" w:rsidRDefault="005C63AD" w:rsidP="00CD629A">
      <w:pPr>
        <w:numPr>
          <w:ilvl w:val="2"/>
          <w:numId w:val="20"/>
        </w:numPr>
        <w:tabs>
          <w:tab w:val="clear" w:pos="1224"/>
        </w:tabs>
        <w:spacing w:after="0" w:line="360" w:lineRule="auto"/>
        <w:ind w:left="1422" w:hanging="709"/>
        <w:contextualSpacing/>
        <w:rPr>
          <w:rFonts w:cs="David"/>
          <w:b/>
          <w:bCs/>
          <w:sz w:val="24"/>
          <w:szCs w:val="24"/>
          <w:u w:val="single"/>
        </w:rPr>
      </w:pPr>
      <w:r w:rsidRPr="005C63AD">
        <w:rPr>
          <w:rFonts w:cs="David" w:hint="cs"/>
          <w:b/>
          <w:bCs/>
          <w:sz w:val="24"/>
          <w:szCs w:val="24"/>
          <w:u w:val="single"/>
          <w:rtl/>
        </w:rPr>
        <w:t>איסור עבודה כיום (או בעבר*) של רו"ח מטפל או של רו"ח שעובדים במשרד, או מעורבים בדיונים שהיו קשורים לעבודת הביקורת אצל הלקוח :</w:t>
      </w:r>
    </w:p>
    <w:p w:rsidR="005C63AD" w:rsidRPr="005C63AD" w:rsidRDefault="005C63AD" w:rsidP="005C63AD">
      <w:pPr>
        <w:pStyle w:val="14"/>
        <w:spacing w:line="360" w:lineRule="auto"/>
        <w:ind w:left="1440"/>
        <w:jc w:val="both"/>
        <w:rPr>
          <w:b w:val="0"/>
          <w:bCs w:val="0"/>
          <w:sz w:val="24"/>
          <w:szCs w:val="24"/>
          <w:u w:val="none"/>
          <w:rtl/>
        </w:rPr>
      </w:pPr>
      <w:r w:rsidRPr="005C63AD">
        <w:rPr>
          <w:rFonts w:hint="cs"/>
          <w:b w:val="0"/>
          <w:bCs w:val="0"/>
          <w:sz w:val="24"/>
          <w:szCs w:val="24"/>
          <w:u w:val="none"/>
          <w:rtl/>
        </w:rPr>
        <w:lastRenderedPageBreak/>
        <w:t xml:space="preserve">אסור לרו"ח המטפל או מי שהיה מעורב בדיונים על עבודת הביקורת עצמה, להיות עובדים או מועסקים של הלקוח באופן אחר, כיום או בשנה שקדמה לתקופת הביקורת (האיסור הוא לגבי האדם עצמו ש"נגוע", לא למשרד!). </w:t>
      </w:r>
    </w:p>
    <w:p w:rsidR="005C63AD" w:rsidRPr="005C63AD" w:rsidRDefault="005C63AD" w:rsidP="005C63AD">
      <w:pPr>
        <w:pStyle w:val="14"/>
        <w:spacing w:line="360" w:lineRule="auto"/>
        <w:ind w:left="1440"/>
        <w:jc w:val="both"/>
        <w:rPr>
          <w:b w:val="0"/>
          <w:bCs w:val="0"/>
          <w:sz w:val="24"/>
          <w:szCs w:val="24"/>
          <w:rtl/>
        </w:rPr>
      </w:pPr>
      <w:r w:rsidRPr="005C63AD">
        <w:rPr>
          <w:rFonts w:hint="cs"/>
          <w:sz w:val="24"/>
          <w:szCs w:val="24"/>
          <w:rtl/>
        </w:rPr>
        <w:t>המדובר ברו"ח שהיה</w:t>
      </w:r>
      <w:r w:rsidRPr="005C63AD">
        <w:rPr>
          <w:rFonts w:hint="cs"/>
          <w:b w:val="0"/>
          <w:bCs w:val="0"/>
          <w:sz w:val="24"/>
          <w:szCs w:val="24"/>
          <w:rtl/>
        </w:rPr>
        <w:t>:</w:t>
      </w:r>
    </w:p>
    <w:p w:rsidR="005C63AD" w:rsidRPr="005C63AD" w:rsidRDefault="005C63AD" w:rsidP="00CD629A">
      <w:pPr>
        <w:pStyle w:val="14"/>
        <w:numPr>
          <w:ilvl w:val="0"/>
          <w:numId w:val="5"/>
        </w:numPr>
        <w:spacing w:line="360" w:lineRule="auto"/>
        <w:ind w:left="1705" w:hanging="283"/>
        <w:jc w:val="both"/>
        <w:rPr>
          <w:b w:val="0"/>
          <w:bCs w:val="0"/>
          <w:sz w:val="24"/>
          <w:szCs w:val="24"/>
          <w:u w:val="none"/>
          <w:rtl/>
        </w:rPr>
      </w:pPr>
      <w:r w:rsidRPr="005C63AD">
        <w:rPr>
          <w:rFonts w:hint="cs"/>
          <w:b w:val="0"/>
          <w:bCs w:val="0"/>
          <w:sz w:val="24"/>
          <w:szCs w:val="24"/>
          <w:u w:val="none"/>
          <w:rtl/>
        </w:rPr>
        <w:t>עובד</w:t>
      </w:r>
    </w:p>
    <w:p w:rsidR="005C63AD" w:rsidRPr="005C63AD" w:rsidRDefault="005C63AD" w:rsidP="00CD629A">
      <w:pPr>
        <w:pStyle w:val="14"/>
        <w:numPr>
          <w:ilvl w:val="0"/>
          <w:numId w:val="5"/>
        </w:numPr>
        <w:spacing w:line="360" w:lineRule="auto"/>
        <w:ind w:left="1705" w:hanging="283"/>
        <w:jc w:val="both"/>
        <w:rPr>
          <w:b w:val="0"/>
          <w:bCs w:val="0"/>
          <w:sz w:val="24"/>
          <w:szCs w:val="24"/>
          <w:u w:val="none"/>
          <w:rtl/>
        </w:rPr>
      </w:pPr>
      <w:r w:rsidRPr="005C63AD">
        <w:rPr>
          <w:rFonts w:hint="cs"/>
          <w:b w:val="0"/>
          <w:bCs w:val="0"/>
          <w:sz w:val="24"/>
          <w:szCs w:val="24"/>
          <w:u w:val="none"/>
          <w:rtl/>
        </w:rPr>
        <w:t>עובד חופשי (</w:t>
      </w:r>
      <w:r w:rsidRPr="005C63AD">
        <w:rPr>
          <w:b w:val="0"/>
          <w:bCs w:val="0"/>
          <w:sz w:val="24"/>
          <w:szCs w:val="24"/>
          <w:u w:val="none"/>
        </w:rPr>
        <w:t>Freelancer</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אומן).</w:t>
      </w:r>
    </w:p>
    <w:p w:rsidR="005C63AD" w:rsidRPr="005C63AD" w:rsidRDefault="005C63AD" w:rsidP="00CD629A">
      <w:pPr>
        <w:pStyle w:val="14"/>
        <w:numPr>
          <w:ilvl w:val="0"/>
          <w:numId w:val="5"/>
        </w:numPr>
        <w:spacing w:line="360" w:lineRule="auto"/>
        <w:ind w:left="1705" w:hanging="283"/>
        <w:jc w:val="both"/>
        <w:rPr>
          <w:b w:val="0"/>
          <w:bCs w:val="0"/>
          <w:sz w:val="24"/>
          <w:szCs w:val="24"/>
          <w:u w:val="none"/>
        </w:rPr>
      </w:pPr>
      <w:r w:rsidRPr="005C63AD">
        <w:rPr>
          <w:rFonts w:hint="cs"/>
          <w:b w:val="0"/>
          <w:bCs w:val="0"/>
          <w:sz w:val="24"/>
          <w:szCs w:val="24"/>
          <w:u w:val="none"/>
          <w:rtl/>
        </w:rPr>
        <w:t>כל צורת התקשרות אחרת עם יחסי עובד-מעביד על פי המבחנים (מבחן הכלים וכו').</w:t>
      </w:r>
    </w:p>
    <w:p w:rsidR="005C63AD" w:rsidRPr="005C63AD" w:rsidRDefault="005C63AD" w:rsidP="005C63AD">
      <w:pPr>
        <w:pStyle w:val="14"/>
        <w:spacing w:line="360" w:lineRule="auto"/>
        <w:ind w:left="720" w:firstLine="720"/>
        <w:jc w:val="both"/>
        <w:rPr>
          <w:sz w:val="24"/>
          <w:szCs w:val="24"/>
          <w:u w:val="none"/>
          <w:rtl/>
        </w:rPr>
      </w:pPr>
      <w:r w:rsidRPr="005C63AD">
        <w:rPr>
          <w:rFonts w:hint="cs"/>
          <w:sz w:val="24"/>
          <w:szCs w:val="24"/>
          <w:rtl/>
        </w:rPr>
        <w:t>סייגים:</w:t>
      </w:r>
      <w:r w:rsidRPr="005C63AD">
        <w:rPr>
          <w:rFonts w:hint="cs"/>
          <w:sz w:val="24"/>
          <w:szCs w:val="24"/>
          <w:u w:val="none"/>
          <w:rtl/>
        </w:rPr>
        <w:t xml:space="preserve"> </w:t>
      </w:r>
    </w:p>
    <w:p w:rsidR="005C63AD" w:rsidRPr="005C63AD" w:rsidRDefault="005C63AD" w:rsidP="00CD629A">
      <w:pPr>
        <w:pStyle w:val="14"/>
        <w:numPr>
          <w:ilvl w:val="0"/>
          <w:numId w:val="6"/>
        </w:numPr>
        <w:spacing w:line="360" w:lineRule="auto"/>
        <w:jc w:val="both"/>
        <w:rPr>
          <w:b w:val="0"/>
          <w:bCs w:val="0"/>
          <w:sz w:val="24"/>
          <w:szCs w:val="24"/>
          <w:u w:val="none"/>
          <w:rtl/>
        </w:rPr>
      </w:pPr>
      <w:r w:rsidRPr="005C63AD">
        <w:rPr>
          <w:rFonts w:hint="cs"/>
          <w:b w:val="0"/>
          <w:bCs w:val="0"/>
          <w:sz w:val="24"/>
          <w:szCs w:val="24"/>
          <w:u w:val="none"/>
          <w:rtl/>
        </w:rPr>
        <w:t xml:space="preserve">סעיף זה לא חל על השנה שקדמה לביקורת כלפי מי שלא היה רו"ח המטפל </w:t>
      </w:r>
      <w:r w:rsidRPr="005C63AD">
        <w:rPr>
          <w:b w:val="0"/>
          <w:bCs w:val="0"/>
          <w:sz w:val="24"/>
          <w:szCs w:val="24"/>
          <w:u w:val="none"/>
          <w:rtl/>
        </w:rPr>
        <w:t>–</w:t>
      </w:r>
      <w:r w:rsidRPr="005C63AD">
        <w:rPr>
          <w:rFonts w:hint="cs"/>
          <w:b w:val="0"/>
          <w:bCs w:val="0"/>
          <w:sz w:val="24"/>
          <w:szCs w:val="24"/>
          <w:u w:val="none"/>
          <w:rtl/>
        </w:rPr>
        <w:t xml:space="preserve"> יכול להיות רו"ח מטעם המשרד המבקר מבחינת מעורבות בדיונים, אך שוב </w:t>
      </w:r>
      <w:r w:rsidRPr="005C63AD">
        <w:rPr>
          <w:b w:val="0"/>
          <w:bCs w:val="0"/>
          <w:sz w:val="24"/>
          <w:szCs w:val="24"/>
          <w:u w:val="none"/>
          <w:rtl/>
        </w:rPr>
        <w:t>–</w:t>
      </w:r>
      <w:r w:rsidRPr="005C63AD">
        <w:rPr>
          <w:rFonts w:hint="cs"/>
          <w:b w:val="0"/>
          <w:bCs w:val="0"/>
          <w:sz w:val="24"/>
          <w:szCs w:val="24"/>
          <w:u w:val="none"/>
          <w:rtl/>
        </w:rPr>
        <w:t xml:space="preserve"> אסור להיות רו"ח מטפל.</w:t>
      </w:r>
    </w:p>
    <w:p w:rsidR="005C63AD" w:rsidRPr="005C63AD" w:rsidRDefault="005C63AD" w:rsidP="005C63AD">
      <w:pPr>
        <w:pStyle w:val="14"/>
        <w:spacing w:line="360" w:lineRule="auto"/>
        <w:ind w:left="720" w:firstLine="720"/>
        <w:jc w:val="both"/>
        <w:rPr>
          <w:sz w:val="24"/>
          <w:szCs w:val="24"/>
          <w:rtl/>
        </w:rPr>
      </w:pPr>
      <w:r w:rsidRPr="005C63AD">
        <w:rPr>
          <w:rFonts w:hint="cs"/>
          <w:sz w:val="24"/>
          <w:szCs w:val="24"/>
          <w:rtl/>
        </w:rPr>
        <w:t>הבהרה:</w:t>
      </w:r>
    </w:p>
    <w:p w:rsidR="005C63AD" w:rsidRPr="005C63AD" w:rsidRDefault="005C63AD" w:rsidP="00CD629A">
      <w:pPr>
        <w:pStyle w:val="14"/>
        <w:numPr>
          <w:ilvl w:val="0"/>
          <w:numId w:val="6"/>
        </w:numPr>
        <w:spacing w:line="360" w:lineRule="auto"/>
        <w:jc w:val="both"/>
        <w:rPr>
          <w:b w:val="0"/>
          <w:bCs w:val="0"/>
          <w:sz w:val="24"/>
          <w:szCs w:val="24"/>
          <w:u w:val="none"/>
        </w:rPr>
      </w:pPr>
      <w:r w:rsidRPr="005C63AD">
        <w:rPr>
          <w:rFonts w:hint="cs"/>
          <w:b w:val="0"/>
          <w:bCs w:val="0"/>
          <w:sz w:val="24"/>
          <w:szCs w:val="24"/>
          <w:u w:val="none"/>
          <w:rtl/>
        </w:rPr>
        <w:t>סעיף זה נוגע רק לרו"ח (סעיף זה אינו חל על לא רו"ח -  שמאים, יועצים וכו').</w:t>
      </w:r>
    </w:p>
    <w:p w:rsidR="005C63AD" w:rsidRPr="005C63AD" w:rsidRDefault="005C63AD" w:rsidP="005C63AD">
      <w:pPr>
        <w:pStyle w:val="14"/>
        <w:spacing w:line="360" w:lineRule="auto"/>
        <w:ind w:left="996" w:firstLine="444"/>
        <w:jc w:val="both"/>
        <w:rPr>
          <w:sz w:val="24"/>
          <w:szCs w:val="24"/>
          <w:u w:val="none"/>
          <w:rtl/>
        </w:rPr>
      </w:pPr>
      <w:r w:rsidRPr="005C63AD">
        <w:rPr>
          <w:rFonts w:hint="cs"/>
          <w:sz w:val="24"/>
          <w:szCs w:val="24"/>
          <w:rtl/>
        </w:rPr>
        <w:t xml:space="preserve">הרציונל: </w:t>
      </w:r>
    </w:p>
    <w:p w:rsidR="005C63AD" w:rsidRPr="005C63AD" w:rsidRDefault="005C63AD" w:rsidP="005C63AD">
      <w:pPr>
        <w:pStyle w:val="14"/>
        <w:spacing w:line="360" w:lineRule="auto"/>
        <w:ind w:left="1440"/>
        <w:jc w:val="both"/>
        <w:rPr>
          <w:b w:val="0"/>
          <w:bCs w:val="0"/>
          <w:sz w:val="24"/>
          <w:szCs w:val="24"/>
          <w:u w:val="none"/>
          <w:rtl/>
        </w:rPr>
      </w:pPr>
      <w:r w:rsidRPr="005C63AD">
        <w:rPr>
          <w:rFonts w:hint="cs"/>
          <w:b w:val="0"/>
          <w:bCs w:val="0"/>
          <w:sz w:val="24"/>
          <w:szCs w:val="24"/>
          <w:u w:val="none"/>
          <w:rtl/>
        </w:rPr>
        <w:t>יצירת מרחק מסוים בין עבודת הביקורת להעסקה קודמת ע"י הלקוח ממספר טעמים:</w:t>
      </w:r>
    </w:p>
    <w:p w:rsidR="005C63AD" w:rsidRPr="005C63AD" w:rsidRDefault="005C63AD" w:rsidP="00CD629A">
      <w:pPr>
        <w:pStyle w:val="14"/>
        <w:numPr>
          <w:ilvl w:val="0"/>
          <w:numId w:val="7"/>
        </w:numPr>
        <w:spacing w:line="360" w:lineRule="auto"/>
        <w:ind w:left="1800"/>
        <w:jc w:val="both"/>
        <w:rPr>
          <w:b w:val="0"/>
          <w:bCs w:val="0"/>
          <w:sz w:val="24"/>
          <w:szCs w:val="24"/>
          <w:u w:val="none"/>
        </w:rPr>
      </w:pPr>
      <w:r w:rsidRPr="005C63AD">
        <w:rPr>
          <w:rFonts w:hint="cs"/>
          <w:b w:val="0"/>
          <w:bCs w:val="0"/>
          <w:sz w:val="24"/>
          <w:szCs w:val="24"/>
          <w:u w:val="none"/>
          <w:rtl/>
        </w:rPr>
        <w:t xml:space="preserve">ייתכן שהמועסק בעבר </w:t>
      </w:r>
      <w:r w:rsidRPr="005C63AD">
        <w:rPr>
          <w:rFonts w:hint="cs"/>
          <w:sz w:val="24"/>
          <w:szCs w:val="24"/>
          <w:u w:val="none"/>
          <w:rtl/>
        </w:rPr>
        <w:t>ירצה להתנקם</w:t>
      </w:r>
      <w:r w:rsidRPr="005C63AD">
        <w:rPr>
          <w:rFonts w:hint="cs"/>
          <w:b w:val="0"/>
          <w:bCs w:val="0"/>
          <w:sz w:val="24"/>
          <w:szCs w:val="24"/>
          <w:u w:val="none"/>
          <w:rtl/>
        </w:rPr>
        <w:t xml:space="preserve"> בחברה.</w:t>
      </w:r>
    </w:p>
    <w:p w:rsidR="005C63AD" w:rsidRPr="005C63AD" w:rsidRDefault="005C63AD" w:rsidP="00CD629A">
      <w:pPr>
        <w:pStyle w:val="14"/>
        <w:numPr>
          <w:ilvl w:val="0"/>
          <w:numId w:val="7"/>
        </w:numPr>
        <w:spacing w:line="360" w:lineRule="auto"/>
        <w:ind w:left="1800"/>
        <w:jc w:val="both"/>
        <w:rPr>
          <w:b w:val="0"/>
          <w:bCs w:val="0"/>
          <w:sz w:val="24"/>
          <w:szCs w:val="24"/>
          <w:u w:val="none"/>
          <w:rtl/>
        </w:rPr>
      </w:pPr>
      <w:r w:rsidRPr="005C63AD">
        <w:rPr>
          <w:rFonts w:hint="cs"/>
          <w:b w:val="0"/>
          <w:bCs w:val="0"/>
          <w:sz w:val="24"/>
          <w:szCs w:val="24"/>
          <w:u w:val="none"/>
          <w:rtl/>
        </w:rPr>
        <w:t xml:space="preserve">ייתכן שהמועסק בעבר </w:t>
      </w:r>
      <w:r w:rsidRPr="005C63AD">
        <w:rPr>
          <w:rFonts w:hint="cs"/>
          <w:sz w:val="24"/>
          <w:szCs w:val="24"/>
          <w:u w:val="none"/>
          <w:rtl/>
        </w:rPr>
        <w:t>ירצה להסתיר מעשים לא תקינים מתקופת העסקתו</w:t>
      </w:r>
      <w:r w:rsidRPr="005C63AD">
        <w:rPr>
          <w:rFonts w:hint="cs"/>
          <w:b w:val="0"/>
          <w:bCs w:val="0"/>
          <w:sz w:val="24"/>
          <w:szCs w:val="24"/>
          <w:u w:val="none"/>
          <w:rtl/>
        </w:rPr>
        <w:t xml:space="preserve"> אצל המבוקר.</w:t>
      </w:r>
    </w:p>
    <w:p w:rsidR="005C63AD" w:rsidRPr="005C63AD" w:rsidRDefault="005C63AD" w:rsidP="005C63AD">
      <w:pPr>
        <w:pStyle w:val="14"/>
        <w:spacing w:line="360" w:lineRule="auto"/>
        <w:ind w:left="996" w:firstLine="444"/>
        <w:jc w:val="both"/>
        <w:rPr>
          <w:color w:val="7030A0"/>
          <w:sz w:val="24"/>
          <w:szCs w:val="24"/>
          <w:rtl/>
        </w:rPr>
      </w:pPr>
      <w:r w:rsidRPr="005C63AD">
        <w:rPr>
          <w:rFonts w:hint="cs"/>
          <w:color w:val="7030A0"/>
          <w:sz w:val="24"/>
          <w:szCs w:val="24"/>
          <w:rtl/>
        </w:rPr>
        <w:t>דוגמא:</w:t>
      </w:r>
    </w:p>
    <w:p w:rsidR="005C63AD" w:rsidRPr="005C63AD" w:rsidRDefault="005C63AD" w:rsidP="005C63AD">
      <w:pPr>
        <w:pStyle w:val="14"/>
        <w:spacing w:line="360" w:lineRule="auto"/>
        <w:ind w:left="1440"/>
        <w:jc w:val="both"/>
        <w:rPr>
          <w:b w:val="0"/>
          <w:bCs w:val="0"/>
          <w:color w:val="7030A0"/>
          <w:sz w:val="24"/>
          <w:szCs w:val="24"/>
          <w:u w:val="none"/>
          <w:rtl/>
        </w:rPr>
      </w:pPr>
      <w:r w:rsidRPr="005C63AD">
        <w:rPr>
          <w:rFonts w:hint="cs"/>
          <w:b w:val="0"/>
          <w:bCs w:val="0"/>
          <w:color w:val="7030A0"/>
          <w:sz w:val="24"/>
          <w:szCs w:val="24"/>
          <w:u w:val="none"/>
          <w:rtl/>
        </w:rPr>
        <w:t>נניח חשב של הלקוח אשר עבד בשנה שקדמה לתקופת הביקורת (שנה אחורה), עבר למשרד ומעט לפני תחילת תקופת הביקורת הצטרף החשב למשרד רו"ח. אסור לחשב זה להיות רו"ח המטפל .</w:t>
      </w:r>
    </w:p>
    <w:p w:rsidR="005C63AD" w:rsidRPr="005C63AD" w:rsidRDefault="005C63AD" w:rsidP="00CD629A">
      <w:pPr>
        <w:numPr>
          <w:ilvl w:val="2"/>
          <w:numId w:val="20"/>
        </w:numPr>
        <w:tabs>
          <w:tab w:val="clear" w:pos="1224"/>
        </w:tabs>
        <w:spacing w:after="0" w:line="360" w:lineRule="auto"/>
        <w:ind w:left="1422" w:hanging="709"/>
        <w:contextualSpacing/>
        <w:jc w:val="both"/>
        <w:rPr>
          <w:rFonts w:cs="David"/>
          <w:b/>
          <w:bCs/>
          <w:sz w:val="24"/>
          <w:szCs w:val="24"/>
          <w:u w:val="single"/>
        </w:rPr>
      </w:pPr>
      <w:r w:rsidRPr="005C63AD">
        <w:rPr>
          <w:rFonts w:cs="David" w:hint="cs"/>
          <w:b/>
          <w:bCs/>
          <w:sz w:val="24"/>
          <w:szCs w:val="24"/>
          <w:u w:val="single"/>
          <w:rtl/>
        </w:rPr>
        <w:t>איסור על אדם במשרד , קרובו או בן משפחתו , במשרד רו"ח המטפל אשר מועסק של הלקוח באופן קבוע בתקופת הביקורת</w:t>
      </w:r>
    </w:p>
    <w:p w:rsidR="005C63AD" w:rsidRPr="005C63AD" w:rsidRDefault="005C63AD" w:rsidP="005C63AD">
      <w:pPr>
        <w:pStyle w:val="14"/>
        <w:spacing w:line="360" w:lineRule="auto"/>
        <w:ind w:left="1422"/>
        <w:jc w:val="both"/>
        <w:rPr>
          <w:b w:val="0"/>
          <w:bCs w:val="0"/>
          <w:sz w:val="24"/>
          <w:szCs w:val="24"/>
          <w:u w:val="none"/>
          <w:rtl/>
        </w:rPr>
      </w:pPr>
      <w:r w:rsidRPr="005C63AD">
        <w:rPr>
          <w:rFonts w:hint="cs"/>
          <w:b w:val="0"/>
          <w:bCs w:val="0"/>
          <w:sz w:val="24"/>
          <w:szCs w:val="24"/>
          <w:u w:val="none"/>
          <w:rtl/>
        </w:rPr>
        <w:t>קיים איסור על אדם במשרד רו"ח, קרובו או בן משפחתו ממשרד רו"ח המטפל להיות מועסק באופן קבוע בתקופת הביקורת.</w:t>
      </w:r>
    </w:p>
    <w:p w:rsidR="005C63AD" w:rsidRPr="005C63AD" w:rsidRDefault="005C63AD" w:rsidP="005C63AD">
      <w:pPr>
        <w:pStyle w:val="14"/>
        <w:spacing w:line="360" w:lineRule="auto"/>
        <w:ind w:left="1422"/>
        <w:jc w:val="both"/>
        <w:rPr>
          <w:b w:val="0"/>
          <w:bCs w:val="0"/>
          <w:sz w:val="24"/>
          <w:szCs w:val="24"/>
          <w:u w:val="none"/>
          <w:rtl/>
        </w:rPr>
      </w:pPr>
      <w:r w:rsidRPr="005C63AD">
        <w:rPr>
          <w:rFonts w:hint="cs"/>
          <w:sz w:val="24"/>
          <w:szCs w:val="24"/>
          <w:rtl/>
        </w:rPr>
        <w:t>סייג:</w:t>
      </w:r>
    </w:p>
    <w:p w:rsidR="005C63AD" w:rsidRPr="005C63AD" w:rsidRDefault="005C63AD" w:rsidP="005C63AD">
      <w:pPr>
        <w:pStyle w:val="14"/>
        <w:spacing w:line="360" w:lineRule="auto"/>
        <w:ind w:left="1422"/>
        <w:jc w:val="both"/>
        <w:rPr>
          <w:b w:val="0"/>
          <w:bCs w:val="0"/>
          <w:sz w:val="24"/>
          <w:szCs w:val="24"/>
          <w:u w:val="none"/>
          <w:rtl/>
        </w:rPr>
      </w:pPr>
      <w:r w:rsidRPr="005C63AD">
        <w:rPr>
          <w:rFonts w:hint="cs"/>
          <w:b w:val="0"/>
          <w:bCs w:val="0"/>
          <w:sz w:val="24"/>
          <w:szCs w:val="24"/>
          <w:u w:val="none"/>
          <w:rtl/>
        </w:rPr>
        <w:t>בחברה פרטית זה לא יחול על בן משפחה "מדרגה שנייה" (בן זוג של בן משפחה מדרגה ראשונה), בתנאי שכל בעלי המניות ייתנו אישור על כך בכתב.</w:t>
      </w:r>
    </w:p>
    <w:p w:rsidR="005C63AD" w:rsidRPr="005C63AD" w:rsidRDefault="005C63AD" w:rsidP="00CD629A">
      <w:pPr>
        <w:numPr>
          <w:ilvl w:val="2"/>
          <w:numId w:val="20"/>
        </w:numPr>
        <w:tabs>
          <w:tab w:val="clear" w:pos="1224"/>
        </w:tabs>
        <w:spacing w:after="0" w:line="360" w:lineRule="auto"/>
        <w:ind w:left="1422" w:hanging="709"/>
        <w:contextualSpacing/>
        <w:rPr>
          <w:rFonts w:cs="David"/>
          <w:b/>
          <w:bCs/>
          <w:sz w:val="24"/>
          <w:szCs w:val="24"/>
          <w:u w:val="single"/>
        </w:rPr>
      </w:pPr>
      <w:r w:rsidRPr="005C63AD">
        <w:rPr>
          <w:rFonts w:cs="David" w:hint="cs"/>
          <w:b/>
          <w:bCs/>
          <w:sz w:val="24"/>
          <w:szCs w:val="24"/>
          <w:u w:val="single"/>
          <w:rtl/>
        </w:rPr>
        <w:t xml:space="preserve">איסור על אדם במשרד רו"ח להיות נושא משרה בתאגיד שהוא לקוח \ כנ"ל לגבי קרוב או בן משפחה של רו"ח המבקר </w:t>
      </w:r>
    </w:p>
    <w:p w:rsidR="005C63AD" w:rsidRPr="005C63AD" w:rsidRDefault="005C63AD" w:rsidP="005C63AD">
      <w:pPr>
        <w:pStyle w:val="14"/>
        <w:spacing w:line="360" w:lineRule="auto"/>
        <w:ind w:left="1422"/>
        <w:jc w:val="both"/>
        <w:rPr>
          <w:b w:val="0"/>
          <w:bCs w:val="0"/>
          <w:sz w:val="24"/>
          <w:szCs w:val="24"/>
          <w:u w:val="none"/>
          <w:rtl/>
        </w:rPr>
      </w:pPr>
      <w:r w:rsidRPr="005C63AD">
        <w:rPr>
          <w:rFonts w:hint="cs"/>
          <w:sz w:val="24"/>
          <w:szCs w:val="24"/>
          <w:u w:val="none"/>
          <w:rtl/>
        </w:rPr>
        <w:t>איסור</w:t>
      </w:r>
      <w:r w:rsidRPr="005C63AD">
        <w:rPr>
          <w:rFonts w:hint="cs"/>
          <w:b w:val="0"/>
          <w:bCs w:val="0"/>
          <w:sz w:val="24"/>
          <w:szCs w:val="24"/>
          <w:u w:val="none"/>
          <w:rtl/>
        </w:rPr>
        <w:t xml:space="preserve"> על אדם במשרד רו"ח להיות </w:t>
      </w:r>
      <w:r w:rsidRPr="005C63AD">
        <w:rPr>
          <w:rFonts w:hint="cs"/>
          <w:sz w:val="24"/>
          <w:szCs w:val="24"/>
          <w:u w:val="none"/>
          <w:rtl/>
        </w:rPr>
        <w:t>נושא משרה</w:t>
      </w:r>
      <w:r w:rsidRPr="005C63AD">
        <w:rPr>
          <w:rFonts w:hint="cs"/>
          <w:b w:val="0"/>
          <w:bCs w:val="0"/>
          <w:sz w:val="24"/>
          <w:szCs w:val="24"/>
          <w:u w:val="none"/>
          <w:rtl/>
        </w:rPr>
        <w:t xml:space="preserve"> בתאגיד שהוא הלקוח (בד"כ דירקטור או מנכ"ל) וכנ"ל לגבי קרוב או בן משפחה של רו"ח המבקר.</w:t>
      </w:r>
    </w:p>
    <w:p w:rsidR="005C63AD" w:rsidRPr="005C63AD" w:rsidRDefault="005C63AD" w:rsidP="005C63AD">
      <w:pPr>
        <w:pStyle w:val="14"/>
        <w:spacing w:line="360" w:lineRule="auto"/>
        <w:ind w:left="1422"/>
        <w:jc w:val="both"/>
        <w:rPr>
          <w:b w:val="0"/>
          <w:bCs w:val="0"/>
          <w:sz w:val="24"/>
          <w:szCs w:val="24"/>
          <w:u w:val="none"/>
          <w:rtl/>
        </w:rPr>
      </w:pPr>
      <w:r w:rsidRPr="005C63AD">
        <w:rPr>
          <w:rFonts w:hint="cs"/>
          <w:b w:val="0"/>
          <w:bCs w:val="0"/>
          <w:sz w:val="24"/>
          <w:szCs w:val="24"/>
          <w:rtl/>
        </w:rPr>
        <w:t xml:space="preserve">סייגים לגבי </w:t>
      </w:r>
      <w:r w:rsidRPr="005C63AD">
        <w:rPr>
          <w:rFonts w:hint="cs"/>
          <w:sz w:val="24"/>
          <w:szCs w:val="24"/>
          <w:rtl/>
        </w:rPr>
        <w:t>חברה פרטית</w:t>
      </w:r>
      <w:r w:rsidRPr="005C63AD">
        <w:rPr>
          <w:rFonts w:hint="cs"/>
          <w:b w:val="0"/>
          <w:bCs w:val="0"/>
          <w:sz w:val="24"/>
          <w:szCs w:val="24"/>
          <w:u w:val="none"/>
          <w:rtl/>
        </w:rPr>
        <w:t>:</w:t>
      </w:r>
    </w:p>
    <w:p w:rsidR="005C63AD" w:rsidRPr="005C63AD" w:rsidRDefault="005C63AD" w:rsidP="00CD629A">
      <w:pPr>
        <w:pStyle w:val="14"/>
        <w:numPr>
          <w:ilvl w:val="0"/>
          <w:numId w:val="8"/>
        </w:numPr>
        <w:spacing w:line="360" w:lineRule="auto"/>
        <w:ind w:left="1782"/>
        <w:jc w:val="both"/>
        <w:rPr>
          <w:b w:val="0"/>
          <w:bCs w:val="0"/>
          <w:sz w:val="24"/>
          <w:szCs w:val="24"/>
          <w:u w:val="none"/>
        </w:rPr>
      </w:pPr>
      <w:r w:rsidRPr="005C63AD">
        <w:rPr>
          <w:rFonts w:hint="cs"/>
          <w:b w:val="0"/>
          <w:bCs w:val="0"/>
          <w:sz w:val="24"/>
          <w:szCs w:val="24"/>
          <w:u w:val="none"/>
          <w:rtl/>
        </w:rPr>
        <w:t xml:space="preserve">בן משפחה (שאינו קרובו של רו"ח המבקר) </w:t>
      </w:r>
      <w:r w:rsidRPr="005C63AD">
        <w:rPr>
          <w:b w:val="0"/>
          <w:bCs w:val="0"/>
          <w:sz w:val="24"/>
          <w:szCs w:val="24"/>
          <w:u w:val="none"/>
          <w:rtl/>
        </w:rPr>
        <w:t>–</w:t>
      </w:r>
      <w:r w:rsidRPr="005C63AD">
        <w:rPr>
          <w:rFonts w:hint="cs"/>
          <w:b w:val="0"/>
          <w:bCs w:val="0"/>
          <w:sz w:val="24"/>
          <w:szCs w:val="24"/>
          <w:u w:val="none"/>
          <w:rtl/>
        </w:rPr>
        <w:t xml:space="preserve"> שהוא אינו רו"ח המטפל .</w:t>
      </w:r>
    </w:p>
    <w:p w:rsidR="005C63AD" w:rsidRPr="005C63AD" w:rsidRDefault="005C63AD" w:rsidP="00CD629A">
      <w:pPr>
        <w:pStyle w:val="14"/>
        <w:numPr>
          <w:ilvl w:val="0"/>
          <w:numId w:val="8"/>
        </w:numPr>
        <w:spacing w:line="360" w:lineRule="auto"/>
        <w:ind w:left="1782"/>
        <w:jc w:val="both"/>
        <w:rPr>
          <w:b w:val="0"/>
          <w:bCs w:val="0"/>
          <w:sz w:val="24"/>
          <w:szCs w:val="24"/>
          <w:u w:val="none"/>
        </w:rPr>
      </w:pPr>
      <w:r w:rsidRPr="005C63AD">
        <w:rPr>
          <w:rFonts w:hint="cs"/>
          <w:b w:val="0"/>
          <w:bCs w:val="0"/>
          <w:sz w:val="24"/>
          <w:szCs w:val="24"/>
          <w:u w:val="none"/>
          <w:rtl/>
        </w:rPr>
        <w:lastRenderedPageBreak/>
        <w:t>בן משפחה מדרגה שנייה שאינו קרובו של רו"ח המטפל (התרה לגבי רו"ח מטפל).</w:t>
      </w:r>
    </w:p>
    <w:p w:rsidR="005C63AD" w:rsidRPr="005C63AD" w:rsidRDefault="005C63AD" w:rsidP="005C63AD">
      <w:pPr>
        <w:pStyle w:val="14"/>
        <w:spacing w:line="360" w:lineRule="auto"/>
        <w:ind w:left="1422"/>
        <w:jc w:val="both"/>
        <w:rPr>
          <w:b w:val="0"/>
          <w:bCs w:val="0"/>
          <w:i/>
          <w:iCs/>
          <w:sz w:val="24"/>
          <w:szCs w:val="24"/>
          <w:u w:val="none"/>
          <w:rtl/>
        </w:rPr>
      </w:pPr>
      <w:r w:rsidRPr="005C63AD">
        <w:rPr>
          <w:rFonts w:hint="cs"/>
          <w:b w:val="0"/>
          <w:bCs w:val="0"/>
          <w:i/>
          <w:iCs/>
          <w:sz w:val="24"/>
          <w:szCs w:val="24"/>
          <w:u w:val="none"/>
          <w:rtl/>
        </w:rPr>
        <w:t>גם כאן הסייג מערב אישור בכתב של כל בעלי המניות.</w:t>
      </w:r>
    </w:p>
    <w:p w:rsidR="005C63AD" w:rsidRPr="005C63AD" w:rsidRDefault="005C63AD" w:rsidP="00CD629A">
      <w:pPr>
        <w:numPr>
          <w:ilvl w:val="2"/>
          <w:numId w:val="20"/>
        </w:numPr>
        <w:tabs>
          <w:tab w:val="clear" w:pos="1224"/>
        </w:tabs>
        <w:spacing w:after="0" w:line="360" w:lineRule="auto"/>
        <w:ind w:left="1422" w:hanging="709"/>
        <w:contextualSpacing/>
        <w:rPr>
          <w:rFonts w:cs="David"/>
          <w:b/>
          <w:bCs/>
          <w:sz w:val="24"/>
          <w:szCs w:val="24"/>
          <w:u w:val="single"/>
        </w:rPr>
      </w:pPr>
      <w:r w:rsidRPr="005C63AD">
        <w:rPr>
          <w:rFonts w:cs="David" w:hint="cs"/>
          <w:b/>
          <w:bCs/>
          <w:sz w:val="24"/>
          <w:szCs w:val="24"/>
          <w:u w:val="single"/>
          <w:rtl/>
        </w:rPr>
        <w:t>איסור ניהול מו"מ בין רו"ח המטפל ללקוח במהלך "תקופת הביקורת" (בנוגע להעסקה)</w:t>
      </w:r>
    </w:p>
    <w:p w:rsidR="005C63AD" w:rsidRPr="005C63AD" w:rsidRDefault="005C63AD" w:rsidP="005C63AD">
      <w:pPr>
        <w:pStyle w:val="14"/>
        <w:spacing w:line="360" w:lineRule="auto"/>
        <w:ind w:left="1422"/>
        <w:jc w:val="both"/>
        <w:rPr>
          <w:b w:val="0"/>
          <w:bCs w:val="0"/>
          <w:sz w:val="24"/>
          <w:szCs w:val="24"/>
          <w:u w:val="none"/>
          <w:rtl/>
        </w:rPr>
      </w:pPr>
      <w:r w:rsidRPr="005C63AD">
        <w:rPr>
          <w:rFonts w:hint="cs"/>
          <w:b w:val="0"/>
          <w:bCs w:val="0"/>
          <w:sz w:val="24"/>
          <w:szCs w:val="24"/>
          <w:u w:val="none"/>
          <w:rtl/>
        </w:rPr>
        <w:t xml:space="preserve">מצב זה שכיח מאוד היות ואנשי הביקורת ממשרד רו"ח נכנסים לעיתים קרובות לתפקידים אצל מבוקרים של המשרד. יש גם כאן את </w:t>
      </w:r>
      <w:r w:rsidRPr="005C63AD">
        <w:rPr>
          <w:rFonts w:hint="cs"/>
          <w:sz w:val="24"/>
          <w:szCs w:val="24"/>
          <w:u w:val="none"/>
          <w:rtl/>
        </w:rPr>
        <w:t>"מבחן הציפייה"</w:t>
      </w:r>
      <w:r w:rsidRPr="005C63AD">
        <w:rPr>
          <w:rFonts w:hint="cs"/>
          <w:b w:val="0"/>
          <w:bCs w:val="0"/>
          <w:sz w:val="24"/>
          <w:szCs w:val="24"/>
          <w:u w:val="none"/>
          <w:rtl/>
        </w:rPr>
        <w:t xml:space="preserve"> של רו"ח לתגמול עתידי (דומה לקשר כלכלי מהשיעור הקודם). אולם, לא התייחסו לסוגיה של יכולת ההשפעה של רו"ח לאחר העסקתו אצל הלקוח, כלפי צוות הביקורת (בדיוני הועדה הועלו טענות של פגיעה בחופש העיסוק על אף שבחו"ל </w:t>
      </w:r>
      <w:r w:rsidRPr="005C63AD">
        <w:rPr>
          <w:b w:val="0"/>
          <w:bCs w:val="0"/>
          <w:sz w:val="24"/>
          <w:szCs w:val="24"/>
          <w:u w:val="none"/>
          <w:rtl/>
        </w:rPr>
        <w:t>–</w:t>
      </w:r>
      <w:r w:rsidRPr="005C63AD">
        <w:rPr>
          <w:rFonts w:hint="cs"/>
          <w:b w:val="0"/>
          <w:bCs w:val="0"/>
          <w:sz w:val="24"/>
          <w:szCs w:val="24"/>
          <w:u w:val="none"/>
          <w:rtl/>
        </w:rPr>
        <w:t xml:space="preserve"> ארה"ב והעולם יש תקופת צינון מוגדרת ונוקשה).</w:t>
      </w:r>
    </w:p>
    <w:p w:rsidR="005C63AD" w:rsidRPr="005C63AD" w:rsidRDefault="005C63AD" w:rsidP="00CD629A">
      <w:pPr>
        <w:numPr>
          <w:ilvl w:val="2"/>
          <w:numId w:val="20"/>
        </w:numPr>
        <w:tabs>
          <w:tab w:val="clear" w:pos="1224"/>
        </w:tabs>
        <w:spacing w:after="0" w:line="360" w:lineRule="auto"/>
        <w:ind w:left="1422" w:hanging="709"/>
        <w:contextualSpacing/>
        <w:jc w:val="both"/>
        <w:rPr>
          <w:rFonts w:cs="David"/>
          <w:b/>
          <w:bCs/>
          <w:sz w:val="24"/>
          <w:szCs w:val="24"/>
          <w:u w:val="single"/>
        </w:rPr>
      </w:pPr>
      <w:r w:rsidRPr="005C63AD">
        <w:rPr>
          <w:rFonts w:cs="David" w:hint="cs"/>
          <w:b/>
          <w:bCs/>
          <w:sz w:val="24"/>
          <w:szCs w:val="24"/>
          <w:u w:val="single"/>
          <w:rtl/>
        </w:rPr>
        <w:t>איסור על אדם ממשרד רו"ח, קרובו או בן משפחתו מדרגה ראשונה של רו"ח המבקר להשתתף (בעבר) או בפועל בתקופת הביקורת בקבלת החלטות ניהוליות עבור הלקוח</w:t>
      </w:r>
    </w:p>
    <w:p w:rsidR="005C63AD" w:rsidRPr="005C63AD" w:rsidRDefault="005C63AD" w:rsidP="005C63AD">
      <w:pPr>
        <w:pStyle w:val="14"/>
        <w:spacing w:line="360" w:lineRule="auto"/>
        <w:ind w:left="1422"/>
        <w:jc w:val="both"/>
        <w:rPr>
          <w:b w:val="0"/>
          <w:bCs w:val="0"/>
          <w:color w:val="7030A0"/>
          <w:sz w:val="24"/>
          <w:szCs w:val="24"/>
          <w:u w:val="none"/>
          <w:rtl/>
        </w:rPr>
      </w:pPr>
      <w:r w:rsidRPr="005C63AD">
        <w:rPr>
          <w:rFonts w:hint="cs"/>
          <w:b w:val="0"/>
          <w:bCs w:val="0"/>
          <w:color w:val="7030A0"/>
          <w:sz w:val="24"/>
          <w:szCs w:val="24"/>
          <w:rtl/>
        </w:rPr>
        <w:t>דוגמא:</w:t>
      </w:r>
      <w:r w:rsidRPr="005C63AD">
        <w:rPr>
          <w:rFonts w:hint="cs"/>
          <w:b w:val="0"/>
          <w:bCs w:val="0"/>
          <w:color w:val="7030A0"/>
          <w:sz w:val="24"/>
          <w:szCs w:val="24"/>
          <w:u w:val="none"/>
          <w:rtl/>
        </w:rPr>
        <w:t>נניח לדוגמא מצב שאשתו רו"ח מקבלת החלטה בנוגע להטמעת מערכת מסוימת של ניהול נתונים ממוחשבים אצל המבוקר של אותו רו"ח. נניח שמערכת המחשוב נותנת נתונים לא נכונים, ברור שלרו"ח יהיה ניגוד עניינים בחשיפת פרטים אלו.</w:t>
      </w:r>
    </w:p>
    <w:p w:rsidR="005C63AD" w:rsidRPr="005C63AD" w:rsidRDefault="005C63AD" w:rsidP="00CD629A">
      <w:pPr>
        <w:numPr>
          <w:ilvl w:val="2"/>
          <w:numId w:val="20"/>
        </w:numPr>
        <w:tabs>
          <w:tab w:val="clear" w:pos="1224"/>
        </w:tabs>
        <w:spacing w:after="0" w:line="360" w:lineRule="auto"/>
        <w:ind w:left="1422" w:hanging="709"/>
        <w:contextualSpacing/>
        <w:rPr>
          <w:rFonts w:cs="David"/>
          <w:b/>
          <w:bCs/>
          <w:sz w:val="24"/>
          <w:szCs w:val="24"/>
          <w:u w:val="single"/>
        </w:rPr>
      </w:pPr>
      <w:r w:rsidRPr="005C63AD">
        <w:rPr>
          <w:rFonts w:cs="David" w:hint="cs"/>
          <w:b/>
          <w:bCs/>
          <w:sz w:val="24"/>
          <w:szCs w:val="24"/>
          <w:u w:val="single"/>
          <w:rtl/>
        </w:rPr>
        <w:t>איסור על ביקורת בעת סכסוך משפטי מתמשך או סכסוך משפטי שהוגש בענינו תובענה בין רו"ח המבקר לבין הלקוח במועד מתן חו"ד</w:t>
      </w:r>
    </w:p>
    <w:p w:rsidR="005C63AD" w:rsidRPr="005C63AD" w:rsidRDefault="005C63AD" w:rsidP="005C63AD">
      <w:pPr>
        <w:pStyle w:val="14"/>
        <w:spacing w:line="360" w:lineRule="auto"/>
        <w:ind w:left="996" w:firstLine="444"/>
        <w:jc w:val="both"/>
        <w:rPr>
          <w:i/>
          <w:iCs/>
          <w:color w:val="FF0000"/>
          <w:sz w:val="24"/>
          <w:szCs w:val="24"/>
          <w:u w:val="none"/>
          <w:rtl/>
        </w:rPr>
      </w:pPr>
      <w:r w:rsidRPr="005C63AD">
        <w:rPr>
          <w:rFonts w:hint="cs"/>
          <w:i/>
          <w:iCs/>
          <w:color w:val="FF0000"/>
          <w:sz w:val="24"/>
          <w:szCs w:val="24"/>
          <w:u w:val="none"/>
          <w:rtl/>
        </w:rPr>
        <w:t>גם סעיף זה בא להגן במובן מסוים על הלקוח.</w:t>
      </w:r>
    </w:p>
    <w:p w:rsidR="005C63AD" w:rsidRPr="005C63AD" w:rsidRDefault="005C63AD" w:rsidP="00CD629A">
      <w:pPr>
        <w:numPr>
          <w:ilvl w:val="0"/>
          <w:numId w:val="20"/>
        </w:numPr>
        <w:spacing w:after="0" w:line="360" w:lineRule="auto"/>
        <w:contextualSpacing/>
        <w:rPr>
          <w:rFonts w:cs="David"/>
          <w:b/>
          <w:bCs/>
          <w:sz w:val="24"/>
          <w:szCs w:val="24"/>
          <w:u w:val="single"/>
        </w:rPr>
      </w:pPr>
      <w:r w:rsidRPr="005C63AD">
        <w:rPr>
          <w:rFonts w:cs="David" w:hint="cs"/>
          <w:b/>
          <w:bCs/>
          <w:sz w:val="24"/>
          <w:szCs w:val="24"/>
          <w:u w:val="single"/>
          <w:rtl/>
        </w:rPr>
        <w:t xml:space="preserve">תקנה 3 </w:t>
      </w:r>
      <w:r w:rsidRPr="005C63AD">
        <w:rPr>
          <w:rFonts w:cs="David"/>
          <w:b/>
          <w:bCs/>
          <w:sz w:val="24"/>
          <w:szCs w:val="24"/>
          <w:u w:val="single"/>
          <w:rtl/>
        </w:rPr>
        <w:t>–</w:t>
      </w:r>
      <w:r w:rsidRPr="005C63AD">
        <w:rPr>
          <w:rFonts w:cs="David" w:hint="cs"/>
          <w:b/>
          <w:bCs/>
          <w:sz w:val="24"/>
          <w:szCs w:val="24"/>
          <w:u w:val="single"/>
          <w:rtl/>
        </w:rPr>
        <w:t xml:space="preserve"> </w:t>
      </w:r>
      <w:r w:rsidRPr="005C63AD">
        <w:rPr>
          <w:rFonts w:cs="David" w:hint="cs"/>
          <w:b/>
          <w:bCs/>
          <w:color w:val="FF0000"/>
          <w:sz w:val="24"/>
          <w:szCs w:val="24"/>
          <w:u w:val="single"/>
          <w:rtl/>
        </w:rPr>
        <w:t>עיסוקים מיוחדים</w:t>
      </w:r>
      <w:r w:rsidRPr="005C63AD">
        <w:rPr>
          <w:rFonts w:cs="David" w:hint="cs"/>
          <w:b/>
          <w:bCs/>
          <w:sz w:val="24"/>
          <w:szCs w:val="24"/>
          <w:u w:val="single"/>
          <w:rtl/>
        </w:rPr>
        <w:t>:</w:t>
      </w:r>
    </w:p>
    <w:p w:rsidR="005C63AD" w:rsidRPr="005C63AD" w:rsidRDefault="005C63AD" w:rsidP="005C63AD">
      <w:pPr>
        <w:pStyle w:val="14"/>
        <w:spacing w:line="360" w:lineRule="auto"/>
        <w:ind w:left="360"/>
        <w:jc w:val="both"/>
        <w:rPr>
          <w:b w:val="0"/>
          <w:bCs w:val="0"/>
          <w:sz w:val="24"/>
          <w:szCs w:val="24"/>
          <w:u w:val="none"/>
          <w:rtl/>
        </w:rPr>
      </w:pPr>
      <w:r w:rsidRPr="005C63AD">
        <w:rPr>
          <w:rFonts w:hint="cs"/>
          <w:b w:val="0"/>
          <w:bCs w:val="0"/>
          <w:sz w:val="24"/>
          <w:szCs w:val="24"/>
          <w:u w:val="none"/>
          <w:rtl/>
        </w:rPr>
        <w:t>תקנה זו למעשה אומרת שחזקה שרו"ח המבקר יהיה מצוי בניגוד עניינם או שנפגעה אי תלותו במבוקר אם הוא עסק או עוסק במהלך תקופת הביקורת או בשנה שקדמה לה, במישרין או בעקיפין, בעיסוק אחר או בפעולה כמפורט להלן:</w:t>
      </w:r>
    </w:p>
    <w:p w:rsidR="005C63AD" w:rsidRPr="005C63AD" w:rsidRDefault="005C63AD" w:rsidP="005C63AD">
      <w:pPr>
        <w:pStyle w:val="14"/>
        <w:spacing w:line="360" w:lineRule="auto"/>
        <w:ind w:left="360"/>
        <w:jc w:val="both"/>
        <w:rPr>
          <w:b w:val="0"/>
          <w:bCs w:val="0"/>
          <w:sz w:val="24"/>
          <w:szCs w:val="24"/>
          <w:u w:val="none"/>
          <w:rtl/>
        </w:rPr>
      </w:pPr>
      <w:r w:rsidRPr="005C63AD">
        <w:rPr>
          <w:rFonts w:hint="cs"/>
          <w:b w:val="0"/>
          <w:bCs w:val="0"/>
          <w:sz w:val="24"/>
          <w:szCs w:val="24"/>
          <w:u w:val="none"/>
          <w:rtl/>
        </w:rPr>
        <w:t>(מספר חזקות נוספות לגבי עיסוקים ספציפיים של רו"ח אצל המבוקר)</w:t>
      </w: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עריכת דין עבור המבוקר</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הסבר:</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 xml:space="preserve">אסור לרו"ח המבקר להיות במקביל עו"ד של המבוקר (עריכת דין במשמעותה הקלאסית).  איסור זה נובע מהתנגשות העולמות בין 2 המקצועות - </w:t>
      </w:r>
      <w:r w:rsidRPr="005C63AD">
        <w:rPr>
          <w:rFonts w:hint="cs"/>
          <w:sz w:val="24"/>
          <w:szCs w:val="24"/>
          <w:u w:val="none"/>
          <w:rtl/>
        </w:rPr>
        <w:t>עריכת דין</w:t>
      </w:r>
      <w:r w:rsidRPr="005C63AD">
        <w:rPr>
          <w:rFonts w:hint="cs"/>
          <w:b w:val="0"/>
          <w:bCs w:val="0"/>
          <w:sz w:val="24"/>
          <w:szCs w:val="24"/>
          <w:u w:val="none"/>
          <w:rtl/>
        </w:rPr>
        <w:t xml:space="preserve"> משמעותה </w:t>
      </w:r>
      <w:r w:rsidRPr="005C63AD">
        <w:rPr>
          <w:rFonts w:hint="cs"/>
          <w:sz w:val="24"/>
          <w:szCs w:val="24"/>
          <w:u w:val="none"/>
          <w:rtl/>
        </w:rPr>
        <w:t>שמירת האינטרס של הלקוח</w:t>
      </w:r>
      <w:r w:rsidRPr="005C63AD">
        <w:rPr>
          <w:rFonts w:hint="cs"/>
          <w:b w:val="0"/>
          <w:bCs w:val="0"/>
          <w:sz w:val="24"/>
          <w:szCs w:val="24"/>
          <w:u w:val="none"/>
          <w:rtl/>
        </w:rPr>
        <w:t xml:space="preserve"> לעומת זאת </w:t>
      </w:r>
      <w:r w:rsidRPr="005C63AD">
        <w:rPr>
          <w:rFonts w:hint="cs"/>
          <w:sz w:val="24"/>
          <w:szCs w:val="24"/>
          <w:u w:val="none"/>
          <w:rtl/>
        </w:rPr>
        <w:t>האינטרס של רו"ח מבקר</w:t>
      </w:r>
      <w:r w:rsidRPr="005C63AD">
        <w:rPr>
          <w:rFonts w:hint="cs"/>
          <w:b w:val="0"/>
          <w:bCs w:val="0"/>
          <w:sz w:val="24"/>
          <w:szCs w:val="24"/>
          <w:u w:val="none"/>
          <w:rtl/>
        </w:rPr>
        <w:t xml:space="preserve">, הוא </w:t>
      </w:r>
      <w:r w:rsidRPr="005C63AD">
        <w:rPr>
          <w:rFonts w:hint="cs"/>
          <w:sz w:val="24"/>
          <w:szCs w:val="24"/>
          <w:u w:val="none"/>
          <w:rtl/>
        </w:rPr>
        <w:t>שמירת האינטרס של הציבור ולא של לקוח.</w:t>
      </w:r>
      <w:r w:rsidRPr="005C63AD">
        <w:rPr>
          <w:rFonts w:hint="cs"/>
          <w:b w:val="0"/>
          <w:bCs w:val="0"/>
          <w:sz w:val="24"/>
          <w:szCs w:val="24"/>
          <w:u w:val="none"/>
          <w:rtl/>
        </w:rPr>
        <w:t xml:space="preserve"> מצב זה יוצר מצב של ניגוד עניינים.</w:t>
      </w:r>
    </w:p>
    <w:p w:rsidR="005C63AD" w:rsidRPr="005C63AD" w:rsidRDefault="005C63AD" w:rsidP="00CD629A">
      <w:pPr>
        <w:pStyle w:val="14"/>
        <w:numPr>
          <w:ilvl w:val="3"/>
          <w:numId w:val="6"/>
        </w:numPr>
        <w:spacing w:line="360" w:lineRule="auto"/>
        <w:ind w:left="996" w:hanging="283"/>
        <w:jc w:val="both"/>
        <w:rPr>
          <w:b w:val="0"/>
          <w:bCs w:val="0"/>
          <w:sz w:val="24"/>
          <w:szCs w:val="24"/>
          <w:u w:val="none"/>
        </w:rPr>
      </w:pPr>
      <w:r w:rsidRPr="005C63AD">
        <w:rPr>
          <w:rFonts w:hint="cs"/>
          <w:sz w:val="24"/>
          <w:szCs w:val="24"/>
          <w:rtl/>
        </w:rPr>
        <w:t>סייג</w:t>
      </w:r>
      <w:r w:rsidRPr="005C63AD">
        <w:rPr>
          <w:rFonts w:hint="cs"/>
          <w:b w:val="0"/>
          <w:bCs w:val="0"/>
          <w:sz w:val="24"/>
          <w:szCs w:val="24"/>
          <w:u w:val="none"/>
          <w:rtl/>
        </w:rPr>
        <w:t xml:space="preserve"> </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למעט פעולות של רו"ח שהותרו על פי דין (מתן חו"ד, אישור לצורכי מס, אישורים לרשויות ממשלתיות), בד"כ מסמכים משפטיים שהותרו לרו"ח להוציא אותם.</w:t>
      </w:r>
    </w:p>
    <w:p w:rsidR="005C63AD" w:rsidRPr="005C63AD" w:rsidRDefault="005C63AD" w:rsidP="005C63AD">
      <w:pPr>
        <w:pStyle w:val="14"/>
        <w:spacing w:line="360" w:lineRule="auto"/>
        <w:ind w:left="1068"/>
        <w:jc w:val="both"/>
        <w:rPr>
          <w:b w:val="0"/>
          <w:bCs w:val="0"/>
          <w:sz w:val="24"/>
          <w:szCs w:val="24"/>
          <w:u w:val="none"/>
          <w:rtl/>
        </w:rPr>
      </w:pP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lastRenderedPageBreak/>
        <w:t>איסור על אדם ממשרד רו"ח אשר משמש מפרק, כונס נכסים, מנהל עיזבון, נאמן של הלקוח</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הסבר:</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סוג עיסוקים זה הם למעשה מחליפים את הדירקטוריון או ההנהלה של החברה (</w:t>
      </w:r>
      <w:r w:rsidRPr="005C63AD">
        <w:rPr>
          <w:rFonts w:hint="cs"/>
          <w:i/>
          <w:iCs/>
          <w:sz w:val="24"/>
          <w:szCs w:val="24"/>
          <w:u w:val="none"/>
          <w:rtl/>
        </w:rPr>
        <w:t>חלק מההיררכיה של החברה</w:t>
      </w:r>
      <w:r w:rsidRPr="005C63AD">
        <w:rPr>
          <w:rFonts w:hint="cs"/>
          <w:b w:val="0"/>
          <w:bCs w:val="0"/>
          <w:sz w:val="24"/>
          <w:szCs w:val="24"/>
          <w:u w:val="none"/>
          <w:rtl/>
        </w:rPr>
        <w:t xml:space="preserve">), הצד הנכסי עובר דרך אותם אנשים, הם אלו שדואגים לשלם לספקים, לממש נכסים וכו' ומדובר </w:t>
      </w:r>
      <w:r w:rsidRPr="005C63AD">
        <w:rPr>
          <w:rFonts w:hint="cs"/>
          <w:i/>
          <w:iCs/>
          <w:sz w:val="24"/>
          <w:szCs w:val="24"/>
          <w:u w:val="none"/>
          <w:rtl/>
        </w:rPr>
        <w:t>כאן למעשה בקבלת החלטות ניהוליות עבור הלקוח</w:t>
      </w:r>
      <w:r w:rsidRPr="005C63AD">
        <w:rPr>
          <w:rFonts w:hint="cs"/>
          <w:b w:val="0"/>
          <w:bCs w:val="0"/>
          <w:sz w:val="24"/>
          <w:szCs w:val="24"/>
          <w:u w:val="none"/>
          <w:rtl/>
        </w:rPr>
        <w:t xml:space="preserve">. </w:t>
      </w:r>
    </w:p>
    <w:p w:rsidR="005C63AD" w:rsidRPr="005C63AD" w:rsidRDefault="005C63AD" w:rsidP="00CD629A">
      <w:pPr>
        <w:pStyle w:val="14"/>
        <w:numPr>
          <w:ilvl w:val="3"/>
          <w:numId w:val="6"/>
        </w:numPr>
        <w:spacing w:line="360" w:lineRule="auto"/>
        <w:ind w:left="996" w:hanging="283"/>
        <w:jc w:val="both"/>
        <w:rPr>
          <w:b w:val="0"/>
          <w:bCs w:val="0"/>
          <w:sz w:val="24"/>
          <w:szCs w:val="24"/>
          <w:u w:val="none"/>
        </w:rPr>
      </w:pPr>
      <w:r w:rsidRPr="005C63AD">
        <w:rPr>
          <w:rFonts w:hint="cs"/>
          <w:sz w:val="24"/>
          <w:szCs w:val="24"/>
          <w:rtl/>
        </w:rPr>
        <w:t>סייג</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 xml:space="preserve">למעט מצב של נאמנות עיוורת כלומר מצב של נאמנות על פי "טייס אוטומטי" </w:t>
      </w:r>
      <w:r w:rsidRPr="005C63AD">
        <w:rPr>
          <w:b w:val="0"/>
          <w:bCs w:val="0"/>
          <w:sz w:val="24"/>
          <w:szCs w:val="24"/>
          <w:u w:val="none"/>
          <w:rtl/>
        </w:rPr>
        <w:t>–</w:t>
      </w:r>
      <w:r w:rsidRPr="005C63AD">
        <w:rPr>
          <w:rFonts w:hint="cs"/>
          <w:b w:val="0"/>
          <w:bCs w:val="0"/>
          <w:sz w:val="24"/>
          <w:szCs w:val="24"/>
          <w:u w:val="none"/>
          <w:rtl/>
        </w:rPr>
        <w:t xml:space="preserve"> ביצוע דברים על פי תנאים מסוימים ללא קבלת החלטות ( ביצוע כנאמן לעניין נכסי הנאמנות ללא קבלת החלטות ניהוליות).</w:t>
      </w: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איסור על רו"ח מבקר שמונה לבורר \ מגשר אצל הלקוח (כולל סכסוכים בין בעלי המניות אצל הלקוח):</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תיאור המצב:</w:t>
      </w:r>
    </w:p>
    <w:p w:rsidR="005C63AD" w:rsidRPr="005C63AD" w:rsidRDefault="005C63AD" w:rsidP="005C63AD">
      <w:pPr>
        <w:pStyle w:val="14"/>
        <w:spacing w:line="360" w:lineRule="auto"/>
        <w:ind w:left="992"/>
        <w:jc w:val="both"/>
        <w:rPr>
          <w:b w:val="0"/>
          <w:bCs w:val="0"/>
          <w:sz w:val="24"/>
          <w:szCs w:val="24"/>
          <w:u w:val="none"/>
          <w:rtl/>
        </w:rPr>
      </w:pPr>
      <w:r w:rsidRPr="005C63AD">
        <w:rPr>
          <w:rFonts w:hint="cs"/>
          <w:b w:val="0"/>
          <w:bCs w:val="0"/>
          <w:sz w:val="24"/>
          <w:szCs w:val="24"/>
          <w:u w:val="none"/>
          <w:rtl/>
        </w:rPr>
        <w:t>מאוד נהוג שרו"ח מבקר מוגדר כבורר אצל הלקוח אפילו בתקנון החברה. כעת אסור על רו"ח המבקר לשמש בתפקידים אשר מנויים מעלה, ממספר טעמים:</w:t>
      </w:r>
    </w:p>
    <w:p w:rsidR="005C63AD" w:rsidRPr="005C63AD" w:rsidRDefault="005C63AD" w:rsidP="00CD629A">
      <w:pPr>
        <w:pStyle w:val="14"/>
        <w:numPr>
          <w:ilvl w:val="3"/>
          <w:numId w:val="25"/>
        </w:numPr>
        <w:spacing w:line="360" w:lineRule="auto"/>
        <w:jc w:val="both"/>
        <w:rPr>
          <w:b w:val="0"/>
          <w:bCs w:val="0"/>
          <w:sz w:val="24"/>
          <w:szCs w:val="24"/>
          <w:u w:val="none"/>
        </w:rPr>
      </w:pPr>
      <w:r w:rsidRPr="005C63AD">
        <w:rPr>
          <w:rFonts w:hint="cs"/>
          <w:sz w:val="24"/>
          <w:szCs w:val="24"/>
          <w:u w:val="none"/>
          <w:rtl/>
        </w:rPr>
        <w:t>לא תפקידו של רו"ח</w:t>
      </w:r>
      <w:r w:rsidRPr="005C63AD">
        <w:rPr>
          <w:rFonts w:hint="cs"/>
          <w:b w:val="0"/>
          <w:bCs w:val="0"/>
          <w:sz w:val="24"/>
          <w:szCs w:val="24"/>
          <w:u w:val="none"/>
          <w:rtl/>
        </w:rPr>
        <w:t xml:space="preserve"> - רו"ח אינו שופט או פוסק והוא בא לתת חו"ד. </w:t>
      </w:r>
    </w:p>
    <w:p w:rsidR="005C63AD" w:rsidRPr="005C63AD" w:rsidRDefault="005C63AD" w:rsidP="00CD629A">
      <w:pPr>
        <w:pStyle w:val="14"/>
        <w:numPr>
          <w:ilvl w:val="3"/>
          <w:numId w:val="25"/>
        </w:numPr>
        <w:spacing w:line="360" w:lineRule="auto"/>
        <w:jc w:val="both"/>
        <w:rPr>
          <w:b w:val="0"/>
          <w:bCs w:val="0"/>
          <w:sz w:val="24"/>
          <w:szCs w:val="24"/>
          <w:u w:val="none"/>
        </w:rPr>
      </w:pPr>
      <w:r w:rsidRPr="005C63AD">
        <w:rPr>
          <w:rFonts w:hint="cs"/>
          <w:sz w:val="24"/>
          <w:szCs w:val="24"/>
          <w:u w:val="none"/>
          <w:rtl/>
        </w:rPr>
        <w:t>סכסוך על שווי החברה</w:t>
      </w:r>
      <w:r w:rsidRPr="005C63AD">
        <w:rPr>
          <w:rFonts w:hint="cs"/>
          <w:b w:val="0"/>
          <w:bCs w:val="0"/>
          <w:sz w:val="24"/>
          <w:szCs w:val="24"/>
          <w:u w:val="none"/>
          <w:rtl/>
        </w:rPr>
        <w:t xml:space="preserve"> - סכסוכים רבים הם סביב שווי החברה וייתכן שרו"ח יהיה מצוי בניגוד עניינים (נראה בהמשך שאסור לרו"ח להעריך את שווי הגוף המבוקר).</w:t>
      </w:r>
    </w:p>
    <w:p w:rsidR="005C63AD" w:rsidRPr="005C63AD" w:rsidRDefault="005C63AD" w:rsidP="00CD629A">
      <w:pPr>
        <w:pStyle w:val="14"/>
        <w:numPr>
          <w:ilvl w:val="3"/>
          <w:numId w:val="6"/>
        </w:numPr>
        <w:spacing w:line="360" w:lineRule="auto"/>
        <w:ind w:left="996" w:hanging="283"/>
        <w:jc w:val="both"/>
        <w:rPr>
          <w:b w:val="0"/>
          <w:bCs w:val="0"/>
          <w:sz w:val="24"/>
          <w:szCs w:val="24"/>
          <w:u w:val="none"/>
        </w:rPr>
      </w:pPr>
      <w:r w:rsidRPr="005C63AD">
        <w:rPr>
          <w:rFonts w:hint="cs"/>
          <w:sz w:val="24"/>
          <w:szCs w:val="24"/>
          <w:rtl/>
        </w:rPr>
        <w:t>הקלה:</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אם נקבעה הוראה בתקנון הלקוח בדבר היותו של רו"ח בורר\מגשר עד יום הוצאות התקנה, איסור זה אינו מתקיים אלא אם הוא נמצא במצב של ניגוד עניינים או שנפגעה תלותו מכוח הוראה אחרת בתקנות אלו.</w:t>
      </w: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מתן חו"ד מומחה</w:t>
      </w:r>
      <w:r w:rsidRPr="005C63AD">
        <w:rPr>
          <w:rStyle w:val="af"/>
          <w:rFonts w:cs="David"/>
          <w:b/>
          <w:bCs/>
          <w:sz w:val="24"/>
          <w:szCs w:val="24"/>
          <w:u w:val="single"/>
          <w:rtl/>
        </w:rPr>
        <w:footnoteReference w:id="5"/>
      </w:r>
      <w:r w:rsidRPr="005C63AD">
        <w:rPr>
          <w:rFonts w:cs="David" w:hint="cs"/>
          <w:b/>
          <w:bCs/>
          <w:sz w:val="24"/>
          <w:szCs w:val="24"/>
          <w:u w:val="single"/>
          <w:rtl/>
        </w:rPr>
        <w:t xml:space="preserve"> בענייני המבוקר במסגרת הליך משפטי (כולל בוררות\גישור):</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תיאור המצב:</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במצב שבו רו"ח צריך לתת חו"ד מומחה, זה מצב בו הוא צריך לנקוט גישה ולהכריע וייתכן שלאחר מתן חו"ד, הוא יצטרך לחוות דעה על חו"ד שהוא נתן ואז כמובן שהוא יימצא בניגוד עניינים מובנה.</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 xml:space="preserve">הקלות: </w:t>
      </w:r>
    </w:p>
    <w:p w:rsidR="005C63AD" w:rsidRPr="005C63AD" w:rsidRDefault="005C63AD" w:rsidP="00CD629A">
      <w:pPr>
        <w:pStyle w:val="14"/>
        <w:numPr>
          <w:ilvl w:val="6"/>
          <w:numId w:val="25"/>
        </w:numPr>
        <w:spacing w:line="360" w:lineRule="auto"/>
        <w:jc w:val="both"/>
        <w:rPr>
          <w:b w:val="0"/>
          <w:bCs w:val="0"/>
          <w:sz w:val="24"/>
          <w:szCs w:val="24"/>
          <w:u w:val="none"/>
        </w:rPr>
      </w:pPr>
      <w:r w:rsidRPr="005C63AD">
        <w:rPr>
          <w:rFonts w:hint="cs"/>
          <w:sz w:val="24"/>
          <w:szCs w:val="24"/>
          <w:u w:val="none"/>
          <w:rtl/>
        </w:rPr>
        <w:t xml:space="preserve">נתונים ידועים - </w:t>
      </w:r>
      <w:r w:rsidRPr="005C63AD">
        <w:rPr>
          <w:rFonts w:hint="cs"/>
          <w:b w:val="0"/>
          <w:bCs w:val="0"/>
          <w:sz w:val="24"/>
          <w:szCs w:val="24"/>
          <w:u w:val="none"/>
          <w:rtl/>
        </w:rPr>
        <w:t>אם הוא מעיד על נתונים שידועים לו אגב ידיעת הביקורת (נניח מתן חו"ד על המכירות בעת חילוקי דעות בין בעלי המניות שלגבי נתון זה הוא כמובן נותן חו"ד על כל הדוחות הכספיים ועל כן זה ידוע לו).</w:t>
      </w:r>
    </w:p>
    <w:p w:rsidR="005C63AD" w:rsidRPr="005C63AD" w:rsidRDefault="005C63AD" w:rsidP="00CD629A">
      <w:pPr>
        <w:pStyle w:val="14"/>
        <w:numPr>
          <w:ilvl w:val="6"/>
          <w:numId w:val="25"/>
        </w:numPr>
        <w:spacing w:line="360" w:lineRule="auto"/>
        <w:jc w:val="both"/>
        <w:rPr>
          <w:b w:val="0"/>
          <w:bCs w:val="0"/>
          <w:sz w:val="24"/>
          <w:szCs w:val="24"/>
          <w:u w:val="none"/>
          <w:rtl/>
        </w:rPr>
      </w:pPr>
      <w:r w:rsidRPr="005C63AD">
        <w:rPr>
          <w:rFonts w:hint="cs"/>
          <w:sz w:val="24"/>
          <w:szCs w:val="24"/>
          <w:u w:val="none"/>
          <w:rtl/>
        </w:rPr>
        <w:t>פסיקת בית משפט</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אם על פי דין רו"ח נדרש לתת חו"ד כמובן שמותר לרו"ח לעשות כן.</w:t>
      </w:r>
    </w:p>
    <w:p w:rsidR="005C63AD" w:rsidRPr="005C63AD" w:rsidRDefault="005C63AD" w:rsidP="005C63AD">
      <w:pPr>
        <w:pStyle w:val="14"/>
        <w:spacing w:line="360" w:lineRule="auto"/>
        <w:ind w:left="720"/>
        <w:jc w:val="both"/>
        <w:rPr>
          <w:b w:val="0"/>
          <w:bCs w:val="0"/>
          <w:sz w:val="24"/>
          <w:szCs w:val="24"/>
          <w:u w:val="none"/>
          <w:rtl/>
        </w:rPr>
      </w:pP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lastRenderedPageBreak/>
        <w:t>אם רו"ח מבקר נדרש לתת חו"ד על הדוחות הכספיים, כאשר הדוחות הכספיים כוללים:</w:t>
      </w:r>
    </w:p>
    <w:p w:rsidR="005C63AD" w:rsidRPr="005C63AD" w:rsidRDefault="005C63AD" w:rsidP="00CD629A">
      <w:pPr>
        <w:pStyle w:val="14"/>
        <w:numPr>
          <w:ilvl w:val="0"/>
          <w:numId w:val="9"/>
        </w:numPr>
        <w:spacing w:line="360" w:lineRule="auto"/>
        <w:jc w:val="both"/>
        <w:rPr>
          <w:b w:val="0"/>
          <w:bCs w:val="0"/>
          <w:sz w:val="24"/>
          <w:szCs w:val="24"/>
          <w:u w:val="none"/>
        </w:rPr>
      </w:pPr>
      <w:r w:rsidRPr="005C63AD">
        <w:rPr>
          <w:rFonts w:hint="cs"/>
          <w:sz w:val="24"/>
          <w:szCs w:val="24"/>
          <w:u w:val="none"/>
          <w:rtl/>
        </w:rPr>
        <w:t>הערכת שווי - הערכת שווי כלכלי</w:t>
      </w:r>
      <w:r w:rsidRPr="005C63AD">
        <w:rPr>
          <w:rFonts w:hint="cs"/>
          <w:b w:val="0"/>
          <w:bCs w:val="0"/>
          <w:sz w:val="24"/>
          <w:szCs w:val="24"/>
          <w:u w:val="none"/>
          <w:rtl/>
        </w:rPr>
        <w:t xml:space="preserve"> לרבות </w:t>
      </w:r>
      <w:r w:rsidRPr="005C63AD">
        <w:rPr>
          <w:rFonts w:hint="cs"/>
          <w:sz w:val="24"/>
          <w:szCs w:val="24"/>
          <w:u w:val="none"/>
          <w:rtl/>
        </w:rPr>
        <w:t>שווי הון</w:t>
      </w:r>
      <w:r w:rsidRPr="005C63AD">
        <w:rPr>
          <w:rFonts w:hint="cs"/>
          <w:b w:val="0"/>
          <w:bCs w:val="0"/>
          <w:sz w:val="24"/>
          <w:szCs w:val="24"/>
          <w:u w:val="none"/>
          <w:rtl/>
        </w:rPr>
        <w:t xml:space="preserve"> של </w:t>
      </w:r>
      <w:r w:rsidRPr="005C63AD">
        <w:rPr>
          <w:rFonts w:hint="cs"/>
          <w:sz w:val="24"/>
          <w:szCs w:val="24"/>
          <w:u w:val="none"/>
          <w:rtl/>
        </w:rPr>
        <w:t>ההתחייבויות</w:t>
      </w:r>
      <w:r w:rsidRPr="005C63AD">
        <w:rPr>
          <w:rFonts w:hint="cs"/>
          <w:b w:val="0"/>
          <w:bCs w:val="0"/>
          <w:sz w:val="24"/>
          <w:szCs w:val="24"/>
          <w:u w:val="none"/>
          <w:rtl/>
        </w:rPr>
        <w:t xml:space="preserve"> או של </w:t>
      </w:r>
      <w:r w:rsidRPr="005C63AD">
        <w:rPr>
          <w:rFonts w:hint="cs"/>
          <w:sz w:val="24"/>
          <w:szCs w:val="24"/>
          <w:u w:val="none"/>
          <w:rtl/>
        </w:rPr>
        <w:t>נכסים</w:t>
      </w:r>
      <w:r w:rsidRPr="005C63AD">
        <w:rPr>
          <w:rFonts w:hint="cs"/>
          <w:b w:val="0"/>
          <w:bCs w:val="0"/>
          <w:sz w:val="24"/>
          <w:szCs w:val="24"/>
          <w:u w:val="none"/>
          <w:rtl/>
        </w:rPr>
        <w:t>, לרבות שמאות רכב ושמאות מקרקעין , למעט הערכת המשמשת מגזר רחב של משתמשים</w:t>
      </w:r>
    </w:p>
    <w:p w:rsidR="005C63AD" w:rsidRPr="005C63AD" w:rsidRDefault="005C63AD" w:rsidP="00CD629A">
      <w:pPr>
        <w:pStyle w:val="14"/>
        <w:numPr>
          <w:ilvl w:val="0"/>
          <w:numId w:val="9"/>
        </w:numPr>
        <w:spacing w:line="360" w:lineRule="auto"/>
        <w:jc w:val="both"/>
        <w:rPr>
          <w:b w:val="0"/>
          <w:bCs w:val="0"/>
          <w:sz w:val="24"/>
          <w:szCs w:val="24"/>
          <w:u w:val="none"/>
        </w:rPr>
      </w:pPr>
      <w:r w:rsidRPr="005C63AD">
        <w:rPr>
          <w:rFonts w:hint="cs"/>
          <w:sz w:val="24"/>
          <w:szCs w:val="24"/>
          <w:u w:val="none"/>
          <w:rtl/>
        </w:rPr>
        <w:t xml:space="preserve">קיום זכויות </w:t>
      </w:r>
      <w:r w:rsidRPr="005C63AD">
        <w:rPr>
          <w:rFonts w:hint="cs"/>
          <w:b w:val="0"/>
          <w:bCs w:val="0"/>
          <w:sz w:val="24"/>
          <w:szCs w:val="24"/>
          <w:u w:val="none"/>
          <w:rtl/>
        </w:rPr>
        <w:t>- קיומן של זכויות בנכסים או קיומן של התחייבויות</w:t>
      </w:r>
    </w:p>
    <w:p w:rsidR="005C63AD" w:rsidRPr="005C63AD" w:rsidRDefault="005C63AD" w:rsidP="00CD629A">
      <w:pPr>
        <w:pStyle w:val="14"/>
        <w:numPr>
          <w:ilvl w:val="0"/>
          <w:numId w:val="9"/>
        </w:numPr>
        <w:spacing w:line="360" w:lineRule="auto"/>
        <w:jc w:val="both"/>
        <w:rPr>
          <w:b w:val="0"/>
          <w:bCs w:val="0"/>
          <w:sz w:val="24"/>
          <w:szCs w:val="24"/>
          <w:u w:val="none"/>
        </w:rPr>
      </w:pPr>
      <w:r w:rsidRPr="005C63AD">
        <w:rPr>
          <w:rFonts w:hint="cs"/>
          <w:sz w:val="24"/>
          <w:szCs w:val="24"/>
          <w:u w:val="none"/>
          <w:rtl/>
        </w:rPr>
        <w:t>הערכת מצב בפועל של נכסים</w:t>
      </w:r>
      <w:r w:rsidRPr="005C63AD">
        <w:rPr>
          <w:rFonts w:hint="cs"/>
          <w:b w:val="0"/>
          <w:bCs w:val="0"/>
          <w:sz w:val="24"/>
          <w:szCs w:val="24"/>
          <w:u w:val="none"/>
          <w:rtl/>
        </w:rPr>
        <w:t>.</w:t>
      </w:r>
    </w:p>
    <w:p w:rsidR="005C63AD" w:rsidRPr="005C63AD" w:rsidRDefault="005C63AD" w:rsidP="00CD629A">
      <w:pPr>
        <w:pStyle w:val="14"/>
        <w:numPr>
          <w:ilvl w:val="0"/>
          <w:numId w:val="9"/>
        </w:numPr>
        <w:spacing w:line="360" w:lineRule="auto"/>
        <w:jc w:val="both"/>
        <w:rPr>
          <w:b w:val="0"/>
          <w:bCs w:val="0"/>
          <w:sz w:val="24"/>
          <w:szCs w:val="24"/>
          <w:u w:val="none"/>
        </w:rPr>
      </w:pPr>
      <w:r w:rsidRPr="005C63AD">
        <w:rPr>
          <w:rFonts w:hint="cs"/>
          <w:sz w:val="24"/>
          <w:szCs w:val="24"/>
          <w:u w:val="none"/>
          <w:rtl/>
        </w:rPr>
        <w:t xml:space="preserve">תכנית עסקית </w:t>
      </w:r>
      <w:r w:rsidRPr="005C63AD">
        <w:rPr>
          <w:rFonts w:hint="cs"/>
          <w:b w:val="0"/>
          <w:bCs w:val="0"/>
          <w:sz w:val="24"/>
          <w:szCs w:val="24"/>
          <w:u w:val="none"/>
          <w:rtl/>
        </w:rPr>
        <w:t>- הכנת תכנית עסקית המשפיעה על חיי העסק.</w:t>
      </w:r>
    </w:p>
    <w:p w:rsidR="005C63AD" w:rsidRPr="005C63AD" w:rsidRDefault="005C63AD" w:rsidP="00CD629A">
      <w:pPr>
        <w:pStyle w:val="14"/>
        <w:numPr>
          <w:ilvl w:val="0"/>
          <w:numId w:val="9"/>
        </w:numPr>
        <w:spacing w:line="360" w:lineRule="auto"/>
        <w:jc w:val="both"/>
        <w:rPr>
          <w:sz w:val="24"/>
          <w:szCs w:val="24"/>
          <w:u w:val="none"/>
        </w:rPr>
      </w:pPr>
      <w:r w:rsidRPr="005C63AD">
        <w:rPr>
          <w:rFonts w:hint="cs"/>
          <w:sz w:val="24"/>
          <w:szCs w:val="24"/>
          <w:u w:val="none"/>
          <w:rtl/>
        </w:rPr>
        <w:t>שירותי אקטואריה .</w:t>
      </w:r>
    </w:p>
    <w:p w:rsidR="005C63AD" w:rsidRPr="005C63AD" w:rsidRDefault="005C63AD" w:rsidP="00CD629A">
      <w:pPr>
        <w:pStyle w:val="14"/>
        <w:numPr>
          <w:ilvl w:val="3"/>
          <w:numId w:val="6"/>
        </w:numPr>
        <w:spacing w:line="360" w:lineRule="auto"/>
        <w:ind w:left="996" w:hanging="283"/>
        <w:jc w:val="both"/>
        <w:rPr>
          <w:b w:val="0"/>
          <w:bCs w:val="0"/>
          <w:sz w:val="24"/>
          <w:szCs w:val="24"/>
          <w:u w:val="none"/>
          <w:rtl/>
        </w:rPr>
      </w:pPr>
      <w:r w:rsidRPr="005C63AD">
        <w:rPr>
          <w:rFonts w:hint="cs"/>
          <w:sz w:val="24"/>
          <w:szCs w:val="24"/>
          <w:rtl/>
        </w:rPr>
        <w:t>סייג</w:t>
      </w:r>
      <w:r w:rsidRPr="005C63AD">
        <w:rPr>
          <w:rFonts w:hint="cs"/>
          <w:b w:val="0"/>
          <w:bCs w:val="0"/>
          <w:sz w:val="24"/>
          <w:szCs w:val="24"/>
          <w:u w:val="none"/>
          <w:rtl/>
        </w:rPr>
        <w:t xml:space="preserve">  </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ישנם מצבים בהם זה אפשרי תחת 3 מגבלות (תנאים מצטברים):</w:t>
      </w:r>
    </w:p>
    <w:p w:rsidR="005C63AD" w:rsidRPr="005C63AD" w:rsidRDefault="005C63AD" w:rsidP="00CD629A">
      <w:pPr>
        <w:pStyle w:val="14"/>
        <w:numPr>
          <w:ilvl w:val="3"/>
          <w:numId w:val="10"/>
        </w:numPr>
        <w:tabs>
          <w:tab w:val="clear" w:pos="1210"/>
          <w:tab w:val="num" w:pos="1830"/>
        </w:tabs>
        <w:spacing w:line="360" w:lineRule="auto"/>
        <w:ind w:left="1830"/>
        <w:jc w:val="both"/>
        <w:rPr>
          <w:b w:val="0"/>
          <w:bCs w:val="0"/>
          <w:sz w:val="24"/>
          <w:szCs w:val="24"/>
          <w:u w:val="none"/>
        </w:rPr>
      </w:pPr>
      <w:r w:rsidRPr="005C63AD">
        <w:rPr>
          <w:rFonts w:hint="cs"/>
          <w:b w:val="0"/>
          <w:bCs w:val="0"/>
          <w:sz w:val="24"/>
          <w:szCs w:val="24"/>
          <w:u w:val="none"/>
          <w:rtl/>
        </w:rPr>
        <w:t xml:space="preserve">נדיר </w:t>
      </w:r>
      <w:r w:rsidRPr="005C63AD">
        <w:rPr>
          <w:b w:val="0"/>
          <w:bCs w:val="0"/>
          <w:sz w:val="24"/>
          <w:szCs w:val="24"/>
          <w:u w:val="none"/>
          <w:rtl/>
        </w:rPr>
        <w:t>–</w:t>
      </w:r>
      <w:r w:rsidRPr="005C63AD">
        <w:rPr>
          <w:rFonts w:hint="cs"/>
          <w:b w:val="0"/>
          <w:bCs w:val="0"/>
          <w:sz w:val="24"/>
          <w:szCs w:val="24"/>
          <w:u w:val="none"/>
          <w:rtl/>
        </w:rPr>
        <w:t xml:space="preserve"> "אקראי" .</w:t>
      </w:r>
    </w:p>
    <w:p w:rsidR="005C63AD" w:rsidRPr="005C63AD" w:rsidRDefault="005C63AD" w:rsidP="00CD629A">
      <w:pPr>
        <w:pStyle w:val="14"/>
        <w:numPr>
          <w:ilvl w:val="3"/>
          <w:numId w:val="10"/>
        </w:numPr>
        <w:tabs>
          <w:tab w:val="clear" w:pos="1210"/>
          <w:tab w:val="num" w:pos="1830"/>
        </w:tabs>
        <w:spacing w:line="360" w:lineRule="auto"/>
        <w:ind w:left="1830"/>
        <w:jc w:val="both"/>
        <w:rPr>
          <w:b w:val="0"/>
          <w:bCs w:val="0"/>
          <w:sz w:val="24"/>
          <w:szCs w:val="24"/>
          <w:u w:val="none"/>
        </w:rPr>
      </w:pPr>
      <w:r w:rsidRPr="005C63AD">
        <w:rPr>
          <w:rFonts w:hint="cs"/>
          <w:b w:val="0"/>
          <w:bCs w:val="0"/>
          <w:sz w:val="24"/>
          <w:szCs w:val="24"/>
          <w:u w:val="none"/>
          <w:rtl/>
        </w:rPr>
        <w:t>רו"ח המטפל הוא לא זה שיתן את חו"ד .</w:t>
      </w:r>
    </w:p>
    <w:p w:rsidR="005C63AD" w:rsidRPr="005C63AD" w:rsidRDefault="005C63AD" w:rsidP="00CD629A">
      <w:pPr>
        <w:pStyle w:val="14"/>
        <w:numPr>
          <w:ilvl w:val="3"/>
          <w:numId w:val="10"/>
        </w:numPr>
        <w:tabs>
          <w:tab w:val="clear" w:pos="1210"/>
          <w:tab w:val="num" w:pos="1830"/>
        </w:tabs>
        <w:spacing w:line="360" w:lineRule="auto"/>
        <w:ind w:left="1830"/>
        <w:jc w:val="both"/>
        <w:rPr>
          <w:b w:val="0"/>
          <w:bCs w:val="0"/>
          <w:sz w:val="24"/>
          <w:szCs w:val="24"/>
          <w:u w:val="none"/>
        </w:rPr>
      </w:pPr>
      <w:r w:rsidRPr="005C63AD">
        <w:rPr>
          <w:rFonts w:hint="cs"/>
          <w:b w:val="0"/>
          <w:bCs w:val="0"/>
          <w:sz w:val="24"/>
          <w:szCs w:val="24"/>
          <w:u w:val="none"/>
          <w:rtl/>
        </w:rPr>
        <w:t xml:space="preserve">מדובר בעניינים שהם </w:t>
      </w:r>
      <w:r w:rsidRPr="005C63AD">
        <w:rPr>
          <w:rFonts w:hint="cs"/>
          <w:sz w:val="24"/>
          <w:szCs w:val="24"/>
          <w:u w:val="none"/>
          <w:rtl/>
        </w:rPr>
        <w:t>ממש לא מהותיים</w:t>
      </w:r>
      <w:r w:rsidRPr="005C63AD">
        <w:rPr>
          <w:rFonts w:hint="cs"/>
          <w:b w:val="0"/>
          <w:bCs w:val="0"/>
          <w:sz w:val="24"/>
          <w:szCs w:val="24"/>
          <w:u w:val="none"/>
          <w:rtl/>
        </w:rPr>
        <w:t xml:space="preserve"> לתאגיד.</w:t>
      </w:r>
    </w:p>
    <w:p w:rsidR="005C63AD" w:rsidRPr="005C63AD" w:rsidRDefault="005C63AD" w:rsidP="005C63AD">
      <w:pPr>
        <w:pStyle w:val="14"/>
        <w:spacing w:line="360" w:lineRule="auto"/>
        <w:ind w:left="792"/>
        <w:jc w:val="both"/>
        <w:rPr>
          <w:b w:val="0"/>
          <w:bCs w:val="0"/>
          <w:i/>
          <w:iCs/>
          <w:color w:val="FF0000"/>
          <w:sz w:val="24"/>
          <w:szCs w:val="24"/>
          <w:u w:val="none"/>
          <w:rtl/>
        </w:rPr>
      </w:pPr>
      <w:r w:rsidRPr="005C63AD">
        <w:rPr>
          <w:rFonts w:hint="cs"/>
          <w:i/>
          <w:iCs/>
          <w:color w:val="FF0000"/>
          <w:sz w:val="24"/>
          <w:szCs w:val="24"/>
          <w:u w:val="none"/>
          <w:rtl/>
        </w:rPr>
        <w:t>על פי סעיף 2א זה אסור ממילא (</w:t>
      </w:r>
      <w:r w:rsidRPr="005C63AD">
        <w:rPr>
          <w:rFonts w:hint="cs"/>
          <w:b w:val="0"/>
          <w:bCs w:val="0"/>
          <w:i/>
          <w:iCs/>
          <w:color w:val="FF0000"/>
          <w:sz w:val="24"/>
          <w:szCs w:val="24"/>
          <w:u w:val="none"/>
          <w:rtl/>
        </w:rPr>
        <w:t>היה מספיק גם בלי הסעיף הנ"ל), אך המחוקק בחר לחדד זאת.</w:t>
      </w: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איסור על מתן הערכת שווי לגוף המבוקר</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הסבר:</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הערכת שווי, במהותה רו"ח נדרש לקבל החלטות לגבי ערכם של נכסים והתחייבויות תוך הנחת הנחות שונות כמו : שיעורי היוון, שיעורי צמיחה, צפי של תזרים מזומנים וכו'. הערכת שווי אינו מדע מדויק ויכול להיות מאוד שרו"ח ישגה ואז הפיצוי שלו יהיה בדמות חו"ד לא אובייקטיבית.</w:t>
      </w:r>
    </w:p>
    <w:p w:rsidR="005C63AD" w:rsidRPr="005C63AD" w:rsidRDefault="005C63AD" w:rsidP="00CD629A">
      <w:pPr>
        <w:pStyle w:val="14"/>
        <w:numPr>
          <w:ilvl w:val="3"/>
          <w:numId w:val="6"/>
        </w:numPr>
        <w:spacing w:line="360" w:lineRule="auto"/>
        <w:ind w:left="996" w:hanging="283"/>
        <w:jc w:val="both"/>
        <w:rPr>
          <w:sz w:val="24"/>
          <w:szCs w:val="24"/>
          <w:rtl/>
        </w:rPr>
      </w:pPr>
      <w:r w:rsidRPr="005C63AD">
        <w:rPr>
          <w:rFonts w:hint="cs"/>
          <w:sz w:val="24"/>
          <w:szCs w:val="24"/>
          <w:rtl/>
        </w:rPr>
        <w:t>סייג:</w:t>
      </w:r>
    </w:p>
    <w:p w:rsidR="005C63AD" w:rsidRPr="005C63AD" w:rsidRDefault="005C63AD" w:rsidP="005C63AD">
      <w:pPr>
        <w:pStyle w:val="14"/>
        <w:spacing w:line="360" w:lineRule="auto"/>
        <w:ind w:left="996"/>
        <w:jc w:val="both"/>
        <w:rPr>
          <w:b w:val="0"/>
          <w:bCs w:val="0"/>
          <w:sz w:val="24"/>
          <w:szCs w:val="24"/>
          <w:u w:val="none"/>
          <w:rtl/>
        </w:rPr>
      </w:pPr>
      <w:r w:rsidRPr="005C63AD">
        <w:rPr>
          <w:rFonts w:hint="cs"/>
          <w:b w:val="0"/>
          <w:bCs w:val="0"/>
          <w:sz w:val="24"/>
          <w:szCs w:val="24"/>
          <w:u w:val="none"/>
          <w:rtl/>
        </w:rPr>
        <w:t>ניתן לבצע הערכת שווי של הגוף המבוקר אם היא לא נערכה עבור הגוף המבוקר ומתקיימים בה כל התנאים הבאים במצטבר:</w:t>
      </w:r>
    </w:p>
    <w:p w:rsidR="005C63AD" w:rsidRPr="005C63AD" w:rsidRDefault="005C63AD" w:rsidP="00CD629A">
      <w:pPr>
        <w:pStyle w:val="14"/>
        <w:numPr>
          <w:ilvl w:val="0"/>
          <w:numId w:val="11"/>
        </w:numPr>
        <w:spacing w:line="360" w:lineRule="auto"/>
        <w:ind w:left="1356"/>
        <w:jc w:val="both"/>
        <w:rPr>
          <w:b w:val="0"/>
          <w:bCs w:val="0"/>
          <w:sz w:val="24"/>
          <w:szCs w:val="24"/>
          <w:u w:val="none"/>
        </w:rPr>
      </w:pPr>
      <w:r w:rsidRPr="005C63AD">
        <w:rPr>
          <w:rFonts w:hint="cs"/>
          <w:b w:val="0"/>
          <w:bCs w:val="0"/>
          <w:sz w:val="24"/>
          <w:szCs w:val="24"/>
          <w:u w:val="none"/>
          <w:rtl/>
        </w:rPr>
        <w:t xml:space="preserve">נערכה </w:t>
      </w:r>
      <w:r w:rsidRPr="005C63AD">
        <w:rPr>
          <w:rFonts w:hint="cs"/>
          <w:sz w:val="24"/>
          <w:szCs w:val="24"/>
          <w:u w:val="none"/>
          <w:rtl/>
        </w:rPr>
        <w:t>טרם תקופת הביקורת</w:t>
      </w:r>
      <w:r w:rsidRPr="005C63AD">
        <w:rPr>
          <w:rFonts w:hint="cs"/>
          <w:b w:val="0"/>
          <w:bCs w:val="0"/>
          <w:sz w:val="24"/>
          <w:szCs w:val="24"/>
          <w:u w:val="none"/>
          <w:rtl/>
        </w:rPr>
        <w:t>.</w:t>
      </w:r>
    </w:p>
    <w:p w:rsidR="005C63AD" w:rsidRPr="005C63AD" w:rsidRDefault="005C63AD" w:rsidP="00CD629A">
      <w:pPr>
        <w:pStyle w:val="14"/>
        <w:numPr>
          <w:ilvl w:val="0"/>
          <w:numId w:val="11"/>
        </w:numPr>
        <w:spacing w:line="360" w:lineRule="auto"/>
        <w:ind w:left="1356"/>
        <w:jc w:val="both"/>
        <w:rPr>
          <w:b w:val="0"/>
          <w:bCs w:val="0"/>
          <w:sz w:val="24"/>
          <w:szCs w:val="24"/>
          <w:u w:val="none"/>
        </w:rPr>
      </w:pPr>
      <w:r w:rsidRPr="005C63AD">
        <w:rPr>
          <w:rFonts w:hint="cs"/>
          <w:b w:val="0"/>
          <w:bCs w:val="0"/>
          <w:sz w:val="24"/>
          <w:szCs w:val="24"/>
          <w:u w:val="none"/>
          <w:rtl/>
        </w:rPr>
        <w:t xml:space="preserve">נערכה </w:t>
      </w:r>
      <w:r w:rsidRPr="005C63AD">
        <w:rPr>
          <w:rFonts w:hint="cs"/>
          <w:sz w:val="24"/>
          <w:szCs w:val="24"/>
          <w:u w:val="none"/>
          <w:rtl/>
        </w:rPr>
        <w:t>בעבור מי שלא היה בעל שליטה במבוקר בעת עריכתה</w:t>
      </w:r>
      <w:r w:rsidRPr="005C63AD">
        <w:rPr>
          <w:rFonts w:hint="cs"/>
          <w:b w:val="0"/>
          <w:bCs w:val="0"/>
          <w:sz w:val="24"/>
          <w:szCs w:val="24"/>
          <w:u w:val="none"/>
          <w:rtl/>
        </w:rPr>
        <w:t>.</w:t>
      </w:r>
    </w:p>
    <w:p w:rsidR="005C63AD" w:rsidRPr="005C63AD" w:rsidRDefault="005C63AD" w:rsidP="00CD629A">
      <w:pPr>
        <w:pStyle w:val="14"/>
        <w:numPr>
          <w:ilvl w:val="0"/>
          <w:numId w:val="11"/>
        </w:numPr>
        <w:spacing w:line="360" w:lineRule="auto"/>
        <w:ind w:left="1356"/>
        <w:jc w:val="both"/>
        <w:rPr>
          <w:b w:val="0"/>
          <w:bCs w:val="0"/>
          <w:sz w:val="24"/>
          <w:szCs w:val="24"/>
          <w:u w:val="none"/>
          <w:rtl/>
        </w:rPr>
      </w:pPr>
      <w:r w:rsidRPr="005C63AD">
        <w:rPr>
          <w:rFonts w:hint="cs"/>
          <w:sz w:val="24"/>
          <w:szCs w:val="24"/>
          <w:u w:val="none"/>
          <w:rtl/>
        </w:rPr>
        <w:t>לא נערכה ע"י רו"ח המטפל</w:t>
      </w:r>
      <w:r w:rsidRPr="005C63AD">
        <w:rPr>
          <w:rFonts w:hint="cs"/>
          <w:b w:val="0"/>
          <w:bCs w:val="0"/>
          <w:sz w:val="24"/>
          <w:szCs w:val="24"/>
          <w:u w:val="none"/>
          <w:rtl/>
        </w:rPr>
        <w:t xml:space="preserve"> אלא אם נערכה על ידו לפני 1.1.08.</w:t>
      </w:r>
    </w:p>
    <w:p w:rsidR="005C63AD" w:rsidRPr="005C63AD" w:rsidRDefault="005C63AD" w:rsidP="005C63AD">
      <w:pPr>
        <w:pStyle w:val="14"/>
        <w:spacing w:line="360" w:lineRule="auto"/>
        <w:ind w:left="0"/>
        <w:jc w:val="both"/>
        <w:rPr>
          <w:b w:val="0"/>
          <w:bCs w:val="0"/>
          <w:sz w:val="24"/>
          <w:szCs w:val="24"/>
          <w:u w:val="none"/>
          <w:rtl/>
        </w:rPr>
      </w:pP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מבקר פנים:</w:t>
      </w:r>
    </w:p>
    <w:p w:rsidR="005C63AD" w:rsidRPr="005C63AD" w:rsidRDefault="005C63AD" w:rsidP="005C63AD">
      <w:pPr>
        <w:pStyle w:val="14"/>
        <w:spacing w:line="360" w:lineRule="auto"/>
        <w:ind w:left="792"/>
        <w:jc w:val="both"/>
        <w:rPr>
          <w:b w:val="0"/>
          <w:bCs w:val="0"/>
          <w:sz w:val="24"/>
          <w:szCs w:val="24"/>
          <w:u w:val="none"/>
          <w:rtl/>
        </w:rPr>
      </w:pPr>
      <w:r w:rsidRPr="005C63AD">
        <w:rPr>
          <w:rFonts w:hint="cs"/>
          <w:b w:val="0"/>
          <w:bCs w:val="0"/>
          <w:sz w:val="24"/>
          <w:szCs w:val="24"/>
          <w:u w:val="none"/>
          <w:rtl/>
        </w:rPr>
        <w:t>איסור בנוסף לעו"ד, לשמש כמבקר הפנימי של הלקוח וזאת ממספר טעמים:</w:t>
      </w:r>
    </w:p>
    <w:p w:rsidR="005C63AD" w:rsidRPr="005C63AD" w:rsidRDefault="005C63AD" w:rsidP="00CD629A">
      <w:pPr>
        <w:pStyle w:val="14"/>
        <w:numPr>
          <w:ilvl w:val="6"/>
          <w:numId w:val="10"/>
        </w:numPr>
        <w:spacing w:line="360" w:lineRule="auto"/>
        <w:jc w:val="both"/>
        <w:rPr>
          <w:b w:val="0"/>
          <w:bCs w:val="0"/>
          <w:sz w:val="24"/>
          <w:szCs w:val="24"/>
          <w:u w:val="none"/>
        </w:rPr>
      </w:pPr>
      <w:r w:rsidRPr="005C63AD">
        <w:rPr>
          <w:rFonts w:hint="cs"/>
          <w:sz w:val="24"/>
          <w:szCs w:val="24"/>
          <w:u w:val="none"/>
          <w:rtl/>
        </w:rPr>
        <w:t>נושא משרה</w:t>
      </w:r>
      <w:r w:rsidRPr="005C63AD">
        <w:rPr>
          <w:rFonts w:hint="cs"/>
          <w:b w:val="0"/>
          <w:bCs w:val="0"/>
          <w:sz w:val="24"/>
          <w:szCs w:val="24"/>
          <w:u w:val="none"/>
          <w:rtl/>
        </w:rPr>
        <w:t xml:space="preserve"> - המבקר הפנימי הינו בגדר נושא משרה בגוף המבוקר (אסור לרו"ח לשאת משרה כזו </w:t>
      </w:r>
      <w:r w:rsidRPr="005C63AD">
        <w:rPr>
          <w:b w:val="0"/>
          <w:bCs w:val="0"/>
          <w:sz w:val="24"/>
          <w:szCs w:val="24"/>
          <w:u w:val="none"/>
          <w:rtl/>
        </w:rPr>
        <w:t>–</w:t>
      </w:r>
      <w:r w:rsidRPr="005C63AD">
        <w:rPr>
          <w:rFonts w:hint="cs"/>
          <w:b w:val="0"/>
          <w:bCs w:val="0"/>
          <w:sz w:val="24"/>
          <w:szCs w:val="24"/>
          <w:u w:val="none"/>
          <w:rtl/>
        </w:rPr>
        <w:t xml:space="preserve"> עובד על סעיף אחר בפקודה -  2ב(12)).</w:t>
      </w:r>
    </w:p>
    <w:p w:rsidR="005C63AD" w:rsidRPr="005C63AD" w:rsidRDefault="005C63AD" w:rsidP="00CD629A">
      <w:pPr>
        <w:pStyle w:val="14"/>
        <w:numPr>
          <w:ilvl w:val="6"/>
          <w:numId w:val="10"/>
        </w:numPr>
        <w:spacing w:line="360" w:lineRule="auto"/>
        <w:jc w:val="both"/>
        <w:rPr>
          <w:b w:val="0"/>
          <w:bCs w:val="0"/>
          <w:sz w:val="24"/>
          <w:szCs w:val="24"/>
          <w:u w:val="none"/>
        </w:rPr>
      </w:pPr>
      <w:r w:rsidRPr="005C63AD">
        <w:rPr>
          <w:rFonts w:hint="cs"/>
          <w:sz w:val="24"/>
          <w:szCs w:val="24"/>
          <w:u w:val="none"/>
          <w:rtl/>
        </w:rPr>
        <w:t>עובד</w:t>
      </w:r>
      <w:r w:rsidRPr="005C63AD">
        <w:rPr>
          <w:rFonts w:hint="cs"/>
          <w:b w:val="0"/>
          <w:bCs w:val="0"/>
          <w:sz w:val="24"/>
          <w:szCs w:val="24"/>
          <w:u w:val="none"/>
          <w:rtl/>
        </w:rPr>
        <w:t xml:space="preserve"> - המבקר הפנימי הוא עובד של הגוף המבוקר או מועסק ע"י בצורה אחרת (עובר על איסור אחר בפקודה </w:t>
      </w:r>
      <w:r w:rsidRPr="005C63AD">
        <w:rPr>
          <w:b w:val="0"/>
          <w:bCs w:val="0"/>
          <w:sz w:val="24"/>
          <w:szCs w:val="24"/>
          <w:u w:val="none"/>
          <w:rtl/>
        </w:rPr>
        <w:t>–</w:t>
      </w:r>
      <w:r w:rsidRPr="005C63AD">
        <w:rPr>
          <w:rFonts w:hint="cs"/>
          <w:b w:val="0"/>
          <w:bCs w:val="0"/>
          <w:sz w:val="24"/>
          <w:szCs w:val="24"/>
          <w:u w:val="none"/>
          <w:rtl/>
        </w:rPr>
        <w:t xml:space="preserve"> 2ב(11) ).</w:t>
      </w:r>
    </w:p>
    <w:p w:rsidR="005C63AD" w:rsidRPr="005C63AD" w:rsidRDefault="005C63AD" w:rsidP="00CD629A">
      <w:pPr>
        <w:pStyle w:val="14"/>
        <w:numPr>
          <w:ilvl w:val="6"/>
          <w:numId w:val="10"/>
        </w:numPr>
        <w:spacing w:line="360" w:lineRule="auto"/>
        <w:jc w:val="both"/>
        <w:rPr>
          <w:b w:val="0"/>
          <w:bCs w:val="0"/>
          <w:sz w:val="24"/>
          <w:szCs w:val="24"/>
          <w:u w:val="none"/>
        </w:rPr>
      </w:pPr>
      <w:r w:rsidRPr="005C63AD">
        <w:rPr>
          <w:rFonts w:hint="cs"/>
          <w:sz w:val="24"/>
          <w:szCs w:val="24"/>
          <w:u w:val="none"/>
          <w:rtl/>
        </w:rPr>
        <w:lastRenderedPageBreak/>
        <w:t>תפקיד שונה וכפיפות לבכירים</w:t>
      </w:r>
      <w:r w:rsidRPr="005C63AD">
        <w:rPr>
          <w:rFonts w:hint="cs"/>
          <w:b w:val="0"/>
          <w:bCs w:val="0"/>
          <w:sz w:val="24"/>
          <w:szCs w:val="24"/>
          <w:u w:val="none"/>
          <w:rtl/>
        </w:rPr>
        <w:t xml:space="preserve"> - תפקיד מבקר הפנים שונה באופן מהותי מתפקיד המבקר החיצוני, המבקר הפנימי כפוף להיררכיות שונות בגוף המבוקר (מנכ"ל, יו"ר דירקטוריון וכו') והמבקר החיצוני לא כפוף לאף אחד!</w:t>
      </w:r>
    </w:p>
    <w:p w:rsidR="005C63AD" w:rsidRPr="005C63AD" w:rsidRDefault="005C63AD" w:rsidP="00CD629A">
      <w:pPr>
        <w:pStyle w:val="14"/>
        <w:numPr>
          <w:ilvl w:val="6"/>
          <w:numId w:val="10"/>
        </w:numPr>
        <w:spacing w:line="360" w:lineRule="auto"/>
        <w:jc w:val="both"/>
        <w:rPr>
          <w:b w:val="0"/>
          <w:bCs w:val="0"/>
          <w:sz w:val="24"/>
          <w:szCs w:val="24"/>
          <w:u w:val="none"/>
        </w:rPr>
      </w:pPr>
      <w:r w:rsidRPr="005C63AD">
        <w:rPr>
          <w:rFonts w:hint="cs"/>
          <w:sz w:val="24"/>
          <w:szCs w:val="24"/>
          <w:u w:val="none"/>
          <w:rtl/>
        </w:rPr>
        <w:t>שומר סף בחברה</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המבקר הפנימי הוא שומר סף בחברה ותפקידו לבדוק את התנהלותה התקינה של החברה ואנו עלולים להימצא במצב של ניגוד עניינים אם בתור מבקרים פנימיים לא התרענו על ליקוי שמצאנו אותו לאחר מכן בתור מבקרים חיצוניים.</w:t>
      </w:r>
    </w:p>
    <w:p w:rsidR="005C63AD" w:rsidRPr="005C63AD" w:rsidRDefault="005C63AD" w:rsidP="005C63AD">
      <w:pPr>
        <w:pStyle w:val="14"/>
        <w:spacing w:line="360" w:lineRule="auto"/>
        <w:ind w:left="1494"/>
        <w:jc w:val="both"/>
        <w:rPr>
          <w:b w:val="0"/>
          <w:bCs w:val="0"/>
          <w:sz w:val="24"/>
          <w:szCs w:val="24"/>
          <w:u w:val="none"/>
        </w:rPr>
      </w:pP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מזכיר חברה:</w:t>
      </w:r>
    </w:p>
    <w:p w:rsidR="005C63AD" w:rsidRPr="005C63AD" w:rsidRDefault="005C63AD" w:rsidP="005C63AD">
      <w:pPr>
        <w:pStyle w:val="14"/>
        <w:spacing w:line="360" w:lineRule="auto"/>
        <w:ind w:left="792"/>
        <w:jc w:val="both"/>
        <w:rPr>
          <w:b w:val="0"/>
          <w:bCs w:val="0"/>
          <w:sz w:val="24"/>
          <w:szCs w:val="24"/>
          <w:u w:val="none"/>
          <w:rtl/>
        </w:rPr>
      </w:pPr>
      <w:r w:rsidRPr="005C63AD">
        <w:rPr>
          <w:rFonts w:hint="cs"/>
          <w:b w:val="0"/>
          <w:bCs w:val="0"/>
          <w:sz w:val="24"/>
          <w:szCs w:val="24"/>
          <w:u w:val="none"/>
          <w:rtl/>
        </w:rPr>
        <w:t>אסור לרו"ח המבקר לשמש כמזכיר של חברה (או ממלא תפקיד זה) אצל חברה ציבורית וזאת כיוון שיש כאן אלמנט של העסקה ומזכיר חברה הוא מעין סוג של פונקציה עם השפעות על התנהלות החברה, נניח מצב שהמזכיר היה צריך לדווח לרשות ממונה על משהו ולא דיווח.</w:t>
      </w:r>
    </w:p>
    <w:p w:rsidR="005C63AD" w:rsidRPr="005C63AD" w:rsidRDefault="005C63AD" w:rsidP="005C63AD">
      <w:pPr>
        <w:pStyle w:val="14"/>
        <w:spacing w:line="360" w:lineRule="auto"/>
        <w:ind w:left="1080"/>
        <w:jc w:val="both"/>
        <w:rPr>
          <w:sz w:val="24"/>
          <w:szCs w:val="24"/>
          <w:rtl/>
        </w:rPr>
      </w:pP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תכנון \ יישום של מערכות מידע</w:t>
      </w:r>
    </w:p>
    <w:p w:rsidR="005C63AD" w:rsidRPr="005C63AD" w:rsidRDefault="005C63AD" w:rsidP="005C63AD">
      <w:pPr>
        <w:pStyle w:val="14"/>
        <w:spacing w:line="360" w:lineRule="auto"/>
        <w:ind w:left="792"/>
        <w:jc w:val="both"/>
        <w:rPr>
          <w:b w:val="0"/>
          <w:bCs w:val="0"/>
          <w:sz w:val="24"/>
          <w:szCs w:val="24"/>
          <w:u w:val="none"/>
          <w:rtl/>
        </w:rPr>
      </w:pPr>
      <w:r w:rsidRPr="005C63AD">
        <w:rPr>
          <w:rFonts w:hint="cs"/>
          <w:b w:val="0"/>
          <w:bCs w:val="0"/>
          <w:sz w:val="24"/>
          <w:szCs w:val="24"/>
          <w:u w:val="none"/>
          <w:rtl/>
        </w:rPr>
        <w:t>אסור לתכנן או ליישם מערכות מידע במבוקר.</w:t>
      </w:r>
    </w:p>
    <w:p w:rsidR="005C63AD" w:rsidRPr="005C63AD" w:rsidRDefault="005C63AD" w:rsidP="005C63AD">
      <w:pPr>
        <w:pStyle w:val="14"/>
        <w:spacing w:line="360" w:lineRule="auto"/>
        <w:ind w:left="792"/>
        <w:jc w:val="both"/>
        <w:rPr>
          <w:sz w:val="24"/>
          <w:szCs w:val="24"/>
          <w:rtl/>
        </w:rPr>
      </w:pPr>
      <w:r w:rsidRPr="005C63AD">
        <w:rPr>
          <w:rFonts w:hint="cs"/>
          <w:sz w:val="24"/>
          <w:szCs w:val="24"/>
          <w:rtl/>
        </w:rPr>
        <w:t>יש כאן 2 אלמנטים בעייתים :</w:t>
      </w:r>
    </w:p>
    <w:p w:rsidR="005C63AD" w:rsidRPr="005C63AD" w:rsidRDefault="005C63AD" w:rsidP="00CD629A">
      <w:pPr>
        <w:pStyle w:val="14"/>
        <w:numPr>
          <w:ilvl w:val="7"/>
          <w:numId w:val="10"/>
        </w:numPr>
        <w:spacing w:line="360" w:lineRule="auto"/>
        <w:jc w:val="both"/>
        <w:rPr>
          <w:b w:val="0"/>
          <w:bCs w:val="0"/>
          <w:sz w:val="24"/>
          <w:szCs w:val="24"/>
          <w:u w:val="none"/>
          <w:rtl/>
        </w:rPr>
      </w:pPr>
      <w:r w:rsidRPr="005C63AD">
        <w:rPr>
          <w:rFonts w:hint="cs"/>
          <w:sz w:val="24"/>
          <w:szCs w:val="24"/>
          <w:u w:val="none"/>
          <w:rtl/>
        </w:rPr>
        <w:t>תכנון</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קבלת החלטה ניהולית.</w:t>
      </w:r>
    </w:p>
    <w:p w:rsidR="005C63AD" w:rsidRPr="005C63AD" w:rsidRDefault="005C63AD" w:rsidP="00CD629A">
      <w:pPr>
        <w:pStyle w:val="14"/>
        <w:numPr>
          <w:ilvl w:val="7"/>
          <w:numId w:val="10"/>
        </w:numPr>
        <w:spacing w:line="360" w:lineRule="auto"/>
        <w:jc w:val="both"/>
        <w:rPr>
          <w:b w:val="0"/>
          <w:bCs w:val="0"/>
          <w:sz w:val="24"/>
          <w:szCs w:val="24"/>
          <w:u w:val="none"/>
        </w:rPr>
      </w:pPr>
      <w:r w:rsidRPr="005C63AD">
        <w:rPr>
          <w:rFonts w:hint="cs"/>
          <w:sz w:val="24"/>
          <w:szCs w:val="24"/>
          <w:u w:val="none"/>
          <w:rtl/>
        </w:rPr>
        <w:t>יישום</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הפיכה ליועץ.</w:t>
      </w:r>
    </w:p>
    <w:p w:rsidR="005C63AD" w:rsidRPr="005C63AD" w:rsidRDefault="005C63AD" w:rsidP="005C63AD">
      <w:pPr>
        <w:pStyle w:val="14"/>
        <w:spacing w:line="360" w:lineRule="auto"/>
        <w:jc w:val="both"/>
        <w:rPr>
          <w:sz w:val="24"/>
          <w:szCs w:val="24"/>
          <w:u w:val="none"/>
          <w:rtl/>
        </w:rPr>
      </w:pPr>
    </w:p>
    <w:p w:rsidR="005C63AD" w:rsidRPr="005C63AD" w:rsidRDefault="005C63AD" w:rsidP="00CD629A">
      <w:pPr>
        <w:numPr>
          <w:ilvl w:val="1"/>
          <w:numId w:val="20"/>
        </w:numPr>
        <w:spacing w:after="0" w:line="360" w:lineRule="auto"/>
        <w:contextualSpacing/>
        <w:rPr>
          <w:rFonts w:cs="David"/>
          <w:b/>
          <w:bCs/>
          <w:sz w:val="24"/>
          <w:szCs w:val="24"/>
          <w:u w:val="single"/>
        </w:rPr>
      </w:pPr>
      <w:r w:rsidRPr="005C63AD">
        <w:rPr>
          <w:rFonts w:cs="David" w:hint="cs"/>
          <w:b/>
          <w:bCs/>
          <w:sz w:val="24"/>
          <w:szCs w:val="24"/>
          <w:u w:val="single"/>
          <w:rtl/>
        </w:rPr>
        <w:t>מתן שירותים פיננסים ללקוח הנוגע למכירת ני"ע של השלוח ובעיקר חתמות</w:t>
      </w:r>
    </w:p>
    <w:p w:rsidR="005C63AD" w:rsidRPr="005C63AD" w:rsidRDefault="005C63AD" w:rsidP="005C63AD">
      <w:pPr>
        <w:pStyle w:val="14"/>
        <w:spacing w:line="360" w:lineRule="auto"/>
        <w:ind w:left="792"/>
        <w:jc w:val="both"/>
        <w:rPr>
          <w:b w:val="0"/>
          <w:bCs w:val="0"/>
          <w:sz w:val="24"/>
          <w:szCs w:val="24"/>
          <w:u w:val="none"/>
          <w:rtl/>
        </w:rPr>
      </w:pPr>
      <w:r w:rsidRPr="005C63AD">
        <w:rPr>
          <w:rFonts w:hint="cs"/>
          <w:b w:val="0"/>
          <w:bCs w:val="0"/>
          <w:sz w:val="24"/>
          <w:szCs w:val="24"/>
          <w:u w:val="none"/>
          <w:rtl/>
        </w:rPr>
        <w:t>הכוונה כאן בעיקר לחתמות</w:t>
      </w:r>
      <w:r w:rsidRPr="005C63AD">
        <w:rPr>
          <w:rStyle w:val="af"/>
          <w:b w:val="0"/>
          <w:bCs w:val="0"/>
          <w:sz w:val="24"/>
          <w:szCs w:val="24"/>
          <w:u w:val="none"/>
          <w:rtl/>
        </w:rPr>
        <w:footnoteReference w:id="6"/>
      </w:r>
      <w:r w:rsidRPr="005C63AD">
        <w:rPr>
          <w:rFonts w:hint="cs"/>
          <w:b w:val="0"/>
          <w:bCs w:val="0"/>
          <w:sz w:val="24"/>
          <w:szCs w:val="24"/>
          <w:u w:val="none"/>
          <w:rtl/>
        </w:rPr>
        <w:t xml:space="preserve"> . יש כאן שותפות גורל בין החתם לחברה ובנוסף לחתם יש  אינטרס כלכלי למכירת כל המניות (כמובן שלחתם אסור להחזיק ני"ע של המבוקר).</w:t>
      </w:r>
    </w:p>
    <w:p w:rsidR="005C63AD" w:rsidRPr="005C63AD" w:rsidRDefault="005C63AD" w:rsidP="005C63AD">
      <w:pPr>
        <w:pStyle w:val="14"/>
        <w:spacing w:line="360" w:lineRule="auto"/>
        <w:ind w:left="1080"/>
        <w:jc w:val="both"/>
        <w:rPr>
          <w:b w:val="0"/>
          <w:bCs w:val="0"/>
          <w:sz w:val="24"/>
          <w:szCs w:val="24"/>
          <w:u w:val="none"/>
          <w:rtl/>
        </w:rPr>
      </w:pPr>
    </w:p>
    <w:p w:rsidR="005C63AD" w:rsidRPr="005C63AD" w:rsidRDefault="005C63AD" w:rsidP="00CD629A">
      <w:pPr>
        <w:numPr>
          <w:ilvl w:val="1"/>
          <w:numId w:val="20"/>
        </w:numPr>
        <w:tabs>
          <w:tab w:val="clear" w:pos="792"/>
        </w:tabs>
        <w:spacing w:after="0" w:line="360" w:lineRule="auto"/>
        <w:ind w:left="855" w:hanging="567"/>
        <w:contextualSpacing/>
        <w:rPr>
          <w:rFonts w:cs="David"/>
          <w:b/>
          <w:bCs/>
          <w:sz w:val="24"/>
          <w:szCs w:val="24"/>
          <w:u w:val="single"/>
        </w:rPr>
      </w:pPr>
      <w:r w:rsidRPr="005C63AD">
        <w:rPr>
          <w:rFonts w:cs="David" w:hint="cs"/>
          <w:b/>
          <w:bCs/>
          <w:sz w:val="24"/>
          <w:szCs w:val="24"/>
          <w:u w:val="single"/>
          <w:rtl/>
        </w:rPr>
        <w:t>יועץ השקעות או מנהל תיק השקעות בעבור המבוקר:</w:t>
      </w:r>
    </w:p>
    <w:p w:rsidR="005C63AD" w:rsidRPr="005C63AD" w:rsidRDefault="005C63AD" w:rsidP="005C63AD">
      <w:pPr>
        <w:pStyle w:val="14"/>
        <w:spacing w:line="360" w:lineRule="auto"/>
        <w:ind w:left="855"/>
        <w:jc w:val="both"/>
        <w:rPr>
          <w:b w:val="0"/>
          <w:bCs w:val="0"/>
          <w:sz w:val="24"/>
          <w:szCs w:val="24"/>
          <w:u w:val="none"/>
          <w:rtl/>
        </w:rPr>
      </w:pPr>
      <w:r w:rsidRPr="005C63AD">
        <w:rPr>
          <w:rFonts w:hint="cs"/>
          <w:b w:val="0"/>
          <w:bCs w:val="0"/>
          <w:sz w:val="24"/>
          <w:szCs w:val="24"/>
          <w:u w:val="none"/>
          <w:rtl/>
        </w:rPr>
        <w:t>מה שמסתתר מאחוריי זה הוא קבלת החלטות עבור הגוף המבוקר מצד אחד ומצד שני אם מתקבלת החלטה גרועה שההמלצה לגביה הגיעה מרו"ח המבקר, ייתכן וחו"ד לא תהיה אובייקטיבית.</w:t>
      </w:r>
    </w:p>
    <w:p w:rsidR="005C63AD" w:rsidRPr="005C63AD" w:rsidRDefault="005C63AD" w:rsidP="005C63AD">
      <w:pPr>
        <w:pStyle w:val="14"/>
        <w:spacing w:line="360" w:lineRule="auto"/>
        <w:ind w:left="1080"/>
        <w:jc w:val="both"/>
        <w:rPr>
          <w:b w:val="0"/>
          <w:bCs w:val="0"/>
          <w:sz w:val="24"/>
          <w:szCs w:val="24"/>
          <w:u w:val="none"/>
          <w:rtl/>
        </w:rPr>
      </w:pPr>
    </w:p>
    <w:p w:rsidR="005C63AD" w:rsidRPr="005C63AD" w:rsidRDefault="005C63AD" w:rsidP="00CD629A">
      <w:pPr>
        <w:numPr>
          <w:ilvl w:val="1"/>
          <w:numId w:val="20"/>
        </w:numPr>
        <w:tabs>
          <w:tab w:val="clear" w:pos="792"/>
        </w:tabs>
        <w:spacing w:after="0" w:line="360" w:lineRule="auto"/>
        <w:ind w:left="855" w:hanging="567"/>
        <w:contextualSpacing/>
        <w:rPr>
          <w:rFonts w:cs="David"/>
          <w:b/>
          <w:bCs/>
          <w:sz w:val="24"/>
          <w:szCs w:val="24"/>
          <w:u w:val="single"/>
        </w:rPr>
      </w:pPr>
      <w:r w:rsidRPr="005C63AD">
        <w:rPr>
          <w:rFonts w:cs="David" w:hint="cs"/>
          <w:b/>
          <w:bCs/>
          <w:sz w:val="24"/>
          <w:szCs w:val="24"/>
          <w:u w:val="single"/>
          <w:rtl/>
        </w:rPr>
        <w:t>מתן שירותי הנהח"ש לחברות ציבוריות ולחברה לתועלת הציבור ועמותה במצבים מסוימים:</w:t>
      </w:r>
    </w:p>
    <w:p w:rsidR="005C63AD" w:rsidRPr="005C63AD" w:rsidRDefault="005C63AD" w:rsidP="005C63AD">
      <w:pPr>
        <w:pStyle w:val="14"/>
        <w:spacing w:line="360" w:lineRule="auto"/>
        <w:ind w:left="855"/>
        <w:jc w:val="both"/>
        <w:rPr>
          <w:b w:val="0"/>
          <w:bCs w:val="0"/>
          <w:sz w:val="24"/>
          <w:szCs w:val="24"/>
          <w:u w:val="none"/>
          <w:rtl/>
        </w:rPr>
      </w:pPr>
      <w:r w:rsidRPr="005C63AD">
        <w:rPr>
          <w:rFonts w:hint="cs"/>
          <w:b w:val="0"/>
          <w:bCs w:val="0"/>
          <w:sz w:val="24"/>
          <w:szCs w:val="24"/>
          <w:u w:val="none"/>
          <w:rtl/>
        </w:rPr>
        <w:t xml:space="preserve">סעיף זה אוסר על רו"ח המבקר להעניק שירותי הנהח"ש לחברה ציבורית או לעמותות ולחברות לתועלת הציבור שמחזור ההכנסות שלהן בשנה הוא מעל </w:t>
      </w:r>
      <w:smartTag w:uri="urn:schemas-microsoft-com:office:smarttags" w:element="metricconverter">
        <w:smartTagPr>
          <w:attr w:name="ProductID" w:val="5 מ'"/>
        </w:smartTagPr>
        <w:r w:rsidRPr="005C63AD">
          <w:rPr>
            <w:rFonts w:hint="cs"/>
            <w:b w:val="0"/>
            <w:bCs w:val="0"/>
            <w:sz w:val="24"/>
            <w:szCs w:val="24"/>
            <w:u w:val="none"/>
            <w:rtl/>
          </w:rPr>
          <w:t>5 מ'</w:t>
        </w:r>
      </w:smartTag>
      <w:r w:rsidRPr="005C63AD">
        <w:rPr>
          <w:rFonts w:hint="cs"/>
          <w:b w:val="0"/>
          <w:bCs w:val="0"/>
          <w:sz w:val="24"/>
          <w:szCs w:val="24"/>
          <w:u w:val="none"/>
          <w:rtl/>
        </w:rPr>
        <w:t xml:space="preserve"> ₪.</w:t>
      </w:r>
    </w:p>
    <w:p w:rsidR="005C63AD" w:rsidRPr="005C63AD" w:rsidRDefault="005C63AD" w:rsidP="005C63AD">
      <w:pPr>
        <w:pStyle w:val="14"/>
        <w:spacing w:line="360" w:lineRule="auto"/>
        <w:ind w:left="720"/>
        <w:jc w:val="both"/>
        <w:rPr>
          <w:b w:val="0"/>
          <w:bCs w:val="0"/>
          <w:sz w:val="24"/>
          <w:szCs w:val="24"/>
          <w:u w:val="none"/>
          <w:rtl/>
        </w:rPr>
      </w:pPr>
    </w:p>
    <w:p w:rsidR="005C63AD" w:rsidRPr="005C63AD" w:rsidRDefault="005C63AD" w:rsidP="00CD629A">
      <w:pPr>
        <w:numPr>
          <w:ilvl w:val="1"/>
          <w:numId w:val="20"/>
        </w:numPr>
        <w:tabs>
          <w:tab w:val="clear" w:pos="792"/>
        </w:tabs>
        <w:spacing w:after="0" w:line="360" w:lineRule="auto"/>
        <w:ind w:left="713" w:hanging="425"/>
        <w:contextualSpacing/>
        <w:jc w:val="both"/>
        <w:rPr>
          <w:rFonts w:cs="David"/>
          <w:b/>
          <w:bCs/>
          <w:sz w:val="24"/>
          <w:szCs w:val="24"/>
          <w:u w:val="single"/>
        </w:rPr>
      </w:pPr>
      <w:r w:rsidRPr="005C63AD">
        <w:rPr>
          <w:rFonts w:cs="David" w:hint="cs"/>
          <w:b/>
          <w:bCs/>
          <w:sz w:val="24"/>
          <w:szCs w:val="24"/>
          <w:u w:val="single"/>
          <w:rtl/>
        </w:rPr>
        <w:lastRenderedPageBreak/>
        <w:t xml:space="preserve">הנהח"ש בחברה פרטית ע"י רו"ח המטפל (כנ"ל לגבי חברה לתועלת הציבור ועמותה עם מחזור מתחת ל </w:t>
      </w:r>
      <w:smartTag w:uri="urn:schemas-microsoft-com:office:smarttags" w:element="metricconverter">
        <w:smartTagPr>
          <w:attr w:name="ProductID" w:val="5 מ'"/>
        </w:smartTagPr>
        <w:r w:rsidRPr="005C63AD">
          <w:rPr>
            <w:rFonts w:cs="David" w:hint="cs"/>
            <w:b/>
            <w:bCs/>
            <w:sz w:val="24"/>
            <w:szCs w:val="24"/>
            <w:u w:val="single"/>
            <w:rtl/>
          </w:rPr>
          <w:t>5 מ'</w:t>
        </w:r>
      </w:smartTag>
      <w:r w:rsidRPr="005C63AD">
        <w:rPr>
          <w:rFonts w:cs="David" w:hint="cs"/>
          <w:b/>
          <w:bCs/>
          <w:sz w:val="24"/>
          <w:szCs w:val="24"/>
          <w:u w:val="single"/>
          <w:rtl/>
        </w:rPr>
        <w:t xml:space="preserve"> ₪ (מאוד נפוץ).</w:t>
      </w:r>
    </w:p>
    <w:p w:rsidR="005C63AD" w:rsidRPr="005C63AD" w:rsidRDefault="005C63AD" w:rsidP="005C63AD">
      <w:pPr>
        <w:pStyle w:val="14"/>
        <w:spacing w:line="360" w:lineRule="auto"/>
        <w:ind w:left="720"/>
        <w:jc w:val="both"/>
        <w:rPr>
          <w:b w:val="0"/>
          <w:bCs w:val="0"/>
          <w:sz w:val="24"/>
          <w:szCs w:val="24"/>
          <w:u w:val="none"/>
          <w:rtl/>
        </w:rPr>
      </w:pPr>
      <w:r w:rsidRPr="005C63AD">
        <w:rPr>
          <w:rFonts w:hint="cs"/>
          <w:b w:val="0"/>
          <w:bCs w:val="0"/>
          <w:sz w:val="24"/>
          <w:szCs w:val="24"/>
          <w:u w:val="none"/>
          <w:rtl/>
        </w:rPr>
        <w:t xml:space="preserve">חברות פרטיות מקבלת את שירותי הנהח"ש ע"י צוות מאותו משרד רו"ח אך לא ע"י רו"ח המטפל </w:t>
      </w:r>
      <w:r w:rsidRPr="005C63AD">
        <w:rPr>
          <w:b w:val="0"/>
          <w:bCs w:val="0"/>
          <w:sz w:val="24"/>
          <w:szCs w:val="24"/>
          <w:u w:val="none"/>
          <w:rtl/>
        </w:rPr>
        <w:t>–</w:t>
      </w:r>
      <w:r w:rsidRPr="005C63AD">
        <w:rPr>
          <w:rFonts w:hint="cs"/>
          <w:b w:val="0"/>
          <w:bCs w:val="0"/>
          <w:sz w:val="24"/>
          <w:szCs w:val="24"/>
          <w:u w:val="none"/>
          <w:rtl/>
        </w:rPr>
        <w:t xml:space="preserve"> </w:t>
      </w:r>
      <w:r w:rsidRPr="005C63AD">
        <w:rPr>
          <w:rFonts w:hint="cs"/>
          <w:sz w:val="24"/>
          <w:szCs w:val="24"/>
          <w:u w:val="none"/>
          <w:rtl/>
        </w:rPr>
        <w:t>דבר זה מותר</w:t>
      </w:r>
      <w:r w:rsidRPr="005C63AD">
        <w:rPr>
          <w:rFonts w:hint="cs"/>
          <w:b w:val="0"/>
          <w:bCs w:val="0"/>
          <w:sz w:val="24"/>
          <w:szCs w:val="24"/>
          <w:u w:val="none"/>
          <w:rtl/>
        </w:rPr>
        <w:t xml:space="preserve"> (ברגע שזה אצל רו"ח מטפל, זה אסור). הקלה: אם יש משרד ובו שותף אחד בלבד ("משרדי סולו") והוא אחראי גם על הנהח"ש וגם על ביקורת, כל עוד שירותי הנהלת החשבונות ושירותי הביקורת ינתנו בידי 2 עובדים שונים, זה מותר גם כן.</w:t>
      </w:r>
    </w:p>
    <w:p w:rsidR="005C63AD" w:rsidRPr="005C63AD" w:rsidRDefault="005C63AD" w:rsidP="005C63AD">
      <w:pPr>
        <w:pStyle w:val="14"/>
        <w:spacing w:line="360" w:lineRule="auto"/>
        <w:jc w:val="both"/>
        <w:rPr>
          <w:b w:val="0"/>
          <w:bCs w:val="0"/>
          <w:sz w:val="24"/>
          <w:szCs w:val="24"/>
          <w:u w:val="none"/>
          <w:rtl/>
        </w:rPr>
      </w:pPr>
    </w:p>
    <w:p w:rsidR="005C63AD" w:rsidRPr="005C63AD" w:rsidRDefault="005C63AD" w:rsidP="00CD629A">
      <w:pPr>
        <w:pStyle w:val="200"/>
        <w:numPr>
          <w:ilvl w:val="0"/>
          <w:numId w:val="12"/>
        </w:numPr>
        <w:spacing w:line="360" w:lineRule="auto"/>
        <w:jc w:val="both"/>
        <w:rPr>
          <w:b w:val="0"/>
          <w:bCs w:val="0"/>
          <w:sz w:val="24"/>
          <w:szCs w:val="24"/>
          <w:u w:val="none"/>
        </w:rPr>
      </w:pPr>
      <w:r w:rsidRPr="005C63AD">
        <w:rPr>
          <w:rFonts w:hint="cs"/>
          <w:sz w:val="24"/>
          <w:szCs w:val="24"/>
          <w:rtl/>
        </w:rPr>
        <w:t>תקנה 4 - נסיבות המצריכות גילוי:</w:t>
      </w:r>
    </w:p>
    <w:p w:rsidR="005C63AD" w:rsidRPr="005C63AD" w:rsidRDefault="005C63AD" w:rsidP="00CD629A">
      <w:pPr>
        <w:pStyle w:val="200"/>
        <w:numPr>
          <w:ilvl w:val="1"/>
          <w:numId w:val="12"/>
        </w:numPr>
        <w:spacing w:line="360" w:lineRule="auto"/>
        <w:jc w:val="both"/>
        <w:rPr>
          <w:b w:val="0"/>
          <w:bCs w:val="0"/>
          <w:sz w:val="24"/>
          <w:szCs w:val="24"/>
          <w:u w:val="none"/>
          <w:rtl/>
        </w:rPr>
      </w:pPr>
      <w:r w:rsidRPr="005C63AD">
        <w:rPr>
          <w:rFonts w:hint="cs"/>
          <w:b w:val="0"/>
          <w:bCs w:val="0"/>
          <w:sz w:val="24"/>
          <w:szCs w:val="24"/>
          <w:u w:val="none"/>
          <w:rtl/>
        </w:rPr>
        <w:t>תקנה 4 אומרת שישנם מצבים שונים שהם "</w:t>
      </w:r>
      <w:r w:rsidRPr="005C63AD">
        <w:rPr>
          <w:rFonts w:hint="cs"/>
          <w:sz w:val="24"/>
          <w:szCs w:val="24"/>
          <w:u w:val="none"/>
          <w:rtl/>
        </w:rPr>
        <w:t>כשרים אבל מסריחים</w:t>
      </w:r>
      <w:r w:rsidRPr="005C63AD">
        <w:rPr>
          <w:rFonts w:hint="cs"/>
          <w:b w:val="0"/>
          <w:bCs w:val="0"/>
          <w:sz w:val="24"/>
          <w:szCs w:val="24"/>
          <w:u w:val="none"/>
          <w:rtl/>
        </w:rPr>
        <w:t>" כלומר מצב המותרים על פי התקנות אבל בשביל הגילוי הנאות, צריך לדאוג רו"ח שגם ציבור המשתמשים בדוחות הכספיים ידע מעובדה זו.  התקנה אומרת שהכי טוב שהגילוי יעשה בביאורים לדוחות הכספיים או בדו"ח הדירקטוריון אם המדובר בחברה ציבורית, אבל אם זה לא ניתן שם, קיימת חובה אקטיבית על רו"ח לתת גילוי בחו"ד.</w:t>
      </w:r>
    </w:p>
    <w:p w:rsidR="005C63AD" w:rsidRPr="005C63AD" w:rsidRDefault="005C63AD" w:rsidP="005C63AD">
      <w:pPr>
        <w:pStyle w:val="14"/>
        <w:spacing w:line="360" w:lineRule="auto"/>
        <w:ind w:left="758" w:firstLine="34"/>
        <w:jc w:val="both"/>
        <w:rPr>
          <w:b w:val="0"/>
          <w:bCs w:val="0"/>
          <w:sz w:val="24"/>
          <w:szCs w:val="24"/>
          <w:u w:val="none"/>
          <w:rtl/>
        </w:rPr>
      </w:pPr>
      <w:r w:rsidRPr="005C63AD">
        <w:rPr>
          <w:rFonts w:hint="cs"/>
          <w:b w:val="0"/>
          <w:bCs w:val="0"/>
          <w:sz w:val="24"/>
          <w:szCs w:val="24"/>
          <w:u w:val="none"/>
          <w:rtl/>
        </w:rPr>
        <w:t>המצבים:</w:t>
      </w:r>
    </w:p>
    <w:p w:rsidR="005C63AD" w:rsidRPr="005C63AD" w:rsidRDefault="005C63AD" w:rsidP="00CD629A">
      <w:pPr>
        <w:pStyle w:val="14"/>
        <w:numPr>
          <w:ilvl w:val="8"/>
          <w:numId w:val="13"/>
        </w:numPr>
        <w:spacing w:line="360" w:lineRule="auto"/>
        <w:jc w:val="both"/>
        <w:rPr>
          <w:b w:val="0"/>
          <w:bCs w:val="0"/>
          <w:sz w:val="24"/>
          <w:szCs w:val="24"/>
          <w:u w:val="none"/>
        </w:rPr>
      </w:pPr>
      <w:r w:rsidRPr="005C63AD">
        <w:rPr>
          <w:rFonts w:hint="cs"/>
          <w:sz w:val="24"/>
          <w:szCs w:val="24"/>
          <w:u w:val="none"/>
          <w:rtl/>
        </w:rPr>
        <w:t>ניהול חשבונות עבור הלקוח</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ידוע שבמצבים מסוימים ניתן לבצע הנהח"ש עבור הלקוח אך אז חייבים לתת לכך גילוי.</w:t>
      </w:r>
    </w:p>
    <w:p w:rsidR="005C63AD" w:rsidRPr="005C63AD" w:rsidRDefault="005C63AD" w:rsidP="00CD629A">
      <w:pPr>
        <w:pStyle w:val="14"/>
        <w:numPr>
          <w:ilvl w:val="8"/>
          <w:numId w:val="13"/>
        </w:numPr>
        <w:spacing w:line="360" w:lineRule="auto"/>
        <w:jc w:val="both"/>
        <w:rPr>
          <w:b w:val="0"/>
          <w:bCs w:val="0"/>
          <w:sz w:val="24"/>
          <w:szCs w:val="24"/>
          <w:u w:val="none"/>
        </w:rPr>
      </w:pPr>
      <w:r w:rsidRPr="005C63AD">
        <w:rPr>
          <w:rFonts w:hint="cs"/>
          <w:b w:val="0"/>
          <w:bCs w:val="0"/>
          <w:sz w:val="24"/>
          <w:szCs w:val="24"/>
          <w:u w:val="none"/>
          <w:rtl/>
        </w:rPr>
        <w:t>(לא יילמד כרגע)</w:t>
      </w:r>
    </w:p>
    <w:p w:rsidR="005C63AD" w:rsidRPr="005C63AD" w:rsidRDefault="005C63AD" w:rsidP="00CD629A">
      <w:pPr>
        <w:pStyle w:val="14"/>
        <w:numPr>
          <w:ilvl w:val="8"/>
          <w:numId w:val="13"/>
        </w:numPr>
        <w:spacing w:line="360" w:lineRule="auto"/>
        <w:jc w:val="both"/>
        <w:rPr>
          <w:b w:val="0"/>
          <w:bCs w:val="0"/>
          <w:sz w:val="24"/>
          <w:szCs w:val="24"/>
          <w:u w:val="none"/>
        </w:rPr>
      </w:pPr>
      <w:r w:rsidRPr="005C63AD">
        <w:rPr>
          <w:rFonts w:hint="cs"/>
          <w:sz w:val="24"/>
          <w:szCs w:val="24"/>
          <w:u w:val="none"/>
          <w:rtl/>
        </w:rPr>
        <w:t>מתן הערכת שווי ללקוח בתקופת הביקורת</w:t>
      </w:r>
      <w:r w:rsidRPr="005C63AD">
        <w:rPr>
          <w:rFonts w:hint="cs"/>
          <w:b w:val="0"/>
          <w:bCs w:val="0"/>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מצב אסור בכלל.</w:t>
      </w:r>
    </w:p>
    <w:p w:rsidR="005C63AD" w:rsidRPr="005C63AD" w:rsidRDefault="005C63AD" w:rsidP="00CD629A">
      <w:pPr>
        <w:pStyle w:val="14"/>
        <w:numPr>
          <w:ilvl w:val="8"/>
          <w:numId w:val="13"/>
        </w:numPr>
        <w:spacing w:line="360" w:lineRule="auto"/>
        <w:jc w:val="both"/>
        <w:rPr>
          <w:b w:val="0"/>
          <w:bCs w:val="0"/>
          <w:sz w:val="24"/>
          <w:szCs w:val="24"/>
          <w:u w:val="none"/>
        </w:rPr>
      </w:pPr>
      <w:r w:rsidRPr="005C63AD">
        <w:rPr>
          <w:rFonts w:hint="cs"/>
          <w:sz w:val="24"/>
          <w:szCs w:val="24"/>
          <w:u w:val="none"/>
          <w:rtl/>
        </w:rPr>
        <w:t xml:space="preserve">החזקת ני"ע בלקוח על ידי בן משפחה של רו"ח מבקר בשיעור של 5% ומעלה </w:t>
      </w:r>
      <w:r w:rsidRPr="005C63AD">
        <w:rPr>
          <w:rFonts w:hint="cs"/>
          <w:b w:val="0"/>
          <w:bCs w:val="0"/>
          <w:sz w:val="24"/>
          <w:szCs w:val="24"/>
          <w:u w:val="none"/>
          <w:rtl/>
        </w:rPr>
        <w:t>(אלא אם רו"ח לא ידע זאת ולא היה עליו לדעת</w:t>
      </w:r>
      <w:r w:rsidRPr="005C63AD">
        <w:rPr>
          <w:rFonts w:hint="cs"/>
          <w:sz w:val="24"/>
          <w:szCs w:val="24"/>
          <w:u w:val="none"/>
          <w:rtl/>
        </w:rPr>
        <w:t xml:space="preserve">) </w:t>
      </w:r>
      <w:r w:rsidRPr="005C63AD">
        <w:rPr>
          <w:b w:val="0"/>
          <w:bCs w:val="0"/>
          <w:sz w:val="24"/>
          <w:szCs w:val="24"/>
          <w:u w:val="none"/>
          <w:rtl/>
        </w:rPr>
        <w:t>–</w:t>
      </w:r>
      <w:r w:rsidRPr="005C63AD">
        <w:rPr>
          <w:rFonts w:hint="cs"/>
          <w:b w:val="0"/>
          <w:bCs w:val="0"/>
          <w:sz w:val="24"/>
          <w:szCs w:val="24"/>
          <w:u w:val="none"/>
          <w:rtl/>
        </w:rPr>
        <w:t xml:space="preserve"> ברגע שבן משפחה הפך לבעל עניין, יש לתת על כך גילוי.</w:t>
      </w:r>
    </w:p>
    <w:p w:rsidR="005C63AD" w:rsidRPr="005C63AD" w:rsidRDefault="005C63AD" w:rsidP="00CD629A">
      <w:pPr>
        <w:pStyle w:val="14"/>
        <w:numPr>
          <w:ilvl w:val="8"/>
          <w:numId w:val="13"/>
        </w:numPr>
        <w:spacing w:line="360" w:lineRule="auto"/>
        <w:jc w:val="both"/>
        <w:rPr>
          <w:b w:val="0"/>
          <w:bCs w:val="0"/>
          <w:sz w:val="24"/>
          <w:szCs w:val="24"/>
          <w:u w:val="none"/>
        </w:rPr>
      </w:pPr>
      <w:r w:rsidRPr="005C63AD">
        <w:rPr>
          <w:rFonts w:hint="cs"/>
          <w:sz w:val="24"/>
          <w:szCs w:val="24"/>
          <w:u w:val="none"/>
          <w:rtl/>
        </w:rPr>
        <w:t>היותו של בן משפחה שאינו קרובו של רו"ח המטפל עובד של הלקוח או מועסק על ידו (</w:t>
      </w:r>
      <w:r w:rsidRPr="005C63AD">
        <w:rPr>
          <w:rFonts w:hint="cs"/>
          <w:b w:val="0"/>
          <w:bCs w:val="0"/>
          <w:sz w:val="24"/>
          <w:szCs w:val="24"/>
          <w:u w:val="none"/>
          <w:rtl/>
        </w:rPr>
        <w:t>2(11)).</w:t>
      </w:r>
    </w:p>
    <w:p w:rsidR="005C63AD" w:rsidRPr="005C63AD" w:rsidRDefault="005C63AD" w:rsidP="00CD629A">
      <w:pPr>
        <w:pStyle w:val="14"/>
        <w:numPr>
          <w:ilvl w:val="8"/>
          <w:numId w:val="13"/>
        </w:numPr>
        <w:spacing w:line="360" w:lineRule="auto"/>
        <w:jc w:val="both"/>
        <w:rPr>
          <w:b w:val="0"/>
          <w:bCs w:val="0"/>
          <w:sz w:val="24"/>
          <w:szCs w:val="24"/>
          <w:u w:val="none"/>
        </w:rPr>
      </w:pPr>
      <w:r w:rsidRPr="005C63AD">
        <w:rPr>
          <w:rFonts w:hint="cs"/>
          <w:sz w:val="24"/>
          <w:szCs w:val="24"/>
          <w:u w:val="none"/>
          <w:rtl/>
        </w:rPr>
        <w:t xml:space="preserve">בן משפחה שאינו קרובו של רו"ח המבקר כנושא משרה בלקוח </w:t>
      </w:r>
      <w:r w:rsidRPr="005C63AD">
        <w:rPr>
          <w:rFonts w:hint="cs"/>
          <w:b w:val="0"/>
          <w:bCs w:val="0"/>
          <w:sz w:val="24"/>
          <w:szCs w:val="24"/>
          <w:u w:val="none"/>
          <w:rtl/>
        </w:rPr>
        <w:t>(2(12)).</w:t>
      </w:r>
    </w:p>
    <w:p w:rsidR="005C63AD" w:rsidRPr="005C63AD" w:rsidRDefault="005C63AD" w:rsidP="005C63AD">
      <w:pPr>
        <w:pStyle w:val="14"/>
        <w:spacing w:line="360" w:lineRule="auto"/>
        <w:ind w:left="567"/>
        <w:jc w:val="both"/>
        <w:rPr>
          <w:b w:val="0"/>
          <w:bCs w:val="0"/>
          <w:sz w:val="24"/>
          <w:szCs w:val="24"/>
          <w:u w:val="none"/>
          <w:rtl/>
        </w:rPr>
      </w:pPr>
    </w:p>
    <w:p w:rsidR="005C63AD" w:rsidRPr="005C63AD" w:rsidRDefault="005C63AD" w:rsidP="00CD629A">
      <w:pPr>
        <w:pStyle w:val="200"/>
        <w:numPr>
          <w:ilvl w:val="1"/>
          <w:numId w:val="12"/>
        </w:numPr>
        <w:spacing w:line="360" w:lineRule="auto"/>
        <w:jc w:val="both"/>
        <w:rPr>
          <w:sz w:val="24"/>
          <w:szCs w:val="24"/>
        </w:rPr>
      </w:pPr>
      <w:r w:rsidRPr="005C63AD">
        <w:rPr>
          <w:rFonts w:hint="cs"/>
          <w:sz w:val="24"/>
          <w:szCs w:val="24"/>
          <w:rtl/>
        </w:rPr>
        <w:t>היחס בין הכנסות של רו"ח מבקר מביקורת לבין כלל ההכנסות של רו"ח המבקר מאותו לקוח:</w:t>
      </w:r>
    </w:p>
    <w:p w:rsidR="005C63AD" w:rsidRPr="005C63AD" w:rsidRDefault="005C63AD" w:rsidP="00CD629A">
      <w:pPr>
        <w:pStyle w:val="200"/>
        <w:numPr>
          <w:ilvl w:val="3"/>
          <w:numId w:val="6"/>
        </w:numPr>
        <w:spacing w:line="360" w:lineRule="auto"/>
        <w:jc w:val="both"/>
        <w:rPr>
          <w:sz w:val="24"/>
          <w:szCs w:val="24"/>
          <w:rtl/>
        </w:rPr>
      </w:pPr>
      <w:r w:rsidRPr="005C63AD">
        <w:rPr>
          <w:noProof/>
          <w:sz w:val="24"/>
          <w:szCs w:val="24"/>
          <w:rtl/>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27305</wp:posOffset>
                </wp:positionV>
                <wp:extent cx="3215640" cy="396240"/>
                <wp:effectExtent l="9525" t="10795" r="13335" b="12065"/>
                <wp:wrapNone/>
                <wp:docPr id="11" name="מלבן מעוגל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96240"/>
                        </a:xfrm>
                        <a:prstGeom prst="roundRect">
                          <a:avLst>
                            <a:gd name="adj" fmla="val 16667"/>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156EB" id="מלבן מעוגל 11" o:spid="_x0000_s1026" style="position:absolute;left:0;text-align:left;margin-left:1in;margin-top:2.15pt;width:253.2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" strokeweight="1.5pt">
                <v:fill opacity="0"/>
              </v:roundrect>
            </w:pict>
          </mc:Fallback>
        </mc:AlternateContent>
      </w:r>
      <w:r w:rsidRPr="005C63AD">
        <w:rPr>
          <w:rFonts w:hint="cs"/>
          <w:sz w:val="24"/>
          <w:szCs w:val="24"/>
          <w:rtl/>
        </w:rPr>
        <w:t>התנאי:</w:t>
      </w:r>
    </w:p>
    <w:p w:rsidR="005C63AD" w:rsidRPr="005C63AD" w:rsidRDefault="005C63AD" w:rsidP="005C63AD">
      <w:pPr>
        <w:pStyle w:val="200"/>
        <w:spacing w:line="360" w:lineRule="auto"/>
        <w:ind w:left="1440"/>
        <w:jc w:val="center"/>
        <w:rPr>
          <w:sz w:val="24"/>
          <w:szCs w:val="24"/>
          <w:u w:val="none"/>
          <w:rtl/>
        </w:rPr>
      </w:pPr>
      <w:r w:rsidRPr="005C63AD">
        <w:rPr>
          <w:rFonts w:hint="cs"/>
          <w:sz w:val="24"/>
          <w:szCs w:val="24"/>
          <w:u w:val="none"/>
          <w:rtl/>
        </w:rPr>
        <w:t>(</w:t>
      </w:r>
      <w:r w:rsidRPr="005C63AD">
        <w:rPr>
          <w:sz w:val="24"/>
          <w:szCs w:val="24"/>
          <w:u w:val="none"/>
        </w:rPr>
        <w:t>/3</w:t>
      </w:r>
      <w:r w:rsidRPr="005C63AD">
        <w:rPr>
          <w:rFonts w:hint="cs"/>
          <w:sz w:val="24"/>
          <w:szCs w:val="24"/>
          <w:u w:val="none"/>
          <w:rtl/>
        </w:rPr>
        <w:t>1 )</w:t>
      </w:r>
      <w:r w:rsidRPr="005C63AD">
        <w:rPr>
          <w:sz w:val="24"/>
          <w:szCs w:val="24"/>
          <w:u w:val="none"/>
        </w:rPr>
        <w:t xml:space="preserve"> &gt; </w:t>
      </w:r>
      <w:r w:rsidRPr="005C63AD">
        <w:rPr>
          <w:rFonts w:hint="cs"/>
          <w:sz w:val="24"/>
          <w:szCs w:val="24"/>
          <w:u w:val="none"/>
          <w:rtl/>
        </w:rPr>
        <w:t xml:space="preserve">(כלל הכנסות </w:t>
      </w:r>
      <w:r w:rsidRPr="005C63AD">
        <w:rPr>
          <w:sz w:val="24"/>
          <w:szCs w:val="24"/>
          <w:u w:val="none"/>
        </w:rPr>
        <w:t>/</w:t>
      </w:r>
      <w:r w:rsidRPr="005C63AD">
        <w:rPr>
          <w:rFonts w:hint="cs"/>
          <w:sz w:val="24"/>
          <w:szCs w:val="24"/>
          <w:u w:val="none"/>
          <w:rtl/>
        </w:rPr>
        <w:t xml:space="preserve"> הכנסות מעיסוקים אחרים)</w:t>
      </w:r>
    </w:p>
    <w:p w:rsidR="005C63AD" w:rsidRPr="005C63AD" w:rsidRDefault="005C63AD" w:rsidP="005C63AD">
      <w:pPr>
        <w:pStyle w:val="200"/>
        <w:spacing w:line="360" w:lineRule="auto"/>
        <w:ind w:left="1440"/>
        <w:jc w:val="both"/>
        <w:rPr>
          <w:sz w:val="24"/>
          <w:szCs w:val="24"/>
          <w:u w:val="none"/>
          <w:rtl/>
        </w:rPr>
      </w:pPr>
    </w:p>
    <w:p w:rsidR="005C63AD" w:rsidRPr="005C63AD" w:rsidRDefault="005C63AD" w:rsidP="005C63AD">
      <w:pPr>
        <w:pStyle w:val="200"/>
        <w:spacing w:line="360" w:lineRule="auto"/>
        <w:ind w:left="1280"/>
        <w:jc w:val="both"/>
        <w:rPr>
          <w:b w:val="0"/>
          <w:bCs w:val="0"/>
          <w:sz w:val="24"/>
          <w:szCs w:val="24"/>
          <w:u w:val="none"/>
          <w:rtl/>
        </w:rPr>
      </w:pPr>
      <w:r w:rsidRPr="005C63AD">
        <w:rPr>
          <w:rFonts w:hint="cs"/>
          <w:b w:val="0"/>
          <w:bCs w:val="0"/>
          <w:sz w:val="24"/>
          <w:szCs w:val="24"/>
          <w:u w:val="none"/>
          <w:rtl/>
        </w:rPr>
        <w:t xml:space="preserve">בודקים אצל לקוח מוסים במהלך שנה קלאדנרית (לא תקופת הביקורת) מהו גובה ההכנסות מביקורת ומשירותי מס ובודקים גם את ההכנסות משירותים אחרים (הנהח"ש, אישורים מיוחדים, עבודות מיוחדות וכו').  אם היחס בין כלל ההכנסות להכנסות מעיסוקים האחרים גדול משליש  מגיעים למצב בו שירותי הביקורת ושירותי המס הופכים להיות דבר יחסית שולי לעיסוקים האחרים </w:t>
      </w:r>
      <w:r w:rsidRPr="005C63AD">
        <w:rPr>
          <w:b w:val="0"/>
          <w:bCs w:val="0"/>
          <w:sz w:val="24"/>
          <w:szCs w:val="24"/>
          <w:u w:val="none"/>
          <w:rtl/>
        </w:rPr>
        <w:t>–</w:t>
      </w:r>
      <w:r w:rsidRPr="005C63AD">
        <w:rPr>
          <w:rFonts w:hint="cs"/>
          <w:b w:val="0"/>
          <w:bCs w:val="0"/>
          <w:sz w:val="24"/>
          <w:szCs w:val="24"/>
          <w:u w:val="none"/>
          <w:rtl/>
        </w:rPr>
        <w:t xml:space="preserve"> מצב שעשוי להיות בעייתי. </w:t>
      </w:r>
    </w:p>
    <w:p w:rsidR="005C63AD" w:rsidRPr="005C63AD" w:rsidRDefault="005C63AD" w:rsidP="00CD629A">
      <w:pPr>
        <w:pStyle w:val="200"/>
        <w:numPr>
          <w:ilvl w:val="3"/>
          <w:numId w:val="6"/>
        </w:numPr>
        <w:spacing w:line="360" w:lineRule="auto"/>
        <w:jc w:val="both"/>
        <w:rPr>
          <w:sz w:val="24"/>
          <w:szCs w:val="24"/>
          <w:rtl/>
        </w:rPr>
      </w:pPr>
      <w:r w:rsidRPr="005C63AD">
        <w:rPr>
          <w:rFonts w:hint="cs"/>
          <w:sz w:val="24"/>
          <w:szCs w:val="24"/>
          <w:rtl/>
        </w:rPr>
        <w:t>מהו הגילוי הנדרש (בהתקיים התנאי):</w:t>
      </w:r>
    </w:p>
    <w:p w:rsidR="005C63AD" w:rsidRPr="005C63AD" w:rsidRDefault="005C63AD" w:rsidP="005C63AD">
      <w:pPr>
        <w:pStyle w:val="200"/>
        <w:spacing w:line="360" w:lineRule="auto"/>
        <w:ind w:left="1210"/>
        <w:jc w:val="both"/>
        <w:rPr>
          <w:b w:val="0"/>
          <w:bCs w:val="0"/>
          <w:sz w:val="24"/>
          <w:szCs w:val="24"/>
          <w:u w:val="none"/>
          <w:rtl/>
        </w:rPr>
      </w:pPr>
      <w:r w:rsidRPr="005C63AD">
        <w:rPr>
          <w:rFonts w:hint="cs"/>
          <w:b w:val="0"/>
          <w:bCs w:val="0"/>
          <w:sz w:val="24"/>
          <w:szCs w:val="24"/>
          <w:u w:val="none"/>
          <w:rtl/>
        </w:rPr>
        <w:lastRenderedPageBreak/>
        <w:t>צריך לתת גילוי בדוחות הכספיים או בדוחות הדירקטוריון ליחס של ההכנסות מביקורת + דוחות המס ביחס לכלל ההכנסות.</w:t>
      </w:r>
    </w:p>
    <w:p w:rsidR="005C63AD" w:rsidRPr="005C63AD" w:rsidRDefault="005C63AD" w:rsidP="005C63AD">
      <w:pPr>
        <w:pStyle w:val="200"/>
        <w:spacing w:line="360" w:lineRule="auto"/>
        <w:ind w:left="2160" w:firstLine="720"/>
        <w:jc w:val="both"/>
        <w:rPr>
          <w:sz w:val="24"/>
          <w:szCs w:val="24"/>
          <w:u w:val="none"/>
          <w:rtl/>
        </w:rPr>
      </w:pPr>
      <w:r w:rsidRPr="005C63AD">
        <w:rPr>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20320</wp:posOffset>
                </wp:positionV>
                <wp:extent cx="3215640" cy="396240"/>
                <wp:effectExtent l="9525" t="14605" r="13335" b="17780"/>
                <wp:wrapNone/>
                <wp:docPr id="10" name="מלבן מעוגל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96240"/>
                        </a:xfrm>
                        <a:prstGeom prst="roundRect">
                          <a:avLst>
                            <a:gd name="adj" fmla="val 16667"/>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FF9DA" id="מלבן מעוגל 10" o:spid="_x0000_s1026" style="position:absolute;left:0;text-align:left;margin-left:84pt;margin-top:1.6pt;width:253.2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" strokeweight="1.5pt">
                <v:fill opacity="0"/>
              </v:roundrect>
            </w:pict>
          </mc:Fallback>
        </mc:AlternateContent>
      </w:r>
    </w:p>
    <w:p w:rsidR="005C63AD" w:rsidRPr="005C63AD" w:rsidRDefault="005C63AD" w:rsidP="005C63AD">
      <w:pPr>
        <w:pStyle w:val="200"/>
        <w:spacing w:line="360" w:lineRule="auto"/>
        <w:ind w:left="2160" w:firstLine="720"/>
        <w:jc w:val="both"/>
        <w:rPr>
          <w:sz w:val="24"/>
          <w:szCs w:val="24"/>
          <w:u w:val="none"/>
          <w:rtl/>
        </w:rPr>
      </w:pPr>
      <w:r w:rsidRPr="005C63AD">
        <w:rPr>
          <w:rFonts w:hint="cs"/>
          <w:sz w:val="24"/>
          <w:szCs w:val="24"/>
          <w:u w:val="none"/>
          <w:rtl/>
        </w:rPr>
        <w:t xml:space="preserve">כלל הכנסות </w:t>
      </w:r>
      <w:r w:rsidRPr="005C63AD">
        <w:rPr>
          <w:sz w:val="24"/>
          <w:szCs w:val="24"/>
          <w:u w:val="none"/>
        </w:rPr>
        <w:t>/</w:t>
      </w:r>
      <w:r w:rsidRPr="005C63AD">
        <w:rPr>
          <w:rFonts w:hint="cs"/>
          <w:sz w:val="24"/>
          <w:szCs w:val="24"/>
          <w:u w:val="none"/>
          <w:rtl/>
        </w:rPr>
        <w:t xml:space="preserve"> (הכנסות מביקורת + שירותי מס)</w:t>
      </w:r>
    </w:p>
    <w:p w:rsidR="005C63AD" w:rsidRPr="005C63AD" w:rsidRDefault="005C63AD" w:rsidP="005C63AD">
      <w:pPr>
        <w:pStyle w:val="200"/>
        <w:spacing w:line="360" w:lineRule="auto"/>
        <w:ind w:left="720"/>
        <w:jc w:val="both"/>
        <w:rPr>
          <w:b w:val="0"/>
          <w:bCs w:val="0"/>
          <w:sz w:val="24"/>
          <w:szCs w:val="24"/>
          <w:u w:val="none"/>
          <w:rtl/>
        </w:rPr>
      </w:pPr>
    </w:p>
    <w:p w:rsidR="005C63AD" w:rsidRPr="005C63AD" w:rsidRDefault="005C63AD" w:rsidP="00CD629A">
      <w:pPr>
        <w:pStyle w:val="200"/>
        <w:numPr>
          <w:ilvl w:val="3"/>
          <w:numId w:val="6"/>
        </w:numPr>
        <w:spacing w:line="360" w:lineRule="auto"/>
        <w:jc w:val="both"/>
        <w:rPr>
          <w:sz w:val="24"/>
          <w:szCs w:val="24"/>
          <w:rtl/>
        </w:rPr>
      </w:pPr>
      <w:r w:rsidRPr="005C63AD">
        <w:rPr>
          <w:rFonts w:hint="cs"/>
          <w:sz w:val="24"/>
          <w:szCs w:val="24"/>
          <w:rtl/>
        </w:rPr>
        <w:t>הקלה למשרדים הקטנים:</w:t>
      </w:r>
    </w:p>
    <w:p w:rsidR="005C63AD" w:rsidRPr="005C63AD" w:rsidRDefault="005C63AD" w:rsidP="005C63AD">
      <w:pPr>
        <w:pStyle w:val="200"/>
        <w:spacing w:line="360" w:lineRule="auto"/>
        <w:ind w:left="1210"/>
        <w:jc w:val="both"/>
        <w:rPr>
          <w:b w:val="0"/>
          <w:bCs w:val="0"/>
          <w:sz w:val="24"/>
          <w:szCs w:val="24"/>
          <w:u w:val="none"/>
          <w:rtl/>
        </w:rPr>
      </w:pPr>
      <w:r w:rsidRPr="005C63AD">
        <w:rPr>
          <w:rFonts w:hint="cs"/>
          <w:b w:val="0"/>
          <w:bCs w:val="0"/>
          <w:sz w:val="24"/>
          <w:szCs w:val="24"/>
          <w:u w:val="none"/>
          <w:rtl/>
        </w:rPr>
        <w:t xml:space="preserve">אם העיסוק היחידי הוא הנהלת חשבונות ולמרות שהיחס הראשון גדול משליש, אין צורך לתת גילוי. בנוסף,  אפילו אם מרכיב הנהח"ש הוא "מהותי" , גם זה מספיק על מנת למנוע את החיוב בדבר מתן גילוי נאות. </w:t>
      </w:r>
    </w:p>
    <w:p w:rsidR="005C63AD" w:rsidRPr="005C63AD" w:rsidRDefault="005C63AD" w:rsidP="00CD629A">
      <w:pPr>
        <w:pStyle w:val="200"/>
        <w:numPr>
          <w:ilvl w:val="3"/>
          <w:numId w:val="6"/>
        </w:numPr>
        <w:spacing w:line="360" w:lineRule="auto"/>
        <w:jc w:val="both"/>
        <w:rPr>
          <w:sz w:val="24"/>
          <w:szCs w:val="24"/>
        </w:rPr>
      </w:pPr>
      <w:r w:rsidRPr="005C63AD">
        <w:rPr>
          <w:rFonts w:hint="cs"/>
          <w:b w:val="0"/>
          <w:bCs w:val="0"/>
          <w:sz w:val="24"/>
          <w:szCs w:val="24"/>
          <w:rtl/>
        </w:rPr>
        <w:t>דוגמאות:</w:t>
      </w:r>
    </w:p>
    <w:p w:rsidR="005C63AD" w:rsidRPr="005C63AD" w:rsidRDefault="005C63AD" w:rsidP="005C63AD">
      <w:pPr>
        <w:spacing w:after="0" w:line="360" w:lineRule="auto"/>
        <w:ind w:left="1210"/>
        <w:contextualSpacing/>
        <w:jc w:val="both"/>
        <w:rPr>
          <w:rFonts w:cs="David"/>
          <w:i/>
          <w:iCs/>
          <w:color w:val="FF0000"/>
          <w:sz w:val="24"/>
          <w:szCs w:val="24"/>
          <w:rtl/>
        </w:rPr>
      </w:pPr>
      <w:r w:rsidRPr="005C63AD">
        <w:rPr>
          <w:rFonts w:cs="David" w:hint="cs"/>
          <w:i/>
          <w:iCs/>
          <w:color w:val="FF0000"/>
          <w:sz w:val="24"/>
          <w:szCs w:val="24"/>
          <w:rtl/>
        </w:rPr>
        <w:t>(באופן כללי יש להתייחס להכנסות מ"לקוח" אבל לצורך הדוגמא נתייחס להכנסות מ"מבוקר")</w:t>
      </w:r>
    </w:p>
    <w:p w:rsidR="005C63AD" w:rsidRPr="005C63AD" w:rsidRDefault="005C63AD" w:rsidP="00CD629A">
      <w:pPr>
        <w:numPr>
          <w:ilvl w:val="1"/>
          <w:numId w:val="23"/>
        </w:numPr>
        <w:spacing w:after="0" w:line="360" w:lineRule="auto"/>
        <w:contextualSpacing/>
        <w:rPr>
          <w:rFonts w:cs="David"/>
          <w:b/>
          <w:bCs/>
          <w:color w:val="7030A0"/>
          <w:sz w:val="24"/>
          <w:szCs w:val="24"/>
          <w:u w:val="single"/>
        </w:rPr>
      </w:pPr>
      <w:r w:rsidRPr="005C63AD">
        <w:rPr>
          <w:rFonts w:cs="David" w:hint="cs"/>
          <w:b/>
          <w:bCs/>
          <w:color w:val="7030A0"/>
          <w:sz w:val="24"/>
          <w:szCs w:val="24"/>
          <w:u w:val="single"/>
          <w:rtl/>
        </w:rPr>
        <w:t>דוגמא א':</w:t>
      </w:r>
    </w:p>
    <w:p w:rsidR="005C63AD" w:rsidRPr="005C63AD" w:rsidRDefault="005C63AD" w:rsidP="005C63AD">
      <w:pPr>
        <w:spacing w:after="0" w:line="360" w:lineRule="auto"/>
        <w:ind w:left="1440"/>
        <w:contextualSpacing/>
        <w:rPr>
          <w:rFonts w:cs="David"/>
          <w:color w:val="7030A0"/>
          <w:sz w:val="24"/>
          <w:szCs w:val="24"/>
          <w:rtl/>
        </w:rPr>
      </w:pPr>
      <w:r w:rsidRPr="005C63AD">
        <w:rPr>
          <w:rFonts w:cs="David" w:hint="cs"/>
          <w:color w:val="7030A0"/>
          <w:sz w:val="24"/>
          <w:szCs w:val="24"/>
          <w:rtl/>
        </w:rPr>
        <w:t>שנת 2007:</w:t>
      </w:r>
    </w:p>
    <w:p w:rsidR="005C63AD" w:rsidRPr="005C63AD" w:rsidRDefault="005C63AD" w:rsidP="005C63AD">
      <w:pPr>
        <w:spacing w:after="0" w:line="360" w:lineRule="auto"/>
        <w:ind w:left="1440"/>
        <w:contextualSpacing/>
        <w:rPr>
          <w:rFonts w:cs="David"/>
          <w:color w:val="7030A0"/>
          <w:sz w:val="24"/>
          <w:szCs w:val="24"/>
          <w:rtl/>
        </w:rPr>
      </w:pPr>
      <w:r w:rsidRPr="005C63AD">
        <w:rPr>
          <w:rFonts w:cs="David" w:hint="cs"/>
          <w:color w:val="7030A0"/>
          <w:sz w:val="24"/>
          <w:szCs w:val="24"/>
          <w:rtl/>
        </w:rPr>
        <w:t xml:space="preserve">שכ"ט בגין ביקורת </w:t>
      </w:r>
      <w:r w:rsidRPr="005C63AD">
        <w:rPr>
          <w:rFonts w:cs="David" w:hint="cs"/>
          <w:color w:val="7030A0"/>
          <w:sz w:val="24"/>
          <w:szCs w:val="24"/>
          <w:rtl/>
        </w:rPr>
        <w:tab/>
        <w:t xml:space="preserve"> :100,000 </w:t>
      </w:r>
    </w:p>
    <w:p w:rsidR="005C63AD" w:rsidRPr="005C63AD" w:rsidRDefault="005C63AD" w:rsidP="005C63AD">
      <w:pPr>
        <w:spacing w:after="0" w:line="360" w:lineRule="auto"/>
        <w:ind w:left="1440"/>
        <w:contextualSpacing/>
        <w:rPr>
          <w:rFonts w:cs="David"/>
          <w:color w:val="7030A0"/>
          <w:sz w:val="24"/>
          <w:szCs w:val="24"/>
          <w:rtl/>
        </w:rPr>
      </w:pPr>
      <w:r w:rsidRPr="005C63AD">
        <w:rPr>
          <w:rFonts w:cs="David" w:hint="cs"/>
          <w:color w:val="7030A0"/>
          <w:sz w:val="24"/>
          <w:szCs w:val="24"/>
          <w:rtl/>
        </w:rPr>
        <w:t xml:space="preserve">דוחות למס הכנסה </w:t>
      </w:r>
      <w:r w:rsidRPr="005C63AD">
        <w:rPr>
          <w:rFonts w:cs="David" w:hint="cs"/>
          <w:color w:val="7030A0"/>
          <w:sz w:val="24"/>
          <w:szCs w:val="24"/>
          <w:rtl/>
        </w:rPr>
        <w:tab/>
        <w:t xml:space="preserve"> :30,000</w:t>
      </w:r>
    </w:p>
    <w:p w:rsidR="005C63AD" w:rsidRPr="005C63AD" w:rsidRDefault="005C63AD" w:rsidP="005C63AD">
      <w:pPr>
        <w:spacing w:after="0" w:line="360" w:lineRule="auto"/>
        <w:ind w:left="1440"/>
        <w:contextualSpacing/>
        <w:rPr>
          <w:rFonts w:cs="David"/>
          <w:color w:val="7030A0"/>
          <w:sz w:val="24"/>
          <w:szCs w:val="24"/>
          <w:rtl/>
        </w:rPr>
      </w:pPr>
      <w:r w:rsidRPr="005C63AD">
        <w:rPr>
          <w:rFonts w:cs="David" w:hint="cs"/>
          <w:color w:val="7030A0"/>
          <w:sz w:val="24"/>
          <w:szCs w:val="24"/>
          <w:rtl/>
        </w:rPr>
        <w:t>שירותי הנהלת חשבונות   :60,000            (עיסוקים אחרים)</w:t>
      </w:r>
    </w:p>
    <w:p w:rsidR="005C63AD" w:rsidRPr="005C63AD" w:rsidRDefault="005C63AD" w:rsidP="005C63AD">
      <w:pPr>
        <w:spacing w:after="0" w:line="360" w:lineRule="auto"/>
        <w:ind w:left="1440"/>
        <w:contextualSpacing/>
        <w:rPr>
          <w:rFonts w:cs="David"/>
          <w:color w:val="7030A0"/>
          <w:sz w:val="24"/>
          <w:szCs w:val="24"/>
          <w:rtl/>
        </w:rPr>
      </w:pPr>
      <w:r w:rsidRPr="005C63AD">
        <w:rPr>
          <w:rFonts w:cs="David" w:hint="cs"/>
          <w:color w:val="7030A0"/>
          <w:sz w:val="24"/>
          <w:szCs w:val="24"/>
          <w:rtl/>
        </w:rPr>
        <w:t>אישורים למדען ראשי      :10,000</w:t>
      </w:r>
      <w:r w:rsidRPr="005C63AD">
        <w:rPr>
          <w:rFonts w:cs="David" w:hint="cs"/>
          <w:color w:val="7030A0"/>
          <w:sz w:val="24"/>
          <w:szCs w:val="24"/>
          <w:rtl/>
        </w:rPr>
        <w:tab/>
        <w:t>( עיסוקים אחרים)</w:t>
      </w:r>
    </w:p>
    <w:p w:rsidR="005C63AD" w:rsidRPr="005C63AD" w:rsidRDefault="005C63AD" w:rsidP="005C63AD">
      <w:pPr>
        <w:spacing w:after="0" w:line="360" w:lineRule="auto"/>
        <w:ind w:left="1440"/>
        <w:contextualSpacing/>
        <w:rPr>
          <w:rFonts w:cs="David"/>
          <w:color w:val="7030A0"/>
          <w:sz w:val="24"/>
          <w:szCs w:val="24"/>
          <w:rtl/>
        </w:rPr>
      </w:pPr>
      <w:r w:rsidRPr="005C63AD">
        <w:rPr>
          <w:rFonts w:cs="David" w:hint="cs"/>
          <w:color w:val="7030A0"/>
          <w:sz w:val="24"/>
          <w:szCs w:val="24"/>
          <w:rtl/>
        </w:rPr>
        <w:t>בדיקת נאותות</w:t>
      </w:r>
      <w:r w:rsidRPr="005C63AD">
        <w:rPr>
          <w:rFonts w:cs="David" w:hint="cs"/>
          <w:color w:val="7030A0"/>
          <w:sz w:val="24"/>
          <w:szCs w:val="24"/>
          <w:rtl/>
        </w:rPr>
        <w:tab/>
      </w:r>
      <w:r w:rsidRPr="005C63AD">
        <w:rPr>
          <w:rFonts w:cs="David" w:hint="cs"/>
          <w:color w:val="7030A0"/>
          <w:sz w:val="24"/>
          <w:szCs w:val="24"/>
          <w:rtl/>
        </w:rPr>
        <w:tab/>
        <w:t xml:space="preserve"> :</w:t>
      </w:r>
      <w:r w:rsidRPr="005C63AD">
        <w:rPr>
          <w:rFonts w:cs="David" w:hint="cs"/>
          <w:color w:val="7030A0"/>
          <w:sz w:val="24"/>
          <w:szCs w:val="24"/>
          <w:u w:val="single"/>
          <w:rtl/>
        </w:rPr>
        <w:t xml:space="preserve">80,000 </w:t>
      </w:r>
      <w:r w:rsidRPr="005C63AD">
        <w:rPr>
          <w:rFonts w:cs="David" w:hint="cs"/>
          <w:color w:val="7030A0"/>
          <w:sz w:val="24"/>
          <w:szCs w:val="24"/>
          <w:rtl/>
        </w:rPr>
        <w:tab/>
        <w:t>(עיסוקים אחרים)</w:t>
      </w:r>
    </w:p>
    <w:p w:rsidR="005C63AD" w:rsidRPr="005C63AD" w:rsidRDefault="005C63AD" w:rsidP="005C63AD">
      <w:pPr>
        <w:spacing w:after="0" w:line="360" w:lineRule="auto"/>
        <w:ind w:left="1440"/>
        <w:contextualSpacing/>
        <w:rPr>
          <w:rFonts w:cs="David"/>
          <w:b/>
          <w:bCs/>
          <w:color w:val="7030A0"/>
          <w:sz w:val="24"/>
          <w:szCs w:val="24"/>
          <w:rtl/>
        </w:rPr>
      </w:pPr>
      <w:r w:rsidRPr="005C63AD">
        <w:rPr>
          <w:rFonts w:cs="David" w:hint="cs"/>
          <w:b/>
          <w:bCs/>
          <w:color w:val="7030A0"/>
          <w:sz w:val="24"/>
          <w:szCs w:val="24"/>
          <w:rtl/>
        </w:rPr>
        <w:t xml:space="preserve">סה"כ </w:t>
      </w:r>
      <w:r w:rsidRPr="005C63AD">
        <w:rPr>
          <w:rFonts w:cs="David"/>
          <w:b/>
          <w:bCs/>
          <w:color w:val="7030A0"/>
          <w:sz w:val="24"/>
          <w:szCs w:val="24"/>
          <w:rtl/>
        </w:rPr>
        <w:t>–</w:t>
      </w:r>
      <w:r w:rsidRPr="005C63AD">
        <w:rPr>
          <w:rFonts w:cs="David" w:hint="cs"/>
          <w:b/>
          <w:bCs/>
          <w:color w:val="7030A0"/>
          <w:sz w:val="24"/>
          <w:szCs w:val="24"/>
          <w:rtl/>
        </w:rPr>
        <w:t xml:space="preserve"> </w:t>
      </w:r>
      <w:r w:rsidRPr="005C63AD">
        <w:rPr>
          <w:rFonts w:cs="David" w:hint="cs"/>
          <w:b/>
          <w:bCs/>
          <w:color w:val="7030A0"/>
          <w:sz w:val="24"/>
          <w:szCs w:val="24"/>
          <w:rtl/>
        </w:rPr>
        <w:tab/>
        <w:t xml:space="preserve"> </w:t>
      </w:r>
      <w:r w:rsidRPr="005C63AD">
        <w:rPr>
          <w:rFonts w:cs="David" w:hint="cs"/>
          <w:b/>
          <w:bCs/>
          <w:color w:val="7030A0"/>
          <w:sz w:val="24"/>
          <w:szCs w:val="24"/>
          <w:rtl/>
        </w:rPr>
        <w:tab/>
        <w:t xml:space="preserve">   280,000</w:t>
      </w:r>
    </w:p>
    <w:p w:rsidR="005C63AD" w:rsidRPr="005C63AD" w:rsidRDefault="004B1E5A" w:rsidP="005C63AD">
      <w:pPr>
        <w:spacing w:after="0" w:line="360" w:lineRule="auto"/>
        <w:ind w:left="1440"/>
        <w:contextualSpacing/>
        <w:jc w:val="center"/>
        <w:rPr>
          <w:rFonts w:cs="David"/>
          <w:i/>
          <w:color w:val="7030A0"/>
          <w:sz w:val="24"/>
          <w:szCs w:val="24"/>
        </w:rPr>
      </w:pPr>
      <m:oMathPara>
        <m:oMath>
          <m:f>
            <m:fPr>
              <m:ctrlPr>
                <w:rPr>
                  <w:rFonts w:ascii="Cambria Math" w:hAnsi="Cambria Math"/>
                  <w:color w:val="7030A0"/>
                  <w:sz w:val="24"/>
                  <w:szCs w:val="24"/>
                </w:rPr>
              </m:ctrlPr>
            </m:fPr>
            <m:num>
              <m:r>
                <m:rPr>
                  <m:sty m:val="p"/>
                </m:rPr>
                <w:rPr>
                  <w:rFonts w:ascii="Cambria Math" w:hAnsi="Cambria Math"/>
                  <w:color w:val="7030A0"/>
                  <w:sz w:val="24"/>
                  <w:szCs w:val="24"/>
                </w:rPr>
                <m:t>80,000+10,000+60,000</m:t>
              </m:r>
            </m:num>
            <m:den>
              <m:r>
                <w:rPr>
                  <w:rFonts w:ascii="Cambria Math" w:hAnsi="Cambria Math"/>
                  <w:color w:val="7030A0"/>
                  <w:sz w:val="24"/>
                  <w:szCs w:val="24"/>
                </w:rPr>
                <m:t>280,000</m:t>
              </m:r>
            </m:den>
          </m:f>
          <m:r>
            <m:rPr>
              <m:sty m:val="p"/>
            </m:rPr>
            <w:rPr>
              <w:rFonts w:ascii="Cambria Math" w:hAnsi="Cambria Math"/>
              <w:color w:val="7030A0"/>
              <w:sz w:val="24"/>
              <w:szCs w:val="24"/>
            </w:rPr>
            <m:t>≅54%</m:t>
          </m:r>
          <m:r>
            <w:rPr>
              <w:rFonts w:ascii="Cambria Math" w:hAnsi="Cambria Math"/>
              <w:color w:val="7030A0"/>
              <w:sz w:val="24"/>
              <w:szCs w:val="24"/>
            </w:rPr>
            <m:t>&gt;</m:t>
          </m:r>
          <m:f>
            <m:fPr>
              <m:ctrlPr>
                <w:rPr>
                  <w:rFonts w:ascii="Cambria Math" w:hAnsi="Cambria Math"/>
                  <w:color w:val="7030A0"/>
                  <w:sz w:val="24"/>
                  <w:szCs w:val="24"/>
                </w:rPr>
              </m:ctrlPr>
            </m:fPr>
            <m:num>
              <m:r>
                <m:rPr>
                  <m:sty m:val="p"/>
                </m:rPr>
                <w:rPr>
                  <w:rFonts w:ascii="Cambria Math" w:hAnsi="Cambria Math"/>
                  <w:color w:val="7030A0"/>
                  <w:sz w:val="24"/>
                  <w:szCs w:val="24"/>
                </w:rPr>
                <m:t>1</m:t>
              </m:r>
            </m:num>
            <m:den>
              <m:r>
                <m:rPr>
                  <m:sty m:val="p"/>
                </m:rPr>
                <w:rPr>
                  <w:rFonts w:ascii="Cambria Math" w:hAnsi="Cambria Math"/>
                  <w:color w:val="7030A0"/>
                  <w:sz w:val="24"/>
                  <w:szCs w:val="24"/>
                </w:rPr>
                <m:t>3</m:t>
              </m:r>
            </m:den>
          </m:f>
        </m:oMath>
      </m:oMathPara>
    </w:p>
    <w:p w:rsidR="005C63AD" w:rsidRPr="005C63AD" w:rsidRDefault="005C63AD" w:rsidP="005C63AD">
      <w:pPr>
        <w:spacing w:after="0" w:line="360" w:lineRule="auto"/>
        <w:contextualSpacing/>
        <w:rPr>
          <w:rFonts w:cs="David"/>
          <w:i/>
          <w:color w:val="7030A0"/>
          <w:sz w:val="24"/>
          <w:szCs w:val="24"/>
          <w:rtl/>
        </w:rPr>
      </w:pPr>
    </w:p>
    <w:p w:rsidR="005C63AD" w:rsidRPr="005C63AD" w:rsidRDefault="005C63AD" w:rsidP="005C63AD">
      <w:pPr>
        <w:spacing w:after="0" w:line="360" w:lineRule="auto"/>
        <w:contextualSpacing/>
        <w:rPr>
          <w:rFonts w:cs="David"/>
          <w:i/>
          <w:color w:val="7030A0"/>
          <w:sz w:val="24"/>
          <w:szCs w:val="24"/>
          <w:rtl/>
        </w:rPr>
      </w:pPr>
    </w:p>
    <w:p w:rsidR="005C63AD" w:rsidRPr="005C63AD" w:rsidRDefault="005C63AD" w:rsidP="005C63AD">
      <w:pPr>
        <w:spacing w:after="0" w:line="360" w:lineRule="auto"/>
        <w:ind w:left="1440"/>
        <w:contextualSpacing/>
        <w:jc w:val="both"/>
        <w:rPr>
          <w:rFonts w:cs="David"/>
          <w:i/>
          <w:color w:val="7030A0"/>
          <w:sz w:val="24"/>
          <w:szCs w:val="24"/>
          <w:rtl/>
        </w:rPr>
      </w:pPr>
      <w:r w:rsidRPr="005C63AD">
        <w:rPr>
          <w:rFonts w:cs="David" w:hint="cs"/>
          <w:i/>
          <w:color w:val="7030A0"/>
          <w:sz w:val="24"/>
          <w:szCs w:val="24"/>
          <w:rtl/>
        </w:rPr>
        <w:t xml:space="preserve">כיוון שהיחס גדול מ- </w:t>
      </w:r>
      <w:r w:rsidRPr="005C63AD">
        <w:rPr>
          <w:rFonts w:cs="David"/>
          <w:iCs/>
          <w:color w:val="7030A0"/>
          <w:sz w:val="24"/>
          <w:szCs w:val="24"/>
        </w:rPr>
        <w:t>1/3</w:t>
      </w:r>
      <w:r w:rsidRPr="005C63AD">
        <w:rPr>
          <w:rFonts w:cs="David" w:hint="cs"/>
          <w:i/>
          <w:color w:val="7030A0"/>
          <w:sz w:val="24"/>
          <w:szCs w:val="24"/>
          <w:rtl/>
        </w:rPr>
        <w:t xml:space="preserve"> , </w:t>
      </w:r>
      <w:r w:rsidRPr="005C63AD">
        <w:rPr>
          <w:rFonts w:cs="David" w:hint="cs"/>
          <w:b/>
          <w:bCs/>
          <w:i/>
          <w:color w:val="7030A0"/>
          <w:sz w:val="24"/>
          <w:szCs w:val="24"/>
          <w:rtl/>
        </w:rPr>
        <w:t>צריך לתת גילוי בדוחות הכספיים או דוחות הדירקטוריון</w:t>
      </w:r>
      <w:r w:rsidRPr="005C63AD">
        <w:rPr>
          <w:rFonts w:cs="David" w:hint="cs"/>
          <w:i/>
          <w:color w:val="7030A0"/>
          <w:sz w:val="24"/>
          <w:szCs w:val="24"/>
          <w:rtl/>
        </w:rPr>
        <w:t xml:space="preserve"> ואם לא בשני אלה אז רו"ח צריך לתת גילוי בחו"ד. ואז צריך לתת ביטוי שהיחס יוצא </w:t>
      </w:r>
      <m:oMath>
        <m:f>
          <m:fPr>
            <m:ctrlPr>
              <w:rPr>
                <w:rFonts w:ascii="Cambria Math" w:hAnsi="Cambria Math"/>
                <w:i/>
                <w:color w:val="7030A0"/>
                <w:sz w:val="24"/>
                <w:szCs w:val="24"/>
              </w:rPr>
            </m:ctrlPr>
          </m:fPr>
          <m:num>
            <m:r>
              <m:rPr>
                <m:sty m:val="p"/>
              </m:rPr>
              <w:rPr>
                <w:rFonts w:ascii="Cambria Math" w:hAnsi="Cambria Math"/>
                <w:color w:val="7030A0"/>
                <w:sz w:val="24"/>
                <w:szCs w:val="24"/>
              </w:rPr>
              <m:t>100</m:t>
            </m:r>
            <m:r>
              <w:rPr>
                <w:rFonts w:ascii="Cambria Math" w:hAnsi="Cambria Math"/>
                <w:color w:val="7030A0"/>
                <w:sz w:val="24"/>
                <w:szCs w:val="24"/>
              </w:rPr>
              <m:t>k+30k</m:t>
            </m:r>
          </m:num>
          <m:den>
            <m:r>
              <w:rPr>
                <w:rFonts w:ascii="Cambria Math" w:hAnsi="Cambria Math"/>
                <w:color w:val="7030A0"/>
                <w:sz w:val="24"/>
                <w:szCs w:val="24"/>
              </w:rPr>
              <m:t>280k</m:t>
            </m:r>
          </m:den>
        </m:f>
        <m:r>
          <w:rPr>
            <w:rFonts w:ascii="Cambria Math" w:hAnsi="Cambria Math"/>
            <w:color w:val="7030A0"/>
            <w:sz w:val="24"/>
            <w:szCs w:val="24"/>
          </w:rPr>
          <m:t>≅46%</m:t>
        </m:r>
      </m:oMath>
    </w:p>
    <w:p w:rsidR="005C63AD" w:rsidRPr="005C63AD" w:rsidRDefault="005C63AD" w:rsidP="00CD629A">
      <w:pPr>
        <w:numPr>
          <w:ilvl w:val="1"/>
          <w:numId w:val="23"/>
        </w:numPr>
        <w:spacing w:after="0" w:line="360" w:lineRule="auto"/>
        <w:contextualSpacing/>
        <w:rPr>
          <w:rFonts w:cs="David"/>
          <w:b/>
          <w:bCs/>
          <w:color w:val="7030A0"/>
          <w:sz w:val="24"/>
          <w:szCs w:val="24"/>
          <w:u w:val="single"/>
          <w:rtl/>
        </w:rPr>
      </w:pPr>
      <w:r w:rsidRPr="005C63AD">
        <w:rPr>
          <w:rFonts w:cs="David" w:hint="cs"/>
          <w:b/>
          <w:bCs/>
          <w:color w:val="7030A0"/>
          <w:sz w:val="24"/>
          <w:szCs w:val="24"/>
          <w:u w:val="single"/>
          <w:rtl/>
        </w:rPr>
        <w:t xml:space="preserve">דוגמא ב' : </w:t>
      </w:r>
    </w:p>
    <w:p w:rsidR="005C63AD" w:rsidRPr="005C63AD" w:rsidRDefault="005C63AD" w:rsidP="005C63AD">
      <w:pPr>
        <w:spacing w:after="0" w:line="360" w:lineRule="auto"/>
        <w:ind w:left="1494"/>
        <w:contextualSpacing/>
        <w:rPr>
          <w:rFonts w:cs="David"/>
          <w:color w:val="7030A0"/>
          <w:sz w:val="24"/>
          <w:szCs w:val="24"/>
          <w:rtl/>
        </w:rPr>
      </w:pPr>
      <w:r w:rsidRPr="005C63AD">
        <w:rPr>
          <w:rFonts w:cs="David" w:hint="cs"/>
          <w:color w:val="7030A0"/>
          <w:sz w:val="24"/>
          <w:szCs w:val="24"/>
          <w:rtl/>
        </w:rPr>
        <w:t xml:space="preserve">שכ"ט בגין ביקורת    </w:t>
      </w:r>
      <w:r w:rsidRPr="005C63AD">
        <w:rPr>
          <w:rFonts w:cs="David" w:hint="cs"/>
          <w:color w:val="7030A0"/>
          <w:sz w:val="24"/>
          <w:szCs w:val="24"/>
          <w:rtl/>
        </w:rPr>
        <w:tab/>
        <w:t xml:space="preserve">100,000         </w:t>
      </w:r>
    </w:p>
    <w:p w:rsidR="005C63AD" w:rsidRPr="005C63AD" w:rsidRDefault="005C63AD" w:rsidP="005C63AD">
      <w:pPr>
        <w:spacing w:after="0" w:line="360" w:lineRule="auto"/>
        <w:ind w:left="1494"/>
        <w:contextualSpacing/>
        <w:rPr>
          <w:rFonts w:cs="David"/>
          <w:color w:val="7030A0"/>
          <w:sz w:val="24"/>
          <w:szCs w:val="24"/>
          <w:rtl/>
        </w:rPr>
      </w:pPr>
      <w:r w:rsidRPr="005C63AD">
        <w:rPr>
          <w:rFonts w:cs="David" w:hint="cs"/>
          <w:color w:val="7030A0"/>
          <w:sz w:val="24"/>
          <w:szCs w:val="24"/>
          <w:rtl/>
        </w:rPr>
        <w:t xml:space="preserve"> דוחות למס הכנסה           30,000       </w:t>
      </w:r>
    </w:p>
    <w:p w:rsidR="005C63AD" w:rsidRPr="005C63AD" w:rsidRDefault="005C63AD" w:rsidP="005C63AD">
      <w:pPr>
        <w:spacing w:after="0" w:line="360" w:lineRule="auto"/>
        <w:ind w:left="1494"/>
        <w:contextualSpacing/>
        <w:rPr>
          <w:rFonts w:cs="David"/>
          <w:color w:val="7030A0"/>
          <w:sz w:val="24"/>
          <w:szCs w:val="24"/>
          <w:u w:val="single"/>
          <w:rtl/>
        </w:rPr>
      </w:pPr>
      <w:r w:rsidRPr="005C63AD">
        <w:rPr>
          <w:rFonts w:cs="David" w:hint="cs"/>
          <w:color w:val="7030A0"/>
          <w:sz w:val="24"/>
          <w:szCs w:val="24"/>
          <w:rtl/>
        </w:rPr>
        <w:t xml:space="preserve"> הנהלת חשבונות             </w:t>
      </w:r>
      <w:r w:rsidRPr="005C63AD">
        <w:rPr>
          <w:rFonts w:cs="David" w:hint="cs"/>
          <w:color w:val="7030A0"/>
          <w:sz w:val="24"/>
          <w:szCs w:val="24"/>
          <w:u w:val="single"/>
          <w:rtl/>
        </w:rPr>
        <w:t>100,000</w:t>
      </w:r>
      <w:r w:rsidRPr="005C63AD">
        <w:rPr>
          <w:rFonts w:cs="David" w:hint="cs"/>
          <w:color w:val="7030A0"/>
          <w:sz w:val="24"/>
          <w:szCs w:val="24"/>
          <w:rtl/>
        </w:rPr>
        <w:t xml:space="preserve">       (עיסוקים אחרים)</w:t>
      </w:r>
    </w:p>
    <w:p w:rsidR="005C63AD" w:rsidRPr="005C63AD" w:rsidRDefault="005C63AD" w:rsidP="005C63AD">
      <w:pPr>
        <w:spacing w:after="0" w:line="360" w:lineRule="auto"/>
        <w:ind w:left="1440" w:firstLine="54"/>
        <w:contextualSpacing/>
        <w:rPr>
          <w:rFonts w:cs="David"/>
          <w:b/>
          <w:bCs/>
          <w:color w:val="7030A0"/>
          <w:sz w:val="24"/>
          <w:szCs w:val="24"/>
          <w:rtl/>
        </w:rPr>
      </w:pPr>
      <w:r w:rsidRPr="005C63AD">
        <w:rPr>
          <w:rFonts w:cs="David" w:hint="cs"/>
          <w:b/>
          <w:bCs/>
          <w:color w:val="7030A0"/>
          <w:sz w:val="24"/>
          <w:szCs w:val="24"/>
          <w:rtl/>
        </w:rPr>
        <w:t>סה"כ</w:t>
      </w:r>
      <w:r w:rsidRPr="005C63AD">
        <w:rPr>
          <w:rFonts w:cs="David" w:hint="cs"/>
          <w:b/>
          <w:bCs/>
          <w:color w:val="7030A0"/>
          <w:sz w:val="24"/>
          <w:szCs w:val="24"/>
          <w:rtl/>
        </w:rPr>
        <w:tab/>
      </w:r>
      <w:r w:rsidRPr="005C63AD">
        <w:rPr>
          <w:rFonts w:cs="David" w:hint="cs"/>
          <w:b/>
          <w:bCs/>
          <w:color w:val="7030A0"/>
          <w:sz w:val="24"/>
          <w:szCs w:val="24"/>
          <w:rtl/>
        </w:rPr>
        <w:tab/>
      </w:r>
      <w:r w:rsidRPr="005C63AD">
        <w:rPr>
          <w:rFonts w:cs="David" w:hint="cs"/>
          <w:b/>
          <w:bCs/>
          <w:color w:val="7030A0"/>
          <w:sz w:val="24"/>
          <w:szCs w:val="24"/>
          <w:rtl/>
        </w:rPr>
        <w:tab/>
        <w:t>230,000</w:t>
      </w:r>
    </w:p>
    <w:p w:rsidR="005C63AD" w:rsidRPr="005C63AD" w:rsidRDefault="005C63AD" w:rsidP="005C63AD">
      <w:pPr>
        <w:spacing w:after="0" w:line="360" w:lineRule="auto"/>
        <w:ind w:left="1440"/>
        <w:contextualSpacing/>
        <w:rPr>
          <w:rFonts w:cs="David"/>
          <w:color w:val="7030A0"/>
          <w:sz w:val="24"/>
          <w:szCs w:val="24"/>
          <w:rtl/>
        </w:rPr>
      </w:pPr>
    </w:p>
    <w:p w:rsidR="005C63AD" w:rsidRPr="005C63AD" w:rsidRDefault="005C63AD" w:rsidP="005C63AD">
      <w:pPr>
        <w:spacing w:after="0" w:line="360" w:lineRule="auto"/>
        <w:ind w:left="1440"/>
        <w:contextualSpacing/>
        <w:jc w:val="center"/>
        <w:rPr>
          <w:rFonts w:cs="David"/>
          <w:b/>
          <w:bCs/>
          <w:color w:val="7030A0"/>
          <w:sz w:val="24"/>
          <w:szCs w:val="24"/>
          <w:rtl/>
        </w:rPr>
      </w:pPr>
      <w:r w:rsidRPr="005C63AD">
        <w:rPr>
          <w:rFonts w:cs="David" w:hint="cs"/>
          <w:b/>
          <w:bCs/>
          <w:color w:val="7030A0"/>
          <w:sz w:val="24"/>
          <w:szCs w:val="24"/>
          <w:u w:val="single"/>
          <w:rtl/>
        </w:rPr>
        <w:t>100,000</w:t>
      </w:r>
      <w:r w:rsidRPr="005C63AD">
        <w:rPr>
          <w:rFonts w:cs="David" w:hint="cs"/>
          <w:b/>
          <w:bCs/>
          <w:color w:val="7030A0"/>
          <w:sz w:val="24"/>
          <w:szCs w:val="24"/>
          <w:rtl/>
        </w:rPr>
        <w:t xml:space="preserve">   &gt; </w:t>
      </w:r>
      <w:r w:rsidRPr="005C63AD">
        <w:rPr>
          <w:rFonts w:cs="David" w:hint="cs"/>
          <w:b/>
          <w:bCs/>
          <w:color w:val="7030A0"/>
          <w:sz w:val="24"/>
          <w:szCs w:val="24"/>
          <w:u w:val="single"/>
          <w:rtl/>
        </w:rPr>
        <w:t>1</w:t>
      </w:r>
    </w:p>
    <w:p w:rsidR="005C63AD" w:rsidRPr="005C63AD" w:rsidRDefault="005C63AD" w:rsidP="005C63AD">
      <w:pPr>
        <w:spacing w:after="0" w:line="360" w:lineRule="auto"/>
        <w:ind w:left="1440"/>
        <w:contextualSpacing/>
        <w:jc w:val="center"/>
        <w:rPr>
          <w:rFonts w:cs="David"/>
          <w:b/>
          <w:bCs/>
          <w:color w:val="7030A0"/>
          <w:sz w:val="24"/>
          <w:szCs w:val="24"/>
          <w:rtl/>
        </w:rPr>
      </w:pPr>
      <w:r w:rsidRPr="005C63AD">
        <w:rPr>
          <w:rFonts w:cs="David" w:hint="cs"/>
          <w:b/>
          <w:bCs/>
          <w:color w:val="7030A0"/>
          <w:sz w:val="24"/>
          <w:szCs w:val="24"/>
          <w:rtl/>
        </w:rPr>
        <w:t>230,000       3</w:t>
      </w:r>
    </w:p>
    <w:p w:rsidR="005C63AD" w:rsidRPr="005C63AD" w:rsidRDefault="005C63AD" w:rsidP="00CD629A">
      <w:pPr>
        <w:numPr>
          <w:ilvl w:val="1"/>
          <w:numId w:val="23"/>
        </w:numPr>
        <w:spacing w:after="0" w:line="360" w:lineRule="auto"/>
        <w:contextualSpacing/>
        <w:rPr>
          <w:rFonts w:cs="David"/>
          <w:b/>
          <w:bCs/>
          <w:color w:val="7030A0"/>
          <w:sz w:val="24"/>
          <w:szCs w:val="24"/>
          <w:u w:val="single"/>
          <w:rtl/>
        </w:rPr>
      </w:pPr>
      <w:r w:rsidRPr="005C63AD">
        <w:rPr>
          <w:rFonts w:cs="David" w:hint="cs"/>
          <w:b/>
          <w:bCs/>
          <w:color w:val="7030A0"/>
          <w:sz w:val="24"/>
          <w:szCs w:val="24"/>
          <w:u w:val="single"/>
          <w:rtl/>
        </w:rPr>
        <w:t xml:space="preserve">דוגמא ג': </w:t>
      </w:r>
    </w:p>
    <w:p w:rsidR="005C63AD" w:rsidRPr="005C63AD" w:rsidRDefault="005C63AD" w:rsidP="005C63AD">
      <w:pPr>
        <w:spacing w:after="0" w:line="360" w:lineRule="auto"/>
        <w:ind w:left="1494"/>
        <w:contextualSpacing/>
        <w:rPr>
          <w:rFonts w:cs="David"/>
          <w:color w:val="7030A0"/>
          <w:sz w:val="24"/>
          <w:szCs w:val="24"/>
          <w:rtl/>
        </w:rPr>
      </w:pPr>
      <w:r w:rsidRPr="005C63AD">
        <w:rPr>
          <w:rFonts w:cs="David" w:hint="cs"/>
          <w:color w:val="7030A0"/>
          <w:sz w:val="24"/>
          <w:szCs w:val="24"/>
          <w:rtl/>
        </w:rPr>
        <w:t xml:space="preserve">שכ"ט בגין ביקורת  </w:t>
      </w:r>
      <w:r w:rsidRPr="005C63AD">
        <w:rPr>
          <w:rFonts w:cs="David" w:hint="cs"/>
          <w:color w:val="7030A0"/>
          <w:sz w:val="24"/>
          <w:szCs w:val="24"/>
          <w:rtl/>
        </w:rPr>
        <w:tab/>
        <w:t xml:space="preserve"> 100,000 </w:t>
      </w:r>
    </w:p>
    <w:p w:rsidR="005C63AD" w:rsidRPr="005C63AD" w:rsidRDefault="005C63AD" w:rsidP="005C63AD">
      <w:pPr>
        <w:spacing w:after="0" w:line="360" w:lineRule="auto"/>
        <w:ind w:left="1494"/>
        <w:contextualSpacing/>
        <w:rPr>
          <w:rFonts w:cs="David"/>
          <w:color w:val="7030A0"/>
          <w:sz w:val="24"/>
          <w:szCs w:val="24"/>
          <w:rtl/>
        </w:rPr>
      </w:pPr>
      <w:r w:rsidRPr="005C63AD">
        <w:rPr>
          <w:rFonts w:cs="David" w:hint="cs"/>
          <w:color w:val="7030A0"/>
          <w:sz w:val="24"/>
          <w:szCs w:val="24"/>
          <w:rtl/>
        </w:rPr>
        <w:lastRenderedPageBreak/>
        <w:t>דוחות למס הכנסה            30,000</w:t>
      </w:r>
    </w:p>
    <w:p w:rsidR="005C63AD" w:rsidRPr="005C63AD" w:rsidRDefault="005C63AD" w:rsidP="005C63AD">
      <w:pPr>
        <w:spacing w:after="0" w:line="360" w:lineRule="auto"/>
        <w:ind w:left="1494"/>
        <w:contextualSpacing/>
        <w:rPr>
          <w:rFonts w:cs="David"/>
          <w:color w:val="7030A0"/>
          <w:sz w:val="24"/>
          <w:szCs w:val="24"/>
          <w:rtl/>
        </w:rPr>
      </w:pPr>
      <w:r w:rsidRPr="005C63AD">
        <w:rPr>
          <w:rFonts w:cs="David" w:hint="cs"/>
          <w:color w:val="7030A0"/>
          <w:sz w:val="24"/>
          <w:szCs w:val="24"/>
          <w:rtl/>
        </w:rPr>
        <w:t>שירותי הנהלת חשבונות</w:t>
      </w:r>
      <w:r w:rsidRPr="005C63AD">
        <w:rPr>
          <w:rFonts w:cs="David" w:hint="cs"/>
          <w:color w:val="7030A0"/>
          <w:sz w:val="24"/>
          <w:szCs w:val="24"/>
          <w:rtl/>
        </w:rPr>
        <w:tab/>
        <w:t xml:space="preserve"> 100,000           (עיסוקים אחרים)</w:t>
      </w:r>
    </w:p>
    <w:p w:rsidR="005C63AD" w:rsidRPr="005C63AD" w:rsidRDefault="005C63AD" w:rsidP="005C63AD">
      <w:pPr>
        <w:spacing w:after="0" w:line="360" w:lineRule="auto"/>
        <w:ind w:left="1494"/>
        <w:contextualSpacing/>
        <w:rPr>
          <w:rFonts w:cs="David"/>
          <w:color w:val="7030A0"/>
          <w:sz w:val="24"/>
          <w:szCs w:val="24"/>
          <w:rtl/>
        </w:rPr>
      </w:pPr>
      <w:r w:rsidRPr="005C63AD">
        <w:rPr>
          <w:rFonts w:cs="David" w:hint="cs"/>
          <w:color w:val="7030A0"/>
          <w:sz w:val="24"/>
          <w:szCs w:val="24"/>
          <w:rtl/>
        </w:rPr>
        <w:t xml:space="preserve">אישורים למדען ראשי       10,000 </w:t>
      </w:r>
      <w:r w:rsidRPr="005C63AD">
        <w:rPr>
          <w:rFonts w:cs="David" w:hint="cs"/>
          <w:color w:val="7030A0"/>
          <w:sz w:val="24"/>
          <w:szCs w:val="24"/>
          <w:rtl/>
        </w:rPr>
        <w:tab/>
        <w:t xml:space="preserve"> ( עיסוקים אחרים)</w:t>
      </w:r>
    </w:p>
    <w:p w:rsidR="005C63AD" w:rsidRPr="005C63AD" w:rsidRDefault="005C63AD" w:rsidP="005C63AD">
      <w:pPr>
        <w:pStyle w:val="aff0"/>
        <w:ind w:left="1494"/>
        <w:contextualSpacing/>
        <w:rPr>
          <w:rFonts w:cs="David"/>
          <w:b w:val="0"/>
          <w:bCs w:val="0"/>
          <w:color w:val="7030A0"/>
          <w:sz w:val="24"/>
          <w:szCs w:val="24"/>
          <w:u w:val="none"/>
          <w:rtl/>
        </w:rPr>
      </w:pPr>
      <w:r w:rsidRPr="005C63AD">
        <w:rPr>
          <w:rFonts w:cs="David" w:hint="cs"/>
          <w:b w:val="0"/>
          <w:bCs w:val="0"/>
          <w:color w:val="7030A0"/>
          <w:sz w:val="24"/>
          <w:szCs w:val="24"/>
          <w:u w:val="none"/>
          <w:rtl/>
        </w:rPr>
        <w:t>בדיקת נאותות -             10,000             ( עיסוקים אחרים)</w:t>
      </w:r>
    </w:p>
    <w:p w:rsidR="005C63AD" w:rsidRPr="005C63AD" w:rsidRDefault="005C63AD" w:rsidP="005C63AD">
      <w:pPr>
        <w:pStyle w:val="aff0"/>
        <w:ind w:left="1440"/>
        <w:contextualSpacing/>
        <w:rPr>
          <w:rFonts w:cs="David"/>
          <w:b w:val="0"/>
          <w:bCs w:val="0"/>
          <w:color w:val="7030A0"/>
          <w:sz w:val="24"/>
          <w:szCs w:val="24"/>
          <w:u w:val="none"/>
          <w:rtl/>
        </w:rPr>
      </w:pPr>
    </w:p>
    <w:p w:rsidR="005C63AD" w:rsidRPr="005C63AD" w:rsidRDefault="005C63AD" w:rsidP="005C63AD">
      <w:pPr>
        <w:pStyle w:val="aff0"/>
        <w:ind w:left="1440"/>
        <w:contextualSpacing/>
        <w:rPr>
          <w:rFonts w:cs="David"/>
          <w:b w:val="0"/>
          <w:bCs w:val="0"/>
          <w:color w:val="7030A0"/>
          <w:sz w:val="24"/>
          <w:szCs w:val="24"/>
          <w:u w:val="none"/>
          <w:rtl/>
        </w:rPr>
      </w:pPr>
      <w:r w:rsidRPr="005C63AD">
        <w:rPr>
          <w:rFonts w:cs="David" w:hint="cs"/>
          <w:b w:val="0"/>
          <w:bCs w:val="0"/>
          <w:color w:val="7030A0"/>
          <w:sz w:val="24"/>
          <w:szCs w:val="24"/>
          <w:u w:val="none"/>
          <w:rtl/>
        </w:rPr>
        <w:t xml:space="preserve">גם במקרה זה בו שאר השירותים הנלווים </w:t>
      </w:r>
      <w:r w:rsidRPr="005C63AD">
        <w:rPr>
          <w:rFonts w:cs="David" w:hint="cs"/>
          <w:color w:val="7030A0"/>
          <w:sz w:val="24"/>
          <w:szCs w:val="24"/>
          <w:u w:val="none"/>
          <w:rtl/>
        </w:rPr>
        <w:t>יחסית זניחים</w:t>
      </w:r>
      <w:r w:rsidRPr="005C63AD">
        <w:rPr>
          <w:rFonts w:cs="David" w:hint="cs"/>
          <w:b w:val="0"/>
          <w:bCs w:val="0"/>
          <w:color w:val="7030A0"/>
          <w:sz w:val="24"/>
          <w:szCs w:val="24"/>
          <w:u w:val="none"/>
          <w:rtl/>
        </w:rPr>
        <w:t xml:space="preserve"> לשרותי הנה"ח אפשר לא לתת גילוי.</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pStyle w:val="aff0"/>
        <w:numPr>
          <w:ilvl w:val="0"/>
          <w:numId w:val="12"/>
        </w:numPr>
        <w:contextualSpacing/>
        <w:rPr>
          <w:rFonts w:ascii="Arial" w:hAnsi="Arial" w:cs="David"/>
          <w:sz w:val="24"/>
          <w:szCs w:val="24"/>
          <w:rtl/>
        </w:rPr>
      </w:pPr>
      <w:r w:rsidRPr="005C63AD">
        <w:rPr>
          <w:rFonts w:ascii="Arial" w:hAnsi="Arial" w:cs="David" w:hint="cs"/>
          <w:sz w:val="24"/>
          <w:szCs w:val="24"/>
          <w:rtl/>
        </w:rPr>
        <w:t>תקנה 5- מומחים ויועצים שאינם רו"ח</w:t>
      </w:r>
    </w:p>
    <w:p w:rsidR="005C63AD" w:rsidRPr="005C63AD" w:rsidRDefault="005C63AD" w:rsidP="005C63AD">
      <w:pPr>
        <w:pStyle w:val="af4"/>
        <w:spacing w:line="360" w:lineRule="auto"/>
        <w:ind w:left="360"/>
        <w:contextualSpacing/>
        <w:rPr>
          <w:rFonts w:cs="David"/>
          <w:sz w:val="24"/>
          <w:szCs w:val="24"/>
          <w:rtl/>
        </w:rPr>
      </w:pPr>
      <w:r w:rsidRPr="005C63AD">
        <w:rPr>
          <w:rFonts w:cs="David" w:hint="cs"/>
          <w:sz w:val="24"/>
          <w:szCs w:val="24"/>
          <w:rtl/>
        </w:rPr>
        <w:t>משרד המשפטים רצה להחיל את תקנות אי התלות גם על עובדים שמועסקים ע"י רו"ח. לשכת רו"ח טענה לעומת זאת שקשה לכפות תיקונים אלה על אנשים שאינם רו"ח וסעיפים א+ב הם סוג של פשרה.</w:t>
      </w:r>
    </w:p>
    <w:p w:rsidR="005C63AD" w:rsidRPr="005C63AD" w:rsidRDefault="005C63AD" w:rsidP="00CD629A">
      <w:pPr>
        <w:pStyle w:val="aff0"/>
        <w:numPr>
          <w:ilvl w:val="1"/>
          <w:numId w:val="12"/>
        </w:numPr>
        <w:ind w:left="855" w:hanging="426"/>
        <w:contextualSpacing/>
        <w:rPr>
          <w:rFonts w:cs="David"/>
          <w:sz w:val="24"/>
          <w:szCs w:val="24"/>
          <w:rtl/>
        </w:rPr>
      </w:pPr>
      <w:r w:rsidRPr="005C63AD">
        <w:rPr>
          <w:rFonts w:cs="David" w:hint="cs"/>
          <w:sz w:val="24"/>
          <w:szCs w:val="24"/>
          <w:rtl/>
        </w:rPr>
        <w:t>סעיף א:</w:t>
      </w:r>
    </w:p>
    <w:p w:rsidR="005C63AD" w:rsidRPr="005C63AD" w:rsidRDefault="005C63AD" w:rsidP="00CD629A">
      <w:pPr>
        <w:numPr>
          <w:ilvl w:val="3"/>
          <w:numId w:val="6"/>
        </w:numPr>
        <w:autoSpaceDE w:val="0"/>
        <w:autoSpaceDN w:val="0"/>
        <w:adjustRightInd w:val="0"/>
        <w:spacing w:after="0" w:line="360" w:lineRule="auto"/>
        <w:contextualSpacing/>
        <w:rPr>
          <w:rFonts w:ascii="David" w:cs="David"/>
          <w:b/>
          <w:bCs/>
          <w:sz w:val="24"/>
          <w:szCs w:val="24"/>
          <w:u w:val="single"/>
          <w:rtl/>
        </w:rPr>
      </w:pPr>
      <w:r w:rsidRPr="005C63AD">
        <w:rPr>
          <w:rFonts w:ascii="David" w:cs="David" w:hint="cs"/>
          <w:b/>
          <w:bCs/>
          <w:sz w:val="24"/>
          <w:szCs w:val="24"/>
          <w:u w:val="single"/>
          <w:rtl/>
        </w:rPr>
        <w:t>הגדרה:</w:t>
      </w:r>
    </w:p>
    <w:p w:rsidR="005C63AD" w:rsidRPr="005C63AD" w:rsidRDefault="005C63AD" w:rsidP="005C63AD">
      <w:pPr>
        <w:autoSpaceDE w:val="0"/>
        <w:autoSpaceDN w:val="0"/>
        <w:adjustRightInd w:val="0"/>
        <w:spacing w:after="0" w:line="360" w:lineRule="auto"/>
        <w:ind w:left="1210"/>
        <w:contextualSpacing/>
        <w:jc w:val="both"/>
        <w:rPr>
          <w:rFonts w:ascii="David" w:cs="David"/>
          <w:sz w:val="24"/>
          <w:szCs w:val="24"/>
          <w:rtl/>
        </w:rPr>
      </w:pPr>
      <w:r w:rsidRPr="005C63AD">
        <w:rPr>
          <w:rFonts w:ascii="David" w:cs="David" w:hint="cs"/>
          <w:sz w:val="24"/>
          <w:szCs w:val="24"/>
          <w:rtl/>
        </w:rPr>
        <w:t>"חזקה</w:t>
      </w:r>
      <w:r w:rsidRPr="005C63AD">
        <w:rPr>
          <w:rFonts w:ascii="David" w:cs="David"/>
          <w:sz w:val="24"/>
          <w:szCs w:val="24"/>
        </w:rPr>
        <w:t xml:space="preserve"> </w:t>
      </w:r>
      <w:r w:rsidRPr="005C63AD">
        <w:rPr>
          <w:rFonts w:ascii="David" w:cs="David" w:hint="cs"/>
          <w:sz w:val="24"/>
          <w:szCs w:val="24"/>
          <w:rtl/>
        </w:rPr>
        <w:t>שרואה</w:t>
      </w:r>
      <w:r w:rsidRPr="005C63AD">
        <w:rPr>
          <w:rFonts w:ascii="David" w:cs="David"/>
          <w:sz w:val="24"/>
          <w:szCs w:val="24"/>
        </w:rPr>
        <w:t xml:space="preserve"> </w:t>
      </w:r>
      <w:r w:rsidRPr="005C63AD">
        <w:rPr>
          <w:rFonts w:ascii="David" w:cs="David" w:hint="cs"/>
          <w:sz w:val="24"/>
          <w:szCs w:val="24"/>
          <w:rtl/>
        </w:rPr>
        <w:t>חשבון</w:t>
      </w:r>
      <w:r w:rsidRPr="005C63AD">
        <w:rPr>
          <w:rFonts w:ascii="David" w:cs="David"/>
          <w:sz w:val="24"/>
          <w:szCs w:val="24"/>
        </w:rPr>
        <w:t xml:space="preserve"> </w:t>
      </w:r>
      <w:r w:rsidRPr="005C63AD">
        <w:rPr>
          <w:rFonts w:ascii="David" w:cs="David" w:hint="cs"/>
          <w:sz w:val="24"/>
          <w:szCs w:val="24"/>
          <w:rtl/>
        </w:rPr>
        <w:t>מבקר</w:t>
      </w:r>
      <w:r w:rsidRPr="005C63AD">
        <w:rPr>
          <w:rFonts w:ascii="David" w:cs="David"/>
          <w:sz w:val="24"/>
          <w:szCs w:val="24"/>
        </w:rPr>
        <w:t xml:space="preserve"> </w:t>
      </w:r>
      <w:r w:rsidRPr="005C63AD">
        <w:rPr>
          <w:rFonts w:ascii="David" w:cs="David" w:hint="cs"/>
          <w:sz w:val="24"/>
          <w:szCs w:val="24"/>
          <w:rtl/>
        </w:rPr>
        <w:t>נמצא</w:t>
      </w:r>
      <w:r w:rsidRPr="005C63AD">
        <w:rPr>
          <w:rFonts w:ascii="David" w:cs="David"/>
          <w:sz w:val="24"/>
          <w:szCs w:val="24"/>
        </w:rPr>
        <w:t xml:space="preserve"> </w:t>
      </w:r>
      <w:r w:rsidRPr="005C63AD">
        <w:rPr>
          <w:rFonts w:ascii="David" w:cs="David" w:hint="cs"/>
          <w:sz w:val="24"/>
          <w:szCs w:val="24"/>
          <w:rtl/>
        </w:rPr>
        <w:t>בניגוד</w:t>
      </w:r>
      <w:r w:rsidRPr="005C63AD">
        <w:rPr>
          <w:rFonts w:ascii="David" w:cs="David"/>
          <w:sz w:val="24"/>
          <w:szCs w:val="24"/>
        </w:rPr>
        <w:t xml:space="preserve"> </w:t>
      </w:r>
      <w:r w:rsidRPr="005C63AD">
        <w:rPr>
          <w:rFonts w:ascii="David" w:cs="David" w:hint="cs"/>
          <w:sz w:val="24"/>
          <w:szCs w:val="24"/>
          <w:rtl/>
        </w:rPr>
        <w:t>עניינים</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שנפגעה</w:t>
      </w:r>
      <w:r w:rsidRPr="005C63AD">
        <w:rPr>
          <w:rFonts w:ascii="David" w:cs="David"/>
          <w:sz w:val="24"/>
          <w:szCs w:val="24"/>
        </w:rPr>
        <w:t xml:space="preserve"> </w:t>
      </w:r>
      <w:r w:rsidRPr="005C63AD">
        <w:rPr>
          <w:rFonts w:ascii="David" w:cs="David" w:hint="cs"/>
          <w:sz w:val="24"/>
          <w:szCs w:val="24"/>
          <w:rtl/>
        </w:rPr>
        <w:t>אי</w:t>
      </w:r>
      <w:r w:rsidRPr="005C63AD">
        <w:rPr>
          <w:rFonts w:ascii="David" w:cs="David"/>
          <w:sz w:val="24"/>
          <w:szCs w:val="24"/>
        </w:rPr>
        <w:t xml:space="preserve"> </w:t>
      </w:r>
      <w:r w:rsidRPr="005C63AD">
        <w:rPr>
          <w:rFonts w:ascii="David" w:cs="David" w:hint="cs"/>
          <w:sz w:val="24"/>
          <w:szCs w:val="24"/>
          <w:rtl/>
        </w:rPr>
        <w:t>תלותו</w:t>
      </w:r>
      <w:r w:rsidRPr="005C63AD">
        <w:rPr>
          <w:rFonts w:ascii="David" w:cs="David"/>
          <w:sz w:val="24"/>
          <w:szCs w:val="24"/>
        </w:rPr>
        <w:t xml:space="preserve"> </w:t>
      </w:r>
      <w:r w:rsidRPr="005C63AD">
        <w:rPr>
          <w:rFonts w:ascii="David" w:cs="David" w:hint="cs"/>
          <w:sz w:val="24"/>
          <w:szCs w:val="24"/>
          <w:rtl/>
        </w:rPr>
        <w:t>במבוקר</w:t>
      </w:r>
      <w:r w:rsidRPr="005C63AD">
        <w:rPr>
          <w:rFonts w:ascii="David" w:cs="David"/>
          <w:sz w:val="24"/>
          <w:szCs w:val="24"/>
        </w:rPr>
        <w:t xml:space="preserve"> </w:t>
      </w:r>
      <w:r w:rsidRPr="005C63AD">
        <w:rPr>
          <w:rFonts w:ascii="David" w:cs="David" w:hint="cs"/>
          <w:sz w:val="24"/>
          <w:szCs w:val="24"/>
          <w:rtl/>
        </w:rPr>
        <w:t>אם מתקיימות</w:t>
      </w:r>
      <w:r w:rsidRPr="005C63AD">
        <w:rPr>
          <w:rFonts w:ascii="David" w:cs="David"/>
          <w:sz w:val="24"/>
          <w:szCs w:val="24"/>
        </w:rPr>
        <w:t xml:space="preserve"> </w:t>
      </w:r>
      <w:r w:rsidRPr="005C63AD">
        <w:rPr>
          <w:rFonts w:ascii="David" w:cs="David" w:hint="cs"/>
          <w:sz w:val="24"/>
          <w:szCs w:val="24"/>
          <w:rtl/>
        </w:rPr>
        <w:t>לגבי</w:t>
      </w:r>
      <w:r w:rsidRPr="005C63AD">
        <w:rPr>
          <w:rFonts w:ascii="David" w:cs="David"/>
          <w:sz w:val="24"/>
          <w:szCs w:val="24"/>
        </w:rPr>
        <w:t xml:space="preserve"> </w:t>
      </w:r>
      <w:r w:rsidRPr="005C63AD">
        <w:rPr>
          <w:rFonts w:ascii="David" w:cs="David" w:hint="cs"/>
          <w:sz w:val="24"/>
          <w:szCs w:val="24"/>
          <w:rtl/>
        </w:rPr>
        <w:t>מומחה</w:t>
      </w:r>
      <w:r w:rsidRPr="005C63AD">
        <w:rPr>
          <w:rStyle w:val="af"/>
          <w:rFonts w:ascii="David" w:cs="David"/>
          <w:sz w:val="24"/>
          <w:szCs w:val="24"/>
        </w:rPr>
        <w:footnoteReference w:id="7"/>
      </w:r>
      <w:r w:rsidRPr="005C63AD">
        <w:rPr>
          <w:rFonts w:ascii="David" w:cs="David"/>
          <w:sz w:val="24"/>
          <w:szCs w:val="24"/>
        </w:rPr>
        <w:t xml:space="preserve"> </w:t>
      </w:r>
      <w:r w:rsidRPr="005C63AD">
        <w:rPr>
          <w:rFonts w:ascii="David" w:cs="David" w:hint="cs"/>
          <w:sz w:val="24"/>
          <w:szCs w:val="24"/>
          <w:rtl/>
        </w:rPr>
        <w:t>שרואה</w:t>
      </w:r>
      <w:r w:rsidRPr="005C63AD">
        <w:rPr>
          <w:rFonts w:ascii="David" w:cs="David"/>
          <w:sz w:val="24"/>
          <w:szCs w:val="24"/>
        </w:rPr>
        <w:t xml:space="preserve"> </w:t>
      </w:r>
      <w:r w:rsidRPr="005C63AD">
        <w:rPr>
          <w:rFonts w:ascii="David" w:cs="David" w:hint="cs"/>
          <w:sz w:val="24"/>
          <w:szCs w:val="24"/>
          <w:rtl/>
        </w:rPr>
        <w:t>החשבון</w:t>
      </w:r>
      <w:r w:rsidRPr="005C63AD">
        <w:rPr>
          <w:rFonts w:ascii="David" w:cs="David"/>
          <w:sz w:val="24"/>
          <w:szCs w:val="24"/>
        </w:rPr>
        <w:t xml:space="preserve"> </w:t>
      </w:r>
      <w:r w:rsidRPr="005C63AD">
        <w:rPr>
          <w:rFonts w:ascii="David" w:cs="David" w:hint="cs"/>
          <w:sz w:val="24"/>
          <w:szCs w:val="24"/>
          <w:rtl/>
        </w:rPr>
        <w:t>המטפל</w:t>
      </w:r>
      <w:r w:rsidRPr="005C63AD">
        <w:rPr>
          <w:rFonts w:ascii="David" w:cs="David"/>
          <w:sz w:val="24"/>
          <w:szCs w:val="24"/>
        </w:rPr>
        <w:t xml:space="preserve"> </w:t>
      </w:r>
      <w:r w:rsidRPr="005C63AD">
        <w:rPr>
          <w:rFonts w:ascii="David" w:cs="David" w:hint="cs"/>
          <w:sz w:val="24"/>
          <w:szCs w:val="24"/>
          <w:rtl/>
        </w:rPr>
        <w:t>עושה</w:t>
      </w:r>
      <w:r w:rsidRPr="005C63AD">
        <w:rPr>
          <w:rFonts w:ascii="David" w:cs="David"/>
          <w:sz w:val="24"/>
          <w:szCs w:val="24"/>
        </w:rPr>
        <w:t xml:space="preserve"> </w:t>
      </w:r>
      <w:r w:rsidRPr="005C63AD">
        <w:rPr>
          <w:rFonts w:ascii="David" w:cs="David" w:hint="cs"/>
          <w:sz w:val="24"/>
          <w:szCs w:val="24"/>
          <w:rtl/>
        </w:rPr>
        <w:t>שימוש</w:t>
      </w:r>
      <w:r w:rsidRPr="005C63AD">
        <w:rPr>
          <w:rFonts w:ascii="David" w:cs="David"/>
          <w:sz w:val="24"/>
          <w:szCs w:val="24"/>
        </w:rPr>
        <w:t xml:space="preserve"> </w:t>
      </w:r>
      <w:r w:rsidRPr="005C63AD">
        <w:rPr>
          <w:rFonts w:ascii="David" w:cs="David" w:hint="cs"/>
          <w:sz w:val="24"/>
          <w:szCs w:val="24"/>
          <w:rtl/>
        </w:rPr>
        <w:t>בעבודתו</w:t>
      </w:r>
      <w:r w:rsidRPr="005C63AD">
        <w:rPr>
          <w:rFonts w:ascii="David" w:cs="David"/>
          <w:sz w:val="24"/>
          <w:szCs w:val="24"/>
        </w:rPr>
        <w:t xml:space="preserve"> </w:t>
      </w:r>
      <w:r w:rsidRPr="005C63AD">
        <w:rPr>
          <w:rFonts w:ascii="David" w:cs="David" w:hint="cs"/>
          <w:sz w:val="24"/>
          <w:szCs w:val="24"/>
          <w:rtl/>
        </w:rPr>
        <w:t>במסגרת עבודת</w:t>
      </w:r>
      <w:r w:rsidRPr="005C63AD">
        <w:rPr>
          <w:rFonts w:ascii="David" w:cs="David"/>
          <w:sz w:val="24"/>
          <w:szCs w:val="24"/>
        </w:rPr>
        <w:t xml:space="preserve"> </w:t>
      </w:r>
      <w:r w:rsidRPr="005C63AD">
        <w:rPr>
          <w:rFonts w:ascii="David" w:cs="David" w:hint="cs"/>
          <w:sz w:val="24"/>
          <w:szCs w:val="24"/>
          <w:rtl/>
        </w:rPr>
        <w:t>הביקורת</w:t>
      </w:r>
      <w:r w:rsidRPr="005C63AD">
        <w:rPr>
          <w:rFonts w:ascii="David" w:cs="David"/>
          <w:sz w:val="24"/>
          <w:szCs w:val="24"/>
        </w:rPr>
        <w:t xml:space="preserve">, </w:t>
      </w:r>
      <w:r w:rsidRPr="005C63AD">
        <w:rPr>
          <w:rFonts w:ascii="David" w:cs="David" w:hint="cs"/>
          <w:sz w:val="24"/>
          <w:szCs w:val="24"/>
          <w:rtl/>
        </w:rPr>
        <w:t>נסיבות</w:t>
      </w:r>
      <w:r w:rsidRPr="005C63AD">
        <w:rPr>
          <w:rFonts w:ascii="David" w:cs="David"/>
          <w:sz w:val="24"/>
          <w:szCs w:val="24"/>
        </w:rPr>
        <w:t xml:space="preserve"> </w:t>
      </w:r>
      <w:r w:rsidRPr="005C63AD">
        <w:rPr>
          <w:rFonts w:ascii="David" w:cs="David" w:hint="cs"/>
          <w:sz w:val="24"/>
          <w:szCs w:val="24"/>
          <w:rtl/>
        </w:rPr>
        <w:t>המהוות</w:t>
      </w:r>
      <w:r w:rsidRPr="005C63AD">
        <w:rPr>
          <w:rFonts w:ascii="David" w:cs="David"/>
          <w:sz w:val="24"/>
          <w:szCs w:val="24"/>
        </w:rPr>
        <w:t xml:space="preserve"> </w:t>
      </w:r>
      <w:r w:rsidRPr="005C63AD">
        <w:rPr>
          <w:rFonts w:ascii="David" w:cs="David" w:hint="cs"/>
          <w:sz w:val="24"/>
          <w:szCs w:val="24"/>
          <w:rtl/>
        </w:rPr>
        <w:t>הפרה</w:t>
      </w:r>
      <w:r w:rsidRPr="005C63AD">
        <w:rPr>
          <w:rFonts w:ascii="David" w:cs="David"/>
          <w:sz w:val="24"/>
          <w:szCs w:val="24"/>
        </w:rPr>
        <w:t xml:space="preserve"> </w:t>
      </w:r>
      <w:r w:rsidRPr="005C63AD">
        <w:rPr>
          <w:rFonts w:ascii="David" w:cs="David" w:hint="cs"/>
          <w:sz w:val="24"/>
          <w:szCs w:val="24"/>
          <w:rtl/>
        </w:rPr>
        <w:t>של</w:t>
      </w:r>
      <w:r w:rsidRPr="005C63AD">
        <w:rPr>
          <w:rFonts w:ascii="David" w:cs="David"/>
          <w:sz w:val="24"/>
          <w:szCs w:val="24"/>
        </w:rPr>
        <w:t xml:space="preserve"> </w:t>
      </w:r>
      <w:r w:rsidRPr="005C63AD">
        <w:rPr>
          <w:rFonts w:ascii="David" w:cs="David" w:hint="cs"/>
          <w:sz w:val="24"/>
          <w:szCs w:val="24"/>
          <w:rtl/>
        </w:rPr>
        <w:t>תקני</w:t>
      </w:r>
      <w:r w:rsidRPr="005C63AD">
        <w:rPr>
          <w:rFonts w:ascii="David" w:cs="David"/>
          <w:sz w:val="24"/>
          <w:szCs w:val="24"/>
        </w:rPr>
        <w:t xml:space="preserve"> </w:t>
      </w:r>
      <w:r w:rsidRPr="005C63AD">
        <w:rPr>
          <w:rFonts w:ascii="David" w:cs="David" w:hint="cs"/>
          <w:sz w:val="24"/>
          <w:szCs w:val="24"/>
          <w:rtl/>
        </w:rPr>
        <w:t>הביקורת</w:t>
      </w:r>
      <w:r w:rsidRPr="005C63AD">
        <w:rPr>
          <w:rFonts w:ascii="David" w:cs="David"/>
          <w:sz w:val="24"/>
          <w:szCs w:val="24"/>
        </w:rPr>
        <w:t xml:space="preserve"> </w:t>
      </w:r>
      <w:r w:rsidRPr="005C63AD">
        <w:rPr>
          <w:rFonts w:ascii="David" w:cs="David" w:hint="cs"/>
          <w:sz w:val="24"/>
          <w:szCs w:val="24"/>
          <w:rtl/>
        </w:rPr>
        <w:t>המקובלים</w:t>
      </w:r>
      <w:r w:rsidRPr="005C63AD">
        <w:rPr>
          <w:rFonts w:ascii="David" w:cs="David"/>
          <w:sz w:val="24"/>
          <w:szCs w:val="24"/>
        </w:rPr>
        <w:t xml:space="preserve"> </w:t>
      </w:r>
      <w:r w:rsidRPr="005C63AD">
        <w:rPr>
          <w:rFonts w:ascii="David" w:cs="David" w:hint="cs"/>
          <w:sz w:val="24"/>
          <w:szCs w:val="24"/>
          <w:rtl/>
        </w:rPr>
        <w:t>והנוהגים</w:t>
      </w:r>
      <w:r w:rsidRPr="005C63AD">
        <w:rPr>
          <w:rFonts w:ascii="David" w:cs="David"/>
          <w:sz w:val="24"/>
          <w:szCs w:val="24"/>
        </w:rPr>
        <w:t xml:space="preserve"> </w:t>
      </w:r>
      <w:r w:rsidRPr="005C63AD">
        <w:rPr>
          <w:rFonts w:ascii="David" w:cs="David" w:hint="cs"/>
          <w:sz w:val="24"/>
          <w:szCs w:val="24"/>
          <w:rtl/>
        </w:rPr>
        <w:t>לענין שימוש</w:t>
      </w:r>
      <w:r w:rsidRPr="005C63AD">
        <w:rPr>
          <w:rFonts w:ascii="David" w:cs="David"/>
          <w:sz w:val="24"/>
          <w:szCs w:val="24"/>
        </w:rPr>
        <w:t xml:space="preserve"> </w:t>
      </w:r>
      <w:r w:rsidRPr="005C63AD">
        <w:rPr>
          <w:rFonts w:ascii="David" w:cs="David" w:hint="cs"/>
          <w:sz w:val="24"/>
          <w:szCs w:val="24"/>
          <w:rtl/>
        </w:rPr>
        <w:t>בעבודת</w:t>
      </w:r>
      <w:r w:rsidRPr="005C63AD">
        <w:rPr>
          <w:rFonts w:ascii="David" w:cs="David"/>
          <w:sz w:val="24"/>
          <w:szCs w:val="24"/>
        </w:rPr>
        <w:t xml:space="preserve"> </w:t>
      </w:r>
      <w:r w:rsidRPr="005C63AD">
        <w:rPr>
          <w:rFonts w:ascii="David" w:cs="David" w:hint="cs"/>
          <w:sz w:val="24"/>
          <w:szCs w:val="24"/>
          <w:rtl/>
        </w:rPr>
        <w:t>מומחה</w:t>
      </w:r>
      <w:r w:rsidRPr="005C63AD">
        <w:rPr>
          <w:rFonts w:ascii="David" w:cs="David"/>
          <w:sz w:val="24"/>
          <w:szCs w:val="24"/>
        </w:rPr>
        <w:t xml:space="preserve"> </w:t>
      </w:r>
      <w:r w:rsidRPr="005C63AD">
        <w:rPr>
          <w:rFonts w:ascii="David" w:cs="David" w:hint="cs"/>
          <w:sz w:val="24"/>
          <w:szCs w:val="24"/>
          <w:rtl/>
        </w:rPr>
        <w:t>על</w:t>
      </w:r>
      <w:r w:rsidRPr="005C63AD">
        <w:rPr>
          <w:rFonts w:ascii="David" w:cs="David"/>
          <w:sz w:val="24"/>
          <w:szCs w:val="24"/>
        </w:rPr>
        <w:t xml:space="preserve"> </w:t>
      </w:r>
      <w:r w:rsidRPr="005C63AD">
        <w:rPr>
          <w:rFonts w:ascii="David" w:cs="David" w:hint="cs"/>
          <w:sz w:val="24"/>
          <w:szCs w:val="24"/>
          <w:rtl/>
        </w:rPr>
        <w:t>ידי</w:t>
      </w:r>
      <w:r w:rsidRPr="005C63AD">
        <w:rPr>
          <w:rFonts w:ascii="David" w:cs="David"/>
          <w:sz w:val="24"/>
          <w:szCs w:val="24"/>
        </w:rPr>
        <w:t xml:space="preserve"> </w:t>
      </w:r>
      <w:r w:rsidRPr="005C63AD">
        <w:rPr>
          <w:rFonts w:ascii="David" w:cs="David" w:hint="cs"/>
          <w:sz w:val="24"/>
          <w:szCs w:val="24"/>
          <w:rtl/>
        </w:rPr>
        <w:t>רואה</w:t>
      </w:r>
      <w:r w:rsidRPr="005C63AD">
        <w:rPr>
          <w:rFonts w:ascii="David" w:cs="David"/>
          <w:sz w:val="24"/>
          <w:szCs w:val="24"/>
        </w:rPr>
        <w:t xml:space="preserve"> </w:t>
      </w:r>
      <w:r w:rsidRPr="005C63AD">
        <w:rPr>
          <w:rFonts w:ascii="David" w:cs="David" w:hint="cs"/>
          <w:sz w:val="24"/>
          <w:szCs w:val="24"/>
          <w:rtl/>
        </w:rPr>
        <w:t>חשבון</w:t>
      </w:r>
      <w:r w:rsidRPr="005C63AD">
        <w:rPr>
          <w:rFonts w:ascii="David" w:cs="David"/>
          <w:sz w:val="24"/>
          <w:szCs w:val="24"/>
        </w:rPr>
        <w:t xml:space="preserve"> </w:t>
      </w:r>
      <w:r w:rsidRPr="005C63AD">
        <w:rPr>
          <w:rFonts w:ascii="David" w:cs="David" w:hint="cs"/>
          <w:sz w:val="24"/>
          <w:szCs w:val="24"/>
          <w:rtl/>
        </w:rPr>
        <w:t>מבקר</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שלא</w:t>
      </w:r>
      <w:r w:rsidRPr="005C63AD">
        <w:rPr>
          <w:rFonts w:ascii="David" w:cs="David"/>
          <w:sz w:val="24"/>
          <w:szCs w:val="24"/>
        </w:rPr>
        <w:t xml:space="preserve"> </w:t>
      </w:r>
      <w:r w:rsidRPr="005C63AD">
        <w:rPr>
          <w:rFonts w:ascii="David" w:cs="David" w:hint="cs"/>
          <w:sz w:val="24"/>
          <w:szCs w:val="24"/>
          <w:rtl/>
        </w:rPr>
        <w:t>מתקיימות</w:t>
      </w:r>
      <w:r w:rsidRPr="005C63AD">
        <w:rPr>
          <w:rFonts w:ascii="David" w:cs="David"/>
          <w:sz w:val="24"/>
          <w:szCs w:val="24"/>
        </w:rPr>
        <w:t xml:space="preserve"> </w:t>
      </w:r>
      <w:r w:rsidRPr="005C63AD">
        <w:rPr>
          <w:rFonts w:ascii="David" w:cs="David" w:hint="cs"/>
          <w:sz w:val="24"/>
          <w:szCs w:val="24"/>
          <w:rtl/>
        </w:rPr>
        <w:t>לגבי</w:t>
      </w:r>
      <w:r w:rsidRPr="005C63AD">
        <w:rPr>
          <w:rFonts w:ascii="David" w:cs="David"/>
          <w:sz w:val="24"/>
          <w:szCs w:val="24"/>
        </w:rPr>
        <w:t xml:space="preserve"> </w:t>
      </w:r>
      <w:r w:rsidRPr="005C63AD">
        <w:rPr>
          <w:rFonts w:ascii="David" w:cs="David" w:hint="cs"/>
          <w:sz w:val="24"/>
          <w:szCs w:val="24"/>
          <w:rtl/>
        </w:rPr>
        <w:t>אותו מומחה</w:t>
      </w:r>
      <w:r w:rsidRPr="005C63AD">
        <w:rPr>
          <w:rFonts w:ascii="David" w:cs="David"/>
          <w:sz w:val="24"/>
          <w:szCs w:val="24"/>
        </w:rPr>
        <w:t xml:space="preserve"> </w:t>
      </w:r>
      <w:r w:rsidRPr="005C63AD">
        <w:rPr>
          <w:rFonts w:ascii="David" w:cs="David" w:hint="cs"/>
          <w:sz w:val="24"/>
          <w:szCs w:val="24"/>
          <w:rtl/>
        </w:rPr>
        <w:t>הדרישות</w:t>
      </w:r>
      <w:r w:rsidRPr="005C63AD">
        <w:rPr>
          <w:rFonts w:ascii="David" w:cs="David"/>
          <w:sz w:val="24"/>
          <w:szCs w:val="24"/>
        </w:rPr>
        <w:t xml:space="preserve"> </w:t>
      </w:r>
      <w:r w:rsidRPr="005C63AD">
        <w:rPr>
          <w:rFonts w:ascii="David" w:cs="David" w:hint="cs"/>
          <w:sz w:val="24"/>
          <w:szCs w:val="24"/>
          <w:rtl/>
        </w:rPr>
        <w:t>הנכללות</w:t>
      </w:r>
      <w:r w:rsidRPr="005C63AD">
        <w:rPr>
          <w:rFonts w:ascii="David" w:cs="David"/>
          <w:sz w:val="24"/>
          <w:szCs w:val="24"/>
        </w:rPr>
        <w:t xml:space="preserve"> </w:t>
      </w:r>
      <w:r w:rsidRPr="005C63AD">
        <w:rPr>
          <w:rFonts w:ascii="David" w:cs="David" w:hint="cs"/>
          <w:sz w:val="24"/>
          <w:szCs w:val="24"/>
          <w:rtl/>
        </w:rPr>
        <w:t>בתקני</w:t>
      </w:r>
      <w:r w:rsidRPr="005C63AD">
        <w:rPr>
          <w:rFonts w:ascii="David" w:cs="David"/>
          <w:sz w:val="24"/>
          <w:szCs w:val="24"/>
        </w:rPr>
        <w:t xml:space="preserve"> </w:t>
      </w:r>
      <w:r w:rsidRPr="005C63AD">
        <w:rPr>
          <w:rFonts w:ascii="David" w:cs="David" w:hint="cs"/>
          <w:sz w:val="24"/>
          <w:szCs w:val="24"/>
          <w:rtl/>
        </w:rPr>
        <w:t>הביקורת</w:t>
      </w:r>
      <w:r w:rsidRPr="005C63AD">
        <w:rPr>
          <w:rFonts w:ascii="David" w:cs="David"/>
          <w:sz w:val="24"/>
          <w:szCs w:val="24"/>
        </w:rPr>
        <w:t xml:space="preserve"> </w:t>
      </w:r>
      <w:r w:rsidRPr="005C63AD">
        <w:rPr>
          <w:rFonts w:ascii="David" w:cs="David" w:hint="cs"/>
          <w:sz w:val="24"/>
          <w:szCs w:val="24"/>
          <w:rtl/>
        </w:rPr>
        <w:t>האמורים</w:t>
      </w:r>
      <w:r w:rsidRPr="005C63AD">
        <w:rPr>
          <w:rFonts w:ascii="David" w:cs="David"/>
          <w:sz w:val="24"/>
          <w:szCs w:val="24"/>
        </w:rPr>
        <w:t>.</w:t>
      </w:r>
      <w:r w:rsidRPr="005C63AD">
        <w:rPr>
          <w:rFonts w:ascii="David" w:cs="David" w:hint="cs"/>
          <w:sz w:val="24"/>
          <w:szCs w:val="24"/>
          <w:rtl/>
        </w:rPr>
        <w:t>"</w:t>
      </w:r>
    </w:p>
    <w:p w:rsidR="005C63AD" w:rsidRPr="005C63AD" w:rsidRDefault="005C63AD" w:rsidP="00CD629A">
      <w:pPr>
        <w:numPr>
          <w:ilvl w:val="3"/>
          <w:numId w:val="6"/>
        </w:numPr>
        <w:autoSpaceDE w:val="0"/>
        <w:autoSpaceDN w:val="0"/>
        <w:adjustRightInd w:val="0"/>
        <w:spacing w:after="0" w:line="360" w:lineRule="auto"/>
        <w:contextualSpacing/>
        <w:jc w:val="both"/>
        <w:rPr>
          <w:rFonts w:ascii="David" w:cs="David"/>
          <w:b/>
          <w:bCs/>
          <w:sz w:val="24"/>
          <w:szCs w:val="24"/>
          <w:u w:val="single"/>
          <w:rtl/>
        </w:rPr>
      </w:pPr>
      <w:r w:rsidRPr="005C63AD">
        <w:rPr>
          <w:rFonts w:ascii="David" w:cs="David" w:hint="cs"/>
          <w:b/>
          <w:bCs/>
          <w:sz w:val="24"/>
          <w:szCs w:val="24"/>
          <w:u w:val="single"/>
          <w:rtl/>
        </w:rPr>
        <w:t>הסבר:</w:t>
      </w:r>
    </w:p>
    <w:p w:rsidR="005C63AD" w:rsidRPr="005C63AD" w:rsidRDefault="005C63AD" w:rsidP="005C63AD">
      <w:pPr>
        <w:pStyle w:val="af4"/>
        <w:spacing w:line="360" w:lineRule="auto"/>
        <w:ind w:left="1210"/>
        <w:contextualSpacing/>
        <w:jc w:val="both"/>
        <w:rPr>
          <w:rFonts w:cs="David"/>
          <w:sz w:val="24"/>
          <w:szCs w:val="24"/>
          <w:rtl/>
        </w:rPr>
      </w:pPr>
      <w:r w:rsidRPr="005C63AD">
        <w:rPr>
          <w:rFonts w:cs="David" w:hint="cs"/>
          <w:sz w:val="24"/>
          <w:szCs w:val="24"/>
          <w:rtl/>
        </w:rPr>
        <w:t xml:space="preserve">כאשר </w:t>
      </w:r>
      <w:r w:rsidRPr="005C63AD">
        <w:rPr>
          <w:rFonts w:cs="David" w:hint="cs"/>
          <w:b/>
          <w:bCs/>
          <w:sz w:val="24"/>
          <w:szCs w:val="24"/>
          <w:rtl/>
        </w:rPr>
        <w:t>רו"ח</w:t>
      </w:r>
      <w:r w:rsidRPr="005C63AD">
        <w:rPr>
          <w:rFonts w:cs="David" w:hint="cs"/>
          <w:sz w:val="24"/>
          <w:szCs w:val="24"/>
          <w:rtl/>
        </w:rPr>
        <w:t xml:space="preserve"> מחזיק מטעמו מומחה</w:t>
      </w:r>
      <w:r w:rsidRPr="005C63AD">
        <w:rPr>
          <w:rFonts w:cs="David" w:hint="cs"/>
          <w:b/>
          <w:bCs/>
          <w:sz w:val="24"/>
          <w:szCs w:val="24"/>
          <w:rtl/>
        </w:rPr>
        <w:t>,  הוא לא יכול לבוא ולבטל את שיקול הדעת העצמי שלו לחלוטין ולהסתמך על המומחה בעניים עצומות</w:t>
      </w:r>
      <w:r w:rsidRPr="005C63AD">
        <w:rPr>
          <w:rFonts w:cs="David" w:hint="cs"/>
          <w:sz w:val="24"/>
          <w:szCs w:val="24"/>
          <w:rtl/>
        </w:rPr>
        <w:t xml:space="preserve">. הרו"ח צריך בין היתר לבוא ולבחון את אותו המומחה (בהקשר זה קיים </w:t>
      </w:r>
      <w:r w:rsidRPr="005C63AD">
        <w:rPr>
          <w:rFonts w:cs="David" w:hint="cs"/>
          <w:b/>
          <w:bCs/>
          <w:sz w:val="24"/>
          <w:szCs w:val="24"/>
          <w:rtl/>
        </w:rPr>
        <w:t>תקן ביקורת 96</w:t>
      </w:r>
      <w:r w:rsidRPr="005C63AD">
        <w:rPr>
          <w:rFonts w:cs="David" w:hint="cs"/>
          <w:sz w:val="24"/>
          <w:szCs w:val="24"/>
          <w:rtl/>
        </w:rPr>
        <w:t xml:space="preserve"> של לשכת הרו"ח </w:t>
      </w:r>
      <w:r w:rsidRPr="005C63AD">
        <w:rPr>
          <w:rFonts w:cs="David"/>
          <w:sz w:val="24"/>
          <w:szCs w:val="24"/>
          <w:rtl/>
        </w:rPr>
        <w:t>–</w:t>
      </w:r>
      <w:r w:rsidRPr="005C63AD">
        <w:rPr>
          <w:rFonts w:cs="David" w:hint="cs"/>
          <w:sz w:val="24"/>
          <w:szCs w:val="24"/>
          <w:rtl/>
        </w:rPr>
        <w:t xml:space="preserve"> "שימוש בעבודת מומחה"). על רו"ח לפעול בהתאם לתקן ולקיים את הוראות התקן שקובעות שעליו להעריך את </w:t>
      </w:r>
      <w:r w:rsidRPr="005C63AD">
        <w:rPr>
          <w:rFonts w:cs="David" w:hint="cs"/>
          <w:b/>
          <w:bCs/>
          <w:sz w:val="24"/>
          <w:szCs w:val="24"/>
          <w:rtl/>
        </w:rPr>
        <w:t>כישוריו המקצועיים של המומחה</w:t>
      </w:r>
      <w:r w:rsidRPr="005C63AD">
        <w:rPr>
          <w:rFonts w:cs="David" w:hint="cs"/>
          <w:sz w:val="24"/>
          <w:szCs w:val="24"/>
          <w:rtl/>
        </w:rPr>
        <w:t xml:space="preserve">, את </w:t>
      </w:r>
      <w:r w:rsidRPr="005C63AD">
        <w:rPr>
          <w:rFonts w:cs="David" w:hint="cs"/>
          <w:b/>
          <w:bCs/>
          <w:sz w:val="24"/>
          <w:szCs w:val="24"/>
          <w:rtl/>
        </w:rPr>
        <w:t>מידת האובייקטיביות שלו</w:t>
      </w:r>
      <w:r w:rsidRPr="005C63AD">
        <w:rPr>
          <w:rFonts w:cs="David" w:hint="cs"/>
          <w:sz w:val="24"/>
          <w:szCs w:val="24"/>
          <w:rtl/>
        </w:rPr>
        <w:t xml:space="preserve"> (</w:t>
      </w:r>
      <w:r w:rsidRPr="005C63AD">
        <w:rPr>
          <w:rFonts w:cs="David" w:hint="cs"/>
          <w:b/>
          <w:bCs/>
          <w:sz w:val="24"/>
          <w:szCs w:val="24"/>
          <w:rtl/>
        </w:rPr>
        <w:t>אי התלות שלו</w:t>
      </w:r>
      <w:r w:rsidRPr="005C63AD">
        <w:rPr>
          <w:rFonts w:cs="David" w:hint="cs"/>
          <w:sz w:val="24"/>
          <w:szCs w:val="24"/>
          <w:rtl/>
        </w:rPr>
        <w:t xml:space="preserve">) והאם </w:t>
      </w:r>
      <w:r w:rsidRPr="005C63AD">
        <w:rPr>
          <w:rFonts w:cs="David" w:hint="cs"/>
          <w:b/>
          <w:bCs/>
          <w:sz w:val="24"/>
          <w:szCs w:val="24"/>
          <w:rtl/>
        </w:rPr>
        <w:t>היקף עבודתו של המומחה</w:t>
      </w:r>
      <w:r w:rsidRPr="005C63AD">
        <w:rPr>
          <w:rFonts w:cs="David" w:hint="cs"/>
          <w:sz w:val="24"/>
          <w:szCs w:val="24"/>
          <w:rtl/>
        </w:rPr>
        <w:t xml:space="preserve"> </w:t>
      </w:r>
      <w:r w:rsidRPr="005C63AD">
        <w:rPr>
          <w:rFonts w:cs="David" w:hint="cs"/>
          <w:b/>
          <w:bCs/>
          <w:sz w:val="24"/>
          <w:szCs w:val="24"/>
          <w:rtl/>
        </w:rPr>
        <w:t>תואם את מטרות הביקורת</w:t>
      </w:r>
      <w:r w:rsidRPr="005C63AD">
        <w:rPr>
          <w:rFonts w:cs="David" w:hint="cs"/>
          <w:sz w:val="24"/>
          <w:szCs w:val="24"/>
          <w:rtl/>
        </w:rPr>
        <w:t>.</w:t>
      </w:r>
    </w:p>
    <w:p w:rsidR="005C63AD" w:rsidRPr="005C63AD" w:rsidRDefault="005C63AD" w:rsidP="00CD629A">
      <w:pPr>
        <w:pStyle w:val="aff0"/>
        <w:numPr>
          <w:ilvl w:val="1"/>
          <w:numId w:val="12"/>
        </w:numPr>
        <w:ind w:left="855" w:hanging="426"/>
        <w:contextualSpacing/>
        <w:rPr>
          <w:rFonts w:cs="David"/>
          <w:sz w:val="24"/>
          <w:szCs w:val="24"/>
          <w:rtl/>
        </w:rPr>
      </w:pPr>
      <w:r w:rsidRPr="005C63AD">
        <w:rPr>
          <w:rFonts w:cs="David" w:hint="cs"/>
          <w:sz w:val="24"/>
          <w:szCs w:val="24"/>
          <w:rtl/>
        </w:rPr>
        <w:t>סעיף ב :</w:t>
      </w:r>
    </w:p>
    <w:p w:rsidR="005C63AD" w:rsidRPr="005C63AD" w:rsidRDefault="005C63AD" w:rsidP="00CD629A">
      <w:pPr>
        <w:numPr>
          <w:ilvl w:val="3"/>
          <w:numId w:val="6"/>
        </w:numPr>
        <w:autoSpaceDE w:val="0"/>
        <w:autoSpaceDN w:val="0"/>
        <w:adjustRightInd w:val="0"/>
        <w:spacing w:after="0" w:line="360" w:lineRule="auto"/>
        <w:contextualSpacing/>
        <w:rPr>
          <w:rFonts w:ascii="David" w:cs="David"/>
          <w:b/>
          <w:bCs/>
          <w:sz w:val="24"/>
          <w:szCs w:val="24"/>
          <w:u w:val="single"/>
          <w:rtl/>
        </w:rPr>
      </w:pPr>
      <w:r w:rsidRPr="005C63AD">
        <w:rPr>
          <w:rFonts w:ascii="David" w:cs="David" w:hint="cs"/>
          <w:b/>
          <w:bCs/>
          <w:sz w:val="24"/>
          <w:szCs w:val="24"/>
          <w:u w:val="single"/>
          <w:rtl/>
        </w:rPr>
        <w:t>הגדרה:</w:t>
      </w:r>
    </w:p>
    <w:p w:rsidR="005C63AD" w:rsidRPr="005C63AD" w:rsidRDefault="005C63AD" w:rsidP="005C63AD">
      <w:pPr>
        <w:autoSpaceDE w:val="0"/>
        <w:autoSpaceDN w:val="0"/>
        <w:adjustRightInd w:val="0"/>
        <w:spacing w:after="0" w:line="360" w:lineRule="auto"/>
        <w:ind w:left="1210"/>
        <w:contextualSpacing/>
        <w:jc w:val="both"/>
        <w:rPr>
          <w:rFonts w:ascii="David" w:cs="David"/>
          <w:sz w:val="24"/>
          <w:szCs w:val="24"/>
          <w:rtl/>
        </w:rPr>
      </w:pPr>
      <w:r w:rsidRPr="005C63AD">
        <w:rPr>
          <w:rFonts w:ascii="David" w:cs="David" w:hint="cs"/>
          <w:sz w:val="24"/>
          <w:szCs w:val="24"/>
          <w:rtl/>
        </w:rPr>
        <w:t>חזקה</w:t>
      </w:r>
      <w:r w:rsidRPr="005C63AD">
        <w:rPr>
          <w:rFonts w:ascii="David" w:cs="David"/>
          <w:sz w:val="24"/>
          <w:szCs w:val="24"/>
        </w:rPr>
        <w:t xml:space="preserve"> </w:t>
      </w:r>
      <w:r w:rsidRPr="005C63AD">
        <w:rPr>
          <w:rFonts w:ascii="David" w:cs="David" w:hint="cs"/>
          <w:sz w:val="24"/>
          <w:szCs w:val="24"/>
          <w:rtl/>
        </w:rPr>
        <w:t>שרואה</w:t>
      </w:r>
      <w:r w:rsidRPr="005C63AD">
        <w:rPr>
          <w:rFonts w:ascii="David" w:cs="David"/>
          <w:sz w:val="24"/>
          <w:szCs w:val="24"/>
        </w:rPr>
        <w:t xml:space="preserve"> </w:t>
      </w:r>
      <w:r w:rsidRPr="005C63AD">
        <w:rPr>
          <w:rFonts w:ascii="David" w:cs="David" w:hint="cs"/>
          <w:sz w:val="24"/>
          <w:szCs w:val="24"/>
          <w:rtl/>
        </w:rPr>
        <w:t>חשבון</w:t>
      </w:r>
      <w:r w:rsidRPr="005C63AD">
        <w:rPr>
          <w:rFonts w:ascii="David" w:cs="David"/>
          <w:sz w:val="24"/>
          <w:szCs w:val="24"/>
        </w:rPr>
        <w:t xml:space="preserve"> </w:t>
      </w:r>
      <w:r w:rsidRPr="005C63AD">
        <w:rPr>
          <w:rFonts w:ascii="David" w:cs="David" w:hint="cs"/>
          <w:sz w:val="24"/>
          <w:szCs w:val="24"/>
          <w:rtl/>
        </w:rPr>
        <w:t>מבקר</w:t>
      </w:r>
      <w:r w:rsidRPr="005C63AD">
        <w:rPr>
          <w:rFonts w:ascii="David" w:cs="David"/>
          <w:sz w:val="24"/>
          <w:szCs w:val="24"/>
        </w:rPr>
        <w:t xml:space="preserve"> </w:t>
      </w:r>
      <w:r w:rsidRPr="005C63AD">
        <w:rPr>
          <w:rFonts w:ascii="David" w:cs="David" w:hint="cs"/>
          <w:sz w:val="24"/>
          <w:szCs w:val="24"/>
          <w:rtl/>
        </w:rPr>
        <w:t>נמצא</w:t>
      </w:r>
      <w:r w:rsidRPr="005C63AD">
        <w:rPr>
          <w:rFonts w:ascii="David" w:cs="David"/>
          <w:sz w:val="24"/>
          <w:szCs w:val="24"/>
        </w:rPr>
        <w:t xml:space="preserve"> </w:t>
      </w:r>
      <w:r w:rsidRPr="005C63AD">
        <w:rPr>
          <w:rFonts w:ascii="David" w:cs="David" w:hint="cs"/>
          <w:sz w:val="24"/>
          <w:szCs w:val="24"/>
          <w:rtl/>
        </w:rPr>
        <w:t>בניגוד</w:t>
      </w:r>
      <w:r w:rsidRPr="005C63AD">
        <w:rPr>
          <w:rFonts w:ascii="David" w:cs="David"/>
          <w:sz w:val="24"/>
          <w:szCs w:val="24"/>
        </w:rPr>
        <w:t xml:space="preserve"> </w:t>
      </w:r>
      <w:r w:rsidRPr="005C63AD">
        <w:rPr>
          <w:rFonts w:ascii="David" w:cs="David" w:hint="cs"/>
          <w:sz w:val="24"/>
          <w:szCs w:val="24"/>
          <w:rtl/>
        </w:rPr>
        <w:t>עניינים</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שנפגעה</w:t>
      </w:r>
      <w:r w:rsidRPr="005C63AD">
        <w:rPr>
          <w:rFonts w:ascii="David" w:cs="David"/>
          <w:sz w:val="24"/>
          <w:szCs w:val="24"/>
        </w:rPr>
        <w:t xml:space="preserve"> </w:t>
      </w:r>
      <w:r w:rsidRPr="005C63AD">
        <w:rPr>
          <w:rFonts w:ascii="David" w:cs="David" w:hint="cs"/>
          <w:sz w:val="24"/>
          <w:szCs w:val="24"/>
          <w:rtl/>
        </w:rPr>
        <w:t>אי</w:t>
      </w:r>
      <w:r w:rsidRPr="005C63AD">
        <w:rPr>
          <w:rFonts w:ascii="David" w:cs="David"/>
          <w:sz w:val="24"/>
          <w:szCs w:val="24"/>
        </w:rPr>
        <w:t xml:space="preserve"> </w:t>
      </w:r>
      <w:r w:rsidRPr="005C63AD">
        <w:rPr>
          <w:rFonts w:ascii="David" w:cs="David" w:hint="cs"/>
          <w:sz w:val="24"/>
          <w:szCs w:val="24"/>
          <w:rtl/>
        </w:rPr>
        <w:t>תלותו</w:t>
      </w:r>
      <w:r w:rsidRPr="005C63AD">
        <w:rPr>
          <w:rFonts w:ascii="David" w:cs="David"/>
          <w:sz w:val="24"/>
          <w:szCs w:val="24"/>
        </w:rPr>
        <w:t xml:space="preserve"> </w:t>
      </w:r>
      <w:r w:rsidRPr="005C63AD">
        <w:rPr>
          <w:rFonts w:ascii="David" w:cs="David" w:hint="cs"/>
          <w:sz w:val="24"/>
          <w:szCs w:val="24"/>
          <w:rtl/>
        </w:rPr>
        <w:t>במבוקר</w:t>
      </w:r>
      <w:r w:rsidRPr="005C63AD">
        <w:rPr>
          <w:rFonts w:ascii="David" w:cs="David"/>
          <w:sz w:val="24"/>
          <w:szCs w:val="24"/>
        </w:rPr>
        <w:t xml:space="preserve"> </w:t>
      </w:r>
      <w:r w:rsidRPr="005C63AD">
        <w:rPr>
          <w:rFonts w:ascii="David" w:cs="David" w:hint="cs"/>
          <w:sz w:val="24"/>
          <w:szCs w:val="24"/>
          <w:rtl/>
        </w:rPr>
        <w:t>אם מתקיימות</w:t>
      </w:r>
      <w:r w:rsidRPr="005C63AD">
        <w:rPr>
          <w:rFonts w:ascii="David" w:cs="David"/>
          <w:sz w:val="24"/>
          <w:szCs w:val="24"/>
        </w:rPr>
        <w:t xml:space="preserve"> </w:t>
      </w:r>
      <w:r w:rsidRPr="005C63AD">
        <w:rPr>
          <w:rFonts w:ascii="David" w:cs="David" w:hint="cs"/>
          <w:sz w:val="24"/>
          <w:szCs w:val="24"/>
          <w:rtl/>
        </w:rPr>
        <w:t>לגבי</w:t>
      </w:r>
      <w:r w:rsidRPr="005C63AD">
        <w:rPr>
          <w:rFonts w:ascii="David" w:cs="David"/>
          <w:sz w:val="24"/>
          <w:szCs w:val="24"/>
        </w:rPr>
        <w:t xml:space="preserve"> </w:t>
      </w:r>
      <w:r w:rsidRPr="005C63AD">
        <w:rPr>
          <w:rFonts w:ascii="David" w:cs="David" w:hint="cs"/>
          <w:sz w:val="24"/>
          <w:szCs w:val="24"/>
          <w:rtl/>
        </w:rPr>
        <w:t>מומחים</w:t>
      </w:r>
      <w:r w:rsidRPr="005C63AD">
        <w:rPr>
          <w:rFonts w:ascii="David" w:cs="David"/>
          <w:sz w:val="24"/>
          <w:szCs w:val="24"/>
        </w:rPr>
        <w:t xml:space="preserve"> </w:t>
      </w:r>
      <w:r w:rsidRPr="005C63AD">
        <w:rPr>
          <w:rFonts w:ascii="David" w:cs="David" w:hint="cs"/>
          <w:sz w:val="24"/>
          <w:szCs w:val="24"/>
          <w:rtl/>
        </w:rPr>
        <w:t>שאינם</w:t>
      </w:r>
      <w:r w:rsidRPr="005C63AD">
        <w:rPr>
          <w:rFonts w:ascii="David" w:cs="David"/>
          <w:sz w:val="24"/>
          <w:szCs w:val="24"/>
        </w:rPr>
        <w:t xml:space="preserve"> </w:t>
      </w:r>
      <w:r w:rsidRPr="005C63AD">
        <w:rPr>
          <w:rFonts w:ascii="David" w:cs="David" w:hint="cs"/>
          <w:sz w:val="24"/>
          <w:szCs w:val="24"/>
          <w:rtl/>
        </w:rPr>
        <w:t>רואי</w:t>
      </w:r>
      <w:r w:rsidRPr="005C63AD">
        <w:rPr>
          <w:rFonts w:ascii="David" w:cs="David"/>
          <w:sz w:val="24"/>
          <w:szCs w:val="24"/>
        </w:rPr>
        <w:t xml:space="preserve"> </w:t>
      </w:r>
      <w:r w:rsidRPr="005C63AD">
        <w:rPr>
          <w:rFonts w:ascii="David" w:cs="David" w:hint="cs"/>
          <w:sz w:val="24"/>
          <w:szCs w:val="24"/>
          <w:rtl/>
        </w:rPr>
        <w:t>חשבון</w:t>
      </w:r>
      <w:r w:rsidRPr="005C63AD">
        <w:rPr>
          <w:rFonts w:ascii="David" w:cs="David"/>
          <w:sz w:val="24"/>
          <w:szCs w:val="24"/>
        </w:rPr>
        <w:t xml:space="preserve"> </w:t>
      </w:r>
      <w:r w:rsidRPr="005C63AD">
        <w:rPr>
          <w:rFonts w:ascii="David" w:cs="David" w:hint="cs"/>
          <w:sz w:val="24"/>
          <w:szCs w:val="24"/>
          <w:rtl/>
        </w:rPr>
        <w:t>המועסקים</w:t>
      </w:r>
      <w:r w:rsidRPr="005C63AD">
        <w:rPr>
          <w:rFonts w:ascii="David" w:cs="David"/>
          <w:sz w:val="24"/>
          <w:szCs w:val="24"/>
        </w:rPr>
        <w:t xml:space="preserve"> </w:t>
      </w:r>
      <w:r w:rsidRPr="005C63AD">
        <w:rPr>
          <w:rFonts w:ascii="David" w:cs="David" w:hint="cs"/>
          <w:sz w:val="24"/>
          <w:szCs w:val="24"/>
          <w:rtl/>
        </w:rPr>
        <w:t>דרך</w:t>
      </w:r>
      <w:r w:rsidRPr="005C63AD">
        <w:rPr>
          <w:rFonts w:ascii="David" w:cs="David"/>
          <w:sz w:val="24"/>
          <w:szCs w:val="24"/>
        </w:rPr>
        <w:t xml:space="preserve"> </w:t>
      </w:r>
      <w:r w:rsidRPr="005C63AD">
        <w:rPr>
          <w:rFonts w:ascii="David" w:cs="David" w:hint="cs"/>
          <w:sz w:val="24"/>
          <w:szCs w:val="24"/>
          <w:rtl/>
        </w:rPr>
        <w:t>שגרה</w:t>
      </w:r>
      <w:r w:rsidRPr="005C63AD">
        <w:rPr>
          <w:rFonts w:ascii="David" w:cs="David"/>
          <w:sz w:val="24"/>
          <w:szCs w:val="24"/>
        </w:rPr>
        <w:t xml:space="preserve"> </w:t>
      </w:r>
      <w:r w:rsidRPr="005C63AD">
        <w:rPr>
          <w:rStyle w:val="af"/>
          <w:rFonts w:ascii="David" w:cs="David"/>
          <w:sz w:val="24"/>
          <w:szCs w:val="24"/>
          <w:rtl/>
        </w:rPr>
        <w:footnoteReference w:id="8"/>
      </w:r>
      <w:r w:rsidRPr="005C63AD">
        <w:rPr>
          <w:rFonts w:ascii="David" w:cs="David" w:hint="cs"/>
          <w:sz w:val="24"/>
          <w:szCs w:val="24"/>
          <w:rtl/>
        </w:rPr>
        <w:t>על</w:t>
      </w:r>
      <w:r w:rsidRPr="005C63AD">
        <w:rPr>
          <w:rFonts w:ascii="David" w:cs="David"/>
          <w:sz w:val="24"/>
          <w:szCs w:val="24"/>
        </w:rPr>
        <w:t xml:space="preserve"> </w:t>
      </w:r>
      <w:r w:rsidRPr="005C63AD">
        <w:rPr>
          <w:rFonts w:ascii="David" w:cs="David" w:hint="cs"/>
          <w:sz w:val="24"/>
          <w:szCs w:val="24"/>
          <w:rtl/>
        </w:rPr>
        <w:t>ידו</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על</w:t>
      </w:r>
      <w:r w:rsidRPr="005C63AD">
        <w:rPr>
          <w:rFonts w:ascii="David" w:cs="David"/>
          <w:sz w:val="24"/>
          <w:szCs w:val="24"/>
        </w:rPr>
        <w:t xml:space="preserve"> </w:t>
      </w:r>
      <w:r w:rsidRPr="005C63AD">
        <w:rPr>
          <w:rFonts w:ascii="David" w:cs="David" w:hint="cs"/>
          <w:sz w:val="24"/>
          <w:szCs w:val="24"/>
          <w:rtl/>
        </w:rPr>
        <w:t>ידי תאגיד</w:t>
      </w:r>
      <w:r w:rsidRPr="005C63AD">
        <w:rPr>
          <w:rFonts w:ascii="David" w:cs="David"/>
          <w:sz w:val="24"/>
          <w:szCs w:val="24"/>
        </w:rPr>
        <w:t xml:space="preserve"> </w:t>
      </w:r>
      <w:r w:rsidRPr="005C63AD">
        <w:rPr>
          <w:rFonts w:ascii="David" w:cs="David" w:hint="cs"/>
          <w:sz w:val="24"/>
          <w:szCs w:val="24"/>
          <w:rtl/>
        </w:rPr>
        <w:t>רואי</w:t>
      </w:r>
      <w:r w:rsidRPr="005C63AD">
        <w:rPr>
          <w:rFonts w:ascii="David" w:cs="David"/>
          <w:sz w:val="24"/>
          <w:szCs w:val="24"/>
        </w:rPr>
        <w:t xml:space="preserve"> </w:t>
      </w:r>
      <w:r w:rsidRPr="005C63AD">
        <w:rPr>
          <w:rFonts w:ascii="David" w:cs="David" w:hint="cs"/>
          <w:sz w:val="24"/>
          <w:szCs w:val="24"/>
          <w:rtl/>
        </w:rPr>
        <w:t>החשבון</w:t>
      </w:r>
      <w:r w:rsidRPr="005C63AD">
        <w:rPr>
          <w:rFonts w:ascii="David" w:cs="David"/>
          <w:sz w:val="24"/>
          <w:szCs w:val="24"/>
        </w:rPr>
        <w:t xml:space="preserve"> </w:t>
      </w:r>
      <w:r w:rsidRPr="005C63AD">
        <w:rPr>
          <w:rFonts w:ascii="David" w:cs="David" w:hint="cs"/>
          <w:sz w:val="24"/>
          <w:szCs w:val="24"/>
          <w:rtl/>
        </w:rPr>
        <w:t>שבו</w:t>
      </w:r>
      <w:r w:rsidRPr="005C63AD">
        <w:rPr>
          <w:rFonts w:ascii="David" w:cs="David"/>
          <w:sz w:val="24"/>
          <w:szCs w:val="24"/>
        </w:rPr>
        <w:t xml:space="preserve"> </w:t>
      </w:r>
      <w:r w:rsidRPr="005C63AD">
        <w:rPr>
          <w:rFonts w:ascii="David" w:cs="David" w:hint="cs"/>
          <w:sz w:val="24"/>
          <w:szCs w:val="24"/>
          <w:rtl/>
        </w:rPr>
        <w:t>הוא</w:t>
      </w:r>
      <w:r w:rsidRPr="005C63AD">
        <w:rPr>
          <w:rFonts w:ascii="David" w:cs="David"/>
          <w:sz w:val="24"/>
          <w:szCs w:val="24"/>
        </w:rPr>
        <w:t xml:space="preserve"> </w:t>
      </w:r>
      <w:r w:rsidRPr="005C63AD">
        <w:rPr>
          <w:rFonts w:ascii="David" w:cs="David" w:hint="cs"/>
          <w:sz w:val="24"/>
          <w:szCs w:val="24"/>
          <w:rtl/>
        </w:rPr>
        <w:t>שותף</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חבר</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על</w:t>
      </w:r>
      <w:r w:rsidRPr="005C63AD">
        <w:rPr>
          <w:rFonts w:ascii="David" w:cs="David"/>
          <w:sz w:val="24"/>
          <w:szCs w:val="24"/>
        </w:rPr>
        <w:t xml:space="preserve"> </w:t>
      </w:r>
      <w:r w:rsidRPr="005C63AD">
        <w:rPr>
          <w:rFonts w:ascii="David" w:cs="David" w:hint="cs"/>
          <w:sz w:val="24"/>
          <w:szCs w:val="24"/>
          <w:rtl/>
        </w:rPr>
        <w:t>ידי</w:t>
      </w:r>
      <w:r w:rsidRPr="005C63AD">
        <w:rPr>
          <w:rFonts w:ascii="David" w:cs="David"/>
          <w:sz w:val="24"/>
          <w:szCs w:val="24"/>
        </w:rPr>
        <w:t xml:space="preserve"> </w:t>
      </w:r>
      <w:r w:rsidRPr="005C63AD">
        <w:rPr>
          <w:rFonts w:ascii="David" w:cs="David" w:hint="cs"/>
          <w:sz w:val="24"/>
          <w:szCs w:val="24"/>
          <w:rtl/>
        </w:rPr>
        <w:t>תאגידים</w:t>
      </w:r>
      <w:r w:rsidRPr="005C63AD">
        <w:rPr>
          <w:rFonts w:ascii="David" w:cs="David"/>
          <w:sz w:val="24"/>
          <w:szCs w:val="24"/>
        </w:rPr>
        <w:t xml:space="preserve"> </w:t>
      </w:r>
      <w:r w:rsidRPr="005C63AD">
        <w:rPr>
          <w:rFonts w:ascii="David" w:cs="David" w:hint="cs"/>
          <w:sz w:val="24"/>
          <w:szCs w:val="24"/>
          <w:rtl/>
        </w:rPr>
        <w:t>בשליטתו</w:t>
      </w:r>
      <w:r w:rsidRPr="005C63AD">
        <w:rPr>
          <w:rFonts w:ascii="David" w:cs="David"/>
          <w:sz w:val="24"/>
          <w:szCs w:val="24"/>
        </w:rPr>
        <w:t xml:space="preserve">, </w:t>
      </w:r>
      <w:r w:rsidRPr="005C63AD">
        <w:rPr>
          <w:rFonts w:ascii="David" w:cs="David" w:hint="cs"/>
          <w:sz w:val="24"/>
          <w:szCs w:val="24"/>
          <w:rtl/>
        </w:rPr>
        <w:t>בתקופת ההעסקה</w:t>
      </w:r>
      <w:r w:rsidRPr="005C63AD">
        <w:rPr>
          <w:rFonts w:ascii="David" w:cs="David"/>
          <w:sz w:val="24"/>
          <w:szCs w:val="24"/>
        </w:rPr>
        <w:t xml:space="preserve"> </w:t>
      </w:r>
      <w:r w:rsidRPr="005C63AD">
        <w:rPr>
          <w:rFonts w:ascii="David" w:cs="David" w:hint="cs"/>
          <w:sz w:val="24"/>
          <w:szCs w:val="24"/>
          <w:rtl/>
        </w:rPr>
        <w:t>של</w:t>
      </w:r>
      <w:r w:rsidRPr="005C63AD">
        <w:rPr>
          <w:rFonts w:ascii="David" w:cs="David"/>
          <w:sz w:val="24"/>
          <w:szCs w:val="24"/>
        </w:rPr>
        <w:t xml:space="preserve"> </w:t>
      </w:r>
      <w:r w:rsidRPr="005C63AD">
        <w:rPr>
          <w:rFonts w:ascii="David" w:cs="David" w:hint="cs"/>
          <w:sz w:val="24"/>
          <w:szCs w:val="24"/>
          <w:rtl/>
        </w:rPr>
        <w:t>אותם</w:t>
      </w:r>
      <w:r w:rsidRPr="005C63AD">
        <w:rPr>
          <w:rFonts w:ascii="David" w:cs="David"/>
          <w:sz w:val="24"/>
          <w:szCs w:val="24"/>
        </w:rPr>
        <w:t xml:space="preserve"> </w:t>
      </w:r>
      <w:r w:rsidRPr="005C63AD">
        <w:rPr>
          <w:rFonts w:ascii="David" w:cs="David" w:hint="cs"/>
          <w:sz w:val="24"/>
          <w:szCs w:val="24"/>
          <w:rtl/>
        </w:rPr>
        <w:t>מומחים</w:t>
      </w:r>
      <w:r w:rsidRPr="005C63AD">
        <w:rPr>
          <w:rFonts w:ascii="David" w:cs="David"/>
          <w:sz w:val="24"/>
          <w:szCs w:val="24"/>
        </w:rPr>
        <w:t xml:space="preserve">, </w:t>
      </w:r>
      <w:r w:rsidRPr="005C63AD">
        <w:rPr>
          <w:rFonts w:ascii="David" w:cs="David" w:hint="cs"/>
          <w:sz w:val="24"/>
          <w:szCs w:val="24"/>
          <w:rtl/>
        </w:rPr>
        <w:t>נסיבות</w:t>
      </w:r>
      <w:r w:rsidRPr="005C63AD">
        <w:rPr>
          <w:rFonts w:ascii="David" w:cs="David"/>
          <w:sz w:val="24"/>
          <w:szCs w:val="24"/>
        </w:rPr>
        <w:t xml:space="preserve"> </w:t>
      </w:r>
      <w:r w:rsidRPr="005C63AD">
        <w:rPr>
          <w:rFonts w:ascii="David" w:cs="David" w:hint="cs"/>
          <w:sz w:val="24"/>
          <w:szCs w:val="24"/>
          <w:rtl/>
        </w:rPr>
        <w:t>שאם</w:t>
      </w:r>
      <w:r w:rsidRPr="005C63AD">
        <w:rPr>
          <w:rFonts w:ascii="David" w:cs="David"/>
          <w:sz w:val="24"/>
          <w:szCs w:val="24"/>
        </w:rPr>
        <w:t xml:space="preserve"> </w:t>
      </w:r>
      <w:r w:rsidRPr="005C63AD">
        <w:rPr>
          <w:rFonts w:ascii="David" w:cs="David" w:hint="cs"/>
          <w:sz w:val="24"/>
          <w:szCs w:val="24"/>
          <w:rtl/>
        </w:rPr>
        <w:t>היו</w:t>
      </w:r>
      <w:r w:rsidRPr="005C63AD">
        <w:rPr>
          <w:rFonts w:ascii="David" w:cs="David"/>
          <w:sz w:val="24"/>
          <w:szCs w:val="24"/>
        </w:rPr>
        <w:t xml:space="preserve"> </w:t>
      </w:r>
      <w:r w:rsidRPr="005C63AD">
        <w:rPr>
          <w:rFonts w:ascii="David" w:cs="David" w:hint="cs"/>
          <w:sz w:val="24"/>
          <w:szCs w:val="24"/>
          <w:rtl/>
        </w:rPr>
        <w:t>מתקיימות</w:t>
      </w:r>
      <w:r w:rsidRPr="005C63AD">
        <w:rPr>
          <w:rFonts w:ascii="David" w:cs="David"/>
          <w:sz w:val="24"/>
          <w:szCs w:val="24"/>
        </w:rPr>
        <w:t xml:space="preserve"> </w:t>
      </w:r>
      <w:r w:rsidRPr="005C63AD">
        <w:rPr>
          <w:rFonts w:ascii="David" w:cs="David" w:hint="cs"/>
          <w:sz w:val="24"/>
          <w:szCs w:val="24"/>
          <w:rtl/>
        </w:rPr>
        <w:t>במשרד</w:t>
      </w:r>
      <w:r w:rsidRPr="005C63AD">
        <w:rPr>
          <w:rFonts w:ascii="David" w:cs="David"/>
          <w:sz w:val="24"/>
          <w:szCs w:val="24"/>
        </w:rPr>
        <w:t xml:space="preserve"> </w:t>
      </w:r>
      <w:r w:rsidRPr="005C63AD">
        <w:rPr>
          <w:rFonts w:ascii="David" w:cs="David" w:hint="cs"/>
          <w:sz w:val="24"/>
          <w:szCs w:val="24"/>
          <w:rtl/>
        </w:rPr>
        <w:t>רואי</w:t>
      </w:r>
      <w:r w:rsidRPr="005C63AD">
        <w:rPr>
          <w:rFonts w:ascii="David" w:cs="David"/>
          <w:sz w:val="24"/>
          <w:szCs w:val="24"/>
        </w:rPr>
        <w:t xml:space="preserve"> </w:t>
      </w:r>
      <w:r w:rsidRPr="005C63AD">
        <w:rPr>
          <w:rFonts w:ascii="David" w:cs="David" w:hint="cs"/>
          <w:sz w:val="24"/>
          <w:szCs w:val="24"/>
          <w:rtl/>
        </w:rPr>
        <w:t>החשבון</w:t>
      </w:r>
      <w:r w:rsidRPr="005C63AD">
        <w:rPr>
          <w:rFonts w:ascii="David" w:cs="David"/>
          <w:sz w:val="24"/>
          <w:szCs w:val="24"/>
        </w:rPr>
        <w:t xml:space="preserve"> </w:t>
      </w:r>
      <w:r w:rsidRPr="005C63AD">
        <w:rPr>
          <w:rFonts w:ascii="David" w:cs="David" w:hint="cs"/>
          <w:sz w:val="24"/>
          <w:szCs w:val="24"/>
          <w:rtl/>
        </w:rPr>
        <w:t>היו מקימות</w:t>
      </w:r>
      <w:r w:rsidRPr="005C63AD">
        <w:rPr>
          <w:rFonts w:ascii="David" w:cs="David"/>
          <w:sz w:val="24"/>
          <w:szCs w:val="24"/>
        </w:rPr>
        <w:t xml:space="preserve"> </w:t>
      </w:r>
      <w:r w:rsidRPr="005C63AD">
        <w:rPr>
          <w:rFonts w:ascii="David" w:cs="David" w:hint="cs"/>
          <w:sz w:val="24"/>
          <w:szCs w:val="24"/>
          <w:rtl/>
        </w:rPr>
        <w:t>חזקה</w:t>
      </w:r>
      <w:r w:rsidRPr="005C63AD">
        <w:rPr>
          <w:rFonts w:ascii="David" w:cs="David"/>
          <w:sz w:val="24"/>
          <w:szCs w:val="24"/>
        </w:rPr>
        <w:t xml:space="preserve"> </w:t>
      </w:r>
      <w:r w:rsidRPr="005C63AD">
        <w:rPr>
          <w:rFonts w:ascii="David" w:cs="David" w:hint="cs"/>
          <w:sz w:val="24"/>
          <w:szCs w:val="24"/>
          <w:rtl/>
        </w:rPr>
        <w:t>לפי</w:t>
      </w:r>
      <w:r w:rsidRPr="005C63AD">
        <w:rPr>
          <w:rFonts w:ascii="David" w:cs="David"/>
          <w:sz w:val="24"/>
          <w:szCs w:val="24"/>
        </w:rPr>
        <w:t xml:space="preserve"> </w:t>
      </w:r>
      <w:r w:rsidRPr="005C63AD">
        <w:rPr>
          <w:rFonts w:ascii="David" w:cs="David" w:hint="cs"/>
          <w:sz w:val="24"/>
          <w:szCs w:val="24"/>
          <w:rtl/>
        </w:rPr>
        <w:t>הוראות</w:t>
      </w:r>
      <w:r w:rsidRPr="005C63AD">
        <w:rPr>
          <w:rFonts w:ascii="David" w:cs="David"/>
          <w:sz w:val="24"/>
          <w:szCs w:val="24"/>
        </w:rPr>
        <w:t xml:space="preserve"> </w:t>
      </w:r>
      <w:r w:rsidRPr="005C63AD">
        <w:rPr>
          <w:rFonts w:ascii="David" w:cs="David" w:hint="cs"/>
          <w:sz w:val="24"/>
          <w:szCs w:val="24"/>
          <w:rtl/>
        </w:rPr>
        <w:t>תקנות</w:t>
      </w:r>
      <w:r w:rsidRPr="005C63AD">
        <w:rPr>
          <w:rFonts w:ascii="David" w:cs="David"/>
          <w:sz w:val="24"/>
          <w:szCs w:val="24"/>
        </w:rPr>
        <w:t xml:space="preserve"> </w:t>
      </w:r>
      <w:r w:rsidRPr="005C63AD">
        <w:rPr>
          <w:rFonts w:ascii="David" w:cs="David" w:hint="cs"/>
          <w:sz w:val="24"/>
          <w:szCs w:val="24"/>
          <w:rtl/>
        </w:rPr>
        <w:t>אלה</w:t>
      </w:r>
      <w:r w:rsidRPr="005C63AD">
        <w:rPr>
          <w:rFonts w:ascii="David" w:cs="David"/>
          <w:sz w:val="24"/>
          <w:szCs w:val="24"/>
        </w:rPr>
        <w:t xml:space="preserve">; </w:t>
      </w:r>
    </w:p>
    <w:p w:rsidR="005C63AD" w:rsidRPr="005C63AD" w:rsidRDefault="005C63AD" w:rsidP="005C63AD">
      <w:pPr>
        <w:pStyle w:val="af4"/>
        <w:spacing w:line="360" w:lineRule="auto"/>
        <w:ind w:left="720" w:firstLine="490"/>
        <w:contextualSpacing/>
        <w:rPr>
          <w:rFonts w:cs="David"/>
          <w:sz w:val="24"/>
          <w:szCs w:val="24"/>
          <w:rtl/>
        </w:rPr>
      </w:pPr>
      <w:r w:rsidRPr="005C63AD">
        <w:rPr>
          <w:rFonts w:cs="David" w:hint="cs"/>
          <w:sz w:val="24"/>
          <w:szCs w:val="24"/>
          <w:rtl/>
        </w:rPr>
        <w:t>(הכוונה הייתה לתקן ביקורת 96).</w:t>
      </w:r>
    </w:p>
    <w:p w:rsidR="005C63AD" w:rsidRPr="005C63AD" w:rsidRDefault="005C63AD" w:rsidP="00CD629A">
      <w:pPr>
        <w:numPr>
          <w:ilvl w:val="3"/>
          <w:numId w:val="6"/>
        </w:numPr>
        <w:autoSpaceDE w:val="0"/>
        <w:autoSpaceDN w:val="0"/>
        <w:adjustRightInd w:val="0"/>
        <w:spacing w:after="0" w:line="360" w:lineRule="auto"/>
        <w:contextualSpacing/>
        <w:rPr>
          <w:rFonts w:ascii="David" w:cs="David"/>
          <w:b/>
          <w:bCs/>
          <w:sz w:val="24"/>
          <w:szCs w:val="24"/>
          <w:u w:val="single"/>
          <w:rtl/>
        </w:rPr>
      </w:pPr>
      <w:r w:rsidRPr="005C63AD">
        <w:rPr>
          <w:rFonts w:ascii="David" w:cs="David" w:hint="cs"/>
          <w:b/>
          <w:bCs/>
          <w:sz w:val="24"/>
          <w:szCs w:val="24"/>
          <w:u w:val="single"/>
          <w:rtl/>
        </w:rPr>
        <w:lastRenderedPageBreak/>
        <w:t>הסבר:</w:t>
      </w:r>
    </w:p>
    <w:p w:rsidR="005C63AD" w:rsidRPr="005C63AD" w:rsidRDefault="005C63AD" w:rsidP="005C63AD">
      <w:pPr>
        <w:pStyle w:val="af4"/>
        <w:spacing w:line="360" w:lineRule="auto"/>
        <w:ind w:left="1210"/>
        <w:contextualSpacing/>
        <w:jc w:val="both"/>
        <w:rPr>
          <w:rFonts w:cs="David"/>
          <w:sz w:val="24"/>
          <w:szCs w:val="24"/>
          <w:rtl/>
        </w:rPr>
      </w:pPr>
      <w:r w:rsidRPr="005C63AD">
        <w:rPr>
          <w:rFonts w:cs="David" w:hint="cs"/>
          <w:sz w:val="24"/>
          <w:szCs w:val="24"/>
          <w:rtl/>
        </w:rPr>
        <w:t>תקנה זו קובעת שמומחים שמועסקים דרך שיגרה אצל משרד רו"ח או תאגיד שבשליטתו, רואים את אותם מומחים כחלק מצוות הביקורת ותקנות אי התלות יחולו עליהם במלואן. כיום נהוג בעקבות תקן חשבונאות בינלאומי 19 (הטבות לעובדים) להעסיק אקטוארים בכדי שאלו יבדקו אם ההתחייבות בגין סיום יחסי עובד מעביד נכונה.</w:t>
      </w:r>
    </w:p>
    <w:p w:rsidR="005C63AD" w:rsidRPr="005C63AD" w:rsidRDefault="005C63AD" w:rsidP="005C63AD">
      <w:pPr>
        <w:autoSpaceDE w:val="0"/>
        <w:autoSpaceDN w:val="0"/>
        <w:adjustRightInd w:val="0"/>
        <w:spacing w:after="0" w:line="360" w:lineRule="auto"/>
        <w:ind w:left="490" w:firstLine="720"/>
        <w:contextualSpacing/>
        <w:rPr>
          <w:rFonts w:cs="David"/>
          <w:i/>
          <w:iCs/>
          <w:color w:val="FF0000"/>
          <w:sz w:val="24"/>
          <w:szCs w:val="24"/>
          <w:rtl/>
        </w:rPr>
      </w:pPr>
      <w:r w:rsidRPr="005C63AD">
        <w:rPr>
          <w:rFonts w:cs="David" w:hint="cs"/>
          <w:i/>
          <w:iCs/>
          <w:color w:val="FF0000"/>
          <w:sz w:val="24"/>
          <w:szCs w:val="24"/>
          <w:rtl/>
        </w:rPr>
        <w:t>הערה:תקנה זו יותר מחמירה מתקן 96.</w:t>
      </w:r>
    </w:p>
    <w:p w:rsidR="005C63AD" w:rsidRPr="005C63AD" w:rsidRDefault="005C63AD" w:rsidP="00CD629A">
      <w:pPr>
        <w:pStyle w:val="aff0"/>
        <w:numPr>
          <w:ilvl w:val="0"/>
          <w:numId w:val="12"/>
        </w:numPr>
        <w:contextualSpacing/>
        <w:rPr>
          <w:rFonts w:ascii="Arial" w:hAnsi="Arial" w:cs="David"/>
          <w:sz w:val="24"/>
          <w:szCs w:val="24"/>
          <w:rtl/>
        </w:rPr>
      </w:pPr>
      <w:r w:rsidRPr="005C63AD">
        <w:rPr>
          <w:rFonts w:ascii="Arial" w:hAnsi="Arial" w:cs="David" w:hint="cs"/>
          <w:sz w:val="24"/>
          <w:szCs w:val="24"/>
          <w:rtl/>
        </w:rPr>
        <w:t>תקנה 6- מיזוג הלקוח עם תאגיד אחר או רכישת שליטה</w:t>
      </w:r>
    </w:p>
    <w:p w:rsidR="005C63AD" w:rsidRPr="005C63AD" w:rsidRDefault="005C63AD" w:rsidP="00CD629A">
      <w:pPr>
        <w:pStyle w:val="aff0"/>
        <w:numPr>
          <w:ilvl w:val="1"/>
          <w:numId w:val="12"/>
        </w:numPr>
        <w:ind w:left="855" w:hanging="426"/>
        <w:contextualSpacing/>
        <w:rPr>
          <w:rFonts w:ascii="David" w:cs="David"/>
          <w:sz w:val="24"/>
          <w:szCs w:val="24"/>
          <w:rtl/>
        </w:rPr>
      </w:pPr>
      <w:r w:rsidRPr="005C63AD">
        <w:rPr>
          <w:rFonts w:ascii="David" w:cs="David" w:hint="cs"/>
          <w:sz w:val="24"/>
          <w:szCs w:val="24"/>
          <w:rtl/>
        </w:rPr>
        <w:t>סעיף א :</w:t>
      </w:r>
    </w:p>
    <w:p w:rsidR="005C63AD" w:rsidRPr="005C63AD" w:rsidRDefault="005C63AD" w:rsidP="00CD629A">
      <w:pPr>
        <w:numPr>
          <w:ilvl w:val="3"/>
          <w:numId w:val="6"/>
        </w:numPr>
        <w:autoSpaceDE w:val="0"/>
        <w:autoSpaceDN w:val="0"/>
        <w:adjustRightInd w:val="0"/>
        <w:spacing w:after="0" w:line="360" w:lineRule="auto"/>
        <w:contextualSpacing/>
        <w:rPr>
          <w:rFonts w:ascii="David" w:cs="David"/>
          <w:b/>
          <w:bCs/>
          <w:sz w:val="24"/>
          <w:szCs w:val="24"/>
          <w:u w:val="single"/>
        </w:rPr>
      </w:pPr>
      <w:r w:rsidRPr="005C63AD">
        <w:rPr>
          <w:rFonts w:ascii="David" w:cs="David" w:hint="cs"/>
          <w:b/>
          <w:bCs/>
          <w:sz w:val="24"/>
          <w:szCs w:val="24"/>
          <w:u w:val="single"/>
          <w:rtl/>
        </w:rPr>
        <w:t>הגדרה:</w:t>
      </w:r>
    </w:p>
    <w:p w:rsidR="005C63AD" w:rsidRPr="005C63AD" w:rsidRDefault="005C63AD" w:rsidP="005C63AD">
      <w:pPr>
        <w:autoSpaceDE w:val="0"/>
        <w:autoSpaceDN w:val="0"/>
        <w:adjustRightInd w:val="0"/>
        <w:spacing w:after="0" w:line="360" w:lineRule="auto"/>
        <w:ind w:left="1210"/>
        <w:contextualSpacing/>
        <w:jc w:val="both"/>
        <w:rPr>
          <w:rFonts w:ascii="David" w:cs="David"/>
          <w:sz w:val="24"/>
          <w:szCs w:val="24"/>
          <w:rtl/>
        </w:rPr>
      </w:pPr>
      <w:r w:rsidRPr="005C63AD">
        <w:rPr>
          <w:rFonts w:ascii="David" w:cs="David" w:hint="cs"/>
          <w:sz w:val="24"/>
          <w:szCs w:val="24"/>
          <w:rtl/>
        </w:rPr>
        <w:t>"אירע</w:t>
      </w:r>
      <w:r w:rsidRPr="005C63AD">
        <w:rPr>
          <w:rFonts w:ascii="David" w:cs="David"/>
          <w:sz w:val="24"/>
          <w:szCs w:val="24"/>
        </w:rPr>
        <w:t xml:space="preserve"> </w:t>
      </w:r>
      <w:r w:rsidRPr="005C63AD">
        <w:rPr>
          <w:rFonts w:ascii="David" w:cs="David" w:hint="cs"/>
          <w:sz w:val="24"/>
          <w:szCs w:val="24"/>
          <w:rtl/>
        </w:rPr>
        <w:t>במהלך</w:t>
      </w:r>
      <w:r w:rsidRPr="005C63AD">
        <w:rPr>
          <w:rFonts w:ascii="David" w:cs="David"/>
          <w:sz w:val="24"/>
          <w:szCs w:val="24"/>
        </w:rPr>
        <w:t xml:space="preserve"> </w:t>
      </w:r>
      <w:r w:rsidRPr="005C63AD">
        <w:rPr>
          <w:rFonts w:ascii="David" w:cs="David" w:hint="cs"/>
          <w:sz w:val="24"/>
          <w:szCs w:val="24"/>
          <w:rtl/>
        </w:rPr>
        <w:t>תקופת</w:t>
      </w:r>
      <w:r w:rsidRPr="005C63AD">
        <w:rPr>
          <w:rFonts w:ascii="David" w:cs="David"/>
          <w:sz w:val="24"/>
          <w:szCs w:val="24"/>
        </w:rPr>
        <w:t xml:space="preserve"> </w:t>
      </w:r>
      <w:r w:rsidRPr="005C63AD">
        <w:rPr>
          <w:rFonts w:ascii="David" w:cs="David" w:hint="cs"/>
          <w:sz w:val="24"/>
          <w:szCs w:val="24"/>
          <w:rtl/>
        </w:rPr>
        <w:t>הביקורת</w:t>
      </w:r>
      <w:r w:rsidRPr="005C63AD">
        <w:rPr>
          <w:rFonts w:ascii="David" w:cs="David"/>
          <w:sz w:val="24"/>
          <w:szCs w:val="24"/>
        </w:rPr>
        <w:t xml:space="preserve"> </w:t>
      </w:r>
      <w:r w:rsidRPr="005C63AD">
        <w:rPr>
          <w:rFonts w:ascii="David" w:cs="David" w:hint="cs"/>
          <w:sz w:val="24"/>
          <w:szCs w:val="24"/>
          <w:rtl/>
        </w:rPr>
        <w:t>מיזוג</w:t>
      </w:r>
      <w:r w:rsidRPr="005C63AD">
        <w:rPr>
          <w:rFonts w:ascii="David" w:cs="David"/>
          <w:sz w:val="24"/>
          <w:szCs w:val="24"/>
        </w:rPr>
        <w:t xml:space="preserve"> </w:t>
      </w:r>
      <w:r w:rsidRPr="005C63AD">
        <w:rPr>
          <w:rFonts w:ascii="David" w:cs="David" w:hint="cs"/>
          <w:sz w:val="24"/>
          <w:szCs w:val="24"/>
          <w:rtl/>
        </w:rPr>
        <w:t>בין</w:t>
      </w:r>
      <w:r w:rsidRPr="005C63AD">
        <w:rPr>
          <w:rFonts w:ascii="David" w:cs="David"/>
          <w:sz w:val="24"/>
          <w:szCs w:val="24"/>
        </w:rPr>
        <w:t xml:space="preserve"> </w:t>
      </w:r>
      <w:r w:rsidRPr="005C63AD">
        <w:rPr>
          <w:rFonts w:ascii="David" w:cs="David" w:hint="cs"/>
          <w:sz w:val="24"/>
          <w:szCs w:val="24"/>
          <w:rtl/>
        </w:rPr>
        <w:t>הלקוח</w:t>
      </w:r>
      <w:r w:rsidRPr="005C63AD">
        <w:rPr>
          <w:rFonts w:ascii="David" w:cs="David"/>
          <w:sz w:val="24"/>
          <w:szCs w:val="24"/>
        </w:rPr>
        <w:t xml:space="preserve"> </w:t>
      </w:r>
      <w:r w:rsidRPr="005C63AD">
        <w:rPr>
          <w:rFonts w:ascii="David" w:cs="David" w:hint="cs"/>
          <w:sz w:val="24"/>
          <w:szCs w:val="24"/>
          <w:rtl/>
        </w:rPr>
        <w:t>לבין</w:t>
      </w:r>
      <w:r w:rsidRPr="005C63AD">
        <w:rPr>
          <w:rFonts w:ascii="David" w:cs="David"/>
          <w:sz w:val="24"/>
          <w:szCs w:val="24"/>
        </w:rPr>
        <w:t xml:space="preserve"> </w:t>
      </w:r>
      <w:r w:rsidRPr="005C63AD">
        <w:rPr>
          <w:rFonts w:ascii="David" w:cs="David" w:hint="cs"/>
          <w:sz w:val="24"/>
          <w:szCs w:val="24"/>
          <w:rtl/>
        </w:rPr>
        <w:t>תאגיד</w:t>
      </w:r>
      <w:r w:rsidRPr="005C63AD">
        <w:rPr>
          <w:rFonts w:ascii="David" w:cs="David"/>
          <w:sz w:val="24"/>
          <w:szCs w:val="24"/>
        </w:rPr>
        <w:t xml:space="preserve"> </w:t>
      </w:r>
      <w:r w:rsidRPr="005C63AD">
        <w:rPr>
          <w:rFonts w:ascii="David" w:cs="David" w:hint="cs"/>
          <w:sz w:val="24"/>
          <w:szCs w:val="24"/>
          <w:rtl/>
        </w:rPr>
        <w:t>אחר</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שנרכשה במהלך</w:t>
      </w:r>
      <w:r w:rsidRPr="005C63AD">
        <w:rPr>
          <w:rFonts w:ascii="David" w:cs="David"/>
          <w:sz w:val="24"/>
          <w:szCs w:val="24"/>
        </w:rPr>
        <w:t xml:space="preserve"> </w:t>
      </w:r>
      <w:r w:rsidRPr="005C63AD">
        <w:rPr>
          <w:rFonts w:ascii="David" w:cs="David" w:hint="cs"/>
          <w:sz w:val="24"/>
          <w:szCs w:val="24"/>
          <w:rtl/>
        </w:rPr>
        <w:t>תקופת</w:t>
      </w:r>
      <w:r w:rsidRPr="005C63AD">
        <w:rPr>
          <w:rFonts w:ascii="David" w:cs="David"/>
          <w:sz w:val="24"/>
          <w:szCs w:val="24"/>
        </w:rPr>
        <w:t xml:space="preserve"> </w:t>
      </w:r>
      <w:r w:rsidRPr="005C63AD">
        <w:rPr>
          <w:rFonts w:ascii="David" w:cs="David" w:hint="cs"/>
          <w:sz w:val="24"/>
          <w:szCs w:val="24"/>
          <w:rtl/>
        </w:rPr>
        <w:t>הביקורת</w:t>
      </w:r>
      <w:r w:rsidRPr="005C63AD">
        <w:rPr>
          <w:rFonts w:ascii="David" w:cs="David"/>
          <w:sz w:val="24"/>
          <w:szCs w:val="24"/>
        </w:rPr>
        <w:t xml:space="preserve"> </w:t>
      </w:r>
      <w:r w:rsidRPr="005C63AD">
        <w:rPr>
          <w:rFonts w:ascii="David" w:cs="David" w:hint="cs"/>
          <w:sz w:val="24"/>
          <w:szCs w:val="24"/>
          <w:rtl/>
        </w:rPr>
        <w:t>שליטה</w:t>
      </w:r>
      <w:r w:rsidRPr="005C63AD">
        <w:rPr>
          <w:rFonts w:ascii="David" w:cs="David"/>
          <w:sz w:val="24"/>
          <w:szCs w:val="24"/>
        </w:rPr>
        <w:t xml:space="preserve"> </w:t>
      </w:r>
      <w:r w:rsidRPr="005C63AD">
        <w:rPr>
          <w:rFonts w:ascii="David" w:cs="David" w:hint="cs"/>
          <w:sz w:val="24"/>
          <w:szCs w:val="24"/>
          <w:rtl/>
        </w:rPr>
        <w:t>על</w:t>
      </w:r>
      <w:r w:rsidRPr="005C63AD">
        <w:rPr>
          <w:rFonts w:ascii="David" w:cs="David"/>
          <w:sz w:val="24"/>
          <w:szCs w:val="24"/>
        </w:rPr>
        <w:t xml:space="preserve"> </w:t>
      </w:r>
      <w:r w:rsidRPr="005C63AD">
        <w:rPr>
          <w:rFonts w:ascii="David" w:cs="David" w:hint="cs"/>
          <w:sz w:val="24"/>
          <w:szCs w:val="24"/>
          <w:rtl/>
        </w:rPr>
        <w:t>ידי</w:t>
      </w:r>
      <w:r w:rsidRPr="005C63AD">
        <w:rPr>
          <w:rFonts w:ascii="David" w:cs="David"/>
          <w:sz w:val="24"/>
          <w:szCs w:val="24"/>
        </w:rPr>
        <w:t xml:space="preserve"> </w:t>
      </w:r>
      <w:r w:rsidRPr="005C63AD">
        <w:rPr>
          <w:rFonts w:ascii="David" w:cs="David" w:hint="cs"/>
          <w:sz w:val="24"/>
          <w:szCs w:val="24"/>
          <w:rtl/>
        </w:rPr>
        <w:t>הלקוח</w:t>
      </w:r>
      <w:r w:rsidRPr="005C63AD">
        <w:rPr>
          <w:rFonts w:ascii="David" w:cs="David"/>
          <w:sz w:val="24"/>
          <w:szCs w:val="24"/>
        </w:rPr>
        <w:t xml:space="preserve"> </w:t>
      </w:r>
      <w:r w:rsidRPr="005C63AD">
        <w:rPr>
          <w:rFonts w:ascii="David" w:cs="David" w:hint="cs"/>
          <w:sz w:val="24"/>
          <w:szCs w:val="24"/>
          <w:rtl/>
        </w:rPr>
        <w:t>בתאגיד</w:t>
      </w:r>
      <w:r w:rsidRPr="005C63AD">
        <w:rPr>
          <w:rFonts w:ascii="David" w:cs="David"/>
          <w:sz w:val="24"/>
          <w:szCs w:val="24"/>
        </w:rPr>
        <w:t xml:space="preserve"> </w:t>
      </w:r>
      <w:r w:rsidRPr="005C63AD">
        <w:rPr>
          <w:rFonts w:ascii="David" w:cs="David" w:hint="cs"/>
          <w:sz w:val="24"/>
          <w:szCs w:val="24"/>
          <w:rtl/>
        </w:rPr>
        <w:t>אחר</w:t>
      </w:r>
      <w:r w:rsidRPr="005C63AD">
        <w:rPr>
          <w:rFonts w:ascii="David" w:cs="David"/>
          <w:sz w:val="24"/>
          <w:szCs w:val="24"/>
        </w:rPr>
        <w:t xml:space="preserve">, </w:t>
      </w:r>
      <w:r w:rsidRPr="005C63AD">
        <w:rPr>
          <w:rFonts w:ascii="David" w:cs="David" w:hint="cs"/>
          <w:sz w:val="24"/>
          <w:szCs w:val="24"/>
          <w:rtl/>
        </w:rPr>
        <w:t>לא</w:t>
      </w:r>
      <w:r w:rsidRPr="005C63AD">
        <w:rPr>
          <w:rFonts w:ascii="David" w:cs="David"/>
          <w:sz w:val="24"/>
          <w:szCs w:val="24"/>
        </w:rPr>
        <w:t xml:space="preserve"> </w:t>
      </w:r>
      <w:r w:rsidRPr="005C63AD">
        <w:rPr>
          <w:rFonts w:ascii="David" w:cs="David" w:hint="cs"/>
          <w:sz w:val="24"/>
          <w:szCs w:val="24"/>
          <w:rtl/>
        </w:rPr>
        <w:t>יראו</w:t>
      </w:r>
      <w:r w:rsidRPr="005C63AD">
        <w:rPr>
          <w:rFonts w:ascii="David" w:cs="David"/>
          <w:sz w:val="24"/>
          <w:szCs w:val="24"/>
        </w:rPr>
        <w:t xml:space="preserve"> </w:t>
      </w:r>
      <w:r w:rsidRPr="005C63AD">
        <w:rPr>
          <w:rFonts w:ascii="David" w:cs="David" w:hint="cs"/>
          <w:sz w:val="24"/>
          <w:szCs w:val="24"/>
          <w:rtl/>
        </w:rPr>
        <w:t>בפעולה</w:t>
      </w:r>
      <w:r w:rsidRPr="005C63AD">
        <w:rPr>
          <w:rFonts w:ascii="David" w:cs="David"/>
          <w:sz w:val="24"/>
          <w:szCs w:val="24"/>
        </w:rPr>
        <w:t xml:space="preserve"> </w:t>
      </w:r>
      <w:r w:rsidRPr="005C63AD">
        <w:rPr>
          <w:rFonts w:ascii="David" w:cs="David" w:hint="cs"/>
          <w:sz w:val="24"/>
          <w:szCs w:val="24"/>
          <w:rtl/>
        </w:rPr>
        <w:t>שביצע רואה</w:t>
      </w:r>
      <w:r w:rsidRPr="005C63AD">
        <w:rPr>
          <w:rFonts w:ascii="David" w:cs="David"/>
          <w:sz w:val="24"/>
          <w:szCs w:val="24"/>
        </w:rPr>
        <w:t xml:space="preserve"> </w:t>
      </w:r>
      <w:r w:rsidRPr="005C63AD">
        <w:rPr>
          <w:rFonts w:ascii="David" w:cs="David" w:hint="cs"/>
          <w:sz w:val="24"/>
          <w:szCs w:val="24"/>
          <w:rtl/>
        </w:rPr>
        <w:t>החשבון</w:t>
      </w:r>
      <w:r w:rsidRPr="005C63AD">
        <w:rPr>
          <w:rFonts w:ascii="David" w:cs="David"/>
          <w:sz w:val="24"/>
          <w:szCs w:val="24"/>
        </w:rPr>
        <w:t xml:space="preserve"> </w:t>
      </w:r>
      <w:r w:rsidRPr="005C63AD">
        <w:rPr>
          <w:rFonts w:ascii="David" w:cs="David" w:hint="cs"/>
          <w:sz w:val="24"/>
          <w:szCs w:val="24"/>
          <w:rtl/>
        </w:rPr>
        <w:t>המבקר</w:t>
      </w:r>
      <w:r w:rsidRPr="005C63AD">
        <w:rPr>
          <w:rFonts w:ascii="David" w:cs="David"/>
          <w:sz w:val="24"/>
          <w:szCs w:val="24"/>
        </w:rPr>
        <w:t xml:space="preserve">, </w:t>
      </w:r>
      <w:r w:rsidRPr="005C63AD">
        <w:rPr>
          <w:rFonts w:ascii="David" w:cs="David" w:hint="cs"/>
          <w:sz w:val="24"/>
          <w:szCs w:val="24"/>
          <w:rtl/>
        </w:rPr>
        <w:t>ערב</w:t>
      </w:r>
      <w:r w:rsidRPr="005C63AD">
        <w:rPr>
          <w:rFonts w:ascii="David" w:cs="David"/>
          <w:sz w:val="24"/>
          <w:szCs w:val="24"/>
        </w:rPr>
        <w:t xml:space="preserve"> </w:t>
      </w:r>
      <w:r w:rsidRPr="005C63AD">
        <w:rPr>
          <w:rFonts w:ascii="David" w:cs="David" w:hint="cs"/>
          <w:sz w:val="24"/>
          <w:szCs w:val="24"/>
          <w:rtl/>
        </w:rPr>
        <w:t>המיזוג</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הרכישה</w:t>
      </w:r>
      <w:r w:rsidRPr="005C63AD">
        <w:rPr>
          <w:rFonts w:ascii="David" w:cs="David"/>
          <w:sz w:val="24"/>
          <w:szCs w:val="24"/>
        </w:rPr>
        <w:t xml:space="preserve">, </w:t>
      </w:r>
      <w:r w:rsidRPr="005C63AD">
        <w:rPr>
          <w:rFonts w:ascii="David" w:cs="David" w:hint="cs"/>
          <w:sz w:val="24"/>
          <w:szCs w:val="24"/>
          <w:rtl/>
        </w:rPr>
        <w:t>בתאגיד</w:t>
      </w:r>
      <w:r w:rsidRPr="005C63AD">
        <w:rPr>
          <w:rFonts w:ascii="David" w:cs="David"/>
          <w:sz w:val="24"/>
          <w:szCs w:val="24"/>
        </w:rPr>
        <w:t xml:space="preserve"> </w:t>
      </w:r>
      <w:r w:rsidRPr="005C63AD">
        <w:rPr>
          <w:rFonts w:ascii="David" w:cs="David" w:hint="cs"/>
          <w:sz w:val="24"/>
          <w:szCs w:val="24"/>
          <w:rtl/>
        </w:rPr>
        <w:t>האחר</w:t>
      </w:r>
      <w:r w:rsidRPr="005C63AD">
        <w:rPr>
          <w:rFonts w:ascii="David" w:cs="David"/>
          <w:sz w:val="24"/>
          <w:szCs w:val="24"/>
        </w:rPr>
        <w:t xml:space="preserve">, </w:t>
      </w:r>
      <w:r w:rsidRPr="005C63AD">
        <w:rPr>
          <w:rFonts w:ascii="David" w:cs="David" w:hint="cs"/>
          <w:sz w:val="24"/>
          <w:szCs w:val="24"/>
          <w:rtl/>
        </w:rPr>
        <w:t>כנסיבה</w:t>
      </w:r>
      <w:r w:rsidRPr="005C63AD">
        <w:rPr>
          <w:rFonts w:ascii="David" w:cs="David"/>
          <w:sz w:val="24"/>
          <w:szCs w:val="24"/>
        </w:rPr>
        <w:t xml:space="preserve"> </w:t>
      </w:r>
      <w:r w:rsidRPr="005C63AD">
        <w:rPr>
          <w:rFonts w:ascii="David" w:cs="David" w:hint="cs"/>
          <w:sz w:val="24"/>
          <w:szCs w:val="24"/>
          <w:rtl/>
        </w:rPr>
        <w:t>המקימה חזקה</w:t>
      </w:r>
      <w:r w:rsidRPr="005C63AD">
        <w:rPr>
          <w:rFonts w:ascii="David" w:cs="David"/>
          <w:sz w:val="24"/>
          <w:szCs w:val="24"/>
        </w:rPr>
        <w:t xml:space="preserve"> </w:t>
      </w:r>
      <w:r w:rsidRPr="005C63AD">
        <w:rPr>
          <w:rFonts w:ascii="David" w:cs="David" w:hint="cs"/>
          <w:sz w:val="24"/>
          <w:szCs w:val="24"/>
          <w:rtl/>
        </w:rPr>
        <w:t>מהחזקות</w:t>
      </w:r>
      <w:r w:rsidRPr="005C63AD">
        <w:rPr>
          <w:rFonts w:ascii="David" w:cs="David"/>
          <w:sz w:val="24"/>
          <w:szCs w:val="24"/>
        </w:rPr>
        <w:t xml:space="preserve"> </w:t>
      </w:r>
      <w:r w:rsidRPr="005C63AD">
        <w:rPr>
          <w:rFonts w:ascii="David" w:cs="David" w:hint="cs"/>
          <w:sz w:val="24"/>
          <w:szCs w:val="24"/>
          <w:rtl/>
        </w:rPr>
        <w:t>הקבועות</w:t>
      </w:r>
      <w:r w:rsidRPr="005C63AD">
        <w:rPr>
          <w:rFonts w:ascii="David" w:cs="David"/>
          <w:sz w:val="24"/>
          <w:szCs w:val="24"/>
        </w:rPr>
        <w:t xml:space="preserve"> </w:t>
      </w:r>
      <w:r w:rsidRPr="005C63AD">
        <w:rPr>
          <w:rFonts w:ascii="David" w:cs="David" w:hint="cs"/>
          <w:sz w:val="24"/>
          <w:szCs w:val="24"/>
          <w:rtl/>
        </w:rPr>
        <w:t>בתקנות</w:t>
      </w:r>
      <w:r w:rsidRPr="005C63AD">
        <w:rPr>
          <w:rFonts w:ascii="David" w:cs="David"/>
          <w:sz w:val="24"/>
          <w:szCs w:val="24"/>
        </w:rPr>
        <w:t xml:space="preserve"> </w:t>
      </w:r>
      <w:r w:rsidRPr="005C63AD">
        <w:rPr>
          <w:rFonts w:ascii="David" w:cs="David" w:hint="cs"/>
          <w:sz w:val="24"/>
          <w:szCs w:val="24"/>
          <w:rtl/>
        </w:rPr>
        <w:t>אלה</w:t>
      </w:r>
      <w:r w:rsidRPr="005C63AD">
        <w:rPr>
          <w:rFonts w:ascii="David" w:cs="David"/>
          <w:sz w:val="24"/>
          <w:szCs w:val="24"/>
        </w:rPr>
        <w:t xml:space="preserve"> </w:t>
      </w:r>
      <w:r w:rsidRPr="005C63AD">
        <w:rPr>
          <w:rFonts w:ascii="David" w:cs="David" w:hint="cs"/>
          <w:sz w:val="24"/>
          <w:szCs w:val="24"/>
          <w:rtl/>
        </w:rPr>
        <w:t>ובלבד</w:t>
      </w:r>
      <w:r w:rsidRPr="005C63AD">
        <w:rPr>
          <w:rFonts w:ascii="David" w:cs="David"/>
          <w:sz w:val="24"/>
          <w:szCs w:val="24"/>
        </w:rPr>
        <w:t xml:space="preserve"> </w:t>
      </w:r>
      <w:r w:rsidRPr="005C63AD">
        <w:rPr>
          <w:rFonts w:ascii="David" w:cs="David" w:hint="cs"/>
          <w:sz w:val="24"/>
          <w:szCs w:val="24"/>
          <w:rtl/>
        </w:rPr>
        <w:t>שרואה</w:t>
      </w:r>
      <w:r w:rsidRPr="005C63AD">
        <w:rPr>
          <w:rFonts w:ascii="David" w:cs="David"/>
          <w:sz w:val="24"/>
          <w:szCs w:val="24"/>
        </w:rPr>
        <w:t xml:space="preserve"> </w:t>
      </w:r>
      <w:r w:rsidRPr="005C63AD">
        <w:rPr>
          <w:rFonts w:ascii="David" w:cs="David" w:hint="cs"/>
          <w:sz w:val="24"/>
          <w:szCs w:val="24"/>
          <w:rtl/>
        </w:rPr>
        <w:t>החשבון</w:t>
      </w:r>
      <w:r w:rsidRPr="005C63AD">
        <w:rPr>
          <w:rFonts w:ascii="David" w:cs="David"/>
          <w:sz w:val="24"/>
          <w:szCs w:val="24"/>
        </w:rPr>
        <w:t xml:space="preserve"> </w:t>
      </w:r>
      <w:r w:rsidRPr="005C63AD">
        <w:rPr>
          <w:rFonts w:ascii="David" w:cs="David" w:hint="cs"/>
          <w:sz w:val="24"/>
          <w:szCs w:val="24"/>
          <w:rtl/>
        </w:rPr>
        <w:t>המבקר</w:t>
      </w:r>
      <w:r w:rsidRPr="005C63AD">
        <w:rPr>
          <w:rFonts w:ascii="David" w:cs="David"/>
          <w:sz w:val="24"/>
          <w:szCs w:val="24"/>
        </w:rPr>
        <w:t xml:space="preserve"> </w:t>
      </w:r>
      <w:r w:rsidRPr="005C63AD">
        <w:rPr>
          <w:rFonts w:ascii="David" w:cs="David" w:hint="cs"/>
          <w:sz w:val="24"/>
          <w:szCs w:val="24"/>
          <w:rtl/>
        </w:rPr>
        <w:t>חדל</w:t>
      </w:r>
      <w:r w:rsidRPr="005C63AD">
        <w:rPr>
          <w:rFonts w:ascii="David" w:cs="David"/>
          <w:sz w:val="24"/>
          <w:szCs w:val="24"/>
        </w:rPr>
        <w:t xml:space="preserve">, </w:t>
      </w:r>
      <w:r w:rsidRPr="005C63AD">
        <w:rPr>
          <w:rFonts w:ascii="David" w:cs="David" w:hint="cs"/>
          <w:sz w:val="24"/>
          <w:szCs w:val="24"/>
          <w:rtl/>
        </w:rPr>
        <w:t>לאחר המיזוג</w:t>
      </w:r>
      <w:r w:rsidRPr="005C63AD">
        <w:rPr>
          <w:rFonts w:ascii="David" w:cs="David"/>
          <w:sz w:val="24"/>
          <w:szCs w:val="24"/>
        </w:rPr>
        <w:t xml:space="preserve"> </w:t>
      </w:r>
      <w:r w:rsidRPr="005C63AD">
        <w:rPr>
          <w:rFonts w:ascii="David" w:cs="David" w:hint="cs"/>
          <w:sz w:val="24"/>
          <w:szCs w:val="24"/>
          <w:rtl/>
        </w:rPr>
        <w:t>או</w:t>
      </w:r>
      <w:r w:rsidRPr="005C63AD">
        <w:rPr>
          <w:rFonts w:ascii="David" w:cs="David"/>
          <w:sz w:val="24"/>
          <w:szCs w:val="24"/>
        </w:rPr>
        <w:t xml:space="preserve"> </w:t>
      </w:r>
      <w:r w:rsidRPr="005C63AD">
        <w:rPr>
          <w:rFonts w:ascii="David" w:cs="David" w:hint="cs"/>
          <w:sz w:val="24"/>
          <w:szCs w:val="24"/>
          <w:rtl/>
        </w:rPr>
        <w:t>הרכישה</w:t>
      </w:r>
      <w:r w:rsidRPr="005C63AD">
        <w:rPr>
          <w:rFonts w:ascii="David" w:cs="David"/>
          <w:sz w:val="24"/>
          <w:szCs w:val="24"/>
        </w:rPr>
        <w:t xml:space="preserve">, </w:t>
      </w:r>
      <w:r w:rsidRPr="005C63AD">
        <w:rPr>
          <w:rFonts w:ascii="David" w:cs="David" w:hint="cs"/>
          <w:sz w:val="24"/>
          <w:szCs w:val="24"/>
          <w:rtl/>
        </w:rPr>
        <w:t>לבצע</w:t>
      </w:r>
      <w:r w:rsidRPr="005C63AD">
        <w:rPr>
          <w:rFonts w:ascii="David" w:cs="David"/>
          <w:sz w:val="24"/>
          <w:szCs w:val="24"/>
        </w:rPr>
        <w:t xml:space="preserve"> </w:t>
      </w:r>
      <w:r w:rsidRPr="005C63AD">
        <w:rPr>
          <w:rFonts w:ascii="David" w:cs="David" w:hint="cs"/>
          <w:sz w:val="24"/>
          <w:szCs w:val="24"/>
          <w:rtl/>
        </w:rPr>
        <w:t>את</w:t>
      </w:r>
      <w:r w:rsidRPr="005C63AD">
        <w:rPr>
          <w:rFonts w:ascii="David" w:cs="David"/>
          <w:sz w:val="24"/>
          <w:szCs w:val="24"/>
        </w:rPr>
        <w:t xml:space="preserve"> </w:t>
      </w:r>
      <w:r w:rsidRPr="005C63AD">
        <w:rPr>
          <w:rFonts w:ascii="David" w:cs="David" w:hint="cs"/>
          <w:sz w:val="24"/>
          <w:szCs w:val="24"/>
          <w:rtl/>
        </w:rPr>
        <w:t>הפעולה</w:t>
      </w:r>
      <w:r w:rsidRPr="005C63AD">
        <w:rPr>
          <w:rFonts w:ascii="David" w:cs="David"/>
          <w:sz w:val="24"/>
          <w:szCs w:val="24"/>
        </w:rPr>
        <w:t xml:space="preserve"> </w:t>
      </w:r>
      <w:r w:rsidRPr="005C63AD">
        <w:rPr>
          <w:rFonts w:ascii="David" w:cs="David" w:hint="cs"/>
          <w:sz w:val="24"/>
          <w:szCs w:val="24"/>
          <w:rtl/>
        </w:rPr>
        <w:t>המקימה</w:t>
      </w:r>
      <w:r w:rsidRPr="005C63AD">
        <w:rPr>
          <w:rFonts w:ascii="David" w:cs="David"/>
          <w:sz w:val="24"/>
          <w:szCs w:val="24"/>
        </w:rPr>
        <w:t xml:space="preserve"> </w:t>
      </w:r>
      <w:r w:rsidRPr="005C63AD">
        <w:rPr>
          <w:rFonts w:ascii="David" w:cs="David" w:hint="cs"/>
          <w:sz w:val="24"/>
          <w:szCs w:val="24"/>
          <w:rtl/>
        </w:rPr>
        <w:t>את</w:t>
      </w:r>
      <w:r w:rsidRPr="005C63AD">
        <w:rPr>
          <w:rFonts w:ascii="David" w:cs="David"/>
          <w:sz w:val="24"/>
          <w:szCs w:val="24"/>
        </w:rPr>
        <w:t xml:space="preserve"> </w:t>
      </w:r>
      <w:r w:rsidRPr="005C63AD">
        <w:rPr>
          <w:rFonts w:ascii="David" w:cs="David" w:hint="cs"/>
          <w:sz w:val="24"/>
          <w:szCs w:val="24"/>
          <w:rtl/>
        </w:rPr>
        <w:t>החזקה</w:t>
      </w:r>
      <w:r w:rsidRPr="005C63AD">
        <w:rPr>
          <w:rFonts w:ascii="David" w:cs="David"/>
          <w:sz w:val="24"/>
          <w:szCs w:val="24"/>
        </w:rPr>
        <w:t xml:space="preserve"> </w:t>
      </w:r>
      <w:r w:rsidRPr="005C63AD">
        <w:rPr>
          <w:rFonts w:ascii="David" w:cs="David" w:hint="cs"/>
          <w:sz w:val="24"/>
          <w:szCs w:val="24"/>
          <w:rtl/>
        </w:rPr>
        <w:t>וכן</w:t>
      </w:r>
      <w:r w:rsidRPr="005C63AD">
        <w:rPr>
          <w:rFonts w:ascii="David" w:cs="David"/>
          <w:sz w:val="24"/>
          <w:szCs w:val="24"/>
        </w:rPr>
        <w:t xml:space="preserve"> </w:t>
      </w:r>
      <w:r w:rsidRPr="005C63AD">
        <w:rPr>
          <w:rFonts w:ascii="David" w:cs="David" w:hint="cs"/>
          <w:sz w:val="24"/>
          <w:szCs w:val="24"/>
          <w:rtl/>
        </w:rPr>
        <w:t>שניתן</w:t>
      </w:r>
      <w:r w:rsidRPr="005C63AD">
        <w:rPr>
          <w:rFonts w:ascii="David" w:cs="David"/>
          <w:sz w:val="24"/>
          <w:szCs w:val="24"/>
        </w:rPr>
        <w:t xml:space="preserve"> </w:t>
      </w:r>
      <w:r w:rsidRPr="005C63AD">
        <w:rPr>
          <w:rFonts w:ascii="David" w:cs="David" w:hint="cs"/>
          <w:sz w:val="24"/>
          <w:szCs w:val="24"/>
          <w:rtl/>
        </w:rPr>
        <w:t>לכך</w:t>
      </w:r>
      <w:r w:rsidRPr="005C63AD">
        <w:rPr>
          <w:rFonts w:ascii="David" w:cs="David"/>
          <w:sz w:val="24"/>
          <w:szCs w:val="24"/>
        </w:rPr>
        <w:t xml:space="preserve"> </w:t>
      </w:r>
      <w:r w:rsidRPr="005C63AD">
        <w:rPr>
          <w:rFonts w:ascii="David" w:cs="David" w:hint="cs"/>
          <w:sz w:val="24"/>
          <w:szCs w:val="24"/>
          <w:rtl/>
        </w:rPr>
        <w:t>גילוי</w:t>
      </w:r>
      <w:r w:rsidRPr="005C63AD">
        <w:rPr>
          <w:rFonts w:ascii="David" w:cs="David"/>
          <w:sz w:val="24"/>
          <w:szCs w:val="24"/>
        </w:rPr>
        <w:t xml:space="preserve"> </w:t>
      </w:r>
      <w:r w:rsidRPr="005C63AD">
        <w:rPr>
          <w:rFonts w:ascii="David" w:cs="David" w:hint="cs"/>
          <w:sz w:val="24"/>
          <w:szCs w:val="24"/>
          <w:rtl/>
        </w:rPr>
        <w:t>בדרך</w:t>
      </w:r>
      <w:r w:rsidRPr="005C63AD">
        <w:rPr>
          <w:rFonts w:ascii="David" w:cs="David"/>
          <w:sz w:val="24"/>
          <w:szCs w:val="24"/>
        </w:rPr>
        <w:t xml:space="preserve"> </w:t>
      </w:r>
      <w:r w:rsidRPr="005C63AD">
        <w:rPr>
          <w:rFonts w:ascii="David" w:cs="David" w:hint="cs"/>
          <w:sz w:val="24"/>
          <w:szCs w:val="24"/>
          <w:rtl/>
        </w:rPr>
        <w:t>האמורה</w:t>
      </w:r>
      <w:r w:rsidRPr="005C63AD">
        <w:rPr>
          <w:rFonts w:ascii="David" w:cs="David"/>
          <w:sz w:val="24"/>
          <w:szCs w:val="24"/>
        </w:rPr>
        <w:t xml:space="preserve"> </w:t>
      </w:r>
      <w:r w:rsidRPr="005C63AD">
        <w:rPr>
          <w:rFonts w:ascii="David" w:cs="David" w:hint="cs"/>
          <w:sz w:val="24"/>
          <w:szCs w:val="24"/>
          <w:rtl/>
        </w:rPr>
        <w:t>בתקנה</w:t>
      </w:r>
      <w:r w:rsidRPr="005C63AD">
        <w:rPr>
          <w:rFonts w:ascii="David" w:cs="David"/>
          <w:sz w:val="24"/>
          <w:szCs w:val="24"/>
        </w:rPr>
        <w:t xml:space="preserve"> </w:t>
      </w:r>
      <w:r w:rsidRPr="005C63AD">
        <w:rPr>
          <w:rFonts w:ascii="David" w:cs="David" w:hint="cs"/>
          <w:sz w:val="24"/>
          <w:szCs w:val="24"/>
          <w:rtl/>
        </w:rPr>
        <w:t>4."</w:t>
      </w:r>
    </w:p>
    <w:p w:rsidR="005C63AD" w:rsidRPr="005C63AD" w:rsidRDefault="005C63AD" w:rsidP="00CD629A">
      <w:pPr>
        <w:numPr>
          <w:ilvl w:val="3"/>
          <w:numId w:val="6"/>
        </w:numPr>
        <w:autoSpaceDE w:val="0"/>
        <w:autoSpaceDN w:val="0"/>
        <w:adjustRightInd w:val="0"/>
        <w:spacing w:after="0" w:line="360" w:lineRule="auto"/>
        <w:contextualSpacing/>
        <w:rPr>
          <w:rFonts w:ascii="David" w:cs="David"/>
          <w:b/>
          <w:bCs/>
          <w:color w:val="7030A0"/>
          <w:sz w:val="24"/>
          <w:szCs w:val="24"/>
          <w:u w:val="single"/>
        </w:rPr>
      </w:pPr>
      <w:r w:rsidRPr="005C63AD">
        <w:rPr>
          <w:rFonts w:ascii="David" w:cs="David" w:hint="cs"/>
          <w:b/>
          <w:bCs/>
          <w:color w:val="7030A0"/>
          <w:sz w:val="24"/>
          <w:szCs w:val="24"/>
          <w:u w:val="single"/>
          <w:rtl/>
        </w:rPr>
        <w:t>דוגמא</w:t>
      </w:r>
    </w:p>
    <w:p w:rsidR="005C63AD" w:rsidRPr="005C63AD" w:rsidRDefault="005C63AD" w:rsidP="005C63AD">
      <w:pPr>
        <w:autoSpaceDE w:val="0"/>
        <w:autoSpaceDN w:val="0"/>
        <w:adjustRightInd w:val="0"/>
        <w:spacing w:after="0" w:line="360" w:lineRule="auto"/>
        <w:ind w:left="1210"/>
        <w:contextualSpacing/>
        <w:jc w:val="both"/>
        <w:rPr>
          <w:rFonts w:cs="David"/>
          <w:sz w:val="24"/>
          <w:szCs w:val="24"/>
          <w:rtl/>
        </w:rPr>
      </w:pPr>
      <w:r w:rsidRPr="005C63AD">
        <w:rPr>
          <w:rFonts w:ascii="David" w:cs="David" w:hint="cs"/>
          <w:color w:val="7030A0"/>
          <w:sz w:val="24"/>
          <w:szCs w:val="24"/>
          <w:rtl/>
        </w:rPr>
        <w:t>נניח מצב בו רו"ח מבקר את חברה א' ויש לו קשר עסקי עם חבר ב' (בשלב זה חברה א' וב' לא קשורות). ביום מן הימים חברה א' רוכשת את חברה ב', ואז נוצר מצב בו לכאורה לרו"ח יש קשר עסקי עם חברה א' בעקיפין באמצעות חברה ב'. מה שהיה טרם הרכישה אינו מהווה חזקה לניגוד עניינים, אך החל מרגע הרכישה יש לתת גילוי על פי תקנה 4 ויש לוותר על הקשר הכלכלי</w:t>
      </w:r>
      <w:r w:rsidRPr="005C63AD">
        <w:rPr>
          <w:rFonts w:ascii="David" w:cs="David" w:hint="cs"/>
          <w:sz w:val="24"/>
          <w:szCs w:val="24"/>
          <w:rtl/>
        </w:rPr>
        <w:t xml:space="preserve">. </w:t>
      </w:r>
    </w:p>
    <w:p w:rsidR="005C63AD" w:rsidRPr="005C63AD" w:rsidRDefault="005C63AD" w:rsidP="005C63AD">
      <w:pPr>
        <w:autoSpaceDE w:val="0"/>
        <w:autoSpaceDN w:val="0"/>
        <w:adjustRightInd w:val="0"/>
        <w:spacing w:after="0" w:line="360" w:lineRule="auto"/>
        <w:ind w:left="1068"/>
        <w:contextualSpacing/>
        <w:rPr>
          <w:rFonts w:cs="David"/>
          <w:sz w:val="24"/>
          <w:szCs w:val="24"/>
          <w:rtl/>
        </w:rPr>
      </w:pPr>
    </w:p>
    <w:p w:rsidR="005C63AD" w:rsidRPr="005C63AD" w:rsidRDefault="005C63AD" w:rsidP="00CD629A">
      <w:pPr>
        <w:pStyle w:val="aff0"/>
        <w:numPr>
          <w:ilvl w:val="0"/>
          <w:numId w:val="12"/>
        </w:numPr>
        <w:contextualSpacing/>
        <w:jc w:val="both"/>
        <w:rPr>
          <w:rFonts w:ascii="Arial" w:hAnsi="Arial" w:cs="David"/>
          <w:sz w:val="24"/>
          <w:szCs w:val="24"/>
          <w:rtl/>
        </w:rPr>
      </w:pPr>
      <w:r w:rsidRPr="005C63AD">
        <w:rPr>
          <w:rFonts w:ascii="Arial" w:hAnsi="Arial" w:cs="David" w:hint="cs"/>
          <w:sz w:val="24"/>
          <w:szCs w:val="24"/>
          <w:rtl/>
        </w:rPr>
        <w:t>תקנה 7-המדינה כלקוח:</w:t>
      </w:r>
    </w:p>
    <w:p w:rsidR="005C63AD" w:rsidRPr="005C63AD" w:rsidRDefault="005C63AD" w:rsidP="005C63AD">
      <w:pPr>
        <w:spacing w:after="0" w:line="360" w:lineRule="auto"/>
        <w:ind w:left="360"/>
        <w:contextualSpacing/>
        <w:jc w:val="both"/>
        <w:rPr>
          <w:rFonts w:cs="David"/>
          <w:sz w:val="24"/>
          <w:szCs w:val="24"/>
          <w:rtl/>
        </w:rPr>
      </w:pPr>
      <w:r w:rsidRPr="005C63AD">
        <w:rPr>
          <w:rFonts w:cs="David" w:hint="cs"/>
          <w:sz w:val="24"/>
          <w:szCs w:val="24"/>
          <w:rtl/>
        </w:rPr>
        <w:t xml:space="preserve">על פי תקנה זו, במידה והיה המבוקר או בעל השליטה במבוקר </w:t>
      </w:r>
      <w:r w:rsidRPr="005C63AD">
        <w:rPr>
          <w:rFonts w:cs="David"/>
          <w:sz w:val="24"/>
          <w:szCs w:val="24"/>
          <w:rtl/>
        </w:rPr>
        <w:t>–</w:t>
      </w:r>
      <w:r w:rsidRPr="005C63AD">
        <w:rPr>
          <w:rFonts w:cs="David" w:hint="cs"/>
          <w:sz w:val="24"/>
          <w:szCs w:val="24"/>
          <w:rtl/>
        </w:rPr>
        <w:t xml:space="preserve"> המדינה (משרד ממשלתי או יחידת סמך</w:t>
      </w:r>
      <w:r w:rsidRPr="005C63AD">
        <w:rPr>
          <w:rStyle w:val="af"/>
          <w:rFonts w:cs="David"/>
          <w:sz w:val="24"/>
          <w:szCs w:val="24"/>
          <w:rtl/>
        </w:rPr>
        <w:footnoteReference w:id="9"/>
      </w:r>
      <w:r w:rsidRPr="005C63AD">
        <w:rPr>
          <w:rFonts w:cs="David" w:hint="cs"/>
          <w:sz w:val="24"/>
          <w:szCs w:val="24"/>
          <w:rtl/>
        </w:rPr>
        <w:t>), אז ישנן נסיבות מיוחדות בהן לא תהיה חזקה אוטומטית של ניגוד עניינים במקרים:</w:t>
      </w:r>
    </w:p>
    <w:p w:rsidR="005C63AD" w:rsidRPr="005C63AD" w:rsidRDefault="005C63AD" w:rsidP="00CD629A">
      <w:pPr>
        <w:pStyle w:val="aff0"/>
        <w:numPr>
          <w:ilvl w:val="1"/>
          <w:numId w:val="12"/>
        </w:numPr>
        <w:contextualSpacing/>
        <w:jc w:val="both"/>
        <w:rPr>
          <w:rFonts w:ascii="Arial" w:hAnsi="Arial" w:cs="David"/>
          <w:b w:val="0"/>
          <w:bCs w:val="0"/>
          <w:sz w:val="24"/>
          <w:szCs w:val="24"/>
          <w:u w:val="none"/>
          <w:rtl/>
        </w:rPr>
      </w:pPr>
      <w:r w:rsidRPr="005C63AD">
        <w:rPr>
          <w:rFonts w:ascii="Arial" w:hAnsi="Arial" w:cs="David" w:hint="cs"/>
          <w:sz w:val="24"/>
          <w:szCs w:val="24"/>
          <w:rtl/>
        </w:rPr>
        <w:t>אין קשר ישיר לפעילות המבוקר</w:t>
      </w:r>
      <w:r w:rsidRPr="005C63AD">
        <w:rPr>
          <w:rFonts w:ascii="Arial" w:hAnsi="Arial" w:cs="David" w:hint="cs"/>
          <w:b w:val="0"/>
          <w:bCs w:val="0"/>
          <w:sz w:val="24"/>
          <w:szCs w:val="24"/>
          <w:u w:val="none"/>
          <w:rtl/>
        </w:rPr>
        <w:t xml:space="preserve"> </w:t>
      </w:r>
      <w:r w:rsidRPr="005C63AD">
        <w:rPr>
          <w:rFonts w:ascii="Arial" w:hAnsi="Arial" w:cs="David"/>
          <w:b w:val="0"/>
          <w:bCs w:val="0"/>
          <w:sz w:val="24"/>
          <w:szCs w:val="24"/>
          <w:u w:val="none"/>
          <w:rtl/>
        </w:rPr>
        <w:t>–</w:t>
      </w:r>
      <w:r w:rsidRPr="005C63AD">
        <w:rPr>
          <w:rFonts w:ascii="Arial" w:hAnsi="Arial" w:cs="David" w:hint="cs"/>
          <w:b w:val="0"/>
          <w:bCs w:val="0"/>
          <w:sz w:val="24"/>
          <w:szCs w:val="24"/>
          <w:u w:val="none"/>
          <w:rtl/>
        </w:rPr>
        <w:t xml:space="preserve"> במצב בו ישנם קשרים או יחסים של רו"ח המבקר עם המדינה \ שכר \ הכנסות \ הטבות וכדומה, זה לא ייחשב מצב של ניגוד עניינים כל עוד זה לא קשור קשר ישיר לפעילות המבוקר \ לפיקוח על המבוקר או להסדרת פעילותו. הרציונל הוא שהמדינה מהווה גוף ענק ואי הכללת סעיף זה הייתה מעמידה את רו"ח במצב בלתי אפשרי כמעט.</w:t>
      </w:r>
    </w:p>
    <w:p w:rsidR="005C63AD" w:rsidRPr="005C63AD" w:rsidRDefault="005C63AD" w:rsidP="005C63AD">
      <w:pPr>
        <w:pStyle w:val="af4"/>
        <w:spacing w:line="360" w:lineRule="auto"/>
        <w:ind w:left="72" w:firstLine="720"/>
        <w:contextualSpacing/>
        <w:rPr>
          <w:rFonts w:cs="David"/>
          <w:color w:val="7030A0"/>
          <w:sz w:val="24"/>
          <w:szCs w:val="24"/>
          <w:u w:val="single"/>
          <w:rtl/>
        </w:rPr>
      </w:pPr>
      <w:r w:rsidRPr="005C63AD">
        <w:rPr>
          <w:rFonts w:cs="David" w:hint="cs"/>
          <w:b/>
          <w:bCs/>
          <w:color w:val="7030A0"/>
          <w:sz w:val="24"/>
          <w:szCs w:val="24"/>
          <w:u w:val="single"/>
          <w:rtl/>
        </w:rPr>
        <w:t>לדוגמא:</w:t>
      </w:r>
    </w:p>
    <w:p w:rsidR="005C63AD" w:rsidRPr="005C63AD" w:rsidRDefault="005C63AD" w:rsidP="005C63AD">
      <w:pPr>
        <w:pStyle w:val="af4"/>
        <w:spacing w:line="360" w:lineRule="auto"/>
        <w:ind w:left="792"/>
        <w:contextualSpacing/>
        <w:jc w:val="both"/>
        <w:rPr>
          <w:rFonts w:cs="David"/>
          <w:b/>
          <w:bCs/>
          <w:color w:val="7030A0"/>
          <w:sz w:val="24"/>
          <w:szCs w:val="24"/>
          <w:rtl/>
        </w:rPr>
      </w:pPr>
      <w:r w:rsidRPr="005C63AD">
        <w:rPr>
          <w:rFonts w:cs="David" w:hint="cs"/>
          <w:color w:val="7030A0"/>
          <w:sz w:val="24"/>
          <w:szCs w:val="24"/>
          <w:rtl/>
        </w:rPr>
        <w:t xml:space="preserve">נניח עד לפני כמה שנים ישראל החזיקה במניות של אל-על. אז אם אני רו"ח מבקר של אל- על מדינת ישראל במשמעות הרחבה היא הלקוח.  יכול להיווצר מצב של ניגוד עניינים אם </w:t>
      </w:r>
      <w:r w:rsidRPr="005C63AD">
        <w:rPr>
          <w:rFonts w:cs="David" w:hint="cs"/>
          <w:color w:val="7030A0"/>
          <w:sz w:val="24"/>
          <w:szCs w:val="24"/>
          <w:rtl/>
        </w:rPr>
        <w:lastRenderedPageBreak/>
        <w:t xml:space="preserve">למשל הרו"ח מקבל המדינה </w:t>
      </w:r>
      <w:r w:rsidRPr="005C63AD">
        <w:rPr>
          <w:rFonts w:cs="David" w:hint="cs"/>
          <w:b/>
          <w:bCs/>
          <w:color w:val="7030A0"/>
          <w:sz w:val="24"/>
          <w:szCs w:val="24"/>
          <w:rtl/>
        </w:rPr>
        <w:t>תגמולי מילואים</w:t>
      </w:r>
      <w:r w:rsidRPr="005C63AD">
        <w:rPr>
          <w:rFonts w:cs="David" w:hint="cs"/>
          <w:color w:val="7030A0"/>
          <w:sz w:val="24"/>
          <w:szCs w:val="24"/>
          <w:rtl/>
        </w:rPr>
        <w:t xml:space="preserve">, תובע את המדינה על הפקעת קרקעות וכולי. </w:t>
      </w:r>
      <w:r w:rsidRPr="005C63AD">
        <w:rPr>
          <w:rFonts w:cs="David" w:hint="cs"/>
          <w:b/>
          <w:bCs/>
          <w:color w:val="7030A0"/>
          <w:sz w:val="24"/>
          <w:szCs w:val="24"/>
          <w:rtl/>
        </w:rPr>
        <w:t>אולם בגלל שהמדינה זה גוף כזה גדול שלכל אזרח יש אינטראקציה שוטפת עם רשויות שונות אז נאמר ששכר שאני מקבל מהמדינה לא יפגע באי התלות .</w:t>
      </w:r>
    </w:p>
    <w:p w:rsidR="005C63AD" w:rsidRPr="005C63AD" w:rsidRDefault="005C63AD" w:rsidP="00CD629A">
      <w:pPr>
        <w:pStyle w:val="aff0"/>
        <w:numPr>
          <w:ilvl w:val="1"/>
          <w:numId w:val="12"/>
        </w:numPr>
        <w:contextualSpacing/>
        <w:jc w:val="both"/>
        <w:rPr>
          <w:rFonts w:cs="David"/>
          <w:b w:val="0"/>
          <w:bCs w:val="0"/>
          <w:sz w:val="24"/>
          <w:szCs w:val="24"/>
          <w:u w:val="none"/>
          <w:rtl/>
        </w:rPr>
      </w:pPr>
      <w:r w:rsidRPr="005C63AD">
        <w:rPr>
          <w:rFonts w:ascii="Arial" w:hAnsi="Arial" w:cs="David" w:hint="cs"/>
          <w:sz w:val="24"/>
          <w:szCs w:val="24"/>
          <w:rtl/>
        </w:rPr>
        <w:t>קשר מקצועי נדרש</w:t>
      </w:r>
      <w:r w:rsidRPr="005C63AD">
        <w:rPr>
          <w:rFonts w:ascii="Arial" w:hAnsi="Arial" w:cs="David" w:hint="cs"/>
          <w:sz w:val="24"/>
          <w:szCs w:val="24"/>
          <w:u w:val="none"/>
          <w:rtl/>
        </w:rPr>
        <w:t xml:space="preserve"> </w:t>
      </w:r>
      <w:r w:rsidRPr="005C63AD">
        <w:rPr>
          <w:rFonts w:ascii="Arial" w:hAnsi="Arial" w:cs="David"/>
          <w:sz w:val="24"/>
          <w:szCs w:val="24"/>
          <w:u w:val="none"/>
          <w:rtl/>
        </w:rPr>
        <w:t>–</w:t>
      </w:r>
      <w:r w:rsidRPr="005C63AD">
        <w:rPr>
          <w:rFonts w:ascii="Arial" w:hAnsi="Arial" w:cs="David" w:hint="cs"/>
          <w:sz w:val="24"/>
          <w:szCs w:val="24"/>
          <w:u w:val="none"/>
          <w:rtl/>
        </w:rPr>
        <w:t xml:space="preserve"> </w:t>
      </w:r>
      <w:r w:rsidRPr="005C63AD">
        <w:rPr>
          <w:rFonts w:ascii="Arial" w:hAnsi="Arial" w:cs="David" w:hint="cs"/>
          <w:b w:val="0"/>
          <w:bCs w:val="0"/>
          <w:sz w:val="24"/>
          <w:szCs w:val="24"/>
          <w:u w:val="none"/>
          <w:rtl/>
        </w:rPr>
        <w:t>במידה ויש</w:t>
      </w:r>
      <w:r w:rsidRPr="005C63AD">
        <w:rPr>
          <w:rFonts w:cs="David" w:hint="cs"/>
          <w:b w:val="0"/>
          <w:bCs w:val="0"/>
          <w:sz w:val="24"/>
          <w:szCs w:val="24"/>
          <w:u w:val="none"/>
          <w:rtl/>
        </w:rPr>
        <w:t xml:space="preserve"> מקצועי שנדרש ע"פ כל דין, גם אז לא תהיה חזקת ניגוד עניינים. </w:t>
      </w:r>
    </w:p>
    <w:p w:rsidR="005C63AD" w:rsidRPr="005C63AD" w:rsidRDefault="005C63AD" w:rsidP="00CD629A">
      <w:pPr>
        <w:pStyle w:val="aff0"/>
        <w:numPr>
          <w:ilvl w:val="1"/>
          <w:numId w:val="12"/>
        </w:numPr>
        <w:contextualSpacing/>
        <w:jc w:val="both"/>
        <w:rPr>
          <w:rFonts w:cs="David"/>
          <w:sz w:val="24"/>
          <w:szCs w:val="24"/>
          <w:u w:val="none"/>
          <w:rtl/>
        </w:rPr>
      </w:pPr>
      <w:r w:rsidRPr="005C63AD">
        <w:rPr>
          <w:rFonts w:cs="David" w:hint="cs"/>
          <w:sz w:val="24"/>
          <w:szCs w:val="24"/>
          <w:rtl/>
        </w:rPr>
        <w:t>העסקה של קרוב או בן משפחה של רו"ח</w:t>
      </w:r>
      <w:r w:rsidRPr="005C63AD">
        <w:rPr>
          <w:rFonts w:cs="David" w:hint="cs"/>
          <w:sz w:val="24"/>
          <w:szCs w:val="24"/>
          <w:u w:val="none"/>
          <w:rtl/>
        </w:rPr>
        <w:t xml:space="preserve"> </w:t>
      </w:r>
      <w:r w:rsidRPr="005C63AD">
        <w:rPr>
          <w:rFonts w:cs="David"/>
          <w:sz w:val="24"/>
          <w:szCs w:val="24"/>
          <w:u w:val="none"/>
          <w:rtl/>
        </w:rPr>
        <w:t>–</w:t>
      </w:r>
      <w:r w:rsidRPr="005C63AD">
        <w:rPr>
          <w:rFonts w:cs="David" w:hint="cs"/>
          <w:b w:val="0"/>
          <w:bCs w:val="0"/>
          <w:sz w:val="24"/>
          <w:szCs w:val="24"/>
          <w:u w:val="none"/>
          <w:rtl/>
        </w:rPr>
        <w:t>גם כאן פועל אותו ההיגיון כפי שהסעיף הכללי מתווה, כלומר המדינה כמעסיק מאוד גדול כמעט ואינה יכולה להעמיד את רו"ח במצב בו אינו בניגוד עניינים ולכן גם בנוגע לקרובי או בני משפחה, ניתנה הקלה.</w:t>
      </w:r>
      <w:r w:rsidRPr="005C63AD">
        <w:rPr>
          <w:rFonts w:ascii="Calibri" w:hAnsi="Calibri" w:cs="David" w:hint="cs"/>
          <w:b w:val="0"/>
          <w:bCs w:val="0"/>
          <w:sz w:val="24"/>
          <w:szCs w:val="24"/>
          <w:u w:val="none"/>
          <w:rtl/>
        </w:rPr>
        <w:t xml:space="preserve"> </w:t>
      </w:r>
      <w:r w:rsidRPr="005C63AD">
        <w:rPr>
          <w:rFonts w:cs="David" w:hint="cs"/>
          <w:sz w:val="24"/>
          <w:szCs w:val="24"/>
          <w:u w:val="none"/>
          <w:rtl/>
        </w:rPr>
        <w:t>על פי סעיף זה, מותר להעסיק קרוב או בן משפחה של הרו"ח, ובלבד שאין לו במסגרת אותו תפקיד השפעה על פעילות המבוקר, על הפיקוח על המבוקר, או על הסדרת פעילות של המבוקר.</w:t>
      </w:r>
    </w:p>
    <w:p w:rsidR="005C63AD" w:rsidRPr="005C63AD" w:rsidRDefault="005C63AD" w:rsidP="005C63AD">
      <w:pPr>
        <w:spacing w:after="0" w:line="360" w:lineRule="auto"/>
        <w:ind w:left="360"/>
        <w:contextualSpacing/>
        <w:jc w:val="center"/>
        <w:rPr>
          <w:rFonts w:cs="David"/>
          <w:i/>
          <w:iCs/>
          <w:color w:val="FF0000"/>
          <w:sz w:val="24"/>
          <w:szCs w:val="24"/>
          <w:rtl/>
        </w:rPr>
      </w:pPr>
      <w:r w:rsidRPr="005C63AD">
        <w:rPr>
          <w:rFonts w:cs="David" w:hint="cs"/>
          <w:b/>
          <w:bCs/>
          <w:i/>
          <w:iCs/>
          <w:color w:val="FF0000"/>
          <w:sz w:val="24"/>
          <w:szCs w:val="24"/>
          <w:rtl/>
        </w:rPr>
        <w:t>(תקנה חדשה גם כן..)</w:t>
      </w:r>
    </w:p>
    <w:p w:rsidR="005C63AD" w:rsidRPr="005C63AD" w:rsidRDefault="005C63AD" w:rsidP="00CD629A">
      <w:pPr>
        <w:pStyle w:val="aff0"/>
        <w:numPr>
          <w:ilvl w:val="0"/>
          <w:numId w:val="12"/>
        </w:numPr>
        <w:contextualSpacing/>
        <w:rPr>
          <w:rFonts w:ascii="Arial" w:hAnsi="Arial" w:cs="David"/>
          <w:sz w:val="24"/>
          <w:szCs w:val="24"/>
          <w:rtl/>
        </w:rPr>
      </w:pPr>
      <w:r w:rsidRPr="005C63AD">
        <w:rPr>
          <w:rFonts w:ascii="Arial" w:hAnsi="Arial" w:cs="David" w:hint="cs"/>
          <w:sz w:val="24"/>
          <w:szCs w:val="24"/>
          <w:rtl/>
        </w:rPr>
        <w:t>תקנה 8 - נקיטת אמצעים סבירים.</w:t>
      </w:r>
    </w:p>
    <w:p w:rsidR="005C63AD" w:rsidRPr="005C63AD" w:rsidRDefault="005C63AD" w:rsidP="005C63AD">
      <w:pPr>
        <w:pStyle w:val="af4"/>
        <w:spacing w:line="360" w:lineRule="auto"/>
        <w:ind w:firstLine="360"/>
        <w:contextualSpacing/>
        <w:rPr>
          <w:rFonts w:cs="David"/>
          <w:sz w:val="24"/>
          <w:szCs w:val="24"/>
          <w:rtl/>
        </w:rPr>
      </w:pPr>
      <w:r w:rsidRPr="005C63AD">
        <w:rPr>
          <w:rFonts w:cs="David" w:hint="cs"/>
          <w:sz w:val="24"/>
          <w:szCs w:val="24"/>
          <w:rtl/>
        </w:rPr>
        <w:t xml:space="preserve">על רו"ח חלה החובה לנהוג באמצעים סבירים על מנת למנוע הימצאותו בניגוד עניינים או פגיעה באי </w:t>
      </w:r>
    </w:p>
    <w:p w:rsidR="005C63AD" w:rsidRPr="005C63AD" w:rsidRDefault="005C63AD" w:rsidP="005C63AD">
      <w:pPr>
        <w:pStyle w:val="af4"/>
        <w:spacing w:line="360" w:lineRule="auto"/>
        <w:ind w:firstLine="360"/>
        <w:contextualSpacing/>
        <w:rPr>
          <w:rFonts w:cs="David"/>
          <w:sz w:val="24"/>
          <w:szCs w:val="24"/>
          <w:rtl/>
        </w:rPr>
      </w:pPr>
      <w:r w:rsidRPr="005C63AD">
        <w:rPr>
          <w:rFonts w:cs="David" w:hint="cs"/>
          <w:sz w:val="24"/>
          <w:szCs w:val="24"/>
          <w:rtl/>
        </w:rPr>
        <w:t xml:space="preserve">תלותו. </w:t>
      </w:r>
    </w:p>
    <w:p w:rsidR="005C63AD" w:rsidRPr="005C63AD" w:rsidRDefault="005C63AD" w:rsidP="00CD629A">
      <w:pPr>
        <w:pStyle w:val="aff0"/>
        <w:numPr>
          <w:ilvl w:val="0"/>
          <w:numId w:val="12"/>
        </w:numPr>
        <w:contextualSpacing/>
        <w:rPr>
          <w:rFonts w:ascii="Arial" w:hAnsi="Arial" w:cs="David"/>
          <w:sz w:val="24"/>
          <w:szCs w:val="24"/>
          <w:rtl/>
        </w:rPr>
      </w:pPr>
      <w:r w:rsidRPr="005C63AD">
        <w:rPr>
          <w:rFonts w:ascii="Arial" w:hAnsi="Arial" w:cs="David" w:hint="cs"/>
          <w:sz w:val="24"/>
          <w:szCs w:val="24"/>
          <w:rtl/>
        </w:rPr>
        <w:t xml:space="preserve">תקנה 9 </w:t>
      </w:r>
      <w:r w:rsidRPr="005C63AD">
        <w:rPr>
          <w:rFonts w:ascii="Arial" w:hAnsi="Arial" w:cs="David"/>
          <w:sz w:val="24"/>
          <w:szCs w:val="24"/>
          <w:rtl/>
        </w:rPr>
        <w:t>–</w:t>
      </w:r>
      <w:r w:rsidRPr="005C63AD">
        <w:rPr>
          <w:rFonts w:ascii="Arial" w:hAnsi="Arial" w:cs="David" w:hint="cs"/>
          <w:sz w:val="24"/>
          <w:szCs w:val="24"/>
          <w:rtl/>
        </w:rPr>
        <w:t xml:space="preserve"> פעילות שאינה הולמת את כבוד המקצוע</w:t>
      </w:r>
    </w:p>
    <w:p w:rsidR="005C63AD" w:rsidRPr="005C63AD" w:rsidRDefault="005C63AD" w:rsidP="005C63AD">
      <w:pPr>
        <w:spacing w:after="0" w:line="360" w:lineRule="auto"/>
        <w:ind w:firstLine="360"/>
        <w:contextualSpacing/>
        <w:rPr>
          <w:rFonts w:cs="David"/>
          <w:sz w:val="24"/>
          <w:szCs w:val="24"/>
          <w:rtl/>
        </w:rPr>
      </w:pPr>
      <w:r w:rsidRPr="005C63AD">
        <w:rPr>
          <w:rFonts w:cs="David" w:hint="cs"/>
          <w:sz w:val="24"/>
          <w:szCs w:val="24"/>
          <w:rtl/>
        </w:rPr>
        <w:t xml:space="preserve">מהות סעיף זה היא להגדיר שאי מילוי הוראות התקנות, תהווה התנהגות שאינה הולמת את המקצוע (ואז </w:t>
      </w:r>
    </w:p>
    <w:p w:rsidR="005C63AD" w:rsidRPr="005C63AD" w:rsidRDefault="005C63AD" w:rsidP="005C63AD">
      <w:pPr>
        <w:spacing w:after="0" w:line="360" w:lineRule="auto"/>
        <w:ind w:firstLine="360"/>
        <w:contextualSpacing/>
        <w:rPr>
          <w:rFonts w:cs="David"/>
          <w:sz w:val="24"/>
          <w:szCs w:val="24"/>
          <w:rtl/>
        </w:rPr>
      </w:pPr>
      <w:r w:rsidRPr="005C63AD">
        <w:rPr>
          <w:rFonts w:cs="David" w:hint="cs"/>
          <w:sz w:val="24"/>
          <w:szCs w:val="24"/>
          <w:rtl/>
        </w:rPr>
        <w:t>הגדור עובר למועצת רו"ח).</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pStyle w:val="aff0"/>
        <w:numPr>
          <w:ilvl w:val="0"/>
          <w:numId w:val="12"/>
        </w:numPr>
        <w:ind w:left="429" w:hanging="425"/>
        <w:contextualSpacing/>
        <w:rPr>
          <w:rFonts w:ascii="Arial" w:hAnsi="Arial" w:cs="David"/>
          <w:sz w:val="24"/>
          <w:szCs w:val="24"/>
          <w:rtl/>
        </w:rPr>
      </w:pPr>
      <w:r w:rsidRPr="005C63AD">
        <w:rPr>
          <w:rFonts w:ascii="Arial" w:hAnsi="Arial" w:cs="David" w:hint="cs"/>
          <w:sz w:val="24"/>
          <w:szCs w:val="24"/>
          <w:rtl/>
        </w:rPr>
        <w:t>תקנה 10- העדר מודעות</w:t>
      </w:r>
    </w:p>
    <w:p w:rsidR="005C63AD" w:rsidRPr="005C63AD" w:rsidRDefault="005C63AD" w:rsidP="005C63AD">
      <w:pPr>
        <w:spacing w:after="0" w:line="360" w:lineRule="auto"/>
        <w:ind w:left="429"/>
        <w:contextualSpacing/>
        <w:rPr>
          <w:rFonts w:cs="David"/>
          <w:b/>
          <w:bCs/>
          <w:sz w:val="24"/>
          <w:szCs w:val="24"/>
          <w:rtl/>
        </w:rPr>
      </w:pPr>
      <w:r w:rsidRPr="005C63AD">
        <w:rPr>
          <w:rFonts w:cs="David" w:hint="cs"/>
          <w:sz w:val="24"/>
          <w:szCs w:val="24"/>
          <w:rtl/>
        </w:rPr>
        <w:t xml:space="preserve">סעיף זה פוטר את רו"ח מ"הפרה של הוראות תקנות אלה" במידה ולא היה מודע לטיב המעשה או לקיום הנסיבות המהוות את ההפרה, אך </w:t>
      </w:r>
      <w:r w:rsidRPr="005C63AD">
        <w:rPr>
          <w:rFonts w:cs="David" w:hint="cs"/>
          <w:b/>
          <w:bCs/>
          <w:sz w:val="24"/>
          <w:szCs w:val="24"/>
          <w:rtl/>
        </w:rPr>
        <w:t>במידה וחשד ולא הסיר את החשד (עשה פעולה סבירה בעניין זה), אזי הוא לא פטור!!</w:t>
      </w:r>
    </w:p>
    <w:p w:rsidR="005C63AD" w:rsidRPr="005C63AD" w:rsidRDefault="005C63AD" w:rsidP="005C63AD">
      <w:pPr>
        <w:spacing w:after="0" w:line="360" w:lineRule="auto"/>
        <w:ind w:left="429"/>
        <w:contextualSpacing/>
        <w:rPr>
          <w:rFonts w:cs="David"/>
          <w:b/>
          <w:bCs/>
          <w:sz w:val="24"/>
          <w:szCs w:val="24"/>
          <w:rtl/>
        </w:rPr>
      </w:pPr>
    </w:p>
    <w:p w:rsidR="005C63AD" w:rsidRPr="005C63AD" w:rsidRDefault="005C63AD" w:rsidP="00CD629A">
      <w:pPr>
        <w:pStyle w:val="aff0"/>
        <w:numPr>
          <w:ilvl w:val="0"/>
          <w:numId w:val="12"/>
        </w:numPr>
        <w:ind w:left="429" w:hanging="425"/>
        <w:contextualSpacing/>
        <w:rPr>
          <w:rFonts w:ascii="Arial" w:hAnsi="Arial" w:cs="David"/>
          <w:sz w:val="24"/>
          <w:szCs w:val="24"/>
          <w:rtl/>
        </w:rPr>
      </w:pPr>
      <w:r w:rsidRPr="005C63AD">
        <w:rPr>
          <w:rFonts w:ascii="Arial" w:hAnsi="Arial" w:cs="David" w:hint="cs"/>
          <w:sz w:val="24"/>
          <w:szCs w:val="24"/>
          <w:rtl/>
        </w:rPr>
        <w:t xml:space="preserve">תקנה 11 </w:t>
      </w:r>
      <w:r w:rsidRPr="005C63AD">
        <w:rPr>
          <w:rFonts w:ascii="Arial" w:hAnsi="Arial" w:cs="David"/>
          <w:sz w:val="24"/>
          <w:szCs w:val="24"/>
          <w:rtl/>
        </w:rPr>
        <w:t>–</w:t>
      </w:r>
      <w:r w:rsidRPr="005C63AD">
        <w:rPr>
          <w:rFonts w:ascii="Arial" w:hAnsi="Arial" w:cs="David" w:hint="cs"/>
          <w:sz w:val="24"/>
          <w:szCs w:val="24"/>
          <w:rtl/>
        </w:rPr>
        <w:t xml:space="preserve"> רו"ח של חברת חו"ל או חברה כפולה</w:t>
      </w:r>
      <w:r w:rsidRPr="005C63AD">
        <w:rPr>
          <w:rStyle w:val="af"/>
          <w:rFonts w:ascii="Arial" w:hAnsi="Arial" w:cs="David"/>
          <w:sz w:val="24"/>
          <w:szCs w:val="24"/>
          <w:rtl/>
        </w:rPr>
        <w:footnoteReference w:id="10"/>
      </w:r>
    </w:p>
    <w:p w:rsidR="005C63AD" w:rsidRPr="005C63AD" w:rsidRDefault="005C63AD" w:rsidP="005C63AD">
      <w:pPr>
        <w:spacing w:after="0" w:line="360" w:lineRule="auto"/>
        <w:ind w:left="429"/>
        <w:contextualSpacing/>
        <w:rPr>
          <w:rFonts w:cs="David"/>
          <w:sz w:val="24"/>
          <w:szCs w:val="24"/>
          <w:rtl/>
        </w:rPr>
      </w:pPr>
      <w:r w:rsidRPr="005C63AD">
        <w:rPr>
          <w:rFonts w:cs="David" w:hint="cs"/>
          <w:sz w:val="24"/>
          <w:szCs w:val="24"/>
          <w:rtl/>
        </w:rPr>
        <w:t xml:space="preserve">סעיף זה מכיר בתקנות בחו"ל, כלומר הוא מאשר שהן טובות מספיק ליישום ובמידה ורו"ח מיישם אותן, אזי חזקה עליו שהוא לא בניגוד עניינים (ואי תלות). </w:t>
      </w:r>
    </w:p>
    <w:p w:rsidR="005C63AD" w:rsidRPr="005C63AD" w:rsidRDefault="005C63AD" w:rsidP="005C63AD">
      <w:pPr>
        <w:spacing w:after="0" w:line="360" w:lineRule="auto"/>
        <w:ind w:left="429"/>
        <w:contextualSpacing/>
        <w:rPr>
          <w:rFonts w:cs="David"/>
          <w:color w:val="7030A0"/>
          <w:sz w:val="24"/>
          <w:szCs w:val="24"/>
          <w:u w:val="single"/>
          <w:rtl/>
        </w:rPr>
      </w:pPr>
      <w:r w:rsidRPr="005C63AD">
        <w:rPr>
          <w:rFonts w:cs="David" w:hint="cs"/>
          <w:color w:val="7030A0"/>
          <w:sz w:val="24"/>
          <w:szCs w:val="24"/>
          <w:u w:val="single"/>
          <w:rtl/>
        </w:rPr>
        <w:t>לדוגמא:</w:t>
      </w:r>
    </w:p>
    <w:p w:rsidR="005C63AD" w:rsidRPr="005C63AD" w:rsidRDefault="005C63AD" w:rsidP="005C63AD">
      <w:pPr>
        <w:spacing w:after="0" w:line="360" w:lineRule="auto"/>
        <w:ind w:left="429"/>
        <w:contextualSpacing/>
        <w:rPr>
          <w:rFonts w:cs="David"/>
          <w:color w:val="7030A0"/>
          <w:sz w:val="24"/>
          <w:szCs w:val="24"/>
          <w:rtl/>
        </w:rPr>
      </w:pPr>
      <w:r w:rsidRPr="005C63AD">
        <w:rPr>
          <w:rFonts w:cs="David" w:hint="cs"/>
          <w:color w:val="7030A0"/>
          <w:sz w:val="24"/>
          <w:szCs w:val="24"/>
          <w:rtl/>
        </w:rPr>
        <w:t>אם הרו"ח המבקר כפוף לתקנות של הרשות לני"ע בארה"ב (</w:t>
      </w:r>
      <w:r w:rsidRPr="005C63AD">
        <w:rPr>
          <w:rFonts w:cs="David" w:hint="cs"/>
          <w:color w:val="7030A0"/>
          <w:sz w:val="24"/>
          <w:szCs w:val="24"/>
        </w:rPr>
        <w:t>SEC</w:t>
      </w:r>
      <w:r w:rsidRPr="005C63AD">
        <w:rPr>
          <w:rFonts w:cs="David" w:hint="cs"/>
          <w:color w:val="7030A0"/>
          <w:sz w:val="24"/>
          <w:szCs w:val="24"/>
          <w:rtl/>
        </w:rPr>
        <w:t>), אזי חלות עליו הוראות סרבנס אוקלי (אשר יותר מחמירים מישראל) ולכן אפשר להסתמך על תקנות אלה בלבד.</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pStyle w:val="aff0"/>
        <w:numPr>
          <w:ilvl w:val="0"/>
          <w:numId w:val="12"/>
        </w:numPr>
        <w:ind w:left="429" w:hanging="425"/>
        <w:contextualSpacing/>
        <w:rPr>
          <w:rFonts w:ascii="Arial" w:hAnsi="Arial" w:cs="David"/>
          <w:sz w:val="24"/>
          <w:szCs w:val="24"/>
          <w:rtl/>
        </w:rPr>
      </w:pPr>
      <w:r w:rsidRPr="005C63AD">
        <w:rPr>
          <w:rFonts w:ascii="Arial" w:hAnsi="Arial" w:cs="David" w:hint="cs"/>
          <w:sz w:val="24"/>
          <w:szCs w:val="24"/>
          <w:rtl/>
        </w:rPr>
        <w:t>תקנה 12- חזקה הניתנת לסתירה</w:t>
      </w:r>
    </w:p>
    <w:p w:rsidR="005C63AD" w:rsidRPr="005C63AD" w:rsidRDefault="005C63AD" w:rsidP="005C63AD">
      <w:pPr>
        <w:spacing w:after="0" w:line="360" w:lineRule="auto"/>
        <w:ind w:firstLine="429"/>
        <w:contextualSpacing/>
        <w:rPr>
          <w:rFonts w:cs="David"/>
          <w:sz w:val="24"/>
          <w:szCs w:val="24"/>
          <w:rtl/>
        </w:rPr>
      </w:pPr>
      <w:r w:rsidRPr="005C63AD">
        <w:rPr>
          <w:rFonts w:cs="David" w:hint="cs"/>
          <w:sz w:val="24"/>
          <w:szCs w:val="24"/>
          <w:rtl/>
        </w:rPr>
        <w:t>סעיף זה מבהיר שמדובר בחזקות הניתנות להסרה, אך נטל ההוכחה על רו"ח במידה ומתקיימת חזקה.</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pStyle w:val="aff0"/>
        <w:numPr>
          <w:ilvl w:val="0"/>
          <w:numId w:val="12"/>
        </w:numPr>
        <w:ind w:left="429" w:hanging="425"/>
        <w:contextualSpacing/>
        <w:rPr>
          <w:rFonts w:ascii="Arial" w:hAnsi="Arial" w:cs="David"/>
          <w:sz w:val="24"/>
          <w:szCs w:val="24"/>
          <w:rtl/>
        </w:rPr>
      </w:pPr>
      <w:r w:rsidRPr="005C63AD">
        <w:rPr>
          <w:rFonts w:ascii="Arial" w:hAnsi="Arial" w:cs="David" w:hint="cs"/>
          <w:sz w:val="24"/>
          <w:szCs w:val="24"/>
          <w:rtl/>
        </w:rPr>
        <w:lastRenderedPageBreak/>
        <w:t>תקנה 13-שמירת הוראות</w:t>
      </w:r>
    </w:p>
    <w:p w:rsidR="005C63AD" w:rsidRPr="005C63AD" w:rsidRDefault="005C63AD" w:rsidP="005C63AD">
      <w:pPr>
        <w:spacing w:after="0" w:line="360" w:lineRule="auto"/>
        <w:ind w:left="429"/>
        <w:contextualSpacing/>
        <w:rPr>
          <w:rFonts w:cs="David"/>
          <w:sz w:val="24"/>
          <w:szCs w:val="24"/>
          <w:rtl/>
        </w:rPr>
      </w:pPr>
      <w:r w:rsidRPr="005C63AD">
        <w:rPr>
          <w:rFonts w:cs="David" w:hint="cs"/>
          <w:sz w:val="24"/>
          <w:szCs w:val="24"/>
          <w:rtl/>
        </w:rPr>
        <w:t xml:space="preserve">על פי סעיף זה, על פי התקנות הנ"ל הן חלק ממסגרת חקיקת המשנה(גוברות על תקנות לשכת רו"ח והנחיות הרשות לני"ע), עדיין אם יש הוראה יותר מחמירה בהנחיות אחרות </w:t>
      </w:r>
      <w:r w:rsidRPr="005C63AD">
        <w:rPr>
          <w:rFonts w:cs="David" w:hint="cs"/>
          <w:b/>
          <w:bCs/>
          <w:sz w:val="24"/>
          <w:szCs w:val="24"/>
          <w:rtl/>
        </w:rPr>
        <w:t>פועלים לפי המחמירות יותר</w:t>
      </w:r>
      <w:r w:rsidRPr="005C63AD">
        <w:rPr>
          <w:rFonts w:cs="David" w:hint="cs"/>
          <w:sz w:val="24"/>
          <w:szCs w:val="24"/>
          <w:rtl/>
        </w:rPr>
        <w:t>.</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pStyle w:val="aff0"/>
        <w:numPr>
          <w:ilvl w:val="0"/>
          <w:numId w:val="12"/>
        </w:numPr>
        <w:ind w:left="429" w:hanging="425"/>
        <w:contextualSpacing/>
        <w:rPr>
          <w:rFonts w:ascii="Arial" w:hAnsi="Arial" w:cs="David"/>
          <w:sz w:val="24"/>
          <w:szCs w:val="24"/>
          <w:rtl/>
        </w:rPr>
      </w:pPr>
      <w:r w:rsidRPr="005C63AD">
        <w:rPr>
          <w:rFonts w:ascii="Arial" w:hAnsi="Arial" w:cs="David" w:hint="cs"/>
          <w:sz w:val="24"/>
          <w:szCs w:val="24"/>
          <w:rtl/>
        </w:rPr>
        <w:t>תקנה 14- סקירת דוחות ביניים:</w:t>
      </w:r>
    </w:p>
    <w:p w:rsidR="005C63AD" w:rsidRPr="005C63AD" w:rsidRDefault="005C63AD" w:rsidP="005C63AD">
      <w:pPr>
        <w:spacing w:after="0" w:line="360" w:lineRule="auto"/>
        <w:ind w:left="429"/>
        <w:contextualSpacing/>
        <w:rPr>
          <w:rFonts w:cs="David"/>
          <w:sz w:val="24"/>
          <w:szCs w:val="24"/>
          <w:rtl/>
        </w:rPr>
      </w:pPr>
      <w:r w:rsidRPr="005C63AD">
        <w:rPr>
          <w:rFonts w:cs="David" w:hint="cs"/>
          <w:sz w:val="24"/>
          <w:szCs w:val="24"/>
          <w:rtl/>
        </w:rPr>
        <w:t>תקנה זו מכילה את תקנות ניגודי העניינים גם על "סקירת דוחות ביניים" (דוחות רבעוניים)</w:t>
      </w:r>
    </w:p>
    <w:p w:rsidR="005C63AD" w:rsidRPr="005C63AD" w:rsidRDefault="005C63AD" w:rsidP="005C63AD">
      <w:pPr>
        <w:spacing w:after="0" w:line="360" w:lineRule="auto"/>
        <w:contextualSpacing/>
        <w:rPr>
          <w:rFonts w:cs="David"/>
          <w:sz w:val="24"/>
          <w:szCs w:val="24"/>
          <w:rtl/>
        </w:rPr>
      </w:pPr>
    </w:p>
    <w:p w:rsidR="005C63AD" w:rsidRPr="005C63AD" w:rsidRDefault="005C63AD" w:rsidP="00CD629A">
      <w:pPr>
        <w:pStyle w:val="aff0"/>
        <w:numPr>
          <w:ilvl w:val="0"/>
          <w:numId w:val="24"/>
        </w:numPr>
        <w:ind w:left="429" w:hanging="425"/>
        <w:contextualSpacing/>
        <w:rPr>
          <w:rFonts w:cs="David"/>
          <w:sz w:val="24"/>
          <w:szCs w:val="24"/>
          <w:rtl/>
        </w:rPr>
      </w:pPr>
      <w:r w:rsidRPr="005C63AD">
        <w:rPr>
          <w:rFonts w:cs="David" w:hint="cs"/>
          <w:sz w:val="24"/>
          <w:szCs w:val="24"/>
          <w:rtl/>
        </w:rPr>
        <w:t>תחולה (16-17)</w:t>
      </w:r>
    </w:p>
    <w:p w:rsidR="00684D73" w:rsidRDefault="005C63AD" w:rsidP="00684D73">
      <w:pPr>
        <w:spacing w:after="0" w:line="360" w:lineRule="auto"/>
        <w:ind w:firstLine="429"/>
        <w:contextualSpacing/>
        <w:rPr>
          <w:rFonts w:cs="David"/>
          <w:sz w:val="24"/>
          <w:szCs w:val="24"/>
          <w:rtl/>
        </w:rPr>
      </w:pPr>
      <w:r w:rsidRPr="005C63AD">
        <w:rPr>
          <w:rFonts w:cs="David" w:hint="cs"/>
          <w:sz w:val="24"/>
          <w:szCs w:val="24"/>
          <w:rtl/>
        </w:rPr>
        <w:t>התקנות החדשות מכנסות לתוקף מיום 1.1.09 אבל רק לגבי תקופת ביקורת המתחילה באותו יום.</w:t>
      </w: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684D73" w:rsidRDefault="00684D73" w:rsidP="00684D73">
      <w:pPr>
        <w:spacing w:after="0" w:line="360" w:lineRule="auto"/>
        <w:ind w:firstLine="429"/>
        <w:contextualSpacing/>
        <w:jc w:val="center"/>
        <w:rPr>
          <w:rFonts w:cs="David"/>
          <w:b/>
          <w:bCs/>
          <w:sz w:val="24"/>
          <w:szCs w:val="24"/>
          <w:u w:val="single"/>
          <w:rtl/>
        </w:rPr>
      </w:pPr>
    </w:p>
    <w:p w:rsidR="00A91830" w:rsidRPr="00684D73" w:rsidRDefault="00A91830" w:rsidP="00684D73">
      <w:pPr>
        <w:spacing w:after="0" w:line="360" w:lineRule="auto"/>
        <w:ind w:firstLine="429"/>
        <w:contextualSpacing/>
        <w:jc w:val="center"/>
        <w:rPr>
          <w:rFonts w:cs="David" w:hint="cs"/>
          <w:sz w:val="24"/>
          <w:szCs w:val="24"/>
          <w:rtl/>
        </w:rPr>
      </w:pPr>
      <w:r>
        <w:rPr>
          <w:rFonts w:cs="David" w:hint="cs"/>
          <w:b/>
          <w:bCs/>
          <w:sz w:val="24"/>
          <w:szCs w:val="24"/>
          <w:u w:val="single"/>
          <w:rtl/>
        </w:rPr>
        <w:lastRenderedPageBreak/>
        <w:t xml:space="preserve">תקן 8 </w:t>
      </w:r>
      <w:r>
        <w:rPr>
          <w:rFonts w:cs="David"/>
          <w:b/>
          <w:bCs/>
          <w:sz w:val="24"/>
          <w:szCs w:val="24"/>
          <w:u w:val="single"/>
          <w:rtl/>
        </w:rPr>
        <w:t>–</w:t>
      </w:r>
      <w:r>
        <w:rPr>
          <w:rFonts w:cs="David" w:hint="cs"/>
          <w:b/>
          <w:bCs/>
          <w:sz w:val="24"/>
          <w:szCs w:val="24"/>
          <w:u w:val="single"/>
          <w:rtl/>
        </w:rPr>
        <w:t xml:space="preserve"> תכנון הביקורת</w:t>
      </w:r>
    </w:p>
    <w:p w:rsidR="00A91830" w:rsidRDefault="00A91830" w:rsidP="005C63AD">
      <w:pPr>
        <w:spacing w:after="0" w:line="360" w:lineRule="auto"/>
        <w:contextualSpacing/>
        <w:rPr>
          <w:rFonts w:cs="David"/>
          <w:sz w:val="24"/>
          <w:szCs w:val="24"/>
          <w:rtl/>
        </w:rPr>
      </w:pPr>
      <w:r>
        <w:rPr>
          <w:rFonts w:cs="David" w:hint="cs"/>
          <w:sz w:val="24"/>
          <w:szCs w:val="24"/>
          <w:rtl/>
        </w:rPr>
        <w:t xml:space="preserve">למדנו בתקן 73(מטרת הביקורת) שמטרת הביקורת לחוות דיעה על הדוכ"ס שהנתונים הקיימים הינם נאותים ואמיתיים . </w:t>
      </w:r>
    </w:p>
    <w:p w:rsidR="00A91830" w:rsidRPr="00A91830" w:rsidRDefault="00A91830" w:rsidP="005C63AD">
      <w:pPr>
        <w:spacing w:after="0" w:line="360" w:lineRule="auto"/>
        <w:contextualSpacing/>
        <w:rPr>
          <w:rFonts w:cs="David"/>
          <w:sz w:val="24"/>
          <w:szCs w:val="24"/>
          <w:rtl/>
        </w:rPr>
      </w:pPr>
      <w:r>
        <w:rPr>
          <w:rFonts w:cs="David" w:hint="cs"/>
          <w:sz w:val="24"/>
          <w:szCs w:val="24"/>
          <w:rtl/>
        </w:rPr>
        <w:t xml:space="preserve">כיצד מגיעים למסקנה הזאת ? </w:t>
      </w:r>
    </w:p>
    <w:p w:rsidR="005C63AD" w:rsidRDefault="00A91830" w:rsidP="005C63AD">
      <w:pPr>
        <w:spacing w:after="0" w:line="360" w:lineRule="auto"/>
        <w:contextualSpacing/>
        <w:rPr>
          <w:rFonts w:cs="David"/>
          <w:sz w:val="24"/>
          <w:szCs w:val="24"/>
          <w:rtl/>
        </w:rPr>
      </w:pPr>
      <w:r>
        <w:rPr>
          <w:rFonts w:cs="David" w:hint="cs"/>
          <w:sz w:val="24"/>
          <w:szCs w:val="24"/>
          <w:rtl/>
        </w:rPr>
        <w:t xml:space="preserve">ע"י ריאיות וחומרים שאוסף רו"ח במהלך הביקורת . ראיות אלו מספקות עבורו בשביל שיוכל לגבש את חוות הדעת. לצורך כך על הרו"ח לתכנן ולפקח על עבודת הביקורת לצורך כך יש לנו את תקן 74 </w:t>
      </w:r>
      <w:r>
        <w:rPr>
          <w:rFonts w:cs="David"/>
          <w:sz w:val="24"/>
          <w:szCs w:val="24"/>
          <w:rtl/>
        </w:rPr>
        <w:t>–</w:t>
      </w:r>
      <w:r>
        <w:rPr>
          <w:rFonts w:cs="David" w:hint="cs"/>
          <w:sz w:val="24"/>
          <w:szCs w:val="24"/>
          <w:rtl/>
        </w:rPr>
        <w:t xml:space="preserve"> תכנון הביקורת .</w:t>
      </w:r>
    </w:p>
    <w:p w:rsidR="00684D73" w:rsidRPr="00684D73" w:rsidRDefault="00684D73" w:rsidP="00684D73">
      <w:pPr>
        <w:spacing w:after="0" w:line="360" w:lineRule="auto"/>
        <w:ind w:left="312"/>
        <w:contextualSpacing/>
        <w:jc w:val="center"/>
        <w:rPr>
          <w:rFonts w:cs="David"/>
          <w:b/>
          <w:bCs/>
          <w:sz w:val="24"/>
          <w:szCs w:val="24"/>
          <w:u w:val="single"/>
          <w:rtl/>
        </w:rPr>
      </w:pPr>
      <w:bookmarkStart w:id="1" w:name="גד_74_תכנון_הביקורת"/>
      <w:r w:rsidRPr="00684D73">
        <w:rPr>
          <w:rFonts w:cs="David" w:hint="cs"/>
          <w:b/>
          <w:bCs/>
          <w:sz w:val="24"/>
          <w:szCs w:val="24"/>
          <w:u w:val="single"/>
          <w:rtl/>
        </w:rPr>
        <w:t xml:space="preserve">ג"ד 74: </w:t>
      </w:r>
      <w:r w:rsidRPr="00684D73">
        <w:rPr>
          <w:rFonts w:cs="David"/>
          <w:b/>
          <w:bCs/>
          <w:sz w:val="24"/>
          <w:szCs w:val="24"/>
          <w:u w:val="single"/>
          <w:rtl/>
        </w:rPr>
        <w:t>תכנון הביקורת</w:t>
      </w:r>
    </w:p>
    <w:bookmarkEnd w:id="1"/>
    <w:p w:rsidR="00684D73" w:rsidRPr="00684D73" w:rsidRDefault="00684D73" w:rsidP="00684D73">
      <w:pPr>
        <w:spacing w:after="0" w:line="360" w:lineRule="auto"/>
        <w:contextualSpacing/>
        <w:jc w:val="both"/>
        <w:rPr>
          <w:rFonts w:cs="David"/>
          <w:b/>
          <w:bCs/>
          <w:sz w:val="24"/>
          <w:szCs w:val="24"/>
          <w:u w:val="single"/>
          <w:rtl/>
        </w:rPr>
      </w:pPr>
      <w:r w:rsidRPr="00684D73">
        <w:rPr>
          <w:rFonts w:cs="David" w:hint="cs"/>
          <w:b/>
          <w:bCs/>
          <w:sz w:val="24"/>
          <w:szCs w:val="24"/>
          <w:u w:val="single"/>
          <w:rtl/>
        </w:rPr>
        <w:t>כללי:</w:t>
      </w:r>
    </w:p>
    <w:p w:rsidR="00684D73" w:rsidRDefault="00684D73" w:rsidP="00684D73">
      <w:pPr>
        <w:spacing w:after="0" w:line="360" w:lineRule="auto"/>
        <w:contextualSpacing/>
        <w:jc w:val="both"/>
        <w:rPr>
          <w:rFonts w:cs="David"/>
          <w:sz w:val="24"/>
          <w:szCs w:val="24"/>
          <w:rtl/>
        </w:rPr>
      </w:pPr>
      <w:r w:rsidRPr="00684D73">
        <w:rPr>
          <w:rFonts w:cs="David"/>
          <w:sz w:val="24"/>
          <w:szCs w:val="24"/>
          <w:rtl/>
        </w:rPr>
        <w:t>מטרתו של ג</w:t>
      </w:r>
      <w:r w:rsidRPr="00684D73">
        <w:rPr>
          <w:rFonts w:cs="David" w:hint="cs"/>
          <w:sz w:val="24"/>
          <w:szCs w:val="24"/>
          <w:rtl/>
        </w:rPr>
        <w:t>"</w:t>
      </w:r>
      <w:r w:rsidRPr="00684D73">
        <w:rPr>
          <w:rFonts w:cs="David"/>
          <w:sz w:val="24"/>
          <w:szCs w:val="24"/>
          <w:rtl/>
        </w:rPr>
        <w:t xml:space="preserve">ד 74 </w:t>
      </w:r>
      <w:r w:rsidRPr="00684D73">
        <w:rPr>
          <w:rFonts w:cs="David" w:hint="cs"/>
          <w:sz w:val="24"/>
          <w:szCs w:val="24"/>
          <w:rtl/>
        </w:rPr>
        <w:t xml:space="preserve">היא </w:t>
      </w:r>
      <w:r w:rsidRPr="00684D73">
        <w:rPr>
          <w:rFonts w:cs="David"/>
          <w:sz w:val="24"/>
          <w:szCs w:val="24"/>
          <w:rtl/>
        </w:rPr>
        <w:t xml:space="preserve">לקבוע את </w:t>
      </w:r>
      <w:r w:rsidRPr="00684D73">
        <w:rPr>
          <w:rFonts w:cs="David"/>
          <w:b/>
          <w:bCs/>
          <w:sz w:val="24"/>
          <w:szCs w:val="24"/>
          <w:rtl/>
        </w:rPr>
        <w:t>הכללים וההנחיות</w:t>
      </w:r>
      <w:r w:rsidRPr="00684D73">
        <w:rPr>
          <w:rFonts w:cs="David"/>
          <w:sz w:val="24"/>
          <w:szCs w:val="24"/>
          <w:rtl/>
        </w:rPr>
        <w:t xml:space="preserve"> לגבי </w:t>
      </w:r>
      <w:r w:rsidRPr="00684D73">
        <w:rPr>
          <w:rFonts w:cs="David" w:hint="cs"/>
          <w:b/>
          <w:bCs/>
          <w:sz w:val="24"/>
          <w:szCs w:val="24"/>
          <w:rtl/>
        </w:rPr>
        <w:t>ת</w:t>
      </w:r>
      <w:r w:rsidRPr="00684D73">
        <w:rPr>
          <w:rFonts w:cs="David"/>
          <w:b/>
          <w:bCs/>
          <w:sz w:val="24"/>
          <w:szCs w:val="24"/>
          <w:rtl/>
        </w:rPr>
        <w:t>הליך תכנון הביקורת</w:t>
      </w:r>
      <w:r w:rsidRPr="00684D73">
        <w:rPr>
          <w:rFonts w:cs="David"/>
          <w:sz w:val="24"/>
          <w:szCs w:val="24"/>
          <w:rtl/>
        </w:rPr>
        <w:t xml:space="preserve">. </w:t>
      </w:r>
    </w:p>
    <w:p w:rsidR="00684D73" w:rsidRPr="00684D73" w:rsidRDefault="00684D73" w:rsidP="00684D73">
      <w:pPr>
        <w:spacing w:after="0" w:line="360" w:lineRule="auto"/>
        <w:contextualSpacing/>
        <w:jc w:val="both"/>
        <w:rPr>
          <w:rFonts w:cs="David"/>
          <w:sz w:val="24"/>
          <w:szCs w:val="24"/>
          <w:rtl/>
        </w:rPr>
      </w:pPr>
      <w:r w:rsidRPr="00684D73">
        <w:rPr>
          <w:rFonts w:cs="David"/>
          <w:sz w:val="24"/>
          <w:szCs w:val="24"/>
          <w:rtl/>
        </w:rPr>
        <w:t xml:space="preserve">סעיף 3 קובע </w:t>
      </w:r>
      <w:r w:rsidRPr="00684D73">
        <w:rPr>
          <w:rFonts w:cs="David"/>
          <w:b/>
          <w:bCs/>
          <w:sz w:val="24"/>
          <w:szCs w:val="24"/>
          <w:rtl/>
        </w:rPr>
        <w:t>ש</w:t>
      </w:r>
      <w:r w:rsidRPr="00684D73">
        <w:rPr>
          <w:rFonts w:cs="David" w:hint="cs"/>
          <w:b/>
          <w:bCs/>
          <w:sz w:val="24"/>
          <w:szCs w:val="24"/>
          <w:rtl/>
        </w:rPr>
        <w:t xml:space="preserve">על </w:t>
      </w:r>
      <w:r w:rsidRPr="00684D73">
        <w:rPr>
          <w:rFonts w:cs="David"/>
          <w:b/>
          <w:bCs/>
          <w:sz w:val="24"/>
          <w:szCs w:val="24"/>
          <w:rtl/>
        </w:rPr>
        <w:t xml:space="preserve">רו"ח המבקר לתכנן את עבודת הביקורת </w:t>
      </w:r>
      <w:r w:rsidRPr="00684D73">
        <w:rPr>
          <w:rFonts w:cs="David"/>
          <w:b/>
          <w:bCs/>
          <w:sz w:val="24"/>
          <w:szCs w:val="24"/>
          <w:u w:val="single"/>
          <w:rtl/>
        </w:rPr>
        <w:t>כך שהביקורת תבוצע ביעילות</w:t>
      </w:r>
      <w:r w:rsidRPr="00684D73">
        <w:rPr>
          <w:rFonts w:cs="David"/>
          <w:sz w:val="24"/>
          <w:szCs w:val="24"/>
          <w:rtl/>
        </w:rPr>
        <w:t xml:space="preserve">. השימוש במונח </w:t>
      </w:r>
      <w:r w:rsidRPr="00684D73">
        <w:rPr>
          <w:rFonts w:cs="David" w:hint="cs"/>
          <w:sz w:val="24"/>
          <w:szCs w:val="24"/>
          <w:rtl/>
        </w:rPr>
        <w:t>"</w:t>
      </w:r>
      <w:r w:rsidRPr="00684D73">
        <w:rPr>
          <w:rFonts w:cs="David"/>
          <w:sz w:val="24"/>
          <w:szCs w:val="24"/>
          <w:rtl/>
        </w:rPr>
        <w:t>יעילות</w:t>
      </w:r>
      <w:r w:rsidRPr="00684D73">
        <w:rPr>
          <w:rFonts w:cs="David" w:hint="cs"/>
          <w:sz w:val="24"/>
          <w:szCs w:val="24"/>
          <w:rtl/>
        </w:rPr>
        <w:t>"</w:t>
      </w:r>
      <w:r w:rsidRPr="00684D73">
        <w:rPr>
          <w:rFonts w:cs="David"/>
          <w:sz w:val="24"/>
          <w:szCs w:val="24"/>
          <w:rtl/>
        </w:rPr>
        <w:t xml:space="preserve"> מבטא את הרצון להדגיש את </w:t>
      </w:r>
      <w:r w:rsidRPr="00684D73">
        <w:rPr>
          <w:rFonts w:cs="David" w:hint="cs"/>
          <w:sz w:val="24"/>
          <w:szCs w:val="24"/>
          <w:rtl/>
        </w:rPr>
        <w:t>מגבלת ה</w:t>
      </w:r>
      <w:r w:rsidRPr="00684D73">
        <w:rPr>
          <w:rFonts w:cs="David"/>
          <w:sz w:val="24"/>
          <w:szCs w:val="24"/>
          <w:rtl/>
        </w:rPr>
        <w:t xml:space="preserve">עלות מול </w:t>
      </w:r>
      <w:r w:rsidRPr="00684D73">
        <w:rPr>
          <w:rFonts w:cs="David" w:hint="cs"/>
          <w:sz w:val="24"/>
          <w:szCs w:val="24"/>
          <w:rtl/>
        </w:rPr>
        <w:t>ה</w:t>
      </w:r>
      <w:r w:rsidRPr="00684D73">
        <w:rPr>
          <w:rFonts w:cs="David"/>
          <w:sz w:val="24"/>
          <w:szCs w:val="24"/>
          <w:rtl/>
        </w:rPr>
        <w:t xml:space="preserve">תועלת </w:t>
      </w:r>
      <w:r w:rsidRPr="00684D73">
        <w:rPr>
          <w:rFonts w:cs="David" w:hint="cs"/>
          <w:sz w:val="24"/>
          <w:szCs w:val="24"/>
          <w:rtl/>
        </w:rPr>
        <w:t>(ו</w:t>
      </w:r>
      <w:r w:rsidRPr="00684D73">
        <w:rPr>
          <w:rFonts w:cs="David"/>
          <w:sz w:val="24"/>
          <w:szCs w:val="24"/>
          <w:rtl/>
        </w:rPr>
        <w:t xml:space="preserve">כן של שאר מגבלות הביקורת </w:t>
      </w:r>
      <w:r w:rsidRPr="00684D73">
        <w:rPr>
          <w:rFonts w:cs="David" w:hint="cs"/>
          <w:sz w:val="24"/>
          <w:szCs w:val="24"/>
          <w:rtl/>
        </w:rPr>
        <w:t xml:space="preserve">שנסקרו לפני כן - </w:t>
      </w:r>
      <w:r w:rsidRPr="00684D73">
        <w:rPr>
          <w:rFonts w:cs="David"/>
          <w:sz w:val="24"/>
          <w:szCs w:val="24"/>
          <w:rtl/>
        </w:rPr>
        <w:t>זמן, דגימה</w:t>
      </w:r>
      <w:r w:rsidRPr="00684D73">
        <w:rPr>
          <w:rFonts w:cs="David" w:hint="cs"/>
          <w:sz w:val="24"/>
          <w:szCs w:val="24"/>
          <w:rtl/>
        </w:rPr>
        <w:t>,</w:t>
      </w:r>
      <w:r w:rsidRPr="00684D73">
        <w:rPr>
          <w:rFonts w:cs="David"/>
          <w:sz w:val="24"/>
          <w:szCs w:val="24"/>
          <w:rtl/>
        </w:rPr>
        <w:t xml:space="preserve"> </w:t>
      </w:r>
      <w:r w:rsidRPr="00684D73">
        <w:rPr>
          <w:rFonts w:cs="David" w:hint="cs"/>
          <w:sz w:val="24"/>
          <w:szCs w:val="24"/>
          <w:rtl/>
        </w:rPr>
        <w:t>לא ראיות וכו').</w:t>
      </w:r>
    </w:p>
    <w:p w:rsidR="00684D73" w:rsidRPr="00684D73" w:rsidRDefault="00684D73" w:rsidP="00684D73">
      <w:pPr>
        <w:spacing w:after="0" w:line="360" w:lineRule="auto"/>
        <w:contextualSpacing/>
        <w:jc w:val="both"/>
        <w:rPr>
          <w:rFonts w:cs="David"/>
          <w:sz w:val="24"/>
          <w:szCs w:val="24"/>
          <w:rtl/>
        </w:rPr>
      </w:pPr>
      <w:r w:rsidRPr="00684D73">
        <w:rPr>
          <w:rFonts w:cs="David" w:hint="cs"/>
          <w:b/>
          <w:bCs/>
          <w:sz w:val="24"/>
          <w:szCs w:val="24"/>
          <w:rtl/>
        </w:rPr>
        <w:t xml:space="preserve">סעיף 5 - </w:t>
      </w:r>
      <w:r w:rsidRPr="00684D73">
        <w:rPr>
          <w:rFonts w:cs="David" w:hint="cs"/>
          <w:sz w:val="24"/>
          <w:szCs w:val="24"/>
          <w:rtl/>
        </w:rPr>
        <w:t xml:space="preserve">ע"י תכנון הביקורת אנו מבטיחים שאנו מקדישים תשומת לב לדברים חשובים ולדעת להבחין בין עיקר ותפל וכן ע"י תכנון הביקורת מזוהות מראש טעויות אפשריות וכן שהעבודה תושלם במועד המתוכנן וכן חלוקה נכונה של העבודה בצוות העובדים </w:t>
      </w:r>
    </w:p>
    <w:p w:rsidR="00684D73" w:rsidRPr="00684D73" w:rsidRDefault="00684D73" w:rsidP="00684D73">
      <w:pPr>
        <w:spacing w:after="0" w:line="360" w:lineRule="auto"/>
        <w:contextualSpacing/>
        <w:jc w:val="both"/>
        <w:rPr>
          <w:rFonts w:cs="David"/>
          <w:sz w:val="24"/>
          <w:szCs w:val="24"/>
          <w:rtl/>
        </w:rPr>
      </w:pPr>
      <w:r w:rsidRPr="00684D73">
        <w:rPr>
          <w:rFonts w:cs="David" w:hint="cs"/>
          <w:b/>
          <w:bCs/>
          <w:sz w:val="24"/>
          <w:szCs w:val="24"/>
          <w:rtl/>
        </w:rPr>
        <w:t>סעיף 6 -</w:t>
      </w:r>
      <w:r w:rsidRPr="00684D73">
        <w:rPr>
          <w:rFonts w:cs="David" w:hint="cs"/>
          <w:sz w:val="24"/>
          <w:szCs w:val="24"/>
          <w:rtl/>
        </w:rPr>
        <w:t xml:space="preserve">ככל שהארגון יותר גדול ומסובך אני אשקיע יותר זמן ומשאבים בשביל לטפל בו ככל שרמת המורכבות של הארגון נמוכה יותר כך כמות המשאבים שאשקיע </w:t>
      </w:r>
      <w:r>
        <w:rPr>
          <w:rFonts w:cs="David" w:hint="cs"/>
          <w:sz w:val="24"/>
          <w:szCs w:val="24"/>
          <w:rtl/>
        </w:rPr>
        <w:t>בביקורת עליו נמוכה יו</w:t>
      </w:r>
      <w:r w:rsidRPr="00684D73">
        <w:rPr>
          <w:rFonts w:cs="David" w:hint="cs"/>
          <w:sz w:val="24"/>
          <w:szCs w:val="24"/>
          <w:rtl/>
        </w:rPr>
        <w:t>ת</w:t>
      </w:r>
      <w:r>
        <w:rPr>
          <w:rFonts w:cs="David" w:hint="cs"/>
          <w:sz w:val="24"/>
          <w:szCs w:val="24"/>
          <w:rtl/>
        </w:rPr>
        <w:t>ר</w:t>
      </w:r>
      <w:r w:rsidRPr="00684D73">
        <w:rPr>
          <w:rFonts w:cs="David" w:hint="cs"/>
          <w:sz w:val="24"/>
          <w:szCs w:val="24"/>
          <w:rtl/>
        </w:rPr>
        <w:t xml:space="preserve"> </w:t>
      </w:r>
    </w:p>
    <w:p w:rsidR="00684D73" w:rsidRPr="00684D73" w:rsidRDefault="00684D73" w:rsidP="00684D73">
      <w:pPr>
        <w:spacing w:after="0" w:line="360" w:lineRule="auto"/>
        <w:contextualSpacing/>
        <w:jc w:val="both"/>
        <w:rPr>
          <w:rFonts w:cs="David"/>
          <w:sz w:val="24"/>
          <w:szCs w:val="24"/>
          <w:u w:val="single"/>
          <w:rtl/>
        </w:rPr>
      </w:pPr>
      <w:r w:rsidRPr="00684D73">
        <w:rPr>
          <w:rFonts w:cs="David"/>
          <w:sz w:val="24"/>
          <w:szCs w:val="24"/>
          <w:u w:val="single"/>
          <w:rtl/>
        </w:rPr>
        <w:t>מדוע</w:t>
      </w:r>
      <w:r w:rsidRPr="00684D73">
        <w:rPr>
          <w:rFonts w:cs="David" w:hint="cs"/>
          <w:sz w:val="24"/>
          <w:szCs w:val="24"/>
          <w:u w:val="single"/>
          <w:rtl/>
        </w:rPr>
        <w:t xml:space="preserve"> בכלל</w:t>
      </w:r>
      <w:r w:rsidRPr="00684D73">
        <w:rPr>
          <w:rFonts w:cs="David"/>
          <w:sz w:val="24"/>
          <w:szCs w:val="24"/>
          <w:u w:val="single"/>
          <w:rtl/>
        </w:rPr>
        <w:t xml:space="preserve"> </w:t>
      </w:r>
      <w:r w:rsidRPr="00684D73">
        <w:rPr>
          <w:rFonts w:cs="David"/>
          <w:b/>
          <w:bCs/>
          <w:sz w:val="24"/>
          <w:szCs w:val="24"/>
          <w:u w:val="single"/>
          <w:rtl/>
        </w:rPr>
        <w:t>נדרש תכנון</w:t>
      </w:r>
      <w:r w:rsidRPr="00684D73">
        <w:rPr>
          <w:rFonts w:cs="David"/>
          <w:sz w:val="24"/>
          <w:szCs w:val="24"/>
          <w:u w:val="single"/>
        </w:rPr>
        <w:t>:</w:t>
      </w:r>
    </w:p>
    <w:p w:rsidR="00684D73" w:rsidRPr="00684D73" w:rsidRDefault="00684D73" w:rsidP="00684D73">
      <w:pPr>
        <w:numPr>
          <w:ilvl w:val="0"/>
          <w:numId w:val="26"/>
        </w:numPr>
        <w:tabs>
          <w:tab w:val="clear" w:pos="1800"/>
          <w:tab w:val="num" w:pos="3648"/>
        </w:tabs>
        <w:spacing w:after="0" w:line="360" w:lineRule="auto"/>
        <w:ind w:left="883" w:hanging="283"/>
        <w:contextualSpacing/>
        <w:jc w:val="both"/>
        <w:rPr>
          <w:rFonts w:cs="David"/>
          <w:sz w:val="24"/>
          <w:szCs w:val="24"/>
          <w:rtl/>
        </w:rPr>
      </w:pPr>
      <w:r w:rsidRPr="00684D73">
        <w:rPr>
          <w:rFonts w:cs="David" w:hint="cs"/>
          <w:b/>
          <w:bCs/>
          <w:sz w:val="24"/>
          <w:szCs w:val="24"/>
          <w:rtl/>
        </w:rPr>
        <w:t>סימון נקודות חשובות</w:t>
      </w:r>
      <w:r w:rsidRPr="00684D73">
        <w:rPr>
          <w:rFonts w:cs="David" w:hint="cs"/>
          <w:sz w:val="24"/>
          <w:szCs w:val="24"/>
          <w:rtl/>
        </w:rPr>
        <w:t xml:space="preserve"> - </w:t>
      </w:r>
      <w:r w:rsidRPr="00684D73">
        <w:rPr>
          <w:rFonts w:cs="David"/>
          <w:sz w:val="24"/>
          <w:szCs w:val="24"/>
          <w:rtl/>
        </w:rPr>
        <w:t xml:space="preserve">להבטיח </w:t>
      </w:r>
      <w:r w:rsidRPr="00684D73">
        <w:rPr>
          <w:rFonts w:cs="David"/>
          <w:b/>
          <w:bCs/>
          <w:sz w:val="24"/>
          <w:szCs w:val="24"/>
          <w:rtl/>
        </w:rPr>
        <w:t xml:space="preserve">הדגשת תשומת לב </w:t>
      </w:r>
      <w:r w:rsidRPr="00684D73">
        <w:rPr>
          <w:rFonts w:cs="David"/>
          <w:sz w:val="24"/>
          <w:szCs w:val="24"/>
          <w:rtl/>
        </w:rPr>
        <w:t>ראויה לתחומים חשובים לביקורת</w:t>
      </w:r>
      <w:r w:rsidRPr="00684D73">
        <w:rPr>
          <w:rFonts w:cs="David"/>
          <w:sz w:val="24"/>
          <w:szCs w:val="24"/>
        </w:rPr>
        <w:t>.</w:t>
      </w:r>
    </w:p>
    <w:p w:rsidR="00684D73" w:rsidRPr="00684D73" w:rsidRDefault="00684D73" w:rsidP="00684D73">
      <w:pPr>
        <w:numPr>
          <w:ilvl w:val="0"/>
          <w:numId w:val="26"/>
        </w:numPr>
        <w:tabs>
          <w:tab w:val="clear" w:pos="1800"/>
          <w:tab w:val="num" w:pos="3648"/>
        </w:tabs>
        <w:spacing w:after="0" w:line="360" w:lineRule="auto"/>
        <w:ind w:left="883" w:hanging="283"/>
        <w:contextualSpacing/>
        <w:jc w:val="both"/>
        <w:rPr>
          <w:rFonts w:cs="David"/>
          <w:sz w:val="24"/>
          <w:szCs w:val="24"/>
        </w:rPr>
      </w:pPr>
      <w:r w:rsidRPr="00684D73">
        <w:rPr>
          <w:rFonts w:cs="David" w:hint="cs"/>
          <w:b/>
          <w:bCs/>
          <w:sz w:val="24"/>
          <w:szCs w:val="24"/>
          <w:rtl/>
        </w:rPr>
        <w:t>חלוקת עבודה</w:t>
      </w:r>
      <w:r w:rsidRPr="00684D73">
        <w:rPr>
          <w:rFonts w:cs="David" w:hint="cs"/>
          <w:sz w:val="24"/>
          <w:szCs w:val="24"/>
          <w:rtl/>
        </w:rPr>
        <w:t xml:space="preserve"> - </w:t>
      </w:r>
      <w:r w:rsidRPr="00684D73">
        <w:rPr>
          <w:rFonts w:cs="David"/>
          <w:b/>
          <w:bCs/>
          <w:sz w:val="24"/>
          <w:szCs w:val="24"/>
          <w:rtl/>
        </w:rPr>
        <w:t>חלוקה נכונה</w:t>
      </w:r>
      <w:r w:rsidRPr="00684D73">
        <w:rPr>
          <w:rFonts w:cs="David"/>
          <w:sz w:val="24"/>
          <w:szCs w:val="24"/>
          <w:rtl/>
        </w:rPr>
        <w:t xml:space="preserve"> של </w:t>
      </w:r>
      <w:r w:rsidRPr="00684D73">
        <w:rPr>
          <w:rFonts w:cs="David"/>
          <w:bCs/>
          <w:sz w:val="24"/>
          <w:szCs w:val="24"/>
          <w:rtl/>
        </w:rPr>
        <w:t>עבודת הביקורת</w:t>
      </w:r>
      <w:r w:rsidRPr="00684D73">
        <w:rPr>
          <w:rFonts w:cs="David"/>
          <w:sz w:val="24"/>
          <w:szCs w:val="24"/>
          <w:rtl/>
        </w:rPr>
        <w:t xml:space="preserve"> בין אנשי הצוות הביקורת</w:t>
      </w:r>
      <w:r w:rsidRPr="00684D73">
        <w:rPr>
          <w:rFonts w:cs="David"/>
          <w:sz w:val="24"/>
          <w:szCs w:val="24"/>
        </w:rPr>
        <w:t>.</w:t>
      </w:r>
    </w:p>
    <w:p w:rsidR="00684D73" w:rsidRPr="00684D73" w:rsidRDefault="00684D73" w:rsidP="00684D73">
      <w:pPr>
        <w:numPr>
          <w:ilvl w:val="0"/>
          <w:numId w:val="26"/>
        </w:numPr>
        <w:tabs>
          <w:tab w:val="clear" w:pos="1800"/>
          <w:tab w:val="num" w:pos="3648"/>
        </w:tabs>
        <w:spacing w:after="0" w:line="360" w:lineRule="auto"/>
        <w:ind w:left="883" w:hanging="283"/>
        <w:contextualSpacing/>
        <w:jc w:val="both"/>
        <w:rPr>
          <w:rFonts w:cs="David"/>
          <w:sz w:val="24"/>
          <w:szCs w:val="24"/>
          <w:rtl/>
        </w:rPr>
      </w:pPr>
      <w:r w:rsidRPr="00684D73">
        <w:rPr>
          <w:rFonts w:cs="David" w:hint="cs"/>
          <w:b/>
          <w:bCs/>
          <w:sz w:val="24"/>
          <w:szCs w:val="24"/>
          <w:rtl/>
        </w:rPr>
        <w:t>תיאומים עם גורמים אחרים</w:t>
      </w:r>
      <w:r w:rsidRPr="00684D73">
        <w:rPr>
          <w:rFonts w:cs="David" w:hint="cs"/>
          <w:sz w:val="24"/>
          <w:szCs w:val="24"/>
          <w:rtl/>
        </w:rPr>
        <w:t xml:space="preserve"> - </w:t>
      </w:r>
      <w:r w:rsidRPr="00684D73">
        <w:rPr>
          <w:rFonts w:cs="David"/>
          <w:sz w:val="24"/>
          <w:szCs w:val="24"/>
          <w:rtl/>
        </w:rPr>
        <w:t xml:space="preserve">במידה ויש, </w:t>
      </w:r>
      <w:r w:rsidRPr="00684D73">
        <w:rPr>
          <w:rFonts w:cs="David"/>
          <w:b/>
          <w:bCs/>
          <w:sz w:val="24"/>
          <w:szCs w:val="24"/>
          <w:rtl/>
        </w:rPr>
        <w:t>תיאום עם רו"ח מבקרים</w:t>
      </w:r>
      <w:r w:rsidRPr="00684D73">
        <w:rPr>
          <w:rFonts w:cs="David"/>
          <w:sz w:val="24"/>
          <w:szCs w:val="24"/>
          <w:rtl/>
        </w:rPr>
        <w:t xml:space="preserve"> אחרים או עם </w:t>
      </w:r>
      <w:r w:rsidRPr="00684D73">
        <w:rPr>
          <w:rFonts w:cs="David"/>
          <w:b/>
          <w:bCs/>
          <w:sz w:val="24"/>
          <w:szCs w:val="24"/>
          <w:rtl/>
        </w:rPr>
        <w:t>מומחים חיצוניים</w:t>
      </w:r>
      <w:r w:rsidRPr="00684D73">
        <w:rPr>
          <w:rFonts w:cs="David"/>
          <w:sz w:val="24"/>
          <w:szCs w:val="24"/>
        </w:rPr>
        <w:t>.</w:t>
      </w:r>
    </w:p>
    <w:p w:rsidR="00684D73" w:rsidRPr="00684D73" w:rsidRDefault="00684D73" w:rsidP="00684D73">
      <w:pPr>
        <w:spacing w:after="0" w:line="360" w:lineRule="auto"/>
        <w:contextualSpacing/>
        <w:jc w:val="both"/>
        <w:rPr>
          <w:rFonts w:cs="David"/>
          <w:b/>
          <w:bCs/>
          <w:sz w:val="24"/>
          <w:szCs w:val="24"/>
          <w:u w:val="single"/>
          <w:rtl/>
        </w:rPr>
      </w:pPr>
      <w:r w:rsidRPr="00684D73">
        <w:rPr>
          <w:rFonts w:cs="David" w:hint="cs"/>
          <w:b/>
          <w:bCs/>
          <w:sz w:val="24"/>
          <w:szCs w:val="24"/>
          <w:u w:val="single"/>
          <w:rtl/>
        </w:rPr>
        <w:t>קביעת היקף הביקורת</w:t>
      </w:r>
      <w:r w:rsidRPr="00684D73">
        <w:rPr>
          <w:rFonts w:cs="David"/>
          <w:b/>
          <w:bCs/>
          <w:sz w:val="24"/>
          <w:szCs w:val="24"/>
          <w:u w:val="single"/>
        </w:rPr>
        <w:t>:</w:t>
      </w:r>
    </w:p>
    <w:p w:rsidR="00684D73" w:rsidRPr="00684D73" w:rsidRDefault="00684D73" w:rsidP="00684D73">
      <w:pPr>
        <w:spacing w:after="0" w:line="360" w:lineRule="auto"/>
        <w:contextualSpacing/>
        <w:jc w:val="both"/>
        <w:rPr>
          <w:rFonts w:cs="David"/>
          <w:sz w:val="24"/>
          <w:szCs w:val="24"/>
          <w:rtl/>
        </w:rPr>
      </w:pPr>
      <w:r w:rsidRPr="00684D73">
        <w:rPr>
          <w:rFonts w:cs="David"/>
          <w:sz w:val="24"/>
          <w:szCs w:val="24"/>
          <w:rtl/>
        </w:rPr>
        <w:t>היקף הביקורת משתנה בהתאם לגודלו של הגוף המבוקר. ככל שהגוף המבוקר גדול יותר, היקף הביקורת, מטבע הדברים, צריך להיות רחב יותר</w:t>
      </w:r>
      <w:r w:rsidRPr="00684D73">
        <w:rPr>
          <w:rFonts w:cs="David" w:hint="cs"/>
          <w:sz w:val="24"/>
          <w:szCs w:val="24"/>
          <w:rtl/>
        </w:rPr>
        <w:t>.</w:t>
      </w:r>
    </w:p>
    <w:p w:rsidR="00684D73" w:rsidRPr="00684D73" w:rsidRDefault="00684D73" w:rsidP="00684D73">
      <w:pPr>
        <w:spacing w:after="0" w:line="360" w:lineRule="auto"/>
        <w:contextualSpacing/>
        <w:jc w:val="both"/>
        <w:rPr>
          <w:rFonts w:cs="David"/>
          <w:sz w:val="24"/>
          <w:szCs w:val="24"/>
          <w:u w:val="single"/>
          <w:rtl/>
        </w:rPr>
      </w:pPr>
      <w:r w:rsidRPr="00684D73">
        <w:rPr>
          <w:rFonts w:cs="David" w:hint="cs"/>
          <w:sz w:val="24"/>
          <w:szCs w:val="24"/>
          <w:u w:val="single"/>
          <w:rtl/>
        </w:rPr>
        <w:t xml:space="preserve">למרות זאת, </w:t>
      </w:r>
      <w:r w:rsidRPr="00684D73">
        <w:rPr>
          <w:rFonts w:cs="David"/>
          <w:sz w:val="24"/>
          <w:szCs w:val="24"/>
          <w:u w:val="single"/>
          <w:rtl/>
        </w:rPr>
        <w:t xml:space="preserve">גילוי הדעת מונה </w:t>
      </w:r>
      <w:r w:rsidRPr="00684D73">
        <w:rPr>
          <w:rFonts w:cs="David" w:hint="cs"/>
          <w:sz w:val="24"/>
          <w:szCs w:val="24"/>
          <w:u w:val="single"/>
          <w:rtl/>
        </w:rPr>
        <w:t>מספר אלמנטים המסייעים בקביעת גודל הביקורת:</w:t>
      </w:r>
    </w:p>
    <w:p w:rsidR="00684D73" w:rsidRPr="00684D73" w:rsidRDefault="00684D73" w:rsidP="00684D73">
      <w:pPr>
        <w:numPr>
          <w:ilvl w:val="0"/>
          <w:numId w:val="27"/>
        </w:numPr>
        <w:tabs>
          <w:tab w:val="clear" w:pos="800"/>
        </w:tabs>
        <w:spacing w:after="0" w:line="360" w:lineRule="auto"/>
        <w:ind w:left="883" w:hanging="283"/>
        <w:contextualSpacing/>
        <w:jc w:val="both"/>
        <w:rPr>
          <w:rFonts w:cs="David"/>
          <w:sz w:val="24"/>
          <w:szCs w:val="24"/>
        </w:rPr>
      </w:pPr>
      <w:r w:rsidRPr="00684D73">
        <w:rPr>
          <w:rFonts w:cs="David" w:hint="cs"/>
          <w:b/>
          <w:bCs/>
          <w:sz w:val="24"/>
          <w:szCs w:val="24"/>
          <w:rtl/>
        </w:rPr>
        <w:t>ניסיון</w:t>
      </w:r>
      <w:r w:rsidRPr="00684D73">
        <w:rPr>
          <w:rFonts w:cs="David" w:hint="cs"/>
          <w:sz w:val="24"/>
          <w:szCs w:val="24"/>
          <w:rtl/>
        </w:rPr>
        <w:t xml:space="preserve"> - </w:t>
      </w:r>
      <w:r w:rsidRPr="00684D73">
        <w:rPr>
          <w:rFonts w:cs="David"/>
          <w:sz w:val="24"/>
          <w:szCs w:val="24"/>
          <w:rtl/>
        </w:rPr>
        <w:t>ניסיונו של רואה החשבון המבקר</w:t>
      </w:r>
      <w:r w:rsidRPr="00684D73">
        <w:rPr>
          <w:rFonts w:cs="David" w:hint="cs"/>
          <w:sz w:val="24"/>
          <w:szCs w:val="24"/>
          <w:rtl/>
        </w:rPr>
        <w:t xml:space="preserve"> (יותר ניסיון </w:t>
      </w:r>
      <w:r w:rsidRPr="00684D73">
        <w:rPr>
          <w:rFonts w:cs="David"/>
          <w:sz w:val="24"/>
          <w:szCs w:val="24"/>
          <w:rtl/>
        </w:rPr>
        <w:t>–</w:t>
      </w:r>
      <w:r w:rsidRPr="00684D73">
        <w:rPr>
          <w:rFonts w:cs="David" w:hint="cs"/>
          <w:sz w:val="24"/>
          <w:szCs w:val="24"/>
          <w:rtl/>
        </w:rPr>
        <w:t xml:space="preserve"> היקף נמוך יותר).</w:t>
      </w:r>
    </w:p>
    <w:p w:rsidR="00684D73" w:rsidRPr="00684D73" w:rsidRDefault="00684D73" w:rsidP="00684D73">
      <w:pPr>
        <w:numPr>
          <w:ilvl w:val="0"/>
          <w:numId w:val="27"/>
        </w:numPr>
        <w:tabs>
          <w:tab w:val="clear" w:pos="800"/>
        </w:tabs>
        <w:spacing w:after="0" w:line="360" w:lineRule="auto"/>
        <w:ind w:left="883" w:hanging="283"/>
        <w:contextualSpacing/>
        <w:jc w:val="both"/>
        <w:rPr>
          <w:rFonts w:cs="David"/>
          <w:sz w:val="24"/>
          <w:szCs w:val="24"/>
        </w:rPr>
      </w:pPr>
      <w:r w:rsidRPr="00684D73">
        <w:rPr>
          <w:rFonts w:cs="David" w:hint="cs"/>
          <w:b/>
          <w:bCs/>
          <w:sz w:val="24"/>
          <w:szCs w:val="24"/>
          <w:rtl/>
        </w:rPr>
        <w:t xml:space="preserve">היכרות קודמת </w:t>
      </w:r>
      <w:r w:rsidRPr="00684D73">
        <w:rPr>
          <w:rFonts w:cs="David" w:hint="cs"/>
          <w:sz w:val="24"/>
          <w:szCs w:val="24"/>
          <w:rtl/>
        </w:rPr>
        <w:t xml:space="preserve">- </w:t>
      </w:r>
      <w:r w:rsidRPr="00684D73">
        <w:rPr>
          <w:rFonts w:cs="David"/>
          <w:sz w:val="24"/>
          <w:szCs w:val="24"/>
        </w:rPr>
        <w:t xml:space="preserve"> </w:t>
      </w:r>
      <w:r w:rsidRPr="00684D73">
        <w:rPr>
          <w:rFonts w:cs="David"/>
          <w:sz w:val="24"/>
          <w:szCs w:val="24"/>
          <w:rtl/>
        </w:rPr>
        <w:t>היכרותו של רואה החשבון המבקר עם הגוף המבוקר</w:t>
      </w:r>
      <w:r w:rsidRPr="00684D73">
        <w:rPr>
          <w:rFonts w:cs="David" w:hint="cs"/>
          <w:sz w:val="24"/>
          <w:szCs w:val="24"/>
          <w:rtl/>
        </w:rPr>
        <w:t xml:space="preserve"> תורמת לצמצום היקף הביקורת. בביקורת ראשונה אצל המבוקר, יושקע זמן ביקורת רב יותר ביחס לביקורת חוזרת לאחר 10 שנות ביקורת.</w:t>
      </w:r>
    </w:p>
    <w:p w:rsidR="00684D73" w:rsidRPr="00684D73" w:rsidRDefault="00684D73" w:rsidP="00684D73">
      <w:pPr>
        <w:numPr>
          <w:ilvl w:val="0"/>
          <w:numId w:val="27"/>
        </w:numPr>
        <w:tabs>
          <w:tab w:val="clear" w:pos="800"/>
        </w:tabs>
        <w:spacing w:after="0" w:line="360" w:lineRule="auto"/>
        <w:ind w:left="883" w:hanging="283"/>
        <w:contextualSpacing/>
        <w:jc w:val="both"/>
        <w:rPr>
          <w:rFonts w:cs="David"/>
          <w:sz w:val="24"/>
          <w:szCs w:val="24"/>
          <w:rtl/>
        </w:rPr>
      </w:pPr>
      <w:r w:rsidRPr="00684D73">
        <w:rPr>
          <w:rFonts w:cs="David"/>
          <w:b/>
          <w:bCs/>
          <w:sz w:val="24"/>
          <w:szCs w:val="24"/>
          <w:rtl/>
        </w:rPr>
        <w:t>מורכבות עבודת הביקורת</w:t>
      </w:r>
      <w:r w:rsidRPr="00684D73">
        <w:rPr>
          <w:rFonts w:cs="David"/>
          <w:sz w:val="24"/>
          <w:szCs w:val="24"/>
          <w:rtl/>
        </w:rPr>
        <w:t xml:space="preserve"> </w:t>
      </w:r>
      <w:r w:rsidRPr="00684D73">
        <w:rPr>
          <w:rFonts w:cs="Times New Roman"/>
          <w:sz w:val="24"/>
          <w:szCs w:val="24"/>
          <w:rtl/>
        </w:rPr>
        <w:t>–</w:t>
      </w:r>
      <w:r w:rsidRPr="00684D73">
        <w:rPr>
          <w:rFonts w:cs="David"/>
          <w:sz w:val="24"/>
          <w:szCs w:val="24"/>
          <w:rtl/>
        </w:rPr>
        <w:t xml:space="preserve"> </w:t>
      </w:r>
      <w:r w:rsidRPr="00684D73">
        <w:rPr>
          <w:rFonts w:cs="David" w:hint="cs"/>
          <w:sz w:val="24"/>
          <w:szCs w:val="24"/>
          <w:rtl/>
        </w:rPr>
        <w:t>ביקורת ב</w:t>
      </w:r>
      <w:r w:rsidRPr="00684D73">
        <w:rPr>
          <w:rFonts w:cs="David"/>
          <w:sz w:val="24"/>
          <w:szCs w:val="24"/>
          <w:rtl/>
        </w:rPr>
        <w:t>חברה מורכבת מבחינה חשבונאית</w:t>
      </w:r>
      <w:r w:rsidRPr="00684D73">
        <w:rPr>
          <w:rFonts w:cs="David" w:hint="cs"/>
          <w:sz w:val="24"/>
          <w:szCs w:val="24"/>
          <w:rtl/>
        </w:rPr>
        <w:t xml:space="preserve"> מצריכה היקף </w:t>
      </w:r>
      <w:r w:rsidRPr="00684D73">
        <w:rPr>
          <w:rFonts w:cs="David"/>
          <w:sz w:val="24"/>
          <w:szCs w:val="24"/>
          <w:rtl/>
        </w:rPr>
        <w:t>ביקורת יותר גבוה</w:t>
      </w:r>
      <w:r w:rsidRPr="00684D73">
        <w:rPr>
          <w:rFonts w:cs="David"/>
          <w:sz w:val="24"/>
          <w:szCs w:val="24"/>
        </w:rPr>
        <w:t>.</w:t>
      </w:r>
    </w:p>
    <w:p w:rsidR="00684D73" w:rsidRPr="00684D73" w:rsidRDefault="00684D73" w:rsidP="00684D73">
      <w:pPr>
        <w:spacing w:after="0" w:line="360" w:lineRule="auto"/>
        <w:contextualSpacing/>
        <w:jc w:val="both"/>
        <w:rPr>
          <w:rFonts w:cs="David"/>
          <w:b/>
          <w:bCs/>
          <w:sz w:val="24"/>
          <w:szCs w:val="24"/>
          <w:u w:val="single"/>
          <w:rtl/>
        </w:rPr>
      </w:pPr>
      <w:r w:rsidRPr="00684D73">
        <w:rPr>
          <w:rFonts w:cs="David" w:hint="cs"/>
          <w:b/>
          <w:bCs/>
          <w:sz w:val="24"/>
          <w:szCs w:val="24"/>
          <w:u w:val="single"/>
          <w:rtl/>
        </w:rPr>
        <w:t>ועדת הביקורת בחברה:</w:t>
      </w:r>
    </w:p>
    <w:p w:rsidR="00684D73" w:rsidRPr="00684D73" w:rsidRDefault="00684D73" w:rsidP="00684D73">
      <w:pPr>
        <w:numPr>
          <w:ilvl w:val="1"/>
          <w:numId w:val="27"/>
        </w:numPr>
        <w:tabs>
          <w:tab w:val="clear" w:pos="470"/>
          <w:tab w:val="num" w:pos="2406"/>
        </w:tabs>
        <w:spacing w:after="0" w:line="360" w:lineRule="auto"/>
        <w:ind w:left="960"/>
        <w:contextualSpacing/>
        <w:jc w:val="both"/>
        <w:rPr>
          <w:rFonts w:cs="David"/>
          <w:b/>
          <w:bCs/>
          <w:sz w:val="24"/>
          <w:szCs w:val="24"/>
          <w:u w:val="single"/>
          <w:rtl/>
        </w:rPr>
      </w:pPr>
      <w:r w:rsidRPr="00684D73">
        <w:rPr>
          <w:rFonts w:cs="David" w:hint="cs"/>
          <w:b/>
          <w:bCs/>
          <w:sz w:val="24"/>
          <w:szCs w:val="24"/>
          <w:u w:val="single"/>
          <w:rtl/>
        </w:rPr>
        <w:t xml:space="preserve">תכנון (אפשרי) משותף של עבודת הביקורת </w:t>
      </w:r>
    </w:p>
    <w:p w:rsidR="00684D73" w:rsidRDefault="00684D73" w:rsidP="00684D73">
      <w:pPr>
        <w:spacing w:after="0" w:line="360" w:lineRule="auto"/>
        <w:ind w:left="600"/>
        <w:contextualSpacing/>
        <w:jc w:val="both"/>
        <w:rPr>
          <w:rFonts w:cs="David"/>
          <w:sz w:val="24"/>
          <w:szCs w:val="24"/>
          <w:rtl/>
        </w:rPr>
      </w:pPr>
      <w:r w:rsidRPr="00684D73">
        <w:rPr>
          <w:rFonts w:cs="David" w:hint="cs"/>
          <w:sz w:val="24"/>
          <w:szCs w:val="24"/>
          <w:rtl/>
        </w:rPr>
        <w:lastRenderedPageBreak/>
        <w:t>ג"ד</w:t>
      </w:r>
      <w:r w:rsidRPr="00684D73">
        <w:rPr>
          <w:rFonts w:cs="David"/>
          <w:sz w:val="24"/>
          <w:szCs w:val="24"/>
          <w:rtl/>
        </w:rPr>
        <w:t xml:space="preserve"> מציין שבמקרים מסוימים רצוי שרו"ח המבקר ידון במרכיבי תכנון הביקורת ובנוהלי עבודה מסוימים</w:t>
      </w:r>
      <w:r w:rsidRPr="00684D73">
        <w:rPr>
          <w:rFonts w:cs="David" w:hint="cs"/>
          <w:sz w:val="24"/>
          <w:szCs w:val="24"/>
          <w:rtl/>
        </w:rPr>
        <w:t xml:space="preserve"> </w:t>
      </w:r>
      <w:r w:rsidRPr="00684D73">
        <w:rPr>
          <w:rFonts w:cs="David"/>
          <w:sz w:val="24"/>
          <w:szCs w:val="24"/>
          <w:rtl/>
        </w:rPr>
        <w:t xml:space="preserve">יחד עם </w:t>
      </w:r>
      <w:r w:rsidRPr="00684D73">
        <w:rPr>
          <w:rFonts w:cs="David"/>
          <w:b/>
          <w:bCs/>
          <w:sz w:val="24"/>
          <w:szCs w:val="24"/>
          <w:rtl/>
        </w:rPr>
        <w:t>ועדת הביקורת</w:t>
      </w:r>
      <w:r w:rsidRPr="00684D73">
        <w:rPr>
          <w:rFonts w:cs="David"/>
          <w:sz w:val="24"/>
          <w:szCs w:val="24"/>
          <w:rtl/>
        </w:rPr>
        <w:t xml:space="preserve"> וההנהלה של הגוף המבוקר וזאת על מנת להגדיל את היעילות של עבודת הביקורת. </w:t>
      </w:r>
    </w:p>
    <w:p w:rsidR="00684D73" w:rsidRPr="00684D73" w:rsidRDefault="00684D73" w:rsidP="00684D73">
      <w:pPr>
        <w:pStyle w:val="a8"/>
        <w:numPr>
          <w:ilvl w:val="1"/>
          <w:numId w:val="27"/>
        </w:numPr>
        <w:spacing w:after="0" w:line="360" w:lineRule="auto"/>
        <w:jc w:val="both"/>
        <w:rPr>
          <w:rFonts w:cs="David"/>
          <w:sz w:val="24"/>
          <w:szCs w:val="24"/>
        </w:rPr>
      </w:pPr>
      <w:r w:rsidRPr="00684D73">
        <w:rPr>
          <w:rFonts w:cs="David" w:hint="cs"/>
          <w:b/>
          <w:bCs/>
          <w:sz w:val="24"/>
          <w:szCs w:val="24"/>
          <w:u w:val="single"/>
          <w:rtl/>
        </w:rPr>
        <w:t>שימוש בועדת הביקורת:</w:t>
      </w:r>
    </w:p>
    <w:p w:rsidR="00684D73" w:rsidRPr="00684D73" w:rsidRDefault="00684D73" w:rsidP="00684D73">
      <w:pPr>
        <w:pStyle w:val="a8"/>
        <w:spacing w:after="0" w:line="360" w:lineRule="auto"/>
        <w:ind w:left="470"/>
        <w:jc w:val="both"/>
        <w:rPr>
          <w:rFonts w:cs="David"/>
          <w:sz w:val="24"/>
          <w:szCs w:val="24"/>
          <w:rtl/>
        </w:rPr>
      </w:pPr>
      <w:r w:rsidRPr="00684D73">
        <w:rPr>
          <w:rFonts w:cs="David"/>
          <w:sz w:val="24"/>
          <w:szCs w:val="24"/>
          <w:rtl/>
        </w:rPr>
        <w:t xml:space="preserve">מקובל </w:t>
      </w:r>
      <w:r w:rsidRPr="00684D73">
        <w:rPr>
          <w:rFonts w:cs="David" w:hint="cs"/>
          <w:sz w:val="24"/>
          <w:szCs w:val="24"/>
          <w:rtl/>
        </w:rPr>
        <w:t>בעת תכנון</w:t>
      </w:r>
      <w:r w:rsidRPr="00684D73">
        <w:rPr>
          <w:rFonts w:cs="David"/>
          <w:sz w:val="24"/>
          <w:szCs w:val="24"/>
          <w:rtl/>
        </w:rPr>
        <w:t xml:space="preserve"> עבודת הביקורת</w:t>
      </w:r>
      <w:r w:rsidRPr="00684D73">
        <w:rPr>
          <w:rFonts w:cs="David" w:hint="cs"/>
          <w:sz w:val="24"/>
          <w:szCs w:val="24"/>
          <w:rtl/>
        </w:rPr>
        <w:t xml:space="preserve"> להתחשב בפעילות של ועדת הביקורת וזאת ממספר טעמים: </w:t>
      </w:r>
    </w:p>
    <w:p w:rsidR="00684D73" w:rsidRPr="00684D73" w:rsidRDefault="00684D73" w:rsidP="00684D73">
      <w:pPr>
        <w:numPr>
          <w:ilvl w:val="0"/>
          <w:numId w:val="29"/>
        </w:numPr>
        <w:tabs>
          <w:tab w:val="clear" w:pos="1020"/>
        </w:tabs>
        <w:spacing w:after="0" w:line="360" w:lineRule="auto"/>
        <w:ind w:left="1420"/>
        <w:contextualSpacing/>
        <w:jc w:val="both"/>
        <w:rPr>
          <w:rFonts w:cs="David"/>
          <w:sz w:val="24"/>
          <w:szCs w:val="24"/>
        </w:rPr>
      </w:pPr>
      <w:r w:rsidRPr="00684D73">
        <w:rPr>
          <w:rFonts w:cs="David" w:hint="cs"/>
          <w:b/>
          <w:bCs/>
          <w:sz w:val="24"/>
          <w:szCs w:val="24"/>
          <w:rtl/>
        </w:rPr>
        <w:t>שימוש בממצאים</w:t>
      </w:r>
      <w:r w:rsidRPr="00684D73">
        <w:rPr>
          <w:rFonts w:cs="David" w:hint="cs"/>
          <w:sz w:val="24"/>
          <w:szCs w:val="24"/>
          <w:rtl/>
        </w:rPr>
        <w:t xml:space="preserve"> - </w:t>
      </w:r>
      <w:r w:rsidRPr="00684D73">
        <w:rPr>
          <w:rFonts w:cs="David"/>
          <w:sz w:val="24"/>
          <w:szCs w:val="24"/>
          <w:rtl/>
        </w:rPr>
        <w:t>ייתכן ונשתמש ב</w:t>
      </w:r>
      <w:r w:rsidRPr="00684D73">
        <w:rPr>
          <w:rFonts w:cs="David" w:hint="cs"/>
          <w:sz w:val="24"/>
          <w:szCs w:val="24"/>
          <w:rtl/>
        </w:rPr>
        <w:t xml:space="preserve">ממצאים אשר </w:t>
      </w:r>
      <w:r w:rsidRPr="00684D73">
        <w:rPr>
          <w:rFonts w:cs="David"/>
          <w:sz w:val="24"/>
          <w:szCs w:val="24"/>
          <w:rtl/>
        </w:rPr>
        <w:t>עלו מעבודתו של מבקר הפנים</w:t>
      </w:r>
      <w:r w:rsidRPr="00684D73">
        <w:rPr>
          <w:rFonts w:cs="David"/>
          <w:sz w:val="24"/>
          <w:szCs w:val="24"/>
        </w:rPr>
        <w:t>.</w:t>
      </w:r>
    </w:p>
    <w:p w:rsidR="00684D73" w:rsidRPr="00684D73" w:rsidRDefault="00684D73" w:rsidP="00684D73">
      <w:pPr>
        <w:numPr>
          <w:ilvl w:val="0"/>
          <w:numId w:val="29"/>
        </w:numPr>
        <w:tabs>
          <w:tab w:val="clear" w:pos="1020"/>
          <w:tab w:val="num" w:pos="2956"/>
        </w:tabs>
        <w:spacing w:after="0" w:line="360" w:lineRule="auto"/>
        <w:ind w:left="1420"/>
        <w:contextualSpacing/>
        <w:jc w:val="both"/>
        <w:rPr>
          <w:rFonts w:cs="David"/>
          <w:sz w:val="24"/>
          <w:szCs w:val="24"/>
        </w:rPr>
      </w:pPr>
      <w:r w:rsidRPr="00684D73">
        <w:rPr>
          <w:rFonts w:cs="David" w:hint="cs"/>
          <w:b/>
          <w:bCs/>
          <w:sz w:val="24"/>
          <w:szCs w:val="24"/>
          <w:rtl/>
        </w:rPr>
        <w:t>איתור מוקדי סיכון</w:t>
      </w:r>
      <w:r w:rsidRPr="00684D73">
        <w:rPr>
          <w:rFonts w:cs="David" w:hint="cs"/>
          <w:sz w:val="24"/>
          <w:szCs w:val="24"/>
          <w:rtl/>
        </w:rPr>
        <w:t xml:space="preserve"> </w:t>
      </w:r>
      <w:r w:rsidRPr="00684D73">
        <w:rPr>
          <w:rFonts w:cs="David"/>
          <w:sz w:val="24"/>
          <w:szCs w:val="24"/>
          <w:rtl/>
        </w:rPr>
        <w:t>–</w:t>
      </w:r>
      <w:r w:rsidRPr="00684D73">
        <w:rPr>
          <w:rFonts w:cs="David" w:hint="cs"/>
          <w:sz w:val="24"/>
          <w:szCs w:val="24"/>
          <w:rtl/>
        </w:rPr>
        <w:t xml:space="preserve"> ייתכן ותהיה אפשרות לאתר</w:t>
      </w:r>
      <w:r w:rsidRPr="00684D73">
        <w:rPr>
          <w:rFonts w:cs="David"/>
          <w:sz w:val="24"/>
          <w:szCs w:val="24"/>
          <w:rtl/>
        </w:rPr>
        <w:t xml:space="preserve"> מוקדי סיכון אפשריים בגוף המבוקר</w:t>
      </w:r>
      <w:r w:rsidRPr="00684D73">
        <w:rPr>
          <w:rFonts w:cs="David"/>
          <w:sz w:val="24"/>
          <w:szCs w:val="24"/>
        </w:rPr>
        <w:t>.</w:t>
      </w:r>
    </w:p>
    <w:p w:rsidR="00684D73" w:rsidRPr="00684D73" w:rsidRDefault="00684D73" w:rsidP="00684D73">
      <w:pPr>
        <w:numPr>
          <w:ilvl w:val="0"/>
          <w:numId w:val="29"/>
        </w:numPr>
        <w:tabs>
          <w:tab w:val="clear" w:pos="1020"/>
          <w:tab w:val="num" w:pos="2956"/>
        </w:tabs>
        <w:spacing w:after="0" w:line="360" w:lineRule="auto"/>
        <w:ind w:left="1420"/>
        <w:contextualSpacing/>
        <w:jc w:val="both"/>
        <w:rPr>
          <w:rFonts w:cs="David"/>
          <w:sz w:val="24"/>
          <w:szCs w:val="24"/>
          <w:rtl/>
        </w:rPr>
      </w:pPr>
      <w:r w:rsidRPr="00684D73">
        <w:rPr>
          <w:rFonts w:cs="David" w:hint="cs"/>
          <w:b/>
          <w:bCs/>
          <w:sz w:val="24"/>
          <w:szCs w:val="24"/>
          <w:rtl/>
        </w:rPr>
        <w:t>חיסכון כפל בדיקות</w:t>
      </w:r>
      <w:r w:rsidRPr="00684D73">
        <w:rPr>
          <w:rFonts w:cs="David" w:hint="cs"/>
          <w:sz w:val="24"/>
          <w:szCs w:val="24"/>
          <w:rtl/>
        </w:rPr>
        <w:t xml:space="preserve"> - </w:t>
      </w:r>
      <w:r w:rsidRPr="00684D73">
        <w:rPr>
          <w:rFonts w:cs="David"/>
          <w:sz w:val="24"/>
          <w:szCs w:val="24"/>
          <w:rtl/>
        </w:rPr>
        <w:t xml:space="preserve">אם הבקרה הפנימית בגוף המבוקר אמינה וטובה, ייתכן </w:t>
      </w:r>
      <w:r w:rsidRPr="00684D73">
        <w:rPr>
          <w:rFonts w:cs="David" w:hint="cs"/>
          <w:sz w:val="24"/>
          <w:szCs w:val="24"/>
          <w:rtl/>
        </w:rPr>
        <w:t xml:space="preserve">שרו"ח יבחר לא לבדוק </w:t>
      </w:r>
      <w:r w:rsidRPr="00684D73">
        <w:rPr>
          <w:rFonts w:cs="David"/>
          <w:sz w:val="24"/>
          <w:szCs w:val="24"/>
          <w:rtl/>
        </w:rPr>
        <w:t>את אותם הנושאים שמבקר הפנים בדק</w:t>
      </w:r>
      <w:r w:rsidRPr="00684D73">
        <w:rPr>
          <w:rFonts w:cs="David" w:hint="cs"/>
          <w:sz w:val="24"/>
          <w:szCs w:val="24"/>
          <w:rtl/>
        </w:rPr>
        <w:t>\בודק</w:t>
      </w:r>
      <w:r w:rsidRPr="00684D73">
        <w:rPr>
          <w:rFonts w:cs="David"/>
          <w:sz w:val="24"/>
          <w:szCs w:val="24"/>
        </w:rPr>
        <w:t>.</w:t>
      </w:r>
    </w:p>
    <w:p w:rsidR="00684D73" w:rsidRPr="00684D73" w:rsidRDefault="00684D73" w:rsidP="00684D73">
      <w:pPr>
        <w:numPr>
          <w:ilvl w:val="1"/>
          <w:numId w:val="27"/>
        </w:numPr>
        <w:tabs>
          <w:tab w:val="clear" w:pos="470"/>
          <w:tab w:val="num" w:pos="2406"/>
        </w:tabs>
        <w:spacing w:after="0" w:line="360" w:lineRule="auto"/>
        <w:ind w:left="960"/>
        <w:contextualSpacing/>
        <w:jc w:val="both"/>
        <w:rPr>
          <w:rFonts w:cs="David"/>
          <w:b/>
          <w:bCs/>
          <w:color w:val="FF0000"/>
          <w:sz w:val="24"/>
          <w:szCs w:val="24"/>
          <w:u w:val="single"/>
          <w:rtl/>
        </w:rPr>
      </w:pPr>
      <w:r w:rsidRPr="00684D73">
        <w:rPr>
          <w:rFonts w:cs="David" w:hint="cs"/>
          <w:b/>
          <w:bCs/>
          <w:color w:val="FF0000"/>
          <w:sz w:val="24"/>
          <w:szCs w:val="24"/>
          <w:u w:val="single"/>
          <w:rtl/>
        </w:rPr>
        <w:t>אחריות על תכנון עבודת הביקורת:</w:t>
      </w:r>
    </w:p>
    <w:p w:rsidR="00684D73" w:rsidRPr="00684D73" w:rsidRDefault="00684D73" w:rsidP="00684D73">
      <w:pPr>
        <w:spacing w:after="0" w:line="360" w:lineRule="auto"/>
        <w:ind w:left="883"/>
        <w:contextualSpacing/>
        <w:jc w:val="both"/>
        <w:rPr>
          <w:rFonts w:cs="David"/>
          <w:sz w:val="24"/>
          <w:szCs w:val="24"/>
          <w:rtl/>
        </w:rPr>
      </w:pPr>
      <w:r w:rsidRPr="00684D73">
        <w:rPr>
          <w:rFonts w:cs="David"/>
          <w:color w:val="FF0000"/>
          <w:sz w:val="24"/>
          <w:szCs w:val="24"/>
          <w:rtl/>
        </w:rPr>
        <w:t xml:space="preserve">יחד עם </w:t>
      </w:r>
      <w:r w:rsidRPr="00684D73">
        <w:rPr>
          <w:rFonts w:cs="David" w:hint="cs"/>
          <w:color w:val="FF0000"/>
          <w:sz w:val="24"/>
          <w:szCs w:val="24"/>
          <w:rtl/>
        </w:rPr>
        <w:t>הנאמר לעיל</w:t>
      </w:r>
      <w:r w:rsidRPr="00684D73">
        <w:rPr>
          <w:rFonts w:cs="David"/>
          <w:color w:val="FF0000"/>
          <w:sz w:val="24"/>
          <w:szCs w:val="24"/>
          <w:rtl/>
        </w:rPr>
        <w:t xml:space="preserve">, </w:t>
      </w:r>
      <w:r w:rsidRPr="00684D73">
        <w:rPr>
          <w:rFonts w:cs="David"/>
          <w:b/>
          <w:bCs/>
          <w:color w:val="FF0000"/>
          <w:sz w:val="24"/>
          <w:szCs w:val="24"/>
          <w:u w:val="single"/>
          <w:rtl/>
        </w:rPr>
        <w:t>האחריות הכוללת</w:t>
      </w:r>
      <w:r w:rsidRPr="00684D73">
        <w:rPr>
          <w:rFonts w:cs="David"/>
          <w:color w:val="FF0000"/>
          <w:sz w:val="24"/>
          <w:szCs w:val="24"/>
          <w:rtl/>
        </w:rPr>
        <w:t xml:space="preserve"> לתכנון עבודת הביקורת</w:t>
      </w:r>
      <w:r w:rsidRPr="00684D73">
        <w:rPr>
          <w:rFonts w:cs="David" w:hint="cs"/>
          <w:color w:val="FF0000"/>
          <w:sz w:val="24"/>
          <w:szCs w:val="24"/>
          <w:rtl/>
        </w:rPr>
        <w:t xml:space="preserve"> </w:t>
      </w:r>
      <w:r w:rsidRPr="00684D73">
        <w:rPr>
          <w:rFonts w:cs="David"/>
          <w:color w:val="FF0000"/>
          <w:sz w:val="24"/>
          <w:szCs w:val="24"/>
          <w:rtl/>
        </w:rPr>
        <w:t xml:space="preserve">היא </w:t>
      </w:r>
      <w:r w:rsidRPr="00684D73">
        <w:rPr>
          <w:rFonts w:cs="David"/>
          <w:b/>
          <w:bCs/>
          <w:color w:val="FF0000"/>
          <w:sz w:val="24"/>
          <w:szCs w:val="24"/>
          <w:u w:val="single"/>
          <w:rtl/>
        </w:rPr>
        <w:t>אך ורק על רואה החשבון המבקר</w:t>
      </w:r>
      <w:r w:rsidRPr="00684D73">
        <w:rPr>
          <w:rFonts w:cs="David"/>
          <w:color w:val="FF0000"/>
          <w:sz w:val="24"/>
          <w:szCs w:val="24"/>
          <w:rtl/>
        </w:rPr>
        <w:t>.</w:t>
      </w:r>
      <w:r w:rsidRPr="00684D73">
        <w:rPr>
          <w:rFonts w:cs="David" w:hint="cs"/>
          <w:sz w:val="24"/>
          <w:szCs w:val="24"/>
          <w:rtl/>
        </w:rPr>
        <w:t xml:space="preserve"> </w:t>
      </w:r>
      <w:r w:rsidRPr="00684D73">
        <w:rPr>
          <w:rFonts w:cs="David"/>
          <w:sz w:val="24"/>
          <w:szCs w:val="24"/>
          <w:rtl/>
        </w:rPr>
        <w:t xml:space="preserve">מטרת גילוי הדעת היא </w:t>
      </w:r>
      <w:r w:rsidRPr="00684D73">
        <w:rPr>
          <w:rFonts w:cs="David" w:hint="cs"/>
          <w:sz w:val="24"/>
          <w:szCs w:val="24"/>
          <w:rtl/>
        </w:rPr>
        <w:t xml:space="preserve">להנחות </w:t>
      </w:r>
      <w:r w:rsidRPr="00684D73">
        <w:rPr>
          <w:rFonts w:cs="David"/>
          <w:sz w:val="24"/>
          <w:szCs w:val="24"/>
          <w:rtl/>
        </w:rPr>
        <w:t xml:space="preserve">שההתייעצות היא אפשרית ורצויה במקרים מסוימים אך </w:t>
      </w:r>
      <w:r w:rsidRPr="00684D73">
        <w:rPr>
          <w:rFonts w:cs="David"/>
          <w:b/>
          <w:bCs/>
          <w:sz w:val="24"/>
          <w:szCs w:val="24"/>
          <w:rtl/>
        </w:rPr>
        <w:t>אינה מסירה את האחריות מרואה החשבון המבקר</w:t>
      </w:r>
      <w:r w:rsidRPr="00684D73">
        <w:rPr>
          <w:rFonts w:cs="David"/>
          <w:sz w:val="24"/>
          <w:szCs w:val="24"/>
          <w:rtl/>
        </w:rPr>
        <w:t xml:space="preserve"> לגבי תכנון הביקורת</w:t>
      </w:r>
      <w:r w:rsidRPr="00684D73">
        <w:rPr>
          <w:rFonts w:cs="David" w:hint="cs"/>
          <w:sz w:val="24"/>
          <w:szCs w:val="24"/>
          <w:rtl/>
        </w:rPr>
        <w:t>.</w:t>
      </w:r>
    </w:p>
    <w:p w:rsidR="00684D73" w:rsidRPr="00684D73" w:rsidRDefault="00684D73" w:rsidP="00684D73">
      <w:pPr>
        <w:spacing w:after="0" w:line="360" w:lineRule="auto"/>
        <w:ind w:left="600"/>
        <w:contextualSpacing/>
        <w:jc w:val="both"/>
        <w:rPr>
          <w:rFonts w:cs="David"/>
          <w:b/>
          <w:bCs/>
          <w:sz w:val="24"/>
          <w:szCs w:val="24"/>
          <w:rtl/>
        </w:rPr>
      </w:pPr>
      <w:r w:rsidRPr="00684D73">
        <w:rPr>
          <w:rFonts w:cs="David" w:hint="cs"/>
          <w:b/>
          <w:bCs/>
          <w:sz w:val="24"/>
          <w:szCs w:val="24"/>
          <w:u w:val="single"/>
          <w:rtl/>
        </w:rPr>
        <w:t>סעיף 9 :</w:t>
      </w:r>
      <w:r w:rsidRPr="00684D73">
        <w:rPr>
          <w:rFonts w:cs="David"/>
          <w:b/>
          <w:bCs/>
          <w:sz w:val="24"/>
          <w:szCs w:val="24"/>
          <w:rtl/>
        </w:rPr>
        <w:t>התכנון הכולל של הביקורת</w:t>
      </w:r>
    </w:p>
    <w:p w:rsidR="00684D73" w:rsidRPr="00684D73" w:rsidRDefault="00684D73" w:rsidP="00684D73">
      <w:pPr>
        <w:spacing w:after="0" w:line="360" w:lineRule="auto"/>
        <w:ind w:left="600"/>
        <w:contextualSpacing/>
        <w:jc w:val="both"/>
        <w:rPr>
          <w:rFonts w:cs="David"/>
          <w:sz w:val="24"/>
          <w:szCs w:val="24"/>
          <w:rtl/>
        </w:rPr>
      </w:pPr>
      <w:r w:rsidRPr="00684D73">
        <w:rPr>
          <w:rFonts w:cs="David"/>
          <w:sz w:val="24"/>
          <w:szCs w:val="24"/>
          <w:rtl/>
        </w:rPr>
        <w:t>על המבקר</w:t>
      </w:r>
      <w:r w:rsidRPr="00684D73">
        <w:rPr>
          <w:rFonts w:cs="David" w:hint="cs"/>
          <w:sz w:val="24"/>
          <w:szCs w:val="24"/>
          <w:rtl/>
        </w:rPr>
        <w:t xml:space="preserve"> חלה החובה</w:t>
      </w:r>
      <w:r w:rsidRPr="00684D73">
        <w:rPr>
          <w:rFonts w:cs="David"/>
          <w:sz w:val="24"/>
          <w:szCs w:val="24"/>
          <w:rtl/>
        </w:rPr>
        <w:t xml:space="preserve"> </w:t>
      </w:r>
      <w:r w:rsidRPr="00684D73">
        <w:rPr>
          <w:rFonts w:cs="David"/>
          <w:b/>
          <w:bCs/>
          <w:sz w:val="24"/>
          <w:szCs w:val="24"/>
          <w:rtl/>
        </w:rPr>
        <w:t>לערוך ולתעד</w:t>
      </w:r>
      <w:r w:rsidRPr="00684D73">
        <w:rPr>
          <w:rFonts w:cs="David"/>
          <w:sz w:val="24"/>
          <w:szCs w:val="24"/>
          <w:rtl/>
        </w:rPr>
        <w:t xml:space="preserve"> את </w:t>
      </w:r>
      <w:r w:rsidRPr="00684D73">
        <w:rPr>
          <w:rFonts w:cs="David"/>
          <w:b/>
          <w:bCs/>
          <w:sz w:val="24"/>
          <w:szCs w:val="24"/>
          <w:rtl/>
        </w:rPr>
        <w:t>התכנון הכולל</w:t>
      </w:r>
      <w:r w:rsidRPr="00684D73">
        <w:rPr>
          <w:rFonts w:cs="David"/>
          <w:sz w:val="24"/>
          <w:szCs w:val="24"/>
          <w:rtl/>
        </w:rPr>
        <w:t xml:space="preserve"> של הביקורת </w:t>
      </w:r>
      <w:r w:rsidRPr="00684D73">
        <w:rPr>
          <w:rFonts w:cs="David" w:hint="cs"/>
          <w:sz w:val="24"/>
          <w:szCs w:val="24"/>
          <w:rtl/>
        </w:rPr>
        <w:t>(</w:t>
      </w:r>
      <w:r w:rsidRPr="00684D73">
        <w:rPr>
          <w:rFonts w:cs="David"/>
          <w:sz w:val="24"/>
          <w:szCs w:val="24"/>
          <w:rtl/>
        </w:rPr>
        <w:t>המתאר את ההיקף והביצוע הצפויים של עבודת הביקורת</w:t>
      </w:r>
      <w:r w:rsidRPr="00684D73">
        <w:rPr>
          <w:rFonts w:cs="David" w:hint="cs"/>
          <w:sz w:val="24"/>
          <w:szCs w:val="24"/>
          <w:rtl/>
        </w:rPr>
        <w:t>)</w:t>
      </w:r>
      <w:r w:rsidRPr="00684D73">
        <w:rPr>
          <w:rFonts w:cs="David"/>
          <w:sz w:val="24"/>
          <w:szCs w:val="24"/>
          <w:rtl/>
        </w:rPr>
        <w:t xml:space="preserve">. משמעות </w:t>
      </w:r>
      <w:r w:rsidRPr="00684D73">
        <w:rPr>
          <w:rFonts w:cs="David" w:hint="cs"/>
          <w:sz w:val="24"/>
          <w:szCs w:val="24"/>
          <w:rtl/>
        </w:rPr>
        <w:t xml:space="preserve">דבר זה היא </w:t>
      </w:r>
      <w:r w:rsidRPr="00684D73">
        <w:rPr>
          <w:rFonts w:cs="David"/>
          <w:b/>
          <w:bCs/>
          <w:sz w:val="24"/>
          <w:szCs w:val="24"/>
          <w:rtl/>
        </w:rPr>
        <w:t>שיש להכין מסמ</w:t>
      </w:r>
      <w:r w:rsidRPr="00684D73">
        <w:rPr>
          <w:rFonts w:cs="David" w:hint="cs"/>
          <w:b/>
          <w:bCs/>
          <w:sz w:val="24"/>
          <w:szCs w:val="24"/>
          <w:rtl/>
        </w:rPr>
        <w:t xml:space="preserve">ך </w:t>
      </w:r>
      <w:r w:rsidRPr="00684D73">
        <w:rPr>
          <w:rFonts w:cs="David"/>
          <w:b/>
          <w:bCs/>
          <w:sz w:val="24"/>
          <w:szCs w:val="24"/>
          <w:rtl/>
        </w:rPr>
        <w:t>מפורט</w:t>
      </w:r>
      <w:r w:rsidRPr="00684D73">
        <w:rPr>
          <w:rFonts w:cs="David" w:hint="cs"/>
          <w:b/>
          <w:bCs/>
          <w:sz w:val="24"/>
          <w:szCs w:val="24"/>
          <w:rtl/>
        </w:rPr>
        <w:t xml:space="preserve"> המכיל פירוט של </w:t>
      </w:r>
      <w:r w:rsidRPr="00684D73">
        <w:rPr>
          <w:rFonts w:cs="David"/>
          <w:b/>
          <w:bCs/>
          <w:sz w:val="24"/>
          <w:szCs w:val="24"/>
          <w:rtl/>
        </w:rPr>
        <w:t xml:space="preserve"> נושאי הסיכון בגוף המבוקר</w:t>
      </w:r>
      <w:r w:rsidRPr="00684D73">
        <w:rPr>
          <w:rFonts w:cs="David" w:hint="cs"/>
          <w:sz w:val="24"/>
          <w:szCs w:val="24"/>
          <w:rtl/>
        </w:rPr>
        <w:t>, ובכלל זה:</w:t>
      </w:r>
    </w:p>
    <w:p w:rsidR="00684D73" w:rsidRPr="00684D73" w:rsidRDefault="00684D73" w:rsidP="00684D73">
      <w:pPr>
        <w:numPr>
          <w:ilvl w:val="8"/>
          <w:numId w:val="31"/>
        </w:numPr>
        <w:tabs>
          <w:tab w:val="clear" w:pos="463"/>
        </w:tabs>
        <w:spacing w:after="0" w:line="360" w:lineRule="auto"/>
        <w:ind w:left="775"/>
        <w:contextualSpacing/>
        <w:jc w:val="both"/>
        <w:rPr>
          <w:rFonts w:cs="David"/>
          <w:sz w:val="24"/>
          <w:szCs w:val="24"/>
        </w:rPr>
      </w:pPr>
      <w:r w:rsidRPr="00684D73">
        <w:rPr>
          <w:rFonts w:cs="David"/>
          <w:b/>
          <w:bCs/>
          <w:sz w:val="24"/>
          <w:szCs w:val="24"/>
          <w:rtl/>
        </w:rPr>
        <w:t>רשימת</w:t>
      </w:r>
      <w:r w:rsidRPr="00684D73">
        <w:rPr>
          <w:rFonts w:cs="David" w:hint="cs"/>
          <w:b/>
          <w:bCs/>
          <w:sz w:val="24"/>
          <w:szCs w:val="24"/>
          <w:rtl/>
        </w:rPr>
        <w:t xml:space="preserve"> נושאי הביקורת</w:t>
      </w:r>
      <w:r w:rsidRPr="00684D73">
        <w:rPr>
          <w:rFonts w:cs="David" w:hint="cs"/>
          <w:sz w:val="24"/>
          <w:szCs w:val="24"/>
          <w:rtl/>
        </w:rPr>
        <w:t xml:space="preserve"> - </w:t>
      </w:r>
      <w:r w:rsidRPr="00684D73">
        <w:rPr>
          <w:rFonts w:cs="David"/>
          <w:sz w:val="24"/>
          <w:szCs w:val="24"/>
          <w:rtl/>
        </w:rPr>
        <w:t xml:space="preserve"> הנושאים </w:t>
      </w:r>
      <w:r w:rsidRPr="00684D73">
        <w:rPr>
          <w:rFonts w:cs="David" w:hint="cs"/>
          <w:sz w:val="24"/>
          <w:szCs w:val="24"/>
          <w:rtl/>
        </w:rPr>
        <w:t xml:space="preserve">עליהם </w:t>
      </w:r>
      <w:r w:rsidRPr="00684D73">
        <w:rPr>
          <w:rFonts w:cs="David"/>
          <w:sz w:val="24"/>
          <w:szCs w:val="24"/>
          <w:rtl/>
        </w:rPr>
        <w:t>הוחלט להרחיב או לצמצם את היקף הביקורת</w:t>
      </w:r>
      <w:r w:rsidRPr="00684D73">
        <w:rPr>
          <w:rFonts w:cs="David" w:hint="cs"/>
          <w:sz w:val="24"/>
          <w:szCs w:val="24"/>
          <w:rtl/>
        </w:rPr>
        <w:t>.</w:t>
      </w:r>
    </w:p>
    <w:p w:rsidR="00684D73" w:rsidRPr="00684D73" w:rsidRDefault="00684D73" w:rsidP="00684D73">
      <w:pPr>
        <w:numPr>
          <w:ilvl w:val="8"/>
          <w:numId w:val="31"/>
        </w:numPr>
        <w:tabs>
          <w:tab w:val="clear" w:pos="463"/>
        </w:tabs>
        <w:spacing w:after="0" w:line="360" w:lineRule="auto"/>
        <w:ind w:left="775"/>
        <w:contextualSpacing/>
        <w:jc w:val="both"/>
        <w:rPr>
          <w:rFonts w:cs="David"/>
          <w:sz w:val="24"/>
          <w:szCs w:val="24"/>
        </w:rPr>
      </w:pPr>
      <w:r w:rsidRPr="00684D73">
        <w:rPr>
          <w:rFonts w:cs="David" w:hint="cs"/>
          <w:b/>
          <w:bCs/>
          <w:sz w:val="24"/>
          <w:szCs w:val="24"/>
          <w:rtl/>
        </w:rPr>
        <w:t>פירוט שעות</w:t>
      </w:r>
      <w:r w:rsidRPr="00684D73">
        <w:rPr>
          <w:rFonts w:cs="David" w:hint="cs"/>
          <w:sz w:val="24"/>
          <w:szCs w:val="24"/>
          <w:rtl/>
        </w:rPr>
        <w:t xml:space="preserve"> - </w:t>
      </w:r>
      <w:r w:rsidRPr="00684D73">
        <w:rPr>
          <w:rFonts w:cs="David"/>
          <w:sz w:val="24"/>
          <w:szCs w:val="24"/>
          <w:rtl/>
        </w:rPr>
        <w:t>תקציב שעות לכל אחד מהסעיפים</w:t>
      </w:r>
      <w:r w:rsidRPr="00684D73">
        <w:rPr>
          <w:rFonts w:cs="David" w:hint="cs"/>
          <w:sz w:val="24"/>
          <w:szCs w:val="24"/>
          <w:rtl/>
        </w:rPr>
        <w:t>.</w:t>
      </w:r>
    </w:p>
    <w:p w:rsidR="00684D73" w:rsidRPr="00684D73" w:rsidRDefault="00684D73" w:rsidP="00684D73">
      <w:pPr>
        <w:numPr>
          <w:ilvl w:val="8"/>
          <w:numId w:val="31"/>
        </w:numPr>
        <w:tabs>
          <w:tab w:val="clear" w:pos="463"/>
        </w:tabs>
        <w:spacing w:after="0" w:line="360" w:lineRule="auto"/>
        <w:ind w:left="775"/>
        <w:contextualSpacing/>
        <w:jc w:val="both"/>
        <w:rPr>
          <w:rFonts w:cs="David"/>
          <w:sz w:val="24"/>
          <w:szCs w:val="24"/>
        </w:rPr>
      </w:pPr>
      <w:r w:rsidRPr="00684D73">
        <w:rPr>
          <w:rFonts w:cs="David" w:hint="cs"/>
          <w:b/>
          <w:bCs/>
          <w:sz w:val="24"/>
          <w:szCs w:val="24"/>
          <w:rtl/>
        </w:rPr>
        <w:t xml:space="preserve">חלוקת עבודה </w:t>
      </w:r>
      <w:r w:rsidRPr="00684D73">
        <w:rPr>
          <w:rFonts w:cs="David" w:hint="cs"/>
          <w:sz w:val="24"/>
          <w:szCs w:val="24"/>
          <w:rtl/>
        </w:rPr>
        <w:t xml:space="preserve">- </w:t>
      </w:r>
      <w:r w:rsidRPr="00684D73">
        <w:rPr>
          <w:rFonts w:cs="David"/>
          <w:sz w:val="24"/>
          <w:szCs w:val="24"/>
          <w:rtl/>
        </w:rPr>
        <w:t>חלוקת צוות עבודת הביקורת</w:t>
      </w:r>
      <w:r w:rsidRPr="00684D73">
        <w:rPr>
          <w:rFonts w:cs="David"/>
          <w:sz w:val="24"/>
          <w:szCs w:val="24"/>
        </w:rPr>
        <w:t xml:space="preserve">. </w:t>
      </w:r>
    </w:p>
    <w:p w:rsidR="00684D73" w:rsidRPr="00684D73" w:rsidRDefault="00684D73" w:rsidP="00684D73">
      <w:pPr>
        <w:spacing w:after="0" w:line="360" w:lineRule="auto"/>
        <w:ind w:left="600"/>
        <w:contextualSpacing/>
        <w:jc w:val="both"/>
        <w:rPr>
          <w:rFonts w:cs="David"/>
          <w:sz w:val="24"/>
          <w:szCs w:val="24"/>
          <w:u w:val="single"/>
          <w:rtl/>
        </w:rPr>
      </w:pPr>
      <w:r>
        <w:rPr>
          <w:rFonts w:cs="David" w:hint="cs"/>
          <w:b/>
          <w:bCs/>
          <w:sz w:val="24"/>
          <w:szCs w:val="24"/>
          <w:u w:val="single"/>
          <w:rtl/>
        </w:rPr>
        <w:t xml:space="preserve">סעיף 10 - </w:t>
      </w:r>
      <w:r w:rsidRPr="00684D73">
        <w:rPr>
          <w:rFonts w:cs="David" w:hint="cs"/>
          <w:b/>
          <w:bCs/>
          <w:sz w:val="24"/>
          <w:szCs w:val="24"/>
          <w:u w:val="single"/>
          <w:rtl/>
        </w:rPr>
        <w:t>רשימת הגורמים בהם רו"ח צריך להתחשב בתכנון הביקורת:</w:t>
      </w:r>
    </w:p>
    <w:p w:rsidR="00684D73" w:rsidRPr="00684D73" w:rsidRDefault="00684D73" w:rsidP="00684D73">
      <w:pPr>
        <w:spacing w:after="0" w:line="360" w:lineRule="auto"/>
        <w:ind w:left="312" w:firstLine="288"/>
        <w:contextualSpacing/>
        <w:jc w:val="both"/>
        <w:rPr>
          <w:rFonts w:cs="David"/>
          <w:sz w:val="24"/>
          <w:szCs w:val="24"/>
          <w:rtl/>
        </w:rPr>
      </w:pPr>
      <w:r w:rsidRPr="00684D73">
        <w:rPr>
          <w:rFonts w:cs="David"/>
          <w:sz w:val="24"/>
          <w:szCs w:val="24"/>
          <w:rtl/>
        </w:rPr>
        <w:t>גילוי הדעת מונה רשימת נושאים שעל רו"ח המבקר להתחשב בהם בתהליך תכנון הביקורת</w:t>
      </w:r>
      <w:r w:rsidRPr="00684D73">
        <w:rPr>
          <w:rFonts w:cs="David"/>
          <w:sz w:val="24"/>
          <w:szCs w:val="24"/>
        </w:rPr>
        <w:t xml:space="preserve">: </w:t>
      </w:r>
    </w:p>
    <w:p w:rsidR="00684D73" w:rsidRPr="00684D73" w:rsidRDefault="00684D73" w:rsidP="00684D73">
      <w:pPr>
        <w:numPr>
          <w:ilvl w:val="0"/>
          <w:numId w:val="28"/>
        </w:numPr>
        <w:tabs>
          <w:tab w:val="clear" w:pos="690"/>
        </w:tabs>
        <w:spacing w:after="0" w:line="360" w:lineRule="auto"/>
        <w:ind w:left="883" w:hanging="283"/>
        <w:contextualSpacing/>
        <w:jc w:val="both"/>
        <w:rPr>
          <w:rFonts w:cs="David"/>
          <w:sz w:val="24"/>
          <w:szCs w:val="24"/>
        </w:rPr>
      </w:pPr>
      <w:r w:rsidRPr="00684D73">
        <w:rPr>
          <w:rFonts w:cs="David"/>
          <w:b/>
          <w:bCs/>
          <w:sz w:val="24"/>
          <w:szCs w:val="24"/>
          <w:u w:val="single"/>
          <w:rtl/>
        </w:rPr>
        <w:t>הכר</w:t>
      </w:r>
      <w:r w:rsidRPr="00684D73">
        <w:rPr>
          <w:rFonts w:cs="David" w:hint="cs"/>
          <w:b/>
          <w:bCs/>
          <w:sz w:val="24"/>
          <w:szCs w:val="24"/>
          <w:u w:val="single"/>
          <w:rtl/>
        </w:rPr>
        <w:t>ת</w:t>
      </w:r>
      <w:r w:rsidRPr="00684D73">
        <w:rPr>
          <w:rFonts w:cs="David"/>
          <w:b/>
          <w:bCs/>
          <w:sz w:val="24"/>
          <w:szCs w:val="24"/>
          <w:u w:val="single"/>
          <w:rtl/>
        </w:rPr>
        <w:t xml:space="preserve"> הפעילות העסקית של הגוף המבוקר</w:t>
      </w:r>
    </w:p>
    <w:p w:rsidR="00684D73" w:rsidRPr="00684D73" w:rsidRDefault="00684D73" w:rsidP="00684D73">
      <w:pPr>
        <w:spacing w:after="0" w:line="360" w:lineRule="auto"/>
        <w:ind w:left="870"/>
        <w:contextualSpacing/>
        <w:jc w:val="both"/>
        <w:rPr>
          <w:rFonts w:cs="David"/>
          <w:sz w:val="24"/>
          <w:szCs w:val="24"/>
        </w:rPr>
      </w:pPr>
      <w:r w:rsidRPr="00684D73">
        <w:rPr>
          <w:rFonts w:cs="David" w:hint="cs"/>
          <w:sz w:val="24"/>
          <w:szCs w:val="24"/>
          <w:rtl/>
        </w:rPr>
        <w:t>על רו"ח</w:t>
      </w:r>
      <w:r w:rsidRPr="00684D73">
        <w:rPr>
          <w:rFonts w:cs="David"/>
          <w:sz w:val="24"/>
          <w:szCs w:val="24"/>
          <w:rtl/>
        </w:rPr>
        <w:t xml:space="preserve"> להכיר את עסקי הגוף המבוקר</w:t>
      </w:r>
      <w:r w:rsidRPr="00684D73">
        <w:rPr>
          <w:rFonts w:cs="David" w:hint="cs"/>
          <w:sz w:val="24"/>
          <w:szCs w:val="24"/>
          <w:rtl/>
        </w:rPr>
        <w:t xml:space="preserve"> ו</w:t>
      </w:r>
      <w:r w:rsidRPr="00684D73">
        <w:rPr>
          <w:rFonts w:cs="David"/>
          <w:sz w:val="24"/>
          <w:szCs w:val="24"/>
          <w:rtl/>
        </w:rPr>
        <w:t xml:space="preserve">להתחשב </w:t>
      </w:r>
      <w:r w:rsidRPr="00684D73">
        <w:rPr>
          <w:rFonts w:cs="David"/>
          <w:b/>
          <w:bCs/>
          <w:sz w:val="24"/>
          <w:szCs w:val="24"/>
          <w:rtl/>
        </w:rPr>
        <w:t>במאפייני הסביבה העסקית</w:t>
      </w:r>
      <w:r w:rsidRPr="00684D73">
        <w:rPr>
          <w:rFonts w:cs="David"/>
          <w:sz w:val="24"/>
          <w:szCs w:val="24"/>
          <w:rtl/>
        </w:rPr>
        <w:t xml:space="preserve"> בה הוא פועל</w:t>
      </w:r>
      <w:r w:rsidRPr="00684D73">
        <w:rPr>
          <w:rFonts w:cs="David" w:hint="cs"/>
          <w:sz w:val="24"/>
          <w:szCs w:val="24"/>
          <w:rtl/>
        </w:rPr>
        <w:t xml:space="preserve"> בעת קביעת </w:t>
      </w:r>
      <w:r w:rsidRPr="00684D73">
        <w:rPr>
          <w:rFonts w:cs="David"/>
          <w:sz w:val="24"/>
          <w:szCs w:val="24"/>
          <w:rtl/>
        </w:rPr>
        <w:t>נהלי הביקורת. כמו כן, על</w:t>
      </w:r>
      <w:r w:rsidRPr="00684D73">
        <w:rPr>
          <w:rFonts w:cs="David" w:hint="cs"/>
          <w:sz w:val="24"/>
          <w:szCs w:val="24"/>
          <w:rtl/>
        </w:rPr>
        <w:t xml:space="preserve"> רו"ח </w:t>
      </w:r>
      <w:r w:rsidRPr="00684D73">
        <w:rPr>
          <w:rFonts w:cs="David"/>
          <w:b/>
          <w:bCs/>
          <w:sz w:val="24"/>
          <w:szCs w:val="24"/>
          <w:rtl/>
        </w:rPr>
        <w:t xml:space="preserve">להבין </w:t>
      </w:r>
      <w:r w:rsidRPr="00684D73">
        <w:rPr>
          <w:rFonts w:cs="David" w:hint="cs"/>
          <w:b/>
          <w:bCs/>
          <w:sz w:val="24"/>
          <w:szCs w:val="24"/>
          <w:rtl/>
        </w:rPr>
        <w:t>היטב</w:t>
      </w:r>
      <w:r w:rsidRPr="00684D73">
        <w:rPr>
          <w:rFonts w:cs="David"/>
          <w:b/>
          <w:bCs/>
          <w:sz w:val="24"/>
          <w:szCs w:val="24"/>
          <w:rtl/>
        </w:rPr>
        <w:t xml:space="preserve"> </w:t>
      </w:r>
      <w:r w:rsidRPr="00684D73">
        <w:rPr>
          <w:rFonts w:cs="David" w:hint="cs"/>
          <w:b/>
          <w:bCs/>
          <w:sz w:val="24"/>
          <w:szCs w:val="24"/>
          <w:rtl/>
        </w:rPr>
        <w:t xml:space="preserve">את </w:t>
      </w:r>
      <w:r w:rsidRPr="00684D73">
        <w:rPr>
          <w:rFonts w:cs="David"/>
          <w:b/>
          <w:bCs/>
          <w:sz w:val="24"/>
          <w:szCs w:val="24"/>
          <w:rtl/>
        </w:rPr>
        <w:t>הענף</w:t>
      </w:r>
      <w:r w:rsidRPr="00684D73">
        <w:rPr>
          <w:rFonts w:cs="David"/>
          <w:sz w:val="24"/>
          <w:szCs w:val="24"/>
          <w:rtl/>
        </w:rPr>
        <w:t xml:space="preserve"> בו פועל הגוף המבוקר</w:t>
      </w:r>
      <w:r w:rsidRPr="00684D73">
        <w:rPr>
          <w:rFonts w:cs="David" w:hint="cs"/>
          <w:sz w:val="24"/>
          <w:szCs w:val="24"/>
          <w:rtl/>
        </w:rPr>
        <w:t xml:space="preserve"> מבחינת מתחרים , </w:t>
      </w:r>
      <w:r w:rsidRPr="00684D73">
        <w:rPr>
          <w:rFonts w:cs="David"/>
          <w:b/>
          <w:bCs/>
          <w:sz w:val="24"/>
          <w:szCs w:val="24"/>
          <w:rtl/>
        </w:rPr>
        <w:t>מאפייני הספקים והלקוחות</w:t>
      </w:r>
      <w:r w:rsidRPr="00684D73">
        <w:rPr>
          <w:rFonts w:cs="David" w:hint="cs"/>
          <w:sz w:val="24"/>
          <w:szCs w:val="24"/>
          <w:rtl/>
        </w:rPr>
        <w:t xml:space="preserve">, </w:t>
      </w:r>
      <w:r w:rsidRPr="00684D73">
        <w:rPr>
          <w:rFonts w:cs="David" w:hint="cs"/>
          <w:b/>
          <w:bCs/>
          <w:sz w:val="24"/>
          <w:szCs w:val="24"/>
          <w:rtl/>
        </w:rPr>
        <w:t>הרגולציות בתחום</w:t>
      </w:r>
      <w:r w:rsidRPr="00684D73">
        <w:rPr>
          <w:rFonts w:cs="David" w:hint="cs"/>
          <w:sz w:val="24"/>
          <w:szCs w:val="24"/>
          <w:rtl/>
        </w:rPr>
        <w:t xml:space="preserve"> (ה</w:t>
      </w:r>
      <w:r w:rsidRPr="00684D73">
        <w:rPr>
          <w:rFonts w:cs="David"/>
          <w:sz w:val="24"/>
          <w:szCs w:val="24"/>
          <w:rtl/>
        </w:rPr>
        <w:t xml:space="preserve">הוראות </w:t>
      </w:r>
      <w:r w:rsidRPr="00684D73">
        <w:rPr>
          <w:rFonts w:cs="David" w:hint="cs"/>
          <w:sz w:val="24"/>
          <w:szCs w:val="24"/>
          <w:rtl/>
        </w:rPr>
        <w:t>ה</w:t>
      </w:r>
      <w:r w:rsidRPr="00684D73">
        <w:rPr>
          <w:rFonts w:cs="David"/>
          <w:sz w:val="24"/>
          <w:szCs w:val="24"/>
          <w:rtl/>
        </w:rPr>
        <w:t xml:space="preserve">חוקיות </w:t>
      </w:r>
      <w:r w:rsidRPr="00684D73">
        <w:rPr>
          <w:rFonts w:cs="David" w:hint="cs"/>
          <w:sz w:val="24"/>
          <w:szCs w:val="24"/>
          <w:rtl/>
        </w:rPr>
        <w:t>ה</w:t>
      </w:r>
      <w:r w:rsidRPr="00684D73">
        <w:rPr>
          <w:rFonts w:cs="David"/>
          <w:sz w:val="24"/>
          <w:szCs w:val="24"/>
          <w:rtl/>
        </w:rPr>
        <w:t>חלות על הגוף המבוקר</w:t>
      </w:r>
      <w:r w:rsidRPr="00684D73">
        <w:rPr>
          <w:rFonts w:cs="David" w:hint="cs"/>
          <w:sz w:val="24"/>
          <w:szCs w:val="24"/>
          <w:rtl/>
        </w:rPr>
        <w:t>)</w:t>
      </w:r>
      <w:r w:rsidRPr="00684D73">
        <w:rPr>
          <w:rFonts w:cs="David"/>
          <w:sz w:val="24"/>
          <w:szCs w:val="24"/>
          <w:rtl/>
        </w:rPr>
        <w:t xml:space="preserve"> </w:t>
      </w:r>
      <w:r w:rsidRPr="00684D73">
        <w:rPr>
          <w:rFonts w:cs="David"/>
          <w:b/>
          <w:bCs/>
          <w:sz w:val="24"/>
          <w:szCs w:val="24"/>
          <w:rtl/>
        </w:rPr>
        <w:t xml:space="preserve">מהם </w:t>
      </w:r>
      <w:r w:rsidRPr="00684D73">
        <w:rPr>
          <w:rFonts w:cs="David" w:hint="cs"/>
          <w:b/>
          <w:bCs/>
          <w:sz w:val="24"/>
          <w:szCs w:val="24"/>
          <w:rtl/>
        </w:rPr>
        <w:t xml:space="preserve"> </w:t>
      </w:r>
      <w:r w:rsidRPr="00684D73">
        <w:rPr>
          <w:rFonts w:cs="David"/>
          <w:b/>
          <w:bCs/>
          <w:sz w:val="24"/>
          <w:szCs w:val="24"/>
          <w:rtl/>
        </w:rPr>
        <w:t>כישורי ההנהלה</w:t>
      </w:r>
      <w:r>
        <w:rPr>
          <w:rFonts w:cs="David" w:hint="cs"/>
          <w:b/>
          <w:bCs/>
          <w:sz w:val="24"/>
          <w:szCs w:val="24"/>
          <w:rtl/>
        </w:rPr>
        <w:t xml:space="preserve">, </w:t>
      </w:r>
      <w:r w:rsidRPr="00684D73">
        <w:rPr>
          <w:rFonts w:cs="David"/>
          <w:b/>
          <w:bCs/>
          <w:sz w:val="24"/>
          <w:szCs w:val="24"/>
          <w:rtl/>
        </w:rPr>
        <w:t xml:space="preserve"> </w:t>
      </w:r>
      <w:r w:rsidRPr="00684D73">
        <w:rPr>
          <w:rFonts w:cs="David"/>
          <w:sz w:val="24"/>
          <w:szCs w:val="24"/>
          <w:rtl/>
        </w:rPr>
        <w:t>ו</w:t>
      </w:r>
      <w:r w:rsidRPr="00684D73">
        <w:rPr>
          <w:rFonts w:cs="David" w:hint="cs"/>
          <w:sz w:val="24"/>
          <w:szCs w:val="24"/>
          <w:rtl/>
        </w:rPr>
        <w:t>כו'.</w:t>
      </w:r>
    </w:p>
    <w:p w:rsidR="00684D73" w:rsidRPr="00684D73" w:rsidRDefault="00684D73" w:rsidP="00684D73">
      <w:pPr>
        <w:numPr>
          <w:ilvl w:val="0"/>
          <w:numId w:val="28"/>
        </w:numPr>
        <w:tabs>
          <w:tab w:val="clear" w:pos="690"/>
        </w:tabs>
        <w:spacing w:after="0" w:line="360" w:lineRule="auto"/>
        <w:ind w:left="883" w:hanging="283"/>
        <w:contextualSpacing/>
        <w:jc w:val="both"/>
        <w:rPr>
          <w:rFonts w:cs="David"/>
          <w:b/>
          <w:bCs/>
          <w:sz w:val="24"/>
          <w:szCs w:val="24"/>
        </w:rPr>
      </w:pPr>
      <w:r w:rsidRPr="00684D73">
        <w:rPr>
          <w:rFonts w:cs="David"/>
          <w:b/>
          <w:bCs/>
          <w:sz w:val="24"/>
          <w:szCs w:val="24"/>
          <w:u w:val="single"/>
          <w:rtl/>
        </w:rPr>
        <w:t>הבנת המערכת החשבונאית ומערכת הבקרה הפנימית</w:t>
      </w:r>
    </w:p>
    <w:p w:rsidR="00684D73" w:rsidRPr="00684D73" w:rsidRDefault="00684D73" w:rsidP="00684D73">
      <w:pPr>
        <w:spacing w:after="0" w:line="360" w:lineRule="auto"/>
        <w:ind w:left="870"/>
        <w:contextualSpacing/>
        <w:jc w:val="both"/>
        <w:rPr>
          <w:rFonts w:cs="David"/>
          <w:sz w:val="24"/>
          <w:szCs w:val="24"/>
        </w:rPr>
      </w:pPr>
      <w:r w:rsidRPr="00684D73">
        <w:rPr>
          <w:rFonts w:cs="David" w:hint="cs"/>
          <w:sz w:val="24"/>
          <w:szCs w:val="24"/>
          <w:rtl/>
        </w:rPr>
        <w:t xml:space="preserve">על רו"ח לדעת </w:t>
      </w:r>
      <w:r w:rsidRPr="00684D73">
        <w:rPr>
          <w:rFonts w:cs="David"/>
          <w:sz w:val="24"/>
          <w:szCs w:val="24"/>
          <w:rtl/>
        </w:rPr>
        <w:t xml:space="preserve">אילו </w:t>
      </w:r>
      <w:r w:rsidRPr="00684D73">
        <w:rPr>
          <w:rFonts w:cs="David"/>
          <w:b/>
          <w:bCs/>
          <w:sz w:val="24"/>
          <w:szCs w:val="24"/>
          <w:rtl/>
        </w:rPr>
        <w:t>כללים חשבונאיים מיוחדים חלים על הגוף המבוקר</w:t>
      </w:r>
      <w:r w:rsidRPr="00684D73">
        <w:rPr>
          <w:rFonts w:cs="David"/>
          <w:sz w:val="24"/>
          <w:szCs w:val="24"/>
          <w:rtl/>
        </w:rPr>
        <w:t xml:space="preserve">, כיצד </w:t>
      </w:r>
      <w:r w:rsidRPr="00684D73">
        <w:rPr>
          <w:rFonts w:cs="David"/>
          <w:b/>
          <w:bCs/>
          <w:sz w:val="24"/>
          <w:szCs w:val="24"/>
          <w:rtl/>
        </w:rPr>
        <w:t>פועלת מערכת הבקרה הפנימית</w:t>
      </w:r>
      <w:r w:rsidRPr="00684D73">
        <w:rPr>
          <w:rFonts w:cs="David" w:hint="cs"/>
          <w:sz w:val="24"/>
          <w:szCs w:val="24"/>
          <w:rtl/>
        </w:rPr>
        <w:t xml:space="preserve"> (אופן פעולתה וה</w:t>
      </w:r>
      <w:r w:rsidRPr="00684D73">
        <w:rPr>
          <w:rFonts w:cs="David"/>
          <w:sz w:val="24"/>
          <w:szCs w:val="24"/>
          <w:rtl/>
        </w:rPr>
        <w:t>אפקטיבי</w:t>
      </w:r>
      <w:r w:rsidRPr="00684D73">
        <w:rPr>
          <w:rFonts w:cs="David" w:hint="cs"/>
          <w:sz w:val="24"/>
          <w:szCs w:val="24"/>
          <w:rtl/>
        </w:rPr>
        <w:t>ו</w:t>
      </w:r>
      <w:r w:rsidRPr="00684D73">
        <w:rPr>
          <w:rFonts w:cs="David"/>
          <w:sz w:val="24"/>
          <w:szCs w:val="24"/>
          <w:rtl/>
        </w:rPr>
        <w:t>ת</w:t>
      </w:r>
      <w:r w:rsidRPr="00684D73">
        <w:rPr>
          <w:rFonts w:cs="David" w:hint="cs"/>
          <w:sz w:val="24"/>
          <w:szCs w:val="24"/>
          <w:rtl/>
        </w:rPr>
        <w:t xml:space="preserve"> שלה).</w:t>
      </w:r>
      <w:r w:rsidRPr="00684D73">
        <w:rPr>
          <w:rFonts w:cs="David"/>
          <w:sz w:val="24"/>
          <w:szCs w:val="24"/>
          <w:rtl/>
        </w:rPr>
        <w:t xml:space="preserve"> </w:t>
      </w:r>
      <w:r w:rsidRPr="00684D73">
        <w:rPr>
          <w:rFonts w:cs="David" w:hint="cs"/>
          <w:sz w:val="24"/>
          <w:szCs w:val="24"/>
          <w:rtl/>
        </w:rPr>
        <w:t>בנוסף, רו"ח צריך לדעת  כיצד</w:t>
      </w:r>
      <w:r w:rsidRPr="00684D73">
        <w:rPr>
          <w:rFonts w:cs="David"/>
          <w:sz w:val="24"/>
          <w:szCs w:val="24"/>
          <w:rtl/>
        </w:rPr>
        <w:t xml:space="preserve"> אימוץ מדיניות חשבונאית מסוימת יכולה להשפיע מהותית על התוצאות הכספיות</w:t>
      </w:r>
      <w:r w:rsidRPr="00684D73">
        <w:rPr>
          <w:rFonts w:cs="David" w:hint="cs"/>
          <w:sz w:val="24"/>
          <w:szCs w:val="24"/>
          <w:rtl/>
        </w:rPr>
        <w:t xml:space="preserve">. </w:t>
      </w:r>
      <w:r w:rsidRPr="00684D73">
        <w:rPr>
          <w:rFonts w:cs="David" w:hint="cs"/>
          <w:color w:val="FF0000"/>
          <w:sz w:val="24"/>
          <w:szCs w:val="24"/>
          <w:rtl/>
        </w:rPr>
        <w:t xml:space="preserve"> </w:t>
      </w:r>
    </w:p>
    <w:p w:rsidR="00684D73" w:rsidRPr="00684D73" w:rsidRDefault="00684D73" w:rsidP="00684D73">
      <w:pPr>
        <w:numPr>
          <w:ilvl w:val="0"/>
          <w:numId w:val="28"/>
        </w:numPr>
        <w:tabs>
          <w:tab w:val="clear" w:pos="690"/>
        </w:tabs>
        <w:spacing w:after="0" w:line="360" w:lineRule="auto"/>
        <w:ind w:left="883" w:hanging="283"/>
        <w:contextualSpacing/>
        <w:jc w:val="both"/>
        <w:rPr>
          <w:rFonts w:cs="David"/>
          <w:sz w:val="24"/>
          <w:szCs w:val="24"/>
        </w:rPr>
      </w:pPr>
      <w:r w:rsidRPr="00684D73">
        <w:rPr>
          <w:rFonts w:cs="David"/>
          <w:b/>
          <w:bCs/>
          <w:sz w:val="24"/>
          <w:szCs w:val="24"/>
          <w:u w:val="single"/>
          <w:rtl/>
        </w:rPr>
        <w:t>סיכון ומהותיות</w:t>
      </w:r>
    </w:p>
    <w:p w:rsidR="00684D73" w:rsidRPr="00684D73" w:rsidRDefault="00684D73" w:rsidP="00684D73">
      <w:pPr>
        <w:spacing w:after="0" w:line="360" w:lineRule="auto"/>
        <w:ind w:left="600" w:firstLine="270"/>
        <w:contextualSpacing/>
        <w:jc w:val="both"/>
        <w:rPr>
          <w:rFonts w:cs="David"/>
          <w:sz w:val="24"/>
          <w:szCs w:val="24"/>
          <w:rtl/>
        </w:rPr>
      </w:pPr>
      <w:r w:rsidRPr="00684D73">
        <w:rPr>
          <w:rFonts w:cs="David"/>
          <w:sz w:val="24"/>
          <w:szCs w:val="24"/>
          <w:rtl/>
        </w:rPr>
        <w:lastRenderedPageBreak/>
        <w:t xml:space="preserve">המבקר צריך לבחון את </w:t>
      </w:r>
      <w:r w:rsidRPr="00684D73">
        <w:rPr>
          <w:rFonts w:cs="David"/>
          <w:b/>
          <w:bCs/>
          <w:sz w:val="24"/>
          <w:szCs w:val="24"/>
          <w:rtl/>
        </w:rPr>
        <w:t>הסיכון המובנה</w:t>
      </w:r>
      <w:r w:rsidRPr="00684D73">
        <w:rPr>
          <w:rFonts w:cs="David"/>
          <w:sz w:val="24"/>
          <w:szCs w:val="24"/>
          <w:rtl/>
        </w:rPr>
        <w:t xml:space="preserve"> שיש ב</w:t>
      </w:r>
      <w:r w:rsidRPr="00684D73">
        <w:rPr>
          <w:rFonts w:cs="David" w:hint="cs"/>
          <w:sz w:val="24"/>
          <w:szCs w:val="24"/>
          <w:rtl/>
        </w:rPr>
        <w:t xml:space="preserve">כל </w:t>
      </w:r>
      <w:r w:rsidRPr="00684D73">
        <w:rPr>
          <w:rFonts w:cs="David"/>
          <w:sz w:val="24"/>
          <w:szCs w:val="24"/>
          <w:rtl/>
        </w:rPr>
        <w:t>סעי</w:t>
      </w:r>
      <w:r w:rsidRPr="00684D73">
        <w:rPr>
          <w:rFonts w:cs="David" w:hint="cs"/>
          <w:sz w:val="24"/>
          <w:szCs w:val="24"/>
          <w:rtl/>
        </w:rPr>
        <w:t>ף</w:t>
      </w:r>
      <w:r w:rsidRPr="00684D73">
        <w:rPr>
          <w:rFonts w:cs="David"/>
          <w:sz w:val="24"/>
          <w:szCs w:val="24"/>
          <w:rtl/>
        </w:rPr>
        <w:t xml:space="preserve"> ולקבוע מהי רמת המהותיות הנדרשת לצורכי </w:t>
      </w:r>
    </w:p>
    <w:p w:rsidR="00684D73" w:rsidRPr="00684D73" w:rsidRDefault="00684D73" w:rsidP="00684D73">
      <w:pPr>
        <w:spacing w:after="0" w:line="360" w:lineRule="auto"/>
        <w:ind w:left="600" w:firstLine="270"/>
        <w:contextualSpacing/>
        <w:jc w:val="both"/>
        <w:rPr>
          <w:rFonts w:cs="David"/>
          <w:sz w:val="24"/>
          <w:szCs w:val="24"/>
        </w:rPr>
      </w:pPr>
      <w:r w:rsidRPr="00684D73">
        <w:rPr>
          <w:rFonts w:cs="David"/>
          <w:sz w:val="24"/>
          <w:szCs w:val="24"/>
          <w:rtl/>
        </w:rPr>
        <w:t>עבודת הביקורת</w:t>
      </w:r>
      <w:r w:rsidRPr="00684D73">
        <w:rPr>
          <w:rFonts w:cs="David" w:hint="cs"/>
          <w:sz w:val="24"/>
          <w:szCs w:val="24"/>
          <w:rtl/>
        </w:rPr>
        <w:t xml:space="preserve"> באופן</w:t>
      </w:r>
      <w:r w:rsidRPr="00684D73">
        <w:rPr>
          <w:rFonts w:cs="David"/>
          <w:sz w:val="24"/>
          <w:szCs w:val="24"/>
          <w:rtl/>
        </w:rPr>
        <w:t xml:space="preserve"> </w:t>
      </w:r>
      <w:r w:rsidRPr="00684D73">
        <w:rPr>
          <w:rFonts w:cs="David"/>
          <w:color w:val="FF0000"/>
          <w:sz w:val="24"/>
          <w:szCs w:val="24"/>
          <w:rtl/>
        </w:rPr>
        <w:t>(</w:t>
      </w:r>
      <w:r w:rsidRPr="00684D73">
        <w:rPr>
          <w:rFonts w:cs="David" w:hint="cs"/>
          <w:color w:val="FF0000"/>
          <w:sz w:val="24"/>
          <w:szCs w:val="24"/>
          <w:rtl/>
        </w:rPr>
        <w:t>יורחב בג"ד</w:t>
      </w:r>
      <w:r w:rsidRPr="00684D73">
        <w:rPr>
          <w:rFonts w:cs="David"/>
          <w:color w:val="FF0000"/>
          <w:sz w:val="24"/>
          <w:szCs w:val="24"/>
          <w:rtl/>
        </w:rPr>
        <w:t xml:space="preserve"> 80 </w:t>
      </w:r>
      <w:r w:rsidRPr="00684D73">
        <w:rPr>
          <w:rFonts w:cs="David" w:hint="cs"/>
          <w:color w:val="FF0000"/>
          <w:sz w:val="24"/>
          <w:szCs w:val="24"/>
          <w:rtl/>
        </w:rPr>
        <w:t xml:space="preserve"> \ ג"ד</w:t>
      </w:r>
      <w:r w:rsidRPr="00684D73">
        <w:rPr>
          <w:rFonts w:cs="David"/>
          <w:color w:val="FF0000"/>
          <w:sz w:val="24"/>
          <w:szCs w:val="24"/>
          <w:rtl/>
        </w:rPr>
        <w:t xml:space="preserve"> 86</w:t>
      </w:r>
      <w:r w:rsidRPr="00684D73">
        <w:rPr>
          <w:rFonts w:cs="David" w:hint="cs"/>
          <w:color w:val="FF0000"/>
          <w:sz w:val="24"/>
          <w:szCs w:val="24"/>
          <w:rtl/>
        </w:rPr>
        <w:t>).</w:t>
      </w:r>
    </w:p>
    <w:p w:rsidR="00684D73" w:rsidRPr="00684D73" w:rsidRDefault="00684D73" w:rsidP="00684D73">
      <w:pPr>
        <w:numPr>
          <w:ilvl w:val="0"/>
          <w:numId w:val="28"/>
        </w:numPr>
        <w:tabs>
          <w:tab w:val="clear" w:pos="690"/>
        </w:tabs>
        <w:spacing w:after="0" w:line="360" w:lineRule="auto"/>
        <w:ind w:left="883" w:hanging="283"/>
        <w:contextualSpacing/>
        <w:jc w:val="both"/>
        <w:rPr>
          <w:rFonts w:cs="David"/>
          <w:sz w:val="24"/>
          <w:szCs w:val="24"/>
        </w:rPr>
      </w:pPr>
      <w:r w:rsidRPr="00684D73">
        <w:rPr>
          <w:rFonts w:cs="David"/>
          <w:b/>
          <w:bCs/>
          <w:sz w:val="24"/>
          <w:szCs w:val="24"/>
          <w:u w:val="single"/>
          <w:rtl/>
        </w:rPr>
        <w:t>האופי, העיתוי וההיקף של נהלי הביקורת</w:t>
      </w:r>
    </w:p>
    <w:p w:rsidR="00684D73" w:rsidRPr="00684D73" w:rsidRDefault="00684D73" w:rsidP="00684D73">
      <w:pPr>
        <w:spacing w:after="0" w:line="360" w:lineRule="auto"/>
        <w:ind w:left="883"/>
        <w:contextualSpacing/>
        <w:jc w:val="both"/>
        <w:rPr>
          <w:rFonts w:cs="David"/>
          <w:sz w:val="24"/>
          <w:szCs w:val="24"/>
        </w:rPr>
      </w:pPr>
      <w:r w:rsidRPr="00684D73">
        <w:rPr>
          <w:rFonts w:cs="David"/>
          <w:sz w:val="24"/>
          <w:szCs w:val="24"/>
          <w:rtl/>
        </w:rPr>
        <w:t>על</w:t>
      </w:r>
      <w:r w:rsidRPr="00684D73">
        <w:rPr>
          <w:rFonts w:cs="David" w:hint="cs"/>
          <w:sz w:val="24"/>
          <w:szCs w:val="24"/>
          <w:rtl/>
        </w:rPr>
        <w:t xml:space="preserve"> רו"ח לפעול לייעול עבודת הביקורת כפי שצוין לפני כן. על מנת להשיג מטרה זו  עליו </w:t>
      </w:r>
      <w:r w:rsidRPr="00684D73">
        <w:rPr>
          <w:rFonts w:cs="David"/>
          <w:sz w:val="24"/>
          <w:szCs w:val="24"/>
          <w:rtl/>
        </w:rPr>
        <w:t>לבחון האם הוא יכול ליישם שיטות</w:t>
      </w:r>
      <w:r w:rsidRPr="00684D73">
        <w:rPr>
          <w:rFonts w:cs="David" w:hint="cs"/>
          <w:sz w:val="24"/>
          <w:szCs w:val="24"/>
          <w:rtl/>
        </w:rPr>
        <w:t xml:space="preserve"> ו</w:t>
      </w:r>
      <w:r w:rsidRPr="00684D73">
        <w:rPr>
          <w:rFonts w:cs="David"/>
          <w:sz w:val="24"/>
          <w:szCs w:val="24"/>
          <w:rtl/>
        </w:rPr>
        <w:t>טכניקות ביקורת ממוחשבות</w:t>
      </w:r>
      <w:r w:rsidRPr="00684D73">
        <w:rPr>
          <w:rFonts w:cs="David" w:hint="cs"/>
          <w:sz w:val="24"/>
          <w:szCs w:val="24"/>
          <w:rtl/>
        </w:rPr>
        <w:t xml:space="preserve"> </w:t>
      </w:r>
      <w:r w:rsidRPr="00684D73">
        <w:rPr>
          <w:rFonts w:cs="David"/>
          <w:sz w:val="24"/>
          <w:szCs w:val="24"/>
          <w:rtl/>
        </w:rPr>
        <w:t xml:space="preserve"> ונהלים</w:t>
      </w:r>
      <w:r w:rsidRPr="00684D73">
        <w:rPr>
          <w:rFonts w:cs="David" w:hint="cs"/>
          <w:sz w:val="24"/>
          <w:szCs w:val="24"/>
          <w:rtl/>
        </w:rPr>
        <w:t xml:space="preserve"> כך ש</w:t>
      </w:r>
      <w:r w:rsidRPr="00684D73">
        <w:rPr>
          <w:rFonts w:cs="David"/>
          <w:sz w:val="24"/>
          <w:szCs w:val="24"/>
          <w:rtl/>
        </w:rPr>
        <w:t>היעילות של עבודת הביקורת</w:t>
      </w:r>
      <w:r w:rsidRPr="00684D73">
        <w:rPr>
          <w:rFonts w:cs="David" w:hint="cs"/>
          <w:sz w:val="24"/>
          <w:szCs w:val="24"/>
          <w:rtl/>
        </w:rPr>
        <w:t xml:space="preserve"> תגדל.</w:t>
      </w:r>
      <w:r w:rsidRPr="00684D73">
        <w:rPr>
          <w:rFonts w:cs="David"/>
          <w:sz w:val="24"/>
          <w:szCs w:val="24"/>
        </w:rPr>
        <w:t xml:space="preserve"> </w:t>
      </w:r>
    </w:p>
    <w:p w:rsidR="00684D73" w:rsidRPr="00684D73" w:rsidRDefault="00684D73" w:rsidP="00684D73">
      <w:pPr>
        <w:numPr>
          <w:ilvl w:val="0"/>
          <w:numId w:val="28"/>
        </w:numPr>
        <w:tabs>
          <w:tab w:val="clear" w:pos="690"/>
        </w:tabs>
        <w:spacing w:after="0" w:line="360" w:lineRule="auto"/>
        <w:ind w:left="883" w:hanging="283"/>
        <w:contextualSpacing/>
        <w:jc w:val="both"/>
        <w:rPr>
          <w:rFonts w:cs="David"/>
          <w:sz w:val="24"/>
          <w:szCs w:val="24"/>
        </w:rPr>
      </w:pPr>
      <w:r w:rsidRPr="00684D73">
        <w:rPr>
          <w:rFonts w:cs="David"/>
          <w:b/>
          <w:bCs/>
          <w:sz w:val="24"/>
          <w:szCs w:val="24"/>
          <w:u w:val="single"/>
          <w:rtl/>
        </w:rPr>
        <w:t>תיאום, הכוונה ופיקוח</w:t>
      </w:r>
    </w:p>
    <w:p w:rsidR="00684D73" w:rsidRPr="00684D73" w:rsidRDefault="00684D73" w:rsidP="00684D73">
      <w:pPr>
        <w:spacing w:after="0" w:line="360" w:lineRule="auto"/>
        <w:ind w:left="600" w:firstLine="270"/>
        <w:contextualSpacing/>
        <w:jc w:val="both"/>
        <w:rPr>
          <w:rFonts w:cs="David"/>
          <w:sz w:val="24"/>
          <w:szCs w:val="24"/>
          <w:rtl/>
        </w:rPr>
      </w:pPr>
      <w:r w:rsidRPr="00684D73">
        <w:rPr>
          <w:rFonts w:cs="David"/>
          <w:sz w:val="24"/>
          <w:szCs w:val="24"/>
          <w:rtl/>
        </w:rPr>
        <w:t>על רו"ח המבקר לקחת בחשבון</w:t>
      </w:r>
      <w:r w:rsidRPr="00684D73">
        <w:rPr>
          <w:rFonts w:cs="David" w:hint="cs"/>
          <w:sz w:val="24"/>
          <w:szCs w:val="24"/>
          <w:rtl/>
        </w:rPr>
        <w:t xml:space="preserve"> כבר </w:t>
      </w:r>
      <w:r w:rsidRPr="00684D73">
        <w:rPr>
          <w:rFonts w:cs="David"/>
          <w:sz w:val="24"/>
          <w:szCs w:val="24"/>
          <w:rtl/>
        </w:rPr>
        <w:t xml:space="preserve">בשלב </w:t>
      </w:r>
      <w:r w:rsidRPr="00684D73">
        <w:rPr>
          <w:rFonts w:cs="David" w:hint="cs"/>
          <w:sz w:val="24"/>
          <w:szCs w:val="24"/>
          <w:rtl/>
        </w:rPr>
        <w:t>ה</w:t>
      </w:r>
      <w:r w:rsidRPr="00684D73">
        <w:rPr>
          <w:rFonts w:cs="David"/>
          <w:sz w:val="24"/>
          <w:szCs w:val="24"/>
          <w:rtl/>
        </w:rPr>
        <w:t>תכנון</w:t>
      </w:r>
      <w:r w:rsidRPr="00684D73">
        <w:rPr>
          <w:rFonts w:cs="David" w:hint="cs"/>
          <w:sz w:val="24"/>
          <w:szCs w:val="24"/>
          <w:rtl/>
        </w:rPr>
        <w:t xml:space="preserve"> את :</w:t>
      </w:r>
      <w:r w:rsidRPr="00684D73">
        <w:rPr>
          <w:rFonts w:cs="David"/>
          <w:sz w:val="24"/>
          <w:szCs w:val="24"/>
          <w:rtl/>
        </w:rPr>
        <w:t xml:space="preserve"> </w:t>
      </w:r>
    </w:p>
    <w:p w:rsidR="00684D73" w:rsidRPr="00684D73" w:rsidRDefault="00684D73" w:rsidP="00684D73">
      <w:pPr>
        <w:numPr>
          <w:ilvl w:val="0"/>
          <w:numId w:val="30"/>
        </w:numPr>
        <w:tabs>
          <w:tab w:val="clear" w:pos="1488"/>
          <w:tab w:val="num" w:pos="3174"/>
        </w:tabs>
        <w:spacing w:after="0" w:line="360" w:lineRule="auto"/>
        <w:ind w:left="1638"/>
        <w:contextualSpacing/>
        <w:jc w:val="both"/>
        <w:rPr>
          <w:rFonts w:cs="David"/>
          <w:sz w:val="24"/>
          <w:szCs w:val="24"/>
        </w:rPr>
      </w:pPr>
      <w:r w:rsidRPr="00684D73">
        <w:rPr>
          <w:rFonts w:cs="David" w:hint="cs"/>
          <w:sz w:val="24"/>
          <w:szCs w:val="24"/>
          <w:rtl/>
        </w:rPr>
        <w:t xml:space="preserve">מידת </w:t>
      </w:r>
      <w:r w:rsidRPr="00684D73">
        <w:rPr>
          <w:rFonts w:cs="David"/>
          <w:sz w:val="24"/>
          <w:szCs w:val="24"/>
          <w:rtl/>
        </w:rPr>
        <w:t>ההשפעה של גודלו של צוות הביקורת</w:t>
      </w:r>
      <w:r w:rsidRPr="00684D73">
        <w:rPr>
          <w:rFonts w:cs="David" w:hint="cs"/>
          <w:sz w:val="24"/>
          <w:szCs w:val="24"/>
          <w:rtl/>
        </w:rPr>
        <w:t>.</w:t>
      </w:r>
    </w:p>
    <w:p w:rsidR="00684D73" w:rsidRPr="00684D73" w:rsidRDefault="00684D73" w:rsidP="00684D73">
      <w:pPr>
        <w:numPr>
          <w:ilvl w:val="0"/>
          <w:numId w:val="30"/>
        </w:numPr>
        <w:tabs>
          <w:tab w:val="clear" w:pos="1488"/>
          <w:tab w:val="num" w:pos="3174"/>
        </w:tabs>
        <w:spacing w:after="0" w:line="360" w:lineRule="auto"/>
        <w:ind w:left="1638"/>
        <w:contextualSpacing/>
        <w:jc w:val="both"/>
        <w:rPr>
          <w:rFonts w:cs="David"/>
          <w:sz w:val="24"/>
          <w:szCs w:val="24"/>
        </w:rPr>
      </w:pPr>
      <w:r w:rsidRPr="00684D73">
        <w:rPr>
          <w:rFonts w:cs="David" w:hint="cs"/>
          <w:sz w:val="24"/>
          <w:szCs w:val="24"/>
          <w:rtl/>
        </w:rPr>
        <w:t xml:space="preserve">צפי להסתייעות </w:t>
      </w:r>
      <w:r w:rsidRPr="00684D73">
        <w:rPr>
          <w:rFonts w:cs="David"/>
          <w:sz w:val="24"/>
          <w:szCs w:val="24"/>
          <w:rtl/>
        </w:rPr>
        <w:t>במומחים חיצוניים</w:t>
      </w:r>
      <w:r w:rsidRPr="00684D73">
        <w:rPr>
          <w:rFonts w:cs="David" w:hint="cs"/>
          <w:sz w:val="24"/>
          <w:szCs w:val="24"/>
          <w:rtl/>
        </w:rPr>
        <w:t>.</w:t>
      </w:r>
    </w:p>
    <w:p w:rsidR="00684D73" w:rsidRPr="00684D73" w:rsidRDefault="00684D73" w:rsidP="00684D73">
      <w:pPr>
        <w:numPr>
          <w:ilvl w:val="0"/>
          <w:numId w:val="30"/>
        </w:numPr>
        <w:tabs>
          <w:tab w:val="clear" w:pos="1488"/>
          <w:tab w:val="num" w:pos="3174"/>
        </w:tabs>
        <w:spacing w:after="0" w:line="360" w:lineRule="auto"/>
        <w:ind w:left="1638"/>
        <w:contextualSpacing/>
        <w:jc w:val="both"/>
        <w:rPr>
          <w:rFonts w:cs="David"/>
          <w:sz w:val="24"/>
          <w:szCs w:val="24"/>
        </w:rPr>
      </w:pPr>
      <w:r w:rsidRPr="00684D73">
        <w:rPr>
          <w:rFonts w:cs="David"/>
          <w:sz w:val="24"/>
          <w:szCs w:val="24"/>
          <w:rtl/>
        </w:rPr>
        <w:t xml:space="preserve">מספר אתרים והסניפים של הגוף המבוקר </w:t>
      </w:r>
      <w:r w:rsidRPr="00684D73">
        <w:rPr>
          <w:rFonts w:cs="David" w:hint="cs"/>
          <w:sz w:val="24"/>
          <w:szCs w:val="24"/>
          <w:rtl/>
        </w:rPr>
        <w:t xml:space="preserve"> (</w:t>
      </w:r>
      <w:r w:rsidRPr="00684D73">
        <w:rPr>
          <w:rFonts w:cs="David"/>
          <w:sz w:val="24"/>
          <w:szCs w:val="24"/>
          <w:rtl/>
        </w:rPr>
        <w:t>ועוד</w:t>
      </w:r>
      <w:r w:rsidRPr="00684D73">
        <w:rPr>
          <w:rFonts w:cs="David" w:hint="cs"/>
          <w:sz w:val="24"/>
          <w:szCs w:val="24"/>
          <w:rtl/>
        </w:rPr>
        <w:t>...)</w:t>
      </w:r>
    </w:p>
    <w:p w:rsidR="00684D73" w:rsidRPr="004B1E5A" w:rsidRDefault="004B1E5A" w:rsidP="00684D73">
      <w:pPr>
        <w:spacing w:after="0" w:line="360" w:lineRule="auto"/>
        <w:contextualSpacing/>
        <w:rPr>
          <w:rFonts w:cs="David" w:hint="cs"/>
          <w:b/>
          <w:bCs/>
          <w:sz w:val="24"/>
          <w:szCs w:val="24"/>
          <w:u w:val="single"/>
          <w:rtl/>
        </w:rPr>
      </w:pPr>
      <w:r w:rsidRPr="004B1E5A">
        <w:rPr>
          <w:rFonts w:cs="David" w:hint="cs"/>
          <w:b/>
          <w:bCs/>
          <w:sz w:val="24"/>
          <w:szCs w:val="24"/>
          <w:u w:val="single"/>
          <w:rtl/>
        </w:rPr>
        <w:t>כיצד נתמודד עם נושא הזמן</w:t>
      </w:r>
      <w:r>
        <w:rPr>
          <w:rFonts w:cs="David" w:hint="cs"/>
          <w:b/>
          <w:bCs/>
          <w:sz w:val="24"/>
          <w:szCs w:val="24"/>
          <w:u w:val="single"/>
          <w:rtl/>
        </w:rPr>
        <w:t>?</w:t>
      </w:r>
    </w:p>
    <w:p w:rsidR="004B1E5A" w:rsidRPr="004B1E5A" w:rsidRDefault="004B1E5A" w:rsidP="004B1E5A">
      <w:pPr>
        <w:pStyle w:val="a8"/>
        <w:numPr>
          <w:ilvl w:val="8"/>
          <w:numId w:val="10"/>
        </w:numPr>
        <w:spacing w:after="0" w:line="360" w:lineRule="auto"/>
        <w:rPr>
          <w:rFonts w:cs="David"/>
          <w:sz w:val="24"/>
          <w:szCs w:val="24"/>
        </w:rPr>
      </w:pPr>
      <w:r>
        <w:rPr>
          <w:rFonts w:cs="David" w:hint="cs"/>
          <w:sz w:val="24"/>
          <w:szCs w:val="24"/>
          <w:rtl/>
        </w:rPr>
        <w:t>ההסתמכות על המבקר הפנימי ועל הבקרה הפנימית הולכת וגוברת (תקן 88).</w:t>
      </w:r>
    </w:p>
    <w:p w:rsidR="004B1E5A" w:rsidRDefault="004B1E5A" w:rsidP="004B1E5A">
      <w:pPr>
        <w:pStyle w:val="a8"/>
        <w:numPr>
          <w:ilvl w:val="8"/>
          <w:numId w:val="10"/>
        </w:numPr>
        <w:spacing w:after="0" w:line="360" w:lineRule="auto"/>
        <w:rPr>
          <w:rFonts w:cs="David"/>
          <w:sz w:val="24"/>
          <w:szCs w:val="24"/>
        </w:rPr>
      </w:pPr>
      <w:r>
        <w:rPr>
          <w:rFonts w:cs="David" w:hint="cs"/>
          <w:sz w:val="24"/>
          <w:szCs w:val="24"/>
          <w:rtl/>
        </w:rPr>
        <w:t>שימוש נרחב בטכניקות מ"מ וטכניקות של דגימה .</w:t>
      </w:r>
    </w:p>
    <w:p w:rsidR="004B1E5A" w:rsidRDefault="004B1E5A" w:rsidP="004B1E5A">
      <w:pPr>
        <w:pStyle w:val="a8"/>
        <w:numPr>
          <w:ilvl w:val="8"/>
          <w:numId w:val="10"/>
        </w:numPr>
        <w:spacing w:after="0" w:line="360" w:lineRule="auto"/>
        <w:rPr>
          <w:rFonts w:cs="David"/>
          <w:sz w:val="24"/>
          <w:szCs w:val="24"/>
        </w:rPr>
      </w:pPr>
      <w:r>
        <w:rPr>
          <w:rFonts w:cs="David" w:hint="cs"/>
          <w:sz w:val="24"/>
          <w:szCs w:val="24"/>
          <w:rtl/>
        </w:rPr>
        <w:t>ניצול יעיל של עבודת המבקרים .</w:t>
      </w:r>
    </w:p>
    <w:p w:rsidR="004B1E5A" w:rsidRDefault="004B1E5A" w:rsidP="004B1E5A">
      <w:pPr>
        <w:pStyle w:val="a8"/>
        <w:numPr>
          <w:ilvl w:val="8"/>
          <w:numId w:val="10"/>
        </w:numPr>
        <w:spacing w:after="0" w:line="360" w:lineRule="auto"/>
        <w:rPr>
          <w:rFonts w:cs="David" w:hint="cs"/>
          <w:sz w:val="24"/>
          <w:szCs w:val="24"/>
        </w:rPr>
      </w:pPr>
      <w:r>
        <w:rPr>
          <w:rFonts w:cs="David" w:hint="cs"/>
          <w:sz w:val="24"/>
          <w:szCs w:val="24"/>
          <w:rtl/>
        </w:rPr>
        <w:t xml:space="preserve">ניצול הביקורת לשרותים נלווים </w:t>
      </w:r>
      <w:r>
        <w:rPr>
          <w:rFonts w:cs="David"/>
          <w:sz w:val="24"/>
          <w:szCs w:val="24"/>
          <w:rtl/>
        </w:rPr>
        <w:t>–</w:t>
      </w:r>
      <w:r>
        <w:rPr>
          <w:rFonts w:cs="David" w:hint="cs"/>
          <w:sz w:val="24"/>
          <w:szCs w:val="24"/>
          <w:rtl/>
        </w:rPr>
        <w:t xml:space="preserve"> לפעמים אני עושה שירות נלווה ללקוח אם עשיתי שירות נלווה אני יכול למשוך את החומרים הללו לטובת הביקורת .</w:t>
      </w:r>
    </w:p>
    <w:p w:rsidR="004B1E5A" w:rsidRDefault="004B1E5A" w:rsidP="004B1E5A">
      <w:pPr>
        <w:pStyle w:val="a8"/>
        <w:numPr>
          <w:ilvl w:val="8"/>
          <w:numId w:val="10"/>
        </w:numPr>
        <w:spacing w:after="0" w:line="360" w:lineRule="auto"/>
        <w:rPr>
          <w:rFonts w:cs="David"/>
          <w:sz w:val="24"/>
          <w:szCs w:val="24"/>
        </w:rPr>
      </w:pPr>
      <w:r>
        <w:rPr>
          <w:rFonts w:cs="David" w:hint="cs"/>
          <w:sz w:val="24"/>
          <w:szCs w:val="24"/>
          <w:rtl/>
        </w:rPr>
        <w:t xml:space="preserve">חלוקת המשאבים בין לקוח קיים ללקוח חדש בלקוח חדש נפעיל את תקן 74. </w:t>
      </w:r>
    </w:p>
    <w:p w:rsidR="004B1E5A" w:rsidRDefault="004B1E5A" w:rsidP="004B1E5A">
      <w:pPr>
        <w:spacing w:after="0" w:line="360" w:lineRule="auto"/>
        <w:jc w:val="center"/>
        <w:rPr>
          <w:rFonts w:cs="David"/>
          <w:b/>
          <w:bCs/>
          <w:sz w:val="24"/>
          <w:szCs w:val="24"/>
          <w:u w:val="single"/>
          <w:rtl/>
        </w:rPr>
      </w:pPr>
      <w:r>
        <w:rPr>
          <w:rFonts w:cs="David" w:hint="cs"/>
          <w:b/>
          <w:bCs/>
          <w:sz w:val="24"/>
          <w:szCs w:val="24"/>
          <w:u w:val="single"/>
          <w:rtl/>
        </w:rPr>
        <w:t>תוכניות ביקורת בעד ונגד</w:t>
      </w:r>
    </w:p>
    <w:p w:rsidR="004B1E5A" w:rsidRDefault="004B1E5A" w:rsidP="004B1E5A">
      <w:pPr>
        <w:spacing w:after="0" w:line="360" w:lineRule="auto"/>
        <w:rPr>
          <w:rFonts w:cs="David"/>
          <w:b/>
          <w:bCs/>
          <w:sz w:val="24"/>
          <w:szCs w:val="24"/>
          <w:rtl/>
        </w:rPr>
      </w:pPr>
      <w:r w:rsidRPr="004B1E5A">
        <w:rPr>
          <w:rFonts w:cs="David" w:hint="cs"/>
          <w:b/>
          <w:bCs/>
          <w:sz w:val="24"/>
          <w:szCs w:val="24"/>
          <w:rtl/>
        </w:rPr>
        <w:t>נגד</w:t>
      </w:r>
      <w:r>
        <w:rPr>
          <w:rFonts w:cs="David" w:hint="cs"/>
          <w:b/>
          <w:bCs/>
          <w:sz w:val="24"/>
          <w:szCs w:val="24"/>
          <w:rtl/>
        </w:rPr>
        <w:t>:</w:t>
      </w:r>
    </w:p>
    <w:p w:rsidR="004B1E5A" w:rsidRPr="004B1E5A" w:rsidRDefault="004B1E5A" w:rsidP="004B1E5A">
      <w:pPr>
        <w:pStyle w:val="a8"/>
        <w:numPr>
          <w:ilvl w:val="0"/>
          <w:numId w:val="32"/>
        </w:numPr>
        <w:spacing w:line="360" w:lineRule="auto"/>
        <w:rPr>
          <w:rFonts w:cs="David"/>
          <w:b/>
          <w:bCs/>
          <w:sz w:val="24"/>
          <w:szCs w:val="24"/>
          <w:u w:val="single"/>
        </w:rPr>
      </w:pPr>
      <w:r>
        <w:rPr>
          <w:rFonts w:cs="David" w:hint="cs"/>
          <w:sz w:val="24"/>
          <w:szCs w:val="24"/>
          <w:rtl/>
        </w:rPr>
        <w:t xml:space="preserve">ראש קטן </w:t>
      </w:r>
      <w:r>
        <w:rPr>
          <w:rFonts w:cs="David"/>
          <w:sz w:val="24"/>
          <w:szCs w:val="24"/>
          <w:rtl/>
        </w:rPr>
        <w:t>–</w:t>
      </w:r>
      <w:r>
        <w:rPr>
          <w:rFonts w:cs="David" w:hint="cs"/>
          <w:sz w:val="24"/>
          <w:szCs w:val="24"/>
          <w:rtl/>
        </w:rPr>
        <w:t xml:space="preserve"> כאשר מכתיבים לבן אדם תוכנית ביקורת אנו מכבים לו את היצירתיות והוא בודק רק מה שאמרו לו וזהו </w:t>
      </w:r>
    </w:p>
    <w:p w:rsidR="004B1E5A" w:rsidRPr="004B1E5A" w:rsidRDefault="004B1E5A" w:rsidP="004B1E5A">
      <w:pPr>
        <w:pStyle w:val="a8"/>
        <w:numPr>
          <w:ilvl w:val="0"/>
          <w:numId w:val="32"/>
        </w:numPr>
        <w:spacing w:line="360" w:lineRule="auto"/>
        <w:rPr>
          <w:rFonts w:cs="David"/>
          <w:b/>
          <w:bCs/>
          <w:sz w:val="24"/>
          <w:szCs w:val="24"/>
          <w:u w:val="single"/>
          <w:rtl/>
        </w:rPr>
      </w:pPr>
      <w:r w:rsidRPr="004B1E5A">
        <w:rPr>
          <w:rFonts w:cs="David" w:hint="cs"/>
          <w:sz w:val="24"/>
          <w:szCs w:val="24"/>
          <w:rtl/>
        </w:rPr>
        <w:t xml:space="preserve">ז'נטה </w:t>
      </w:r>
      <w:r w:rsidRPr="004B1E5A">
        <w:rPr>
          <w:rFonts w:cs="David"/>
          <w:sz w:val="24"/>
          <w:szCs w:val="24"/>
          <w:rtl/>
        </w:rPr>
        <w:t>–</w:t>
      </w:r>
      <w:r w:rsidRPr="004B1E5A">
        <w:rPr>
          <w:rFonts w:cs="David" w:hint="cs"/>
          <w:sz w:val="24"/>
          <w:szCs w:val="24"/>
          <w:rtl/>
        </w:rPr>
        <w:t xml:space="preserve"> מנה"ח שהיא אדם מנוסה במקצוע (35 שנה) היא מכירה כבר את כל השטיקים והטריקים וכל שנה מגיע אליה סטאז'ר חדש והיא יותר מקצועית ממנו </w:t>
      </w:r>
      <w:r w:rsidRPr="004B1E5A">
        <w:rPr>
          <w:rFonts w:cs="David"/>
          <w:sz w:val="24"/>
          <w:szCs w:val="24"/>
          <w:rtl/>
        </w:rPr>
        <w:t>–</w:t>
      </w:r>
      <w:r w:rsidRPr="004B1E5A">
        <w:rPr>
          <w:rFonts w:cs="David" w:hint="cs"/>
          <w:sz w:val="24"/>
          <w:szCs w:val="24"/>
          <w:rtl/>
        </w:rPr>
        <w:t xml:space="preserve"> המבוקר יודע מה אתה צריך לקבל ממנו ולא מחכה שתשלח וכתוצאה מכך אפשר לזהות את  החולשה שלי כמבקר וכך תוכל "לעבוד עלי" ואני אפילו לא אדע על כך</w:t>
      </w:r>
    </w:p>
    <w:p w:rsidR="004B1E5A" w:rsidRDefault="006C3A1D" w:rsidP="004B1E5A">
      <w:pPr>
        <w:spacing w:after="0" w:line="360" w:lineRule="auto"/>
        <w:rPr>
          <w:rFonts w:cs="David"/>
          <w:b/>
          <w:bCs/>
          <w:sz w:val="24"/>
          <w:szCs w:val="24"/>
          <w:rtl/>
        </w:rPr>
      </w:pPr>
      <w:r>
        <w:rPr>
          <w:rFonts w:cs="David" w:hint="cs"/>
          <w:b/>
          <w:bCs/>
          <w:sz w:val="24"/>
          <w:szCs w:val="24"/>
          <w:rtl/>
        </w:rPr>
        <w:t>בעד:</w:t>
      </w:r>
    </w:p>
    <w:p w:rsidR="006C3A1D" w:rsidRDefault="006C3A1D" w:rsidP="006C3A1D">
      <w:pPr>
        <w:pStyle w:val="a8"/>
        <w:numPr>
          <w:ilvl w:val="0"/>
          <w:numId w:val="33"/>
        </w:numPr>
        <w:spacing w:after="0" w:line="360" w:lineRule="auto"/>
        <w:rPr>
          <w:rFonts w:cs="David"/>
          <w:b/>
          <w:bCs/>
          <w:sz w:val="24"/>
          <w:szCs w:val="24"/>
        </w:rPr>
      </w:pPr>
      <w:r>
        <w:rPr>
          <w:rFonts w:cs="David" w:hint="cs"/>
          <w:sz w:val="24"/>
          <w:szCs w:val="24"/>
          <w:rtl/>
        </w:rPr>
        <w:t xml:space="preserve">חוסך זמן בפיקוח </w:t>
      </w:r>
      <w:r>
        <w:rPr>
          <w:rFonts w:cs="David"/>
          <w:sz w:val="24"/>
          <w:szCs w:val="24"/>
          <w:rtl/>
        </w:rPr>
        <w:t>–</w:t>
      </w:r>
      <w:r>
        <w:rPr>
          <w:rFonts w:cs="David" w:hint="cs"/>
          <w:sz w:val="24"/>
          <w:szCs w:val="24"/>
          <w:rtl/>
        </w:rPr>
        <w:t xml:space="preserve"> אם כולם עובדים לפי אותה תוכנית ועומדים בזמנים אפשר לבדוק את זה בצורה מהירה</w:t>
      </w:r>
    </w:p>
    <w:p w:rsidR="006C3A1D" w:rsidRPr="006C3A1D" w:rsidRDefault="006C3A1D" w:rsidP="006C3A1D">
      <w:pPr>
        <w:pStyle w:val="a8"/>
        <w:numPr>
          <w:ilvl w:val="0"/>
          <w:numId w:val="33"/>
        </w:numPr>
        <w:spacing w:after="0" w:line="360" w:lineRule="auto"/>
        <w:rPr>
          <w:rFonts w:cs="David"/>
          <w:b/>
          <w:bCs/>
          <w:sz w:val="24"/>
          <w:szCs w:val="24"/>
        </w:rPr>
      </w:pPr>
      <w:r w:rsidRPr="006C3A1D">
        <w:rPr>
          <w:rFonts w:cs="David" w:hint="cs"/>
          <w:sz w:val="24"/>
          <w:szCs w:val="24"/>
          <w:rtl/>
        </w:rPr>
        <w:t>חוסך זמן בתכנון בהדרכה ובהכשרה של עובדים חדשים</w:t>
      </w:r>
      <w:r w:rsidRPr="006C3A1D">
        <w:rPr>
          <w:rFonts w:cs="David" w:hint="cs"/>
          <w:sz w:val="24"/>
          <w:szCs w:val="24"/>
          <w:rtl/>
        </w:rPr>
        <w:t>- אם שנה הבאה מגיע סטאז'ר חדש הוא יכול לעיין בתוכניות הביקורת מהשנה הקודמת ולהבין באופן יותר טוב</w:t>
      </w:r>
      <w:r>
        <w:rPr>
          <w:rFonts w:cs="David" w:hint="cs"/>
          <w:sz w:val="24"/>
          <w:szCs w:val="24"/>
          <w:rtl/>
        </w:rPr>
        <w:t xml:space="preserve"> כשיש תוכנית מסודרת שלמה הסיכוי שאני אשכח או אטעה במשהו יורד משמעותית </w:t>
      </w:r>
    </w:p>
    <w:p w:rsidR="006C3A1D" w:rsidRPr="006C3A1D" w:rsidRDefault="006C3A1D" w:rsidP="006C3A1D">
      <w:pPr>
        <w:pStyle w:val="a8"/>
        <w:numPr>
          <w:ilvl w:val="0"/>
          <w:numId w:val="33"/>
        </w:numPr>
        <w:spacing w:after="0" w:line="360" w:lineRule="auto"/>
        <w:rPr>
          <w:rFonts w:cs="David" w:hint="cs"/>
          <w:b/>
          <w:bCs/>
          <w:sz w:val="24"/>
          <w:szCs w:val="24"/>
        </w:rPr>
      </w:pPr>
      <w:r>
        <w:rPr>
          <w:rFonts w:cs="David" w:hint="cs"/>
          <w:sz w:val="24"/>
          <w:szCs w:val="24"/>
          <w:rtl/>
        </w:rPr>
        <w:t xml:space="preserve">תיעוד וגיבוי </w:t>
      </w:r>
      <w:r>
        <w:rPr>
          <w:rFonts w:cs="David"/>
          <w:sz w:val="24"/>
          <w:szCs w:val="24"/>
          <w:rtl/>
        </w:rPr>
        <w:t>–</w:t>
      </w:r>
      <w:r>
        <w:rPr>
          <w:rFonts w:cs="David" w:hint="cs"/>
          <w:sz w:val="24"/>
          <w:szCs w:val="24"/>
          <w:rtl/>
        </w:rPr>
        <w:t xml:space="preserve"> אם חס וחלילה אתבע בעתיד ע"י הלקוח שמירת החומר בצורה מסודרת ותכנון הביקורת יסייע לי בהוצאת צדקתי לאור</w:t>
      </w:r>
    </w:p>
    <w:p w:rsidR="006C3A1D" w:rsidRPr="006C3A1D" w:rsidRDefault="006C3A1D" w:rsidP="006C3A1D">
      <w:pPr>
        <w:spacing w:after="0" w:line="360" w:lineRule="auto"/>
        <w:ind w:left="360"/>
        <w:rPr>
          <w:rFonts w:cs="David" w:hint="cs"/>
          <w:b/>
          <w:bCs/>
          <w:sz w:val="24"/>
          <w:szCs w:val="24"/>
        </w:rPr>
      </w:pPr>
      <w:r w:rsidRPr="006C3A1D">
        <w:rPr>
          <w:rFonts w:cs="David" w:hint="cs"/>
          <w:b/>
          <w:bCs/>
          <w:sz w:val="24"/>
          <w:szCs w:val="24"/>
          <w:rtl/>
        </w:rPr>
        <w:lastRenderedPageBreak/>
        <w:t xml:space="preserve">לסיכום : כל הוויכוח האם לעבוד עם תוכנית ביקורת לא מתחלקות לטוב או רע אלא מופעלות לפי שיקול הדעת של רו"ח </w:t>
      </w:r>
      <w:r>
        <w:rPr>
          <w:rFonts w:cs="David" w:hint="cs"/>
          <w:b/>
          <w:bCs/>
          <w:sz w:val="24"/>
          <w:szCs w:val="24"/>
          <w:rtl/>
        </w:rPr>
        <w:t xml:space="preserve">. המקצוע </w:t>
      </w:r>
      <w:bookmarkStart w:id="2" w:name="_GoBack"/>
      <w:bookmarkEnd w:id="2"/>
    </w:p>
    <w:p w:rsidR="004B1E5A" w:rsidRPr="004B1E5A" w:rsidRDefault="004B1E5A" w:rsidP="004B1E5A">
      <w:pPr>
        <w:spacing w:after="0" w:line="360" w:lineRule="auto"/>
        <w:jc w:val="center"/>
        <w:rPr>
          <w:rFonts w:cs="David"/>
          <w:b/>
          <w:bCs/>
          <w:sz w:val="24"/>
          <w:szCs w:val="24"/>
          <w:u w:val="single"/>
          <w:rtl/>
        </w:rPr>
      </w:pPr>
    </w:p>
    <w:p w:rsidR="00C05ACF" w:rsidRPr="005C63AD" w:rsidRDefault="00C05ACF" w:rsidP="005C63AD">
      <w:pPr>
        <w:spacing w:line="360" w:lineRule="auto"/>
        <w:jc w:val="center"/>
        <w:rPr>
          <w:rFonts w:cs="David"/>
          <w:b/>
          <w:bCs/>
          <w:color w:val="1F3864" w:themeColor="accent5" w:themeShade="80"/>
          <w:sz w:val="24"/>
          <w:szCs w:val="24"/>
          <w:u w:val="single"/>
          <w:rtl/>
        </w:rPr>
      </w:pPr>
    </w:p>
    <w:sectPr w:rsidR="00C05ACF" w:rsidRPr="005C63AD"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D1" w:rsidRDefault="00D52CD1" w:rsidP="00F172F9">
      <w:pPr>
        <w:spacing w:after="0" w:line="240" w:lineRule="auto"/>
      </w:pPr>
      <w:r>
        <w:separator/>
      </w:r>
    </w:p>
  </w:endnote>
  <w:endnote w:type="continuationSeparator" w:id="0">
    <w:p w:rsidR="00D52CD1" w:rsidRDefault="00D52CD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4B1E5A" w:rsidRDefault="004B1E5A">
        <w:pPr>
          <w:pStyle w:val="a6"/>
          <w:jc w:val="center"/>
          <w:rPr>
            <w:rtl/>
            <w:cs/>
          </w:rPr>
        </w:pPr>
        <w:r>
          <w:fldChar w:fldCharType="begin"/>
        </w:r>
        <w:r>
          <w:rPr>
            <w:rtl/>
            <w:cs/>
          </w:rPr>
          <w:instrText>PAGE   \* MERGEFORMAT</w:instrText>
        </w:r>
        <w:r>
          <w:fldChar w:fldCharType="separate"/>
        </w:r>
        <w:r w:rsidR="006C3A1D" w:rsidRPr="006C3A1D">
          <w:rPr>
            <w:noProof/>
            <w:rtl/>
            <w:lang w:val="he-IL"/>
          </w:rPr>
          <w:t>20</w:t>
        </w:r>
        <w:r>
          <w:fldChar w:fldCharType="end"/>
        </w:r>
      </w:p>
    </w:sdtContent>
  </w:sdt>
  <w:p w:rsidR="004B1E5A" w:rsidRDefault="004B1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D1" w:rsidRDefault="00D52CD1" w:rsidP="00F172F9">
      <w:pPr>
        <w:spacing w:after="0" w:line="240" w:lineRule="auto"/>
      </w:pPr>
      <w:r>
        <w:separator/>
      </w:r>
    </w:p>
  </w:footnote>
  <w:footnote w:type="continuationSeparator" w:id="0">
    <w:p w:rsidR="00D52CD1" w:rsidRDefault="00D52CD1" w:rsidP="00F172F9">
      <w:pPr>
        <w:spacing w:after="0" w:line="240" w:lineRule="auto"/>
      </w:pPr>
      <w:r>
        <w:continuationSeparator/>
      </w:r>
    </w:p>
  </w:footnote>
  <w:footnote w:id="1">
    <w:p w:rsidR="004B1E5A" w:rsidRPr="003D7D5D" w:rsidRDefault="004B1E5A" w:rsidP="005C63AD">
      <w:pPr>
        <w:spacing w:after="0" w:line="240" w:lineRule="auto"/>
        <w:ind w:left="120"/>
        <w:contextualSpacing/>
        <w:rPr>
          <w:rFonts w:cs="David"/>
          <w:sz w:val="26"/>
          <w:szCs w:val="24"/>
          <w:rtl/>
        </w:rPr>
      </w:pPr>
      <w:r>
        <w:rPr>
          <w:rStyle w:val="af"/>
        </w:rPr>
        <w:footnoteRef/>
      </w:r>
      <w:r w:rsidRPr="003D7D5D">
        <w:rPr>
          <w:rFonts w:cs="David"/>
          <w:sz w:val="26"/>
          <w:szCs w:val="24"/>
          <w:rtl/>
        </w:rPr>
        <w:t xml:space="preserve"> אם מדובר בבני זוג המחזיקים מניות</w:t>
      </w:r>
      <w:r>
        <w:rPr>
          <w:rFonts w:cs="David" w:hint="cs"/>
          <w:sz w:val="26"/>
          <w:szCs w:val="24"/>
          <w:rtl/>
        </w:rPr>
        <w:t xml:space="preserve">, אזי מחברים את סך ההחזקה </w:t>
      </w:r>
      <w:r w:rsidRPr="003D7D5D">
        <w:rPr>
          <w:rFonts w:cs="David"/>
          <w:sz w:val="26"/>
          <w:szCs w:val="24"/>
          <w:rtl/>
        </w:rPr>
        <w:t xml:space="preserve">לבחינת </w:t>
      </w:r>
      <w:r>
        <w:rPr>
          <w:rFonts w:cs="David" w:hint="cs"/>
          <w:sz w:val="26"/>
          <w:szCs w:val="24"/>
          <w:rtl/>
        </w:rPr>
        <w:t>"עניין" בתאגיד.</w:t>
      </w:r>
    </w:p>
    <w:p w:rsidR="004B1E5A" w:rsidRPr="003D7D5D" w:rsidRDefault="004B1E5A" w:rsidP="005C63AD">
      <w:pPr>
        <w:pStyle w:val="ad"/>
        <w:rPr>
          <w:rtl/>
        </w:rPr>
      </w:pPr>
    </w:p>
  </w:footnote>
  <w:footnote w:id="2">
    <w:p w:rsidR="004B1E5A" w:rsidRPr="00FB6D0B" w:rsidRDefault="004B1E5A" w:rsidP="005C63AD">
      <w:pPr>
        <w:spacing w:after="0" w:line="240" w:lineRule="auto"/>
        <w:ind w:left="10"/>
        <w:contextualSpacing/>
        <w:rPr>
          <w:rFonts w:cs="David"/>
          <w:sz w:val="26"/>
          <w:szCs w:val="24"/>
        </w:rPr>
      </w:pPr>
      <w:r>
        <w:rPr>
          <w:rStyle w:val="af"/>
        </w:rPr>
        <w:footnoteRef/>
      </w:r>
      <w:r>
        <w:t xml:space="preserve"> </w:t>
      </w:r>
      <w:r>
        <w:rPr>
          <w:rFonts w:cs="David" w:hint="cs"/>
          <w:sz w:val="26"/>
          <w:szCs w:val="24"/>
          <w:rtl/>
        </w:rPr>
        <w:t xml:space="preserve">    </w:t>
      </w:r>
      <w:r w:rsidRPr="00AC01B7">
        <w:rPr>
          <w:rFonts w:cs="David" w:hint="cs"/>
          <w:b/>
          <w:bCs/>
          <w:sz w:val="26"/>
          <w:szCs w:val="24"/>
          <w:rtl/>
        </w:rPr>
        <w:t>שותפים במשרד</w:t>
      </w:r>
      <w:r>
        <w:rPr>
          <w:rFonts w:cs="David" w:hint="cs"/>
          <w:sz w:val="26"/>
          <w:szCs w:val="24"/>
          <w:rtl/>
        </w:rPr>
        <w:t xml:space="preserve"> - </w:t>
      </w:r>
      <w:r w:rsidRPr="00FB6D0B">
        <w:rPr>
          <w:rFonts w:cs="David"/>
          <w:sz w:val="26"/>
          <w:szCs w:val="24"/>
          <w:rtl/>
        </w:rPr>
        <w:t>כולל עובדים המוגדרים כבכירים</w:t>
      </w:r>
      <w:r>
        <w:rPr>
          <w:rFonts w:cs="David" w:hint="cs"/>
          <w:sz w:val="26"/>
          <w:szCs w:val="24"/>
          <w:rtl/>
        </w:rPr>
        <w:t xml:space="preserve">, </w:t>
      </w:r>
      <w:r w:rsidRPr="00FB6D0B">
        <w:rPr>
          <w:rFonts w:cs="David"/>
          <w:sz w:val="26"/>
          <w:szCs w:val="24"/>
          <w:rtl/>
        </w:rPr>
        <w:t>אך לא חל על שותפויות בינ"ל החברות בשותפות</w:t>
      </w:r>
      <w:r>
        <w:rPr>
          <w:rFonts w:cs="David" w:hint="cs"/>
          <w:sz w:val="26"/>
          <w:szCs w:val="24"/>
          <w:rtl/>
        </w:rPr>
        <w:t>.</w:t>
      </w:r>
      <w:r w:rsidRPr="00FB6D0B">
        <w:rPr>
          <w:rFonts w:cs="David"/>
          <w:sz w:val="26"/>
          <w:szCs w:val="24"/>
          <w:rtl/>
        </w:rPr>
        <w:t xml:space="preserve"> </w:t>
      </w:r>
    </w:p>
    <w:p w:rsidR="004B1E5A" w:rsidRPr="00AC01B7" w:rsidRDefault="004B1E5A" w:rsidP="005C63AD">
      <w:pPr>
        <w:pStyle w:val="ad"/>
        <w:rPr>
          <w:rtl/>
        </w:rPr>
      </w:pPr>
    </w:p>
  </w:footnote>
  <w:footnote w:id="3">
    <w:p w:rsidR="004B1E5A" w:rsidRPr="00830F53" w:rsidRDefault="004B1E5A" w:rsidP="005C63AD">
      <w:pPr>
        <w:pStyle w:val="ad"/>
        <w:rPr>
          <w:rtl/>
        </w:rPr>
      </w:pPr>
      <w:r w:rsidRPr="00830F53">
        <w:rPr>
          <w:rStyle w:val="af"/>
          <w:b/>
          <w:bCs/>
        </w:rPr>
        <w:footnoteRef/>
      </w:r>
      <w:r w:rsidRPr="00830F53">
        <w:rPr>
          <w:b/>
          <w:bCs/>
        </w:rPr>
        <w:t xml:space="preserve"> </w:t>
      </w:r>
      <w:r w:rsidRPr="00830F53">
        <w:rPr>
          <w:rFonts w:cs="David" w:hint="cs"/>
          <w:b/>
          <w:bCs/>
          <w:sz w:val="26"/>
          <w:szCs w:val="24"/>
          <w:rtl/>
        </w:rPr>
        <w:t xml:space="preserve">חזקה </w:t>
      </w:r>
      <w:r>
        <w:rPr>
          <w:rFonts w:cs="David" w:hint="cs"/>
          <w:sz w:val="26"/>
          <w:szCs w:val="24"/>
          <w:rtl/>
        </w:rPr>
        <w:t xml:space="preserve">- </w:t>
      </w:r>
      <w:r w:rsidRPr="00AD4426">
        <w:rPr>
          <w:rFonts w:cs="David"/>
          <w:sz w:val="26"/>
          <w:szCs w:val="24"/>
          <w:rtl/>
        </w:rPr>
        <w:t xml:space="preserve">  </w:t>
      </w:r>
      <w:r w:rsidRPr="00830F53">
        <w:rPr>
          <w:rFonts w:cs="David"/>
          <w:sz w:val="26"/>
          <w:szCs w:val="24"/>
          <w:rtl/>
        </w:rPr>
        <w:t xml:space="preserve">טענה </w:t>
      </w:r>
      <w:r>
        <w:rPr>
          <w:rFonts w:cs="David" w:hint="cs"/>
          <w:sz w:val="26"/>
          <w:szCs w:val="24"/>
          <w:rtl/>
        </w:rPr>
        <w:t>ה</w:t>
      </w:r>
      <w:r w:rsidRPr="00830F53">
        <w:rPr>
          <w:rFonts w:cs="David"/>
          <w:sz w:val="26"/>
          <w:szCs w:val="24"/>
          <w:rtl/>
        </w:rPr>
        <w:t xml:space="preserve">ניתנת לסתירה </w:t>
      </w:r>
      <w:r>
        <w:rPr>
          <w:rFonts w:cs="David" w:hint="cs"/>
          <w:sz w:val="26"/>
          <w:szCs w:val="24"/>
          <w:rtl/>
        </w:rPr>
        <w:t xml:space="preserve">אך </w:t>
      </w:r>
      <w:r w:rsidRPr="00830F53">
        <w:rPr>
          <w:rFonts w:cs="David"/>
          <w:sz w:val="26"/>
          <w:szCs w:val="24"/>
          <w:rtl/>
        </w:rPr>
        <w:t>נטל ההוכחה הוא על מי שהחזקה  קמה עליו</w:t>
      </w:r>
      <w:r>
        <w:rPr>
          <w:rFonts w:cs="David" w:hint="cs"/>
          <w:sz w:val="26"/>
          <w:szCs w:val="24"/>
          <w:rtl/>
        </w:rPr>
        <w:t>.</w:t>
      </w:r>
    </w:p>
  </w:footnote>
  <w:footnote w:id="4">
    <w:p w:rsidR="004B1E5A" w:rsidRPr="00172512" w:rsidRDefault="004B1E5A" w:rsidP="005C63AD">
      <w:pPr>
        <w:pStyle w:val="ad"/>
        <w:rPr>
          <w:rFonts w:cs="David"/>
          <w:rtl/>
        </w:rPr>
      </w:pPr>
      <w:r w:rsidRPr="00172512">
        <w:rPr>
          <w:rStyle w:val="af"/>
          <w:rFonts w:cs="David"/>
        </w:rPr>
        <w:footnoteRef/>
      </w:r>
      <w:r w:rsidRPr="00172512">
        <w:rPr>
          <w:rFonts w:cs="David"/>
        </w:rPr>
        <w:t xml:space="preserve"> </w:t>
      </w:r>
      <w:r w:rsidRPr="00172512">
        <w:rPr>
          <w:rFonts w:cs="David" w:hint="cs"/>
          <w:rtl/>
        </w:rPr>
        <w:t xml:space="preserve"> </w:t>
      </w:r>
      <w:r w:rsidRPr="00172512">
        <w:rPr>
          <w:rFonts w:cs="David" w:hint="cs"/>
          <w:b/>
          <w:bCs/>
          <w:rtl/>
        </w:rPr>
        <w:t>בן משפחתו של רו"ח שאינו קרובו</w:t>
      </w:r>
      <w:r w:rsidRPr="00172512">
        <w:rPr>
          <w:rFonts w:cs="David" w:hint="cs"/>
          <w:rtl/>
        </w:rPr>
        <w:t xml:space="preserve"> - בד"כ סביר שאלו יהיו ההורים שלו</w:t>
      </w:r>
      <w:r>
        <w:rPr>
          <w:rFonts w:cs="David" w:hint="cs"/>
          <w:rtl/>
        </w:rPr>
        <w:t xml:space="preserve"> (בו משפחה שאינו גר עם הרו"ח).</w:t>
      </w:r>
    </w:p>
    <w:p w:rsidR="004B1E5A" w:rsidRDefault="004B1E5A" w:rsidP="005C63AD">
      <w:pPr>
        <w:pStyle w:val="ad"/>
        <w:rPr>
          <w:rtl/>
        </w:rPr>
      </w:pPr>
    </w:p>
  </w:footnote>
  <w:footnote w:id="5">
    <w:p w:rsidR="004B1E5A" w:rsidRPr="00A44AFA" w:rsidRDefault="004B1E5A" w:rsidP="005C63AD">
      <w:pPr>
        <w:pStyle w:val="ad"/>
        <w:rPr>
          <w:b/>
          <w:bCs/>
          <w:u w:val="single"/>
          <w:rtl/>
        </w:rPr>
      </w:pPr>
      <w:r>
        <w:rPr>
          <w:rStyle w:val="af"/>
        </w:rPr>
        <w:footnoteRef/>
      </w:r>
      <w:r>
        <w:t xml:space="preserve"> </w:t>
      </w:r>
      <w:r w:rsidRPr="00A44AFA">
        <w:rPr>
          <w:rFonts w:hint="cs"/>
          <w:rtl/>
        </w:rPr>
        <w:t xml:space="preserve">חו"ד מומחה – הליך של בוררות\גישור בו רו"ח נשאל לדעתו כאשר הוא אינו בורר\מגשר כמובן </w:t>
      </w:r>
    </w:p>
  </w:footnote>
  <w:footnote w:id="6">
    <w:p w:rsidR="004B1E5A" w:rsidRDefault="004B1E5A" w:rsidP="005C63AD">
      <w:pPr>
        <w:pStyle w:val="ad"/>
        <w:rPr>
          <w:rtl/>
        </w:rPr>
      </w:pPr>
      <w:r>
        <w:rPr>
          <w:rStyle w:val="af"/>
        </w:rPr>
        <w:footnoteRef/>
      </w:r>
      <w:r>
        <w:t xml:space="preserve"> </w:t>
      </w:r>
      <w:r>
        <w:rPr>
          <w:rFonts w:hint="cs"/>
          <w:rtl/>
        </w:rPr>
        <w:t xml:space="preserve">חתם - </w:t>
      </w:r>
      <w:r w:rsidRPr="00DB2EB0">
        <w:rPr>
          <w:rFonts w:hint="cs"/>
          <w:b/>
          <w:bCs/>
          <w:rtl/>
        </w:rPr>
        <w:t>בהנפקה הוא זה שאמור בסופו של דבר, אם הציבור לא קונה את ני"ע, לקנות את ני"ע</w:t>
      </w:r>
    </w:p>
  </w:footnote>
  <w:footnote w:id="7">
    <w:p w:rsidR="004B1E5A" w:rsidRDefault="004B1E5A" w:rsidP="005C63AD">
      <w:pPr>
        <w:pStyle w:val="af4"/>
        <w:contextualSpacing/>
        <w:rPr>
          <w:rtl/>
        </w:rPr>
      </w:pPr>
      <w:r>
        <w:rPr>
          <w:rStyle w:val="af"/>
        </w:rPr>
        <w:footnoteRef/>
      </w:r>
      <w:r w:rsidRPr="004F0258">
        <w:rPr>
          <w:rFonts w:cs="David"/>
          <w:sz w:val="20"/>
          <w:szCs w:val="20"/>
        </w:rPr>
        <w:t xml:space="preserve"> </w:t>
      </w:r>
      <w:r w:rsidRPr="004F0258">
        <w:rPr>
          <w:rFonts w:cs="David" w:hint="cs"/>
          <w:b/>
          <w:bCs/>
          <w:sz w:val="20"/>
          <w:szCs w:val="20"/>
          <w:rtl/>
        </w:rPr>
        <w:t>מומחה</w:t>
      </w:r>
      <w:r w:rsidRPr="004F0258">
        <w:rPr>
          <w:rFonts w:cs="David" w:hint="cs"/>
          <w:sz w:val="20"/>
          <w:szCs w:val="20"/>
          <w:rtl/>
        </w:rPr>
        <w:t xml:space="preserve"> </w:t>
      </w:r>
      <w:r>
        <w:rPr>
          <w:rFonts w:cs="David" w:hint="cs"/>
          <w:sz w:val="20"/>
          <w:szCs w:val="20"/>
          <w:rtl/>
        </w:rPr>
        <w:t xml:space="preserve"> </w:t>
      </w:r>
      <w:r w:rsidRPr="004F0258">
        <w:rPr>
          <w:rFonts w:cs="David" w:hint="cs"/>
          <w:sz w:val="20"/>
          <w:szCs w:val="20"/>
          <w:rtl/>
        </w:rPr>
        <w:t>- שמאי, עו"ד, אקטואר, מהנדס וכו'.</w:t>
      </w:r>
    </w:p>
  </w:footnote>
  <w:footnote w:id="8">
    <w:p w:rsidR="004B1E5A" w:rsidRPr="009E0807" w:rsidRDefault="004B1E5A" w:rsidP="005C63AD">
      <w:pPr>
        <w:pStyle w:val="ad"/>
        <w:contextualSpacing/>
        <w:rPr>
          <w:rFonts w:cs="David"/>
          <w:rtl/>
        </w:rPr>
      </w:pPr>
      <w:r>
        <w:rPr>
          <w:rStyle w:val="af"/>
        </w:rPr>
        <w:footnoteRef/>
      </w:r>
      <w:r>
        <w:t xml:space="preserve"> </w:t>
      </w:r>
      <w:r w:rsidRPr="009E0807">
        <w:rPr>
          <w:rFonts w:cs="David" w:hint="cs"/>
          <w:b/>
          <w:bCs/>
          <w:rtl/>
        </w:rPr>
        <w:t>דרך שגרה</w:t>
      </w:r>
      <w:r>
        <w:rPr>
          <w:rFonts w:hint="cs"/>
          <w:rtl/>
        </w:rPr>
        <w:t xml:space="preserve"> - </w:t>
      </w:r>
      <w:r w:rsidRPr="009E0807">
        <w:rPr>
          <w:rFonts w:cs="David" w:hint="cs"/>
          <w:rtl/>
        </w:rPr>
        <w:t>יראו</w:t>
      </w:r>
      <w:r w:rsidRPr="009E0807">
        <w:rPr>
          <w:rFonts w:cs="David"/>
        </w:rPr>
        <w:t xml:space="preserve"> </w:t>
      </w:r>
      <w:r w:rsidRPr="009E0807">
        <w:rPr>
          <w:rFonts w:cs="David" w:hint="cs"/>
          <w:rtl/>
        </w:rPr>
        <w:t>העסקה</w:t>
      </w:r>
      <w:r w:rsidRPr="009E0807">
        <w:rPr>
          <w:rFonts w:cs="David"/>
        </w:rPr>
        <w:t xml:space="preserve"> </w:t>
      </w:r>
      <w:r w:rsidRPr="009E0807">
        <w:rPr>
          <w:rFonts w:cs="David" w:hint="cs"/>
          <w:rtl/>
        </w:rPr>
        <w:t>במשך</w:t>
      </w:r>
      <w:r w:rsidRPr="009E0807">
        <w:rPr>
          <w:rFonts w:cs="David"/>
        </w:rPr>
        <w:t xml:space="preserve"> </w:t>
      </w:r>
      <w:r w:rsidRPr="009E0807">
        <w:rPr>
          <w:rFonts w:cs="David" w:hint="cs"/>
          <w:rtl/>
        </w:rPr>
        <w:t>תקופה</w:t>
      </w:r>
      <w:r w:rsidRPr="009E0807">
        <w:rPr>
          <w:rFonts w:cs="David"/>
        </w:rPr>
        <w:t xml:space="preserve"> </w:t>
      </w:r>
      <w:r w:rsidRPr="009E0807">
        <w:rPr>
          <w:rFonts w:cs="David" w:hint="cs"/>
          <w:rtl/>
        </w:rPr>
        <w:t>של</w:t>
      </w:r>
      <w:r w:rsidRPr="009E0807">
        <w:rPr>
          <w:rFonts w:cs="David"/>
        </w:rPr>
        <w:t xml:space="preserve"> </w:t>
      </w:r>
      <w:r w:rsidRPr="009E0807">
        <w:rPr>
          <w:rFonts w:cs="David" w:hint="cs"/>
          <w:rtl/>
        </w:rPr>
        <w:t>שלושה</w:t>
      </w:r>
      <w:r w:rsidRPr="009E0807">
        <w:rPr>
          <w:rFonts w:cs="David"/>
        </w:rPr>
        <w:t xml:space="preserve"> </w:t>
      </w:r>
      <w:r w:rsidRPr="009E0807">
        <w:rPr>
          <w:rFonts w:cs="David" w:hint="cs"/>
          <w:rtl/>
        </w:rPr>
        <w:t>חודשים</w:t>
      </w:r>
      <w:r w:rsidRPr="009E0807">
        <w:rPr>
          <w:rFonts w:cs="David"/>
        </w:rPr>
        <w:t xml:space="preserve"> </w:t>
      </w:r>
      <w:r w:rsidRPr="009E0807">
        <w:rPr>
          <w:rFonts w:cs="David" w:hint="cs"/>
          <w:rtl/>
        </w:rPr>
        <w:t>בשנה</w:t>
      </w:r>
      <w:r w:rsidRPr="009E0807">
        <w:rPr>
          <w:rFonts w:cs="David"/>
        </w:rPr>
        <w:t xml:space="preserve"> </w:t>
      </w:r>
      <w:r w:rsidRPr="009E0807">
        <w:rPr>
          <w:rFonts w:cs="David" w:hint="cs"/>
          <w:rtl/>
        </w:rPr>
        <w:t>לפחות</w:t>
      </w:r>
      <w:r w:rsidRPr="009E0807">
        <w:rPr>
          <w:rFonts w:cs="David"/>
        </w:rPr>
        <w:t xml:space="preserve"> </w:t>
      </w:r>
      <w:r w:rsidRPr="009E0807">
        <w:rPr>
          <w:rFonts w:cs="David" w:hint="cs"/>
          <w:rtl/>
        </w:rPr>
        <w:t>ובהיקף</w:t>
      </w:r>
      <w:r w:rsidRPr="009E0807">
        <w:rPr>
          <w:rFonts w:cs="David"/>
        </w:rPr>
        <w:t xml:space="preserve"> </w:t>
      </w:r>
      <w:r w:rsidRPr="009E0807">
        <w:rPr>
          <w:rFonts w:cs="David" w:hint="cs"/>
          <w:rtl/>
        </w:rPr>
        <w:t>של</w:t>
      </w:r>
      <w:r w:rsidRPr="009E0807">
        <w:rPr>
          <w:rFonts w:cs="David"/>
        </w:rPr>
        <w:t xml:space="preserve"> </w:t>
      </w:r>
      <w:r w:rsidRPr="009E0807">
        <w:rPr>
          <w:rFonts w:cs="David" w:hint="cs"/>
          <w:rtl/>
        </w:rPr>
        <w:t xml:space="preserve">   מחצית</w:t>
      </w:r>
      <w:r w:rsidRPr="009E0807">
        <w:rPr>
          <w:rFonts w:cs="David"/>
        </w:rPr>
        <w:t xml:space="preserve"> </w:t>
      </w:r>
      <w:r w:rsidRPr="009E0807">
        <w:rPr>
          <w:rFonts w:cs="David" w:hint="cs"/>
          <w:rtl/>
        </w:rPr>
        <w:t>או</w:t>
      </w:r>
      <w:r w:rsidRPr="009E0807">
        <w:rPr>
          <w:rFonts w:cs="David"/>
        </w:rPr>
        <w:t xml:space="preserve"> </w:t>
      </w:r>
      <w:r w:rsidRPr="009E0807">
        <w:rPr>
          <w:rFonts w:cs="David" w:hint="cs"/>
          <w:rtl/>
        </w:rPr>
        <w:t>יותר</w:t>
      </w:r>
      <w:r w:rsidRPr="009E0807">
        <w:rPr>
          <w:rFonts w:cs="David"/>
        </w:rPr>
        <w:t xml:space="preserve"> </w:t>
      </w:r>
      <w:r w:rsidRPr="009E0807">
        <w:rPr>
          <w:rFonts w:cs="David" w:hint="cs"/>
          <w:rtl/>
        </w:rPr>
        <w:t>משעות</w:t>
      </w:r>
      <w:r w:rsidRPr="009E0807">
        <w:rPr>
          <w:rFonts w:cs="David"/>
        </w:rPr>
        <w:t xml:space="preserve"> </w:t>
      </w:r>
      <w:r w:rsidRPr="009E0807">
        <w:rPr>
          <w:rFonts w:cs="David" w:hint="cs"/>
          <w:rtl/>
        </w:rPr>
        <w:t>התעסוקה</w:t>
      </w:r>
      <w:r w:rsidRPr="009E0807">
        <w:rPr>
          <w:rFonts w:cs="David"/>
        </w:rPr>
        <w:t xml:space="preserve"> </w:t>
      </w:r>
      <w:r w:rsidRPr="009E0807">
        <w:rPr>
          <w:rFonts w:cs="David" w:hint="cs"/>
          <w:rtl/>
        </w:rPr>
        <w:t>החודשיות</w:t>
      </w:r>
      <w:r w:rsidRPr="009E0807">
        <w:rPr>
          <w:rFonts w:cs="David"/>
        </w:rPr>
        <w:t xml:space="preserve"> </w:t>
      </w:r>
      <w:r w:rsidRPr="009E0807">
        <w:rPr>
          <w:rFonts w:cs="David" w:hint="cs"/>
          <w:rtl/>
        </w:rPr>
        <w:t>בתקופה</w:t>
      </w:r>
      <w:r w:rsidRPr="009E0807">
        <w:rPr>
          <w:rFonts w:cs="David"/>
        </w:rPr>
        <w:t xml:space="preserve"> </w:t>
      </w:r>
      <w:r w:rsidRPr="009E0807">
        <w:rPr>
          <w:rFonts w:cs="David" w:hint="cs"/>
          <w:rtl/>
        </w:rPr>
        <w:t>האמורה</w:t>
      </w:r>
      <w:r w:rsidRPr="009E0807">
        <w:rPr>
          <w:rFonts w:cs="David"/>
        </w:rPr>
        <w:t xml:space="preserve">, </w:t>
      </w:r>
      <w:r w:rsidRPr="009E0807">
        <w:rPr>
          <w:rFonts w:cs="David" w:hint="cs"/>
          <w:rtl/>
        </w:rPr>
        <w:t>כהעסקה</w:t>
      </w:r>
      <w:r w:rsidRPr="009E0807">
        <w:rPr>
          <w:rFonts w:cs="David"/>
        </w:rPr>
        <w:t xml:space="preserve"> </w:t>
      </w:r>
      <w:r w:rsidRPr="009E0807">
        <w:rPr>
          <w:rFonts w:cs="David" w:hint="cs"/>
          <w:rtl/>
        </w:rPr>
        <w:t>דרך</w:t>
      </w:r>
      <w:r w:rsidRPr="009E0807">
        <w:rPr>
          <w:rFonts w:cs="David"/>
        </w:rPr>
        <w:t xml:space="preserve"> </w:t>
      </w:r>
      <w:r w:rsidRPr="009E0807">
        <w:rPr>
          <w:rFonts w:cs="David" w:hint="cs"/>
          <w:rtl/>
        </w:rPr>
        <w:t>שגרה</w:t>
      </w:r>
      <w:r>
        <w:rPr>
          <w:rFonts w:cs="David" w:hint="cs"/>
          <w:rtl/>
        </w:rPr>
        <w:t xml:space="preserve"> (לעומת תקנה א' בה הכוונה להעסקה חד פעמית)</w:t>
      </w:r>
    </w:p>
  </w:footnote>
  <w:footnote w:id="9">
    <w:p w:rsidR="004B1E5A" w:rsidRPr="00A11533" w:rsidRDefault="004B1E5A" w:rsidP="005C63AD">
      <w:pPr>
        <w:spacing w:after="0" w:line="240" w:lineRule="auto"/>
        <w:ind w:left="360"/>
        <w:contextualSpacing/>
        <w:rPr>
          <w:rFonts w:cs="David"/>
          <w:sz w:val="20"/>
          <w:szCs w:val="20"/>
          <w:rtl/>
        </w:rPr>
      </w:pPr>
      <w:r w:rsidRPr="00A11533">
        <w:rPr>
          <w:rStyle w:val="af"/>
          <w:rFonts w:cs="David"/>
          <w:sz w:val="20"/>
          <w:szCs w:val="20"/>
        </w:rPr>
        <w:footnoteRef/>
      </w:r>
      <w:r w:rsidRPr="00A11533">
        <w:rPr>
          <w:rFonts w:cs="David"/>
          <w:sz w:val="20"/>
          <w:szCs w:val="20"/>
        </w:rPr>
        <w:t xml:space="preserve"> </w:t>
      </w:r>
      <w:r w:rsidRPr="00A11533">
        <w:rPr>
          <w:rFonts w:cs="David" w:hint="cs"/>
          <w:b/>
          <w:bCs/>
          <w:sz w:val="20"/>
          <w:szCs w:val="20"/>
          <w:rtl/>
        </w:rPr>
        <w:t>יחידת סמך</w:t>
      </w:r>
      <w:r w:rsidRPr="00A11533">
        <w:rPr>
          <w:rFonts w:cs="David" w:hint="cs"/>
          <w:sz w:val="20"/>
          <w:szCs w:val="20"/>
          <w:rtl/>
        </w:rPr>
        <w:t>- הוצאה לפועל, מנהלת התנתקות וכדומה.</w:t>
      </w:r>
    </w:p>
    <w:p w:rsidR="004B1E5A" w:rsidRDefault="004B1E5A" w:rsidP="005C63AD">
      <w:pPr>
        <w:pStyle w:val="ad"/>
        <w:rPr>
          <w:rtl/>
        </w:rPr>
      </w:pPr>
    </w:p>
  </w:footnote>
  <w:footnote w:id="10">
    <w:p w:rsidR="004B1E5A" w:rsidRDefault="004B1E5A" w:rsidP="005C63AD">
      <w:pPr>
        <w:pStyle w:val="ad"/>
        <w:rPr>
          <w:rtl/>
        </w:rPr>
      </w:pPr>
      <w:r w:rsidRPr="002B2936">
        <w:rPr>
          <w:rStyle w:val="af"/>
          <w:b/>
          <w:bCs/>
        </w:rPr>
        <w:footnoteRef/>
      </w:r>
      <w:r w:rsidRPr="002B2936">
        <w:rPr>
          <w:b/>
          <w:bCs/>
        </w:rPr>
        <w:t xml:space="preserve"> </w:t>
      </w:r>
      <w:r w:rsidRPr="002B2936">
        <w:rPr>
          <w:rFonts w:cs="David" w:hint="cs"/>
          <w:b/>
          <w:bCs/>
          <w:rtl/>
        </w:rPr>
        <w:t>חברה כפולה (דואלית)</w:t>
      </w:r>
      <w:r w:rsidRPr="0098108C">
        <w:rPr>
          <w:rFonts w:cs="David" w:hint="cs"/>
          <w:rtl/>
        </w:rPr>
        <w:t>- נסחרת בבורסה נוספת פרט לבורסה לני"ע בתל אביב.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A" w:rsidRPr="00F172F9" w:rsidRDefault="004B1E5A" w:rsidP="00F263B2">
    <w:pPr>
      <w:pStyle w:val="a4"/>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25/11/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22A02"/>
    <w:lvl w:ilvl="0">
      <w:start w:val="1"/>
      <w:numFmt w:val="bullet"/>
      <w:pStyle w:val="a"/>
      <w:lvlText w:val=""/>
      <w:lvlJc w:val="left"/>
      <w:pPr>
        <w:tabs>
          <w:tab w:val="num" w:pos="360"/>
        </w:tabs>
        <w:ind w:left="360" w:hanging="360"/>
      </w:pPr>
      <w:rPr>
        <w:rFonts w:ascii="Symbol" w:hAnsi="Symbol" w:hint="default"/>
      </w:rPr>
    </w:lvl>
  </w:abstractNum>
  <w:abstractNum w:abstractNumId="1">
    <w:nsid w:val="086405CD"/>
    <w:multiLevelType w:val="multilevel"/>
    <w:tmpl w:val="D646EC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3"/>
      <w:numFmt w:val="lowerRoman"/>
      <w:lvlText w:val="%4."/>
      <w:lvlJc w:val="right"/>
      <w:pPr>
        <w:tabs>
          <w:tab w:val="num" w:pos="1210"/>
        </w:tabs>
        <w:ind w:left="1210" w:hanging="360"/>
      </w:pPr>
      <w:rPr>
        <w:rFonts w:hint="default"/>
      </w:rPr>
    </w:lvl>
    <w:lvl w:ilvl="4">
      <w:start w:val="1"/>
      <w:numFmt w:val="decimal"/>
      <w:lvlText w:val="%5."/>
      <w:lvlJc w:val="left"/>
      <w:pPr>
        <w:tabs>
          <w:tab w:val="num" w:pos="1068"/>
        </w:tabs>
        <w:ind w:left="1068" w:hanging="360"/>
      </w:pPr>
      <w:rPr>
        <w:rFonts w:hint="default"/>
      </w:rPr>
    </w:lvl>
    <w:lvl w:ilvl="5">
      <w:start w:val="1"/>
      <w:numFmt w:val="decimal"/>
      <w:lvlText w:val="%6."/>
      <w:lvlJc w:val="left"/>
      <w:pPr>
        <w:tabs>
          <w:tab w:val="num" w:pos="4320"/>
        </w:tabs>
        <w:ind w:left="4320" w:hanging="360"/>
      </w:pPr>
      <w:rPr>
        <w:rFonts w:hint="default"/>
      </w:rPr>
    </w:lvl>
    <w:lvl w:ilvl="6">
      <w:start w:val="4"/>
      <w:numFmt w:val="decimal"/>
      <w:lvlText w:val="%7."/>
      <w:lvlJc w:val="left"/>
      <w:pPr>
        <w:tabs>
          <w:tab w:val="num" w:pos="1494"/>
        </w:tabs>
        <w:ind w:left="1494" w:hanging="360"/>
      </w:pPr>
      <w:rPr>
        <w:rFonts w:hint="default"/>
      </w:rPr>
    </w:lvl>
    <w:lvl w:ilvl="7">
      <w:start w:val="2"/>
      <w:numFmt w:val="decimal"/>
      <w:lvlText w:val="%8."/>
      <w:lvlJc w:val="left"/>
      <w:pPr>
        <w:tabs>
          <w:tab w:val="num" w:pos="1352"/>
        </w:tabs>
        <w:ind w:left="1352" w:hanging="360"/>
      </w:pPr>
      <w:rPr>
        <w:rFonts w:hint="default"/>
      </w:rPr>
    </w:lvl>
    <w:lvl w:ilvl="8">
      <w:start w:val="1"/>
      <w:numFmt w:val="decimal"/>
      <w:lvlText w:val="%9."/>
      <w:lvlJc w:val="left"/>
      <w:pPr>
        <w:tabs>
          <w:tab w:val="num" w:pos="1210"/>
        </w:tabs>
        <w:ind w:left="1210" w:hanging="360"/>
      </w:pPr>
      <w:rPr>
        <w:rFonts w:hint="default"/>
      </w:rPr>
    </w:lvl>
  </w:abstractNum>
  <w:abstractNum w:abstractNumId="2">
    <w:nsid w:val="08DC070D"/>
    <w:multiLevelType w:val="multilevel"/>
    <w:tmpl w:val="CF86CE90"/>
    <w:lvl w:ilvl="0">
      <w:start w:val="2"/>
      <w:numFmt w:val="decimal"/>
      <w:lvlText w:val="%1."/>
      <w:lvlJc w:val="left"/>
      <w:pPr>
        <w:tabs>
          <w:tab w:val="num" w:pos="360"/>
        </w:tabs>
        <w:ind w:left="360" w:hanging="360"/>
      </w:pPr>
      <w:rPr>
        <w:rFonts w:hint="default"/>
        <w:lang w:bidi="ar-SA"/>
      </w:rPr>
    </w:lvl>
    <w:lvl w:ilvl="1">
      <w:start w:val="1"/>
      <w:numFmt w:val="hebrew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DE70A9C"/>
    <w:multiLevelType w:val="multilevel"/>
    <w:tmpl w:val="56D45A1A"/>
    <w:lvl w:ilvl="0">
      <w:start w:val="16"/>
      <w:numFmt w:val="decimal"/>
      <w:lvlText w:val="%1."/>
      <w:lvlJc w:val="left"/>
      <w:pPr>
        <w:ind w:left="360" w:hanging="360"/>
      </w:pPr>
      <w:rPr>
        <w:rFonts w:hint="default"/>
        <w:sz w:val="22"/>
        <w:szCs w:val="24"/>
      </w:rPr>
    </w:lvl>
    <w:lvl w:ilvl="1">
      <w:start w:val="1"/>
      <w:numFmt w:val="hebrew1"/>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B3292"/>
    <w:multiLevelType w:val="hybridMultilevel"/>
    <w:tmpl w:val="98626B02"/>
    <w:lvl w:ilvl="0" w:tplc="04090005">
      <w:start w:val="1"/>
      <w:numFmt w:val="bullet"/>
      <w:lvlText w:val=""/>
      <w:lvlJc w:val="left"/>
      <w:pPr>
        <w:tabs>
          <w:tab w:val="num" w:pos="1490"/>
        </w:tabs>
        <w:ind w:left="1490" w:hanging="360"/>
      </w:pPr>
      <w:rPr>
        <w:rFonts w:ascii="Wingdings" w:hAnsi="Wingdings" w:hint="default"/>
      </w:rPr>
    </w:lvl>
    <w:lvl w:ilvl="1" w:tplc="8FAEA476">
      <w:start w:val="1"/>
      <w:numFmt w:val="hebrew1"/>
      <w:lvlText w:val="%2."/>
      <w:lvlJc w:val="left"/>
      <w:pPr>
        <w:ind w:left="2210" w:hanging="360"/>
      </w:pPr>
      <w:rPr>
        <w:rFonts w:hint="default"/>
      </w:rPr>
    </w:lvl>
    <w:lvl w:ilvl="2" w:tplc="04090001">
      <w:start w:val="1"/>
      <w:numFmt w:val="bullet"/>
      <w:lvlText w:val=""/>
      <w:lvlJc w:val="left"/>
      <w:pPr>
        <w:tabs>
          <w:tab w:val="num" w:pos="1020"/>
        </w:tabs>
        <w:ind w:left="1020" w:hanging="360"/>
      </w:pPr>
      <w:rPr>
        <w:rFonts w:ascii="Symbol" w:hAnsi="Symbol" w:hint="default"/>
      </w:rPr>
    </w:lvl>
    <w:lvl w:ilvl="3" w:tplc="0409000F">
      <w:start w:val="1"/>
      <w:numFmt w:val="decimal"/>
      <w:lvlText w:val="%4."/>
      <w:lvlJc w:val="left"/>
      <w:pPr>
        <w:tabs>
          <w:tab w:val="num" w:pos="3650"/>
        </w:tabs>
        <w:ind w:left="3650" w:hanging="360"/>
      </w:pPr>
      <w:rPr>
        <w:rFonts w:hint="default"/>
      </w:rPr>
    </w:lvl>
    <w:lvl w:ilvl="4" w:tplc="04090003">
      <w:start w:val="1"/>
      <w:numFmt w:val="bullet"/>
      <w:lvlText w:val="o"/>
      <w:lvlJc w:val="left"/>
      <w:pPr>
        <w:tabs>
          <w:tab w:val="num" w:pos="1790"/>
        </w:tabs>
        <w:ind w:left="1790" w:hanging="360"/>
      </w:pPr>
      <w:rPr>
        <w:rFonts w:ascii="Courier New" w:hAnsi="Courier New" w:cs="Courier New" w:hint="default"/>
      </w:rPr>
    </w:lvl>
    <w:lvl w:ilvl="5" w:tplc="04090005">
      <w:start w:val="1"/>
      <w:numFmt w:val="bullet"/>
      <w:lvlText w:val=""/>
      <w:lvlJc w:val="left"/>
      <w:pPr>
        <w:tabs>
          <w:tab w:val="num" w:pos="5090"/>
        </w:tabs>
        <w:ind w:left="5090" w:hanging="360"/>
      </w:pPr>
      <w:rPr>
        <w:rFonts w:ascii="Wingdings" w:hAnsi="Wingdings" w:hint="default"/>
      </w:rPr>
    </w:lvl>
    <w:lvl w:ilvl="6" w:tplc="04090001">
      <w:start w:val="1"/>
      <w:numFmt w:val="bullet"/>
      <w:lvlText w:val=""/>
      <w:lvlJc w:val="left"/>
      <w:pPr>
        <w:tabs>
          <w:tab w:val="num" w:pos="1900"/>
        </w:tabs>
        <w:ind w:left="190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5">
    <w:nsid w:val="16C54389"/>
    <w:multiLevelType w:val="hybridMultilevel"/>
    <w:tmpl w:val="249CDB44"/>
    <w:lvl w:ilvl="0" w:tplc="04090013">
      <w:start w:val="1"/>
      <w:numFmt w:val="hebrew1"/>
      <w:lvlText w:val="%1."/>
      <w:lvlJc w:val="center"/>
      <w:pPr>
        <w:tabs>
          <w:tab w:val="num" w:pos="1380"/>
        </w:tabs>
        <w:ind w:left="1380" w:hanging="360"/>
      </w:pPr>
    </w:lvl>
    <w:lvl w:ilvl="1" w:tplc="04090001">
      <w:start w:val="1"/>
      <w:numFmt w:val="bullet"/>
      <w:lvlText w:val=""/>
      <w:lvlJc w:val="left"/>
      <w:pPr>
        <w:tabs>
          <w:tab w:val="num" w:pos="2100"/>
        </w:tabs>
        <w:ind w:left="2100" w:hanging="360"/>
      </w:pPr>
      <w:rPr>
        <w:rFonts w:ascii="Symbol" w:hAnsi="Symbol"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1B1118FD"/>
    <w:multiLevelType w:val="hybridMultilevel"/>
    <w:tmpl w:val="7CE247D4"/>
    <w:lvl w:ilvl="0" w:tplc="A68E1790">
      <w:start w:val="1"/>
      <w:numFmt w:val="hebrew1"/>
      <w:lvlText w:val="%1."/>
      <w:lvlJc w:val="left"/>
      <w:pPr>
        <w:tabs>
          <w:tab w:val="num" w:pos="1080"/>
        </w:tabs>
        <w:ind w:left="1080" w:hanging="360"/>
      </w:pPr>
      <w:rPr>
        <w:rFonts w:hint="default"/>
      </w:rPr>
    </w:lvl>
    <w:lvl w:ilvl="1" w:tplc="FBC669D4">
      <w:start w:val="3"/>
      <w:numFmt w:val="decimal"/>
      <w:lvlText w:val="(%2)"/>
      <w:lvlJc w:val="left"/>
      <w:pPr>
        <w:tabs>
          <w:tab w:val="num" w:pos="1800"/>
        </w:tabs>
        <w:ind w:left="1800" w:hanging="360"/>
      </w:pPr>
      <w:rPr>
        <w:rFonts w:hint="default"/>
        <w:color w:val="FF0000"/>
        <w:sz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2A7A0B"/>
    <w:multiLevelType w:val="multilevel"/>
    <w:tmpl w:val="A8EE56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lvl>
    <w:lvl w:ilvl="2">
      <w:start w:val="1"/>
      <w:numFmt w:val="decimal"/>
      <w:lvlText w:val="%3."/>
      <w:lvlJc w:val="left"/>
      <w:pPr>
        <w:tabs>
          <w:tab w:val="num" w:pos="360"/>
        </w:tabs>
        <w:ind w:left="360" w:hanging="360"/>
      </w:pPr>
    </w:lvl>
    <w:lvl w:ilvl="3">
      <w:start w:val="1"/>
      <w:numFmt w:val="lowerRoman"/>
      <w:lvlText w:val="%4."/>
      <w:lvlJc w:val="right"/>
      <w:pPr>
        <w:tabs>
          <w:tab w:val="num" w:pos="1352"/>
        </w:tabs>
        <w:ind w:left="1352" w:hanging="360"/>
      </w:pPr>
    </w:lvl>
    <w:lvl w:ilvl="4">
      <w:start w:val="1"/>
      <w:numFmt w:val="decimal"/>
      <w:lvlText w:val="%5."/>
      <w:lvlJc w:val="left"/>
      <w:pPr>
        <w:tabs>
          <w:tab w:val="num" w:pos="643"/>
        </w:tabs>
        <w:ind w:left="643" w:hanging="360"/>
      </w:pPr>
    </w:lvl>
    <w:lvl w:ilvl="5">
      <w:start w:val="1"/>
      <w:numFmt w:val="bullet"/>
      <w:lvlText w:val=""/>
      <w:lvlJc w:val="left"/>
      <w:pPr>
        <w:tabs>
          <w:tab w:val="num" w:pos="1068"/>
        </w:tabs>
        <w:ind w:left="1068" w:hanging="360"/>
      </w:pPr>
      <w:rPr>
        <w:rFonts w:ascii="Symbol" w:hAnsi="Symbol" w:hint="default"/>
      </w:rPr>
    </w:lvl>
    <w:lvl w:ilvl="6">
      <w:start w:val="1"/>
      <w:numFmt w:val="decimal"/>
      <w:lvlText w:val="%7."/>
      <w:lvlJc w:val="left"/>
      <w:pPr>
        <w:tabs>
          <w:tab w:val="num" w:pos="1352"/>
        </w:tabs>
        <w:ind w:left="1352"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D611D2"/>
    <w:multiLevelType w:val="hybridMultilevel"/>
    <w:tmpl w:val="A6D26282"/>
    <w:lvl w:ilvl="0" w:tplc="6008B21E">
      <w:start w:val="1"/>
      <w:numFmt w:val="hebrew1"/>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9">
    <w:nsid w:val="24A90EBA"/>
    <w:multiLevelType w:val="hybridMultilevel"/>
    <w:tmpl w:val="3F5AE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2174D"/>
    <w:multiLevelType w:val="hybridMultilevel"/>
    <w:tmpl w:val="A976978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202"/>
        </w:tabs>
        <w:ind w:left="2202" w:hanging="360"/>
      </w:pPr>
      <w:rPr>
        <w:rFonts w:ascii="Courier New" w:hAnsi="Courier New" w:cs="Courier New" w:hint="default"/>
      </w:rPr>
    </w:lvl>
    <w:lvl w:ilvl="2" w:tplc="04090005">
      <w:start w:val="1"/>
      <w:numFmt w:val="bullet"/>
      <w:lvlText w:val=""/>
      <w:lvlJc w:val="left"/>
      <w:pPr>
        <w:tabs>
          <w:tab w:val="num" w:pos="2486"/>
        </w:tabs>
        <w:ind w:left="2486"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2E5564"/>
    <w:multiLevelType w:val="hybridMultilevel"/>
    <w:tmpl w:val="31D41690"/>
    <w:lvl w:ilvl="0" w:tplc="4044DD56">
      <w:start w:val="1"/>
      <w:numFmt w:val="decimal"/>
      <w:lvlText w:val="%1."/>
      <w:lvlJc w:val="left"/>
      <w:pPr>
        <w:tabs>
          <w:tab w:val="num" w:pos="690"/>
        </w:tabs>
        <w:ind w:left="690" w:hanging="360"/>
      </w:pPr>
      <w:rPr>
        <w:rFonts w:hint="default"/>
        <w:b/>
        <w:bCs/>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2">
    <w:nsid w:val="304A4935"/>
    <w:multiLevelType w:val="hybridMultilevel"/>
    <w:tmpl w:val="040EE8A8"/>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3">
    <w:nsid w:val="314F5EE7"/>
    <w:multiLevelType w:val="hybridMultilevel"/>
    <w:tmpl w:val="DC34594C"/>
    <w:lvl w:ilvl="0" w:tplc="25827974">
      <w:start w:val="1"/>
      <w:numFmt w:val="hebrew1"/>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nsid w:val="32162A55"/>
    <w:multiLevelType w:val="hybridMultilevel"/>
    <w:tmpl w:val="1486DD7C"/>
    <w:lvl w:ilvl="0" w:tplc="572EF1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B741CA"/>
    <w:multiLevelType w:val="hybridMultilevel"/>
    <w:tmpl w:val="898C420A"/>
    <w:lvl w:ilvl="0" w:tplc="620CC412">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6">
    <w:nsid w:val="391D5691"/>
    <w:multiLevelType w:val="hybridMultilevel"/>
    <w:tmpl w:val="6AA6EE84"/>
    <w:lvl w:ilvl="0" w:tplc="232A529C">
      <w:start w:val="5"/>
      <w:numFmt w:val="decimal"/>
      <w:lvlText w:val="(%1)"/>
      <w:lvlJc w:val="left"/>
      <w:pPr>
        <w:tabs>
          <w:tab w:val="num" w:pos="370"/>
        </w:tabs>
        <w:ind w:left="370" w:hanging="360"/>
      </w:pPr>
      <w:rPr>
        <w:rFonts w:hint="default"/>
        <w:b/>
        <w:bCs/>
      </w:rPr>
    </w:lvl>
    <w:lvl w:ilvl="1" w:tplc="4D7E3EA2">
      <w:start w:val="1"/>
      <w:numFmt w:val="hebrew1"/>
      <w:lvlText w:val="%2."/>
      <w:lvlJc w:val="left"/>
      <w:pPr>
        <w:tabs>
          <w:tab w:val="num" w:pos="1090"/>
        </w:tabs>
        <w:ind w:left="1090" w:hanging="360"/>
      </w:pPr>
      <w:rPr>
        <w:rFonts w:hint="default"/>
      </w:rPr>
    </w:lvl>
    <w:lvl w:ilvl="2" w:tplc="0409001B">
      <w:start w:val="1"/>
      <w:numFmt w:val="lowerRoman"/>
      <w:lvlText w:val="%3."/>
      <w:lvlJc w:val="right"/>
      <w:pPr>
        <w:tabs>
          <w:tab w:val="num" w:pos="1810"/>
        </w:tabs>
        <w:ind w:left="1810" w:hanging="180"/>
      </w:pPr>
    </w:lvl>
    <w:lvl w:ilvl="3" w:tplc="0409000F">
      <w:start w:val="1"/>
      <w:numFmt w:val="decimal"/>
      <w:lvlText w:val="%4."/>
      <w:lvlJc w:val="left"/>
      <w:pPr>
        <w:tabs>
          <w:tab w:val="num" w:pos="2202"/>
        </w:tabs>
        <w:ind w:left="2202" w:hanging="360"/>
      </w:pPr>
    </w:lvl>
    <w:lvl w:ilvl="4" w:tplc="E2928DAE">
      <w:start w:val="1"/>
      <w:numFmt w:val="decimal"/>
      <w:lvlText w:val="%5)"/>
      <w:lvlJc w:val="left"/>
      <w:pPr>
        <w:ind w:left="3250" w:hanging="360"/>
      </w:pPr>
      <w:rPr>
        <w:rFonts w:hint="default"/>
      </w:r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17">
    <w:nsid w:val="3AD54248"/>
    <w:multiLevelType w:val="hybridMultilevel"/>
    <w:tmpl w:val="6D7C9F6A"/>
    <w:lvl w:ilvl="0" w:tplc="4044DD56">
      <w:start w:val="1"/>
      <w:numFmt w:val="decimal"/>
      <w:lvlText w:val="%1."/>
      <w:lvlJc w:val="left"/>
      <w:pPr>
        <w:tabs>
          <w:tab w:val="num" w:pos="800"/>
        </w:tabs>
        <w:ind w:left="800" w:hanging="360"/>
      </w:pPr>
      <w:rPr>
        <w:rFonts w:hint="default"/>
        <w:b/>
        <w:bCs/>
      </w:rPr>
    </w:lvl>
    <w:lvl w:ilvl="1" w:tplc="04090001">
      <w:start w:val="1"/>
      <w:numFmt w:val="bullet"/>
      <w:lvlText w:val=""/>
      <w:lvlJc w:val="left"/>
      <w:pPr>
        <w:tabs>
          <w:tab w:val="num" w:pos="470"/>
        </w:tabs>
        <w:ind w:left="470" w:hanging="360"/>
      </w:pPr>
      <w:rPr>
        <w:rFonts w:ascii="Symbol" w:hAnsi="Symbol" w:hint="default"/>
        <w:b/>
        <w:bCs/>
      </w:rPr>
    </w:lvl>
    <w:lvl w:ilvl="2" w:tplc="0409001B">
      <w:start w:val="1"/>
      <w:numFmt w:val="lowerRoman"/>
      <w:lvlText w:val="%3."/>
      <w:lvlJc w:val="right"/>
      <w:pPr>
        <w:tabs>
          <w:tab w:val="num" w:pos="2240"/>
        </w:tabs>
        <w:ind w:left="2240" w:hanging="180"/>
      </w:pPr>
    </w:lvl>
    <w:lvl w:ilvl="3" w:tplc="0409000F">
      <w:start w:val="1"/>
      <w:numFmt w:val="decimal"/>
      <w:lvlText w:val="%4."/>
      <w:lvlJc w:val="left"/>
      <w:pPr>
        <w:tabs>
          <w:tab w:val="num" w:pos="2960"/>
        </w:tabs>
        <w:ind w:left="2960" w:hanging="360"/>
      </w:p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0409000F">
      <w:start w:val="1"/>
      <w:numFmt w:val="decimal"/>
      <w:lvlText w:val="%7."/>
      <w:lvlJc w:val="left"/>
      <w:pPr>
        <w:tabs>
          <w:tab w:val="num" w:pos="5120"/>
        </w:tabs>
        <w:ind w:left="5120" w:hanging="360"/>
      </w:pPr>
    </w:lvl>
    <w:lvl w:ilvl="7" w:tplc="04090019">
      <w:start w:val="1"/>
      <w:numFmt w:val="lowerLetter"/>
      <w:lvlText w:val="%8."/>
      <w:lvlJc w:val="left"/>
      <w:pPr>
        <w:tabs>
          <w:tab w:val="num" w:pos="5840"/>
        </w:tabs>
        <w:ind w:left="5840" w:hanging="360"/>
      </w:pPr>
    </w:lvl>
    <w:lvl w:ilvl="8" w:tplc="0409001B">
      <w:start w:val="1"/>
      <w:numFmt w:val="lowerRoman"/>
      <w:lvlText w:val="%9."/>
      <w:lvlJc w:val="right"/>
      <w:pPr>
        <w:tabs>
          <w:tab w:val="num" w:pos="6560"/>
        </w:tabs>
        <w:ind w:left="6560" w:hanging="180"/>
      </w:pPr>
    </w:lvl>
  </w:abstractNum>
  <w:abstractNum w:abstractNumId="18">
    <w:nsid w:val="3B543FEC"/>
    <w:multiLevelType w:val="hybridMultilevel"/>
    <w:tmpl w:val="5D8E8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start w:val="1"/>
      <w:numFmt w:val="bullet"/>
      <w:lvlText w:val=""/>
      <w:lvlJc w:val="left"/>
      <w:pPr>
        <w:ind w:left="785" w:hanging="360"/>
      </w:pPr>
      <w:rPr>
        <w:rFonts w:ascii="Wingdings" w:hAnsi="Wingdings" w:hint="default"/>
      </w:rPr>
    </w:lvl>
    <w:lvl w:ilvl="3" w:tplc="F252BF46">
      <w:start w:val="1"/>
      <w:numFmt w:val="bullet"/>
      <w:lvlText w:val=""/>
      <w:lvlJc w:val="left"/>
      <w:pPr>
        <w:ind w:left="501" w:hanging="360"/>
      </w:pPr>
      <w:rPr>
        <w:rFonts w:ascii="Symbol" w:hAnsi="Symbol" w:hint="default"/>
        <w:sz w:val="24"/>
        <w:szCs w:val="24"/>
      </w:rPr>
    </w:lvl>
    <w:lvl w:ilvl="4" w:tplc="04090003">
      <w:start w:val="1"/>
      <w:numFmt w:val="bullet"/>
      <w:lvlText w:val="o"/>
      <w:lvlJc w:val="left"/>
      <w:pPr>
        <w:ind w:left="6060" w:hanging="360"/>
      </w:pPr>
      <w:rPr>
        <w:rFonts w:ascii="Courier New" w:hAnsi="Courier New" w:cs="Courier New" w:hint="default"/>
      </w:rPr>
    </w:lvl>
    <w:lvl w:ilvl="5" w:tplc="04090005">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9">
    <w:nsid w:val="3DDC7278"/>
    <w:multiLevelType w:val="hybridMultilevel"/>
    <w:tmpl w:val="5E8C77D8"/>
    <w:lvl w:ilvl="0" w:tplc="04090013">
      <w:start w:val="1"/>
      <w:numFmt w:val="hebrew1"/>
      <w:lvlText w:val="%1."/>
      <w:lvlJc w:val="center"/>
      <w:pPr>
        <w:tabs>
          <w:tab w:val="num" w:pos="2340"/>
        </w:tabs>
        <w:ind w:left="2340" w:hanging="360"/>
      </w:pPr>
      <w:rPr>
        <w:rFonts w:hint="default"/>
      </w:rPr>
    </w:lvl>
    <w:lvl w:ilvl="1" w:tplc="04090001">
      <w:start w:val="1"/>
      <w:numFmt w:val="bullet"/>
      <w:lvlText w:val=""/>
      <w:lvlJc w:val="left"/>
      <w:pPr>
        <w:tabs>
          <w:tab w:val="num" w:pos="1900"/>
        </w:tabs>
        <w:ind w:left="1900" w:hanging="360"/>
      </w:pPr>
      <w:rPr>
        <w:rFonts w:ascii="Symbol" w:hAnsi="Symbol"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nsid w:val="46613209"/>
    <w:multiLevelType w:val="hybridMultilevel"/>
    <w:tmpl w:val="70E8DC7C"/>
    <w:lvl w:ilvl="0" w:tplc="40A431D0">
      <w:start w:val="1"/>
      <w:numFmt w:val="bullet"/>
      <w:lvlText w:val="*"/>
      <w:lvlJc w:val="left"/>
      <w:pPr>
        <w:ind w:left="2072" w:hanging="360"/>
      </w:pPr>
      <w:rPr>
        <w:rFonts w:ascii="Courier New" w:hAnsi="Courier New" w:hint="default"/>
      </w:rPr>
    </w:lvl>
    <w:lvl w:ilvl="1" w:tplc="04090003">
      <w:start w:val="1"/>
      <w:numFmt w:val="bullet"/>
      <w:lvlText w:val="o"/>
      <w:lvlJc w:val="left"/>
      <w:pPr>
        <w:ind w:left="1777" w:hanging="360"/>
      </w:pPr>
      <w:rPr>
        <w:rFonts w:ascii="Courier New" w:hAnsi="Courier New" w:cs="Courier New" w:hint="default"/>
      </w:rPr>
    </w:lvl>
    <w:lvl w:ilvl="2" w:tplc="04090005">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1">
    <w:nsid w:val="47635ED2"/>
    <w:multiLevelType w:val="hybridMultilevel"/>
    <w:tmpl w:val="3BB28D78"/>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2">
    <w:nsid w:val="4994772B"/>
    <w:multiLevelType w:val="hybridMultilevel"/>
    <w:tmpl w:val="15641D26"/>
    <w:lvl w:ilvl="0" w:tplc="4044DD56">
      <w:start w:val="1"/>
      <w:numFmt w:val="decimal"/>
      <w:lvlText w:val="%1."/>
      <w:lvlJc w:val="left"/>
      <w:pPr>
        <w:tabs>
          <w:tab w:val="num" w:pos="1020"/>
        </w:tabs>
        <w:ind w:left="1020" w:hanging="360"/>
      </w:pPr>
      <w:rPr>
        <w:rFonts w:hint="default"/>
        <w:b/>
        <w:bCs/>
      </w:rPr>
    </w:lvl>
    <w:lvl w:ilvl="1" w:tplc="04090019">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4952F95"/>
    <w:multiLevelType w:val="multilevel"/>
    <w:tmpl w:val="5EA435D6"/>
    <w:lvl w:ilvl="0">
      <w:start w:val="4"/>
      <w:numFmt w:val="decimal"/>
      <w:lvlText w:val="%1."/>
      <w:lvlJc w:val="left"/>
      <w:pPr>
        <w:ind w:left="360" w:hanging="360"/>
      </w:pPr>
      <w:rPr>
        <w:rFonts w:hint="default"/>
        <w:sz w:val="22"/>
        <w:szCs w:val="24"/>
      </w:rPr>
    </w:lvl>
    <w:lvl w:ilvl="1">
      <w:start w:val="1"/>
      <w:numFmt w:val="hebrew1"/>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0A3E03"/>
    <w:multiLevelType w:val="hybridMultilevel"/>
    <w:tmpl w:val="5B7C163A"/>
    <w:lvl w:ilvl="0" w:tplc="0409000F">
      <w:start w:val="1"/>
      <w:numFmt w:val="decimal"/>
      <w:lvlText w:val="%1."/>
      <w:lvlJc w:val="left"/>
      <w:pPr>
        <w:tabs>
          <w:tab w:val="num" w:pos="1380"/>
        </w:tabs>
        <w:ind w:left="1380" w:hanging="360"/>
      </w:pPr>
      <w:rPr>
        <w:rFonts w:hint="default"/>
      </w:rPr>
    </w:lvl>
    <w:lvl w:ilvl="1" w:tplc="04090013">
      <w:start w:val="1"/>
      <w:numFmt w:val="hebrew1"/>
      <w:lvlText w:val="%2."/>
      <w:lvlJc w:val="center"/>
      <w:pPr>
        <w:tabs>
          <w:tab w:val="num" w:pos="2340"/>
        </w:tabs>
        <w:ind w:left="2340" w:hanging="360"/>
      </w:pPr>
      <w:rPr>
        <w:rFonts w:hint="default"/>
      </w:rPr>
    </w:lvl>
    <w:lvl w:ilvl="2" w:tplc="04090001">
      <w:start w:val="1"/>
      <w:numFmt w:val="bullet"/>
      <w:lvlText w:val=""/>
      <w:lvlJc w:val="left"/>
      <w:pPr>
        <w:tabs>
          <w:tab w:val="num" w:pos="3000"/>
        </w:tabs>
        <w:ind w:left="3000" w:hanging="360"/>
      </w:pPr>
      <w:rPr>
        <w:rFonts w:ascii="Symbol" w:hAnsi="Symbol"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nsid w:val="5900107C"/>
    <w:multiLevelType w:val="hybridMultilevel"/>
    <w:tmpl w:val="C0424D92"/>
    <w:lvl w:ilvl="0" w:tplc="9578CB8E">
      <w:start w:val="1"/>
      <w:numFmt w:val="hebrew1"/>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6">
    <w:nsid w:val="5B981BB2"/>
    <w:multiLevelType w:val="hybridMultilevel"/>
    <w:tmpl w:val="2EEA28C4"/>
    <w:lvl w:ilvl="0" w:tplc="04090001">
      <w:start w:val="1"/>
      <w:numFmt w:val="bullet"/>
      <w:lvlText w:val=""/>
      <w:lvlJc w:val="left"/>
      <w:pPr>
        <w:tabs>
          <w:tab w:val="num" w:pos="1488"/>
        </w:tabs>
        <w:ind w:left="1488" w:hanging="360"/>
      </w:pPr>
      <w:rPr>
        <w:rFonts w:ascii="Symbol" w:hAnsi="Symbol"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27">
    <w:nsid w:val="5C365E2C"/>
    <w:multiLevelType w:val="hybridMultilevel"/>
    <w:tmpl w:val="2FBA8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93989"/>
    <w:multiLevelType w:val="hybridMultilevel"/>
    <w:tmpl w:val="01880632"/>
    <w:lvl w:ilvl="0" w:tplc="4044DD56">
      <w:start w:val="1"/>
      <w:numFmt w:val="decimal"/>
      <w:lvlText w:val="%1."/>
      <w:lvlJc w:val="left"/>
      <w:pPr>
        <w:tabs>
          <w:tab w:val="num" w:pos="800"/>
        </w:tabs>
        <w:ind w:left="800" w:hanging="360"/>
      </w:pPr>
      <w:rPr>
        <w:rFonts w:hint="default"/>
        <w:b/>
        <w:bCs/>
      </w:rPr>
    </w:lvl>
    <w:lvl w:ilvl="1" w:tplc="04090001">
      <w:start w:val="1"/>
      <w:numFmt w:val="bullet"/>
      <w:lvlText w:val=""/>
      <w:lvlJc w:val="left"/>
      <w:pPr>
        <w:tabs>
          <w:tab w:val="num" w:pos="470"/>
        </w:tabs>
        <w:ind w:left="470" w:hanging="360"/>
      </w:pPr>
      <w:rPr>
        <w:rFonts w:ascii="Symbol" w:hAnsi="Symbol" w:hint="default"/>
        <w:b/>
        <w:bCs/>
      </w:rPr>
    </w:lvl>
    <w:lvl w:ilvl="2" w:tplc="0409001B">
      <w:start w:val="1"/>
      <w:numFmt w:val="lowerRoman"/>
      <w:lvlText w:val="%3."/>
      <w:lvlJc w:val="right"/>
      <w:pPr>
        <w:tabs>
          <w:tab w:val="num" w:pos="2240"/>
        </w:tabs>
        <w:ind w:left="2240" w:hanging="180"/>
      </w:pPr>
    </w:lvl>
    <w:lvl w:ilvl="3" w:tplc="0409000F">
      <w:start w:val="1"/>
      <w:numFmt w:val="decimal"/>
      <w:lvlText w:val="%4."/>
      <w:lvlJc w:val="left"/>
      <w:pPr>
        <w:tabs>
          <w:tab w:val="num" w:pos="2960"/>
        </w:tabs>
        <w:ind w:left="2960" w:hanging="360"/>
      </w:p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0409000F">
      <w:start w:val="1"/>
      <w:numFmt w:val="decimal"/>
      <w:lvlText w:val="%7."/>
      <w:lvlJc w:val="left"/>
      <w:pPr>
        <w:tabs>
          <w:tab w:val="num" w:pos="5120"/>
        </w:tabs>
        <w:ind w:left="5120" w:hanging="360"/>
      </w:pPr>
    </w:lvl>
    <w:lvl w:ilvl="7" w:tplc="04090019">
      <w:start w:val="1"/>
      <w:numFmt w:val="lowerLetter"/>
      <w:lvlText w:val="%8."/>
      <w:lvlJc w:val="left"/>
      <w:pPr>
        <w:tabs>
          <w:tab w:val="num" w:pos="5840"/>
        </w:tabs>
        <w:ind w:left="5840" w:hanging="360"/>
      </w:pPr>
    </w:lvl>
    <w:lvl w:ilvl="8" w:tplc="04090001">
      <w:start w:val="1"/>
      <w:numFmt w:val="bullet"/>
      <w:lvlText w:val=""/>
      <w:lvlJc w:val="left"/>
      <w:pPr>
        <w:tabs>
          <w:tab w:val="num" w:pos="463"/>
        </w:tabs>
        <w:ind w:left="463" w:hanging="180"/>
      </w:pPr>
      <w:rPr>
        <w:rFonts w:ascii="Symbol" w:hAnsi="Symbol" w:hint="default"/>
      </w:rPr>
    </w:lvl>
  </w:abstractNum>
  <w:abstractNum w:abstractNumId="29">
    <w:nsid w:val="68E2786C"/>
    <w:multiLevelType w:val="hybridMultilevel"/>
    <w:tmpl w:val="C1821CEE"/>
    <w:lvl w:ilvl="0" w:tplc="4044DD56">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9A07769"/>
    <w:multiLevelType w:val="multilevel"/>
    <w:tmpl w:val="5C8036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lvl>
    <w:lvl w:ilvl="2">
      <w:start w:val="1"/>
      <w:numFmt w:val="decimal"/>
      <w:lvlText w:val="%3."/>
      <w:lvlJc w:val="left"/>
      <w:pPr>
        <w:tabs>
          <w:tab w:val="num" w:pos="360"/>
        </w:tabs>
        <w:ind w:left="360" w:hanging="360"/>
      </w:pPr>
    </w:lvl>
    <w:lvl w:ilvl="3">
      <w:start w:val="1"/>
      <w:numFmt w:val="lowerRoman"/>
      <w:lvlText w:val="%4."/>
      <w:lvlJc w:val="right"/>
      <w:pPr>
        <w:tabs>
          <w:tab w:val="num" w:pos="1210"/>
        </w:tabs>
        <w:ind w:left="1210" w:hanging="360"/>
      </w:pPr>
      <w:rPr>
        <w:lang w:bidi="he-IL"/>
      </w:rPr>
    </w:lvl>
    <w:lvl w:ilvl="4">
      <w:start w:val="1"/>
      <w:numFmt w:val="decimal"/>
      <w:lvlText w:val="%5."/>
      <w:lvlJc w:val="left"/>
      <w:pPr>
        <w:tabs>
          <w:tab w:val="num" w:pos="1068"/>
        </w:tabs>
        <w:ind w:left="106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210"/>
        </w:tabs>
        <w:ind w:left="1210" w:hanging="360"/>
      </w:pPr>
    </w:lvl>
    <w:lvl w:ilvl="7">
      <w:start w:val="1"/>
      <w:numFmt w:val="decimal"/>
      <w:lvlText w:val="%8."/>
      <w:lvlJc w:val="left"/>
      <w:pPr>
        <w:tabs>
          <w:tab w:val="num" w:pos="1352"/>
        </w:tabs>
        <w:ind w:left="1352" w:hanging="360"/>
      </w:pPr>
    </w:lvl>
    <w:lvl w:ilvl="8">
      <w:start w:val="1"/>
      <w:numFmt w:val="decimal"/>
      <w:lvlText w:val="%9."/>
      <w:lvlJc w:val="left"/>
      <w:pPr>
        <w:tabs>
          <w:tab w:val="num" w:pos="1210"/>
        </w:tabs>
        <w:ind w:left="1210" w:hanging="360"/>
      </w:pPr>
    </w:lvl>
  </w:abstractNum>
  <w:abstractNum w:abstractNumId="31">
    <w:nsid w:val="6C3A2DCE"/>
    <w:multiLevelType w:val="hybridMultilevel"/>
    <w:tmpl w:val="70784CAA"/>
    <w:lvl w:ilvl="0" w:tplc="04090003">
      <w:start w:val="1"/>
      <w:numFmt w:val="bullet"/>
      <w:lvlText w:val="o"/>
      <w:lvlJc w:val="left"/>
      <w:pPr>
        <w:tabs>
          <w:tab w:val="num" w:pos="360"/>
        </w:tabs>
        <w:ind w:left="360" w:hanging="360"/>
      </w:pPr>
      <w:rPr>
        <w:rFonts w:ascii="Courier New" w:hAnsi="Courier New" w:cs="Courier New" w:hint="default"/>
      </w:rPr>
    </w:lvl>
    <w:lvl w:ilvl="1" w:tplc="1F14B0E0">
      <w:start w:val="1"/>
      <w:numFmt w:val="decimal"/>
      <w:lvlText w:val="%2."/>
      <w:lvlJc w:val="left"/>
      <w:pPr>
        <w:tabs>
          <w:tab w:val="num" w:pos="690"/>
        </w:tabs>
        <w:ind w:left="690" w:hanging="360"/>
      </w:pPr>
      <w:rPr>
        <w:rFonts w:hint="default"/>
        <w:b/>
        <w:bCs/>
        <w:sz w:val="24"/>
        <w:szCs w:val="24"/>
      </w:rPr>
    </w:lvl>
    <w:lvl w:ilvl="2" w:tplc="04090001">
      <w:start w:val="1"/>
      <w:numFmt w:val="bullet"/>
      <w:lvlText w:val=""/>
      <w:lvlJc w:val="left"/>
      <w:pPr>
        <w:tabs>
          <w:tab w:val="num" w:pos="1020"/>
        </w:tabs>
        <w:ind w:left="1020" w:hanging="360"/>
      </w:pPr>
      <w:rPr>
        <w:rFonts w:ascii="Symbol" w:hAnsi="Symbol" w:hint="default"/>
      </w:rPr>
    </w:lvl>
    <w:lvl w:ilvl="3" w:tplc="04090005">
      <w:start w:val="1"/>
      <w:numFmt w:val="bullet"/>
      <w:lvlText w:val=""/>
      <w:lvlJc w:val="left"/>
      <w:pPr>
        <w:tabs>
          <w:tab w:val="num" w:pos="1460"/>
        </w:tabs>
        <w:ind w:left="146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96945B04">
      <w:start w:val="1"/>
      <w:numFmt w:val="hebrew1"/>
      <w:lvlText w:val="%6."/>
      <w:lvlJc w:val="left"/>
      <w:pPr>
        <w:tabs>
          <w:tab w:val="num" w:pos="2010"/>
        </w:tabs>
        <w:ind w:left="2010" w:hanging="360"/>
      </w:pPr>
      <w:rPr>
        <w:rFont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8528CBE2">
      <w:start w:val="1"/>
      <w:numFmt w:val="decimal"/>
      <w:lvlText w:val="%9."/>
      <w:lvlJc w:val="left"/>
      <w:pPr>
        <w:tabs>
          <w:tab w:val="num" w:pos="1068"/>
        </w:tabs>
        <w:ind w:left="1068" w:hanging="360"/>
      </w:pPr>
      <w:rPr>
        <w:rFonts w:hint="default"/>
        <w:sz w:val="24"/>
        <w:szCs w:val="24"/>
      </w:rPr>
    </w:lvl>
  </w:abstractNum>
  <w:abstractNum w:abstractNumId="32">
    <w:nsid w:val="771C2DE0"/>
    <w:multiLevelType w:val="hybridMultilevel"/>
    <w:tmpl w:val="98626B02"/>
    <w:lvl w:ilvl="0" w:tplc="04090005">
      <w:start w:val="1"/>
      <w:numFmt w:val="bullet"/>
      <w:lvlText w:val=""/>
      <w:lvlJc w:val="left"/>
      <w:pPr>
        <w:tabs>
          <w:tab w:val="num" w:pos="1490"/>
        </w:tabs>
        <w:ind w:left="1490" w:hanging="360"/>
      </w:pPr>
      <w:rPr>
        <w:rFonts w:ascii="Wingdings" w:hAnsi="Wingdings" w:hint="default"/>
      </w:rPr>
    </w:lvl>
    <w:lvl w:ilvl="1" w:tplc="8FAEA476">
      <w:start w:val="1"/>
      <w:numFmt w:val="hebrew1"/>
      <w:lvlText w:val="%2."/>
      <w:lvlJc w:val="left"/>
      <w:pPr>
        <w:ind w:left="1494" w:hanging="360"/>
      </w:pPr>
      <w:rPr>
        <w:rFonts w:hint="default"/>
      </w:rPr>
    </w:lvl>
    <w:lvl w:ilvl="2" w:tplc="04090001">
      <w:start w:val="1"/>
      <w:numFmt w:val="bullet"/>
      <w:lvlText w:val=""/>
      <w:lvlJc w:val="left"/>
      <w:pPr>
        <w:tabs>
          <w:tab w:val="num" w:pos="1020"/>
        </w:tabs>
        <w:ind w:left="1020" w:hanging="360"/>
      </w:pPr>
      <w:rPr>
        <w:rFonts w:ascii="Symbol" w:hAnsi="Symbol" w:hint="default"/>
      </w:rPr>
    </w:lvl>
    <w:lvl w:ilvl="3" w:tplc="0409000F">
      <w:start w:val="1"/>
      <w:numFmt w:val="decimal"/>
      <w:lvlText w:val="%4."/>
      <w:lvlJc w:val="left"/>
      <w:pPr>
        <w:tabs>
          <w:tab w:val="num" w:pos="3650"/>
        </w:tabs>
        <w:ind w:left="3650" w:hanging="360"/>
      </w:pPr>
      <w:rPr>
        <w:rFonts w:hint="default"/>
      </w:rPr>
    </w:lvl>
    <w:lvl w:ilvl="4" w:tplc="04090003">
      <w:start w:val="1"/>
      <w:numFmt w:val="bullet"/>
      <w:lvlText w:val="o"/>
      <w:lvlJc w:val="left"/>
      <w:pPr>
        <w:tabs>
          <w:tab w:val="num" w:pos="1790"/>
        </w:tabs>
        <w:ind w:left="1790" w:hanging="360"/>
      </w:pPr>
      <w:rPr>
        <w:rFonts w:ascii="Courier New" w:hAnsi="Courier New" w:cs="Courier New" w:hint="default"/>
      </w:rPr>
    </w:lvl>
    <w:lvl w:ilvl="5" w:tplc="04090005">
      <w:start w:val="1"/>
      <w:numFmt w:val="bullet"/>
      <w:lvlText w:val=""/>
      <w:lvlJc w:val="left"/>
      <w:pPr>
        <w:tabs>
          <w:tab w:val="num" w:pos="5090"/>
        </w:tabs>
        <w:ind w:left="5090" w:hanging="360"/>
      </w:pPr>
      <w:rPr>
        <w:rFonts w:ascii="Wingdings" w:hAnsi="Wingdings" w:hint="default"/>
      </w:rPr>
    </w:lvl>
    <w:lvl w:ilvl="6" w:tplc="04090001">
      <w:start w:val="1"/>
      <w:numFmt w:val="bullet"/>
      <w:lvlText w:val=""/>
      <w:lvlJc w:val="left"/>
      <w:pPr>
        <w:tabs>
          <w:tab w:val="num" w:pos="1900"/>
        </w:tabs>
        <w:ind w:left="190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num w:numId="1">
    <w:abstractNumId w:val="0"/>
  </w:num>
  <w:num w:numId="2">
    <w:abstractNumId w:val="24"/>
  </w:num>
  <w:num w:numId="3">
    <w:abstractNumId w:val="15"/>
  </w:num>
  <w:num w:numId="4">
    <w:abstractNumId w:val="20"/>
  </w:num>
  <w:num w:numId="5">
    <w:abstractNumId w:val="12"/>
  </w:num>
  <w:num w:numId="6">
    <w:abstractNumId w:val="18"/>
  </w:num>
  <w:num w:numId="7">
    <w:abstractNumId w:val="8"/>
  </w:num>
  <w:num w:numId="8">
    <w:abstractNumId w:val="25"/>
  </w:num>
  <w:num w:numId="9">
    <w:abstractNumId w:val="13"/>
  </w:num>
  <w:num w:numId="10">
    <w:abstractNumId w:val="30"/>
  </w:num>
  <w:num w:numId="11">
    <w:abstractNumId w:val="14"/>
  </w:num>
  <w:num w:numId="12">
    <w:abstractNumId w:val="23"/>
  </w:num>
  <w:num w:numId="13">
    <w:abstractNumId w:val="1"/>
  </w:num>
  <w:num w:numId="14">
    <w:abstractNumId w:val="6"/>
  </w:num>
  <w:num w:numId="15">
    <w:abstractNumId w:val="19"/>
  </w:num>
  <w:num w:numId="16">
    <w:abstractNumId w:val="16"/>
  </w:num>
  <w:num w:numId="17">
    <w:abstractNumId w:val="31"/>
  </w:num>
  <w:num w:numId="18">
    <w:abstractNumId w:val="4"/>
  </w:num>
  <w:num w:numId="19">
    <w:abstractNumId w:val="5"/>
  </w:num>
  <w:num w:numId="20">
    <w:abstractNumId w:val="2"/>
  </w:num>
  <w:num w:numId="21">
    <w:abstractNumId w:val="10"/>
  </w:num>
  <w:num w:numId="22">
    <w:abstractNumId w:val="21"/>
  </w:num>
  <w:num w:numId="23">
    <w:abstractNumId w:val="32"/>
  </w:num>
  <w:num w:numId="24">
    <w:abstractNumId w:val="3"/>
  </w:num>
  <w:num w:numId="25">
    <w:abstractNumId w:val="7"/>
  </w:num>
  <w:num w:numId="26">
    <w:abstractNumId w:val="29"/>
  </w:num>
  <w:num w:numId="27">
    <w:abstractNumId w:val="17"/>
  </w:num>
  <w:num w:numId="28">
    <w:abstractNumId w:val="11"/>
  </w:num>
  <w:num w:numId="29">
    <w:abstractNumId w:val="22"/>
  </w:num>
  <w:num w:numId="30">
    <w:abstractNumId w:val="26"/>
  </w:num>
  <w:num w:numId="31">
    <w:abstractNumId w:val="28"/>
  </w:num>
  <w:num w:numId="32">
    <w:abstractNumId w:val="27"/>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1EEB"/>
    <w:rsid w:val="0003559A"/>
    <w:rsid w:val="000363BD"/>
    <w:rsid w:val="00057726"/>
    <w:rsid w:val="000711EB"/>
    <w:rsid w:val="00074CE5"/>
    <w:rsid w:val="000945A1"/>
    <w:rsid w:val="000A25BC"/>
    <w:rsid w:val="000C04AC"/>
    <w:rsid w:val="000E0AF4"/>
    <w:rsid w:val="000E2D7F"/>
    <w:rsid w:val="000E635D"/>
    <w:rsid w:val="000F5666"/>
    <w:rsid w:val="001040B2"/>
    <w:rsid w:val="00105D60"/>
    <w:rsid w:val="00110927"/>
    <w:rsid w:val="001359CA"/>
    <w:rsid w:val="00141690"/>
    <w:rsid w:val="00141C1F"/>
    <w:rsid w:val="00144B59"/>
    <w:rsid w:val="001528B5"/>
    <w:rsid w:val="00157340"/>
    <w:rsid w:val="00170A3F"/>
    <w:rsid w:val="001732EE"/>
    <w:rsid w:val="001747F1"/>
    <w:rsid w:val="00177F4F"/>
    <w:rsid w:val="001E6DAB"/>
    <w:rsid w:val="001F380B"/>
    <w:rsid w:val="0021202F"/>
    <w:rsid w:val="002326A1"/>
    <w:rsid w:val="00255E31"/>
    <w:rsid w:val="0027730E"/>
    <w:rsid w:val="00290748"/>
    <w:rsid w:val="002D6381"/>
    <w:rsid w:val="003202F6"/>
    <w:rsid w:val="00342320"/>
    <w:rsid w:val="00344940"/>
    <w:rsid w:val="00353D2E"/>
    <w:rsid w:val="00357D7E"/>
    <w:rsid w:val="0036592B"/>
    <w:rsid w:val="003701A4"/>
    <w:rsid w:val="0037079A"/>
    <w:rsid w:val="003716B5"/>
    <w:rsid w:val="003A46E4"/>
    <w:rsid w:val="003A4E5D"/>
    <w:rsid w:val="003B16E1"/>
    <w:rsid w:val="003C5940"/>
    <w:rsid w:val="003D0D17"/>
    <w:rsid w:val="003D31D8"/>
    <w:rsid w:val="003F00CA"/>
    <w:rsid w:val="00431510"/>
    <w:rsid w:val="00441C02"/>
    <w:rsid w:val="00447CBD"/>
    <w:rsid w:val="00477285"/>
    <w:rsid w:val="004A1D72"/>
    <w:rsid w:val="004A4EE5"/>
    <w:rsid w:val="004B1E5A"/>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83630"/>
    <w:rsid w:val="005A0442"/>
    <w:rsid w:val="005A3416"/>
    <w:rsid w:val="005B078D"/>
    <w:rsid w:val="005B1FE5"/>
    <w:rsid w:val="005C6277"/>
    <w:rsid w:val="005C63AD"/>
    <w:rsid w:val="005E14F2"/>
    <w:rsid w:val="005F115B"/>
    <w:rsid w:val="005F7FCF"/>
    <w:rsid w:val="00613AFB"/>
    <w:rsid w:val="006154DB"/>
    <w:rsid w:val="0063276A"/>
    <w:rsid w:val="006414F2"/>
    <w:rsid w:val="0065582D"/>
    <w:rsid w:val="006575E9"/>
    <w:rsid w:val="00664FBA"/>
    <w:rsid w:val="00684D73"/>
    <w:rsid w:val="006A12B0"/>
    <w:rsid w:val="006A1EB0"/>
    <w:rsid w:val="006A45C1"/>
    <w:rsid w:val="006B7CA3"/>
    <w:rsid w:val="006C3A1D"/>
    <w:rsid w:val="006C64D2"/>
    <w:rsid w:val="006D24A4"/>
    <w:rsid w:val="006F06AC"/>
    <w:rsid w:val="006F2281"/>
    <w:rsid w:val="006F2E48"/>
    <w:rsid w:val="006F5E4B"/>
    <w:rsid w:val="00702A1C"/>
    <w:rsid w:val="00705FCC"/>
    <w:rsid w:val="00710065"/>
    <w:rsid w:val="007207F5"/>
    <w:rsid w:val="00725398"/>
    <w:rsid w:val="00725A43"/>
    <w:rsid w:val="00730C72"/>
    <w:rsid w:val="00755965"/>
    <w:rsid w:val="007603B7"/>
    <w:rsid w:val="00777F80"/>
    <w:rsid w:val="007B6F5E"/>
    <w:rsid w:val="007B769A"/>
    <w:rsid w:val="007F7F49"/>
    <w:rsid w:val="0083296F"/>
    <w:rsid w:val="00834C62"/>
    <w:rsid w:val="0084098F"/>
    <w:rsid w:val="00861140"/>
    <w:rsid w:val="008630BF"/>
    <w:rsid w:val="00871D25"/>
    <w:rsid w:val="00892670"/>
    <w:rsid w:val="00892E3F"/>
    <w:rsid w:val="008C369A"/>
    <w:rsid w:val="008D6860"/>
    <w:rsid w:val="008E23FA"/>
    <w:rsid w:val="008F2A15"/>
    <w:rsid w:val="009269FB"/>
    <w:rsid w:val="0093791D"/>
    <w:rsid w:val="00944800"/>
    <w:rsid w:val="00947191"/>
    <w:rsid w:val="00953E39"/>
    <w:rsid w:val="00960595"/>
    <w:rsid w:val="00974906"/>
    <w:rsid w:val="00977C3F"/>
    <w:rsid w:val="00984D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50194"/>
    <w:rsid w:val="00A70BA3"/>
    <w:rsid w:val="00A844E8"/>
    <w:rsid w:val="00A90DE4"/>
    <w:rsid w:val="00A91570"/>
    <w:rsid w:val="00A91830"/>
    <w:rsid w:val="00AB4C0D"/>
    <w:rsid w:val="00AC60F8"/>
    <w:rsid w:val="00AD598F"/>
    <w:rsid w:val="00AD68B9"/>
    <w:rsid w:val="00AF37D1"/>
    <w:rsid w:val="00B011D3"/>
    <w:rsid w:val="00B01386"/>
    <w:rsid w:val="00B07C2D"/>
    <w:rsid w:val="00B2055A"/>
    <w:rsid w:val="00B31679"/>
    <w:rsid w:val="00B3167D"/>
    <w:rsid w:val="00B91B0D"/>
    <w:rsid w:val="00BA54A5"/>
    <w:rsid w:val="00BA7637"/>
    <w:rsid w:val="00BB5DC0"/>
    <w:rsid w:val="00BD6DCF"/>
    <w:rsid w:val="00BD76B7"/>
    <w:rsid w:val="00BE4178"/>
    <w:rsid w:val="00BF4331"/>
    <w:rsid w:val="00C05ACF"/>
    <w:rsid w:val="00C13690"/>
    <w:rsid w:val="00C161B9"/>
    <w:rsid w:val="00C16961"/>
    <w:rsid w:val="00C243AD"/>
    <w:rsid w:val="00C517BF"/>
    <w:rsid w:val="00C518CF"/>
    <w:rsid w:val="00C57676"/>
    <w:rsid w:val="00C66744"/>
    <w:rsid w:val="00C7584E"/>
    <w:rsid w:val="00C83860"/>
    <w:rsid w:val="00C879C4"/>
    <w:rsid w:val="00C94B0F"/>
    <w:rsid w:val="00C957B6"/>
    <w:rsid w:val="00C975A7"/>
    <w:rsid w:val="00CA7CA4"/>
    <w:rsid w:val="00CB45A7"/>
    <w:rsid w:val="00CC1BA0"/>
    <w:rsid w:val="00CC26D1"/>
    <w:rsid w:val="00CD629A"/>
    <w:rsid w:val="00CE4C14"/>
    <w:rsid w:val="00CF0F48"/>
    <w:rsid w:val="00CF597C"/>
    <w:rsid w:val="00D0073F"/>
    <w:rsid w:val="00D0419F"/>
    <w:rsid w:val="00D04870"/>
    <w:rsid w:val="00D24CA0"/>
    <w:rsid w:val="00D25E53"/>
    <w:rsid w:val="00D3167C"/>
    <w:rsid w:val="00D47944"/>
    <w:rsid w:val="00D50031"/>
    <w:rsid w:val="00D50990"/>
    <w:rsid w:val="00D52CD1"/>
    <w:rsid w:val="00D54A48"/>
    <w:rsid w:val="00D8578E"/>
    <w:rsid w:val="00DA3B20"/>
    <w:rsid w:val="00DC36EB"/>
    <w:rsid w:val="00DC3D9A"/>
    <w:rsid w:val="00DD74F9"/>
    <w:rsid w:val="00DF0240"/>
    <w:rsid w:val="00DF1CDD"/>
    <w:rsid w:val="00DF5A11"/>
    <w:rsid w:val="00E00B8C"/>
    <w:rsid w:val="00E408D0"/>
    <w:rsid w:val="00E4268A"/>
    <w:rsid w:val="00E42A69"/>
    <w:rsid w:val="00E43EE9"/>
    <w:rsid w:val="00E50954"/>
    <w:rsid w:val="00E509B3"/>
    <w:rsid w:val="00E55D8E"/>
    <w:rsid w:val="00E61CD3"/>
    <w:rsid w:val="00E77FB0"/>
    <w:rsid w:val="00E839EC"/>
    <w:rsid w:val="00E84E52"/>
    <w:rsid w:val="00E91741"/>
    <w:rsid w:val="00E930A9"/>
    <w:rsid w:val="00F13610"/>
    <w:rsid w:val="00F172F9"/>
    <w:rsid w:val="00F263B2"/>
    <w:rsid w:val="00F37D01"/>
    <w:rsid w:val="00F418E1"/>
    <w:rsid w:val="00F47B0F"/>
    <w:rsid w:val="00F47E55"/>
    <w:rsid w:val="00F64CAB"/>
    <w:rsid w:val="00F81D7C"/>
    <w:rsid w:val="00F943F7"/>
    <w:rsid w:val="00F95D4D"/>
    <w:rsid w:val="00FB0E02"/>
    <w:rsid w:val="00FB77CA"/>
    <w:rsid w:val="00FC2766"/>
    <w:rsid w:val="00FC6956"/>
    <w:rsid w:val="00FD264C"/>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5B0C1B0-8628-4F34-97AD-13A02AB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A69"/>
    <w:pPr>
      <w:bidi/>
    </w:pPr>
  </w:style>
  <w:style w:type="paragraph" w:styleId="1">
    <w:name w:val="heading 1"/>
    <w:basedOn w:val="a0"/>
    <w:next w:val="a0"/>
    <w:link w:val="10"/>
    <w:uiPriority w:val="9"/>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0"/>
    <w:next w:val="a0"/>
    <w:link w:val="20"/>
    <w:uiPriority w:val="9"/>
    <w:semiHidden/>
    <w:unhideWhenUsed/>
    <w:rsid w:val="005C63AD"/>
    <w:pPr>
      <w:keepNext/>
      <w:bidi w:val="0"/>
      <w:spacing w:before="240" w:after="60" w:line="276" w:lineRule="auto"/>
      <w:outlineLvl w:val="1"/>
    </w:pPr>
    <w:rPr>
      <w:rFonts w:ascii="Cambria" w:eastAsia="Times New Roman" w:hAnsi="Cambria" w:cs="Times New Roman"/>
      <w:b/>
      <w:bCs/>
      <w:i/>
      <w:iCs/>
      <w:sz w:val="28"/>
      <w:szCs w:val="28"/>
      <w:lang w:bidi="ar-SA"/>
    </w:rPr>
  </w:style>
  <w:style w:type="paragraph" w:styleId="3">
    <w:name w:val="heading 3"/>
    <w:basedOn w:val="a0"/>
    <w:link w:val="30"/>
    <w:qFormat/>
    <w:rsid w:val="005C63AD"/>
    <w:pPr>
      <w:bidi w:val="0"/>
      <w:spacing w:before="100" w:beforeAutospacing="1" w:after="100" w:afterAutospacing="1" w:line="240" w:lineRule="auto"/>
      <w:outlineLvl w:val="2"/>
    </w:pPr>
    <w:rPr>
      <w:rFonts w:ascii="Times New Roman" w:eastAsia="Times New Roman" w:hAnsi="Times New Roman" w:cs="Times New Roman" w:hint="cs"/>
      <w:b/>
      <w:bCs/>
      <w:sz w:val="27"/>
      <w:szCs w:val="27"/>
    </w:rPr>
  </w:style>
  <w:style w:type="paragraph" w:styleId="4">
    <w:name w:val="heading 4"/>
    <w:basedOn w:val="a0"/>
    <w:next w:val="a0"/>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0"/>
    <w:next w:val="a0"/>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0"/>
    <w:next w:val="a0"/>
    <w:link w:val="90"/>
    <w:qFormat/>
    <w:rsid w:val="000F5666"/>
    <w:pPr>
      <w:spacing w:before="240" w:after="60" w:line="240" w:lineRule="auto"/>
      <w:outlineLvl w:val="8"/>
    </w:pPr>
    <w:rPr>
      <w:rFonts w:ascii="Arial" w:eastAsia="Times New Roman"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8578E"/>
    <w:rPr>
      <w:rFonts w:ascii="Arial" w:eastAsia="Times New Roman" w:hAnsi="Arial" w:cs="Times New Roman"/>
      <w:b/>
      <w:bCs/>
      <w:kern w:val="32"/>
      <w:sz w:val="32"/>
      <w:szCs w:val="32"/>
      <w:lang w:eastAsia="he-IL"/>
    </w:rPr>
  </w:style>
  <w:style w:type="character" w:customStyle="1" w:styleId="20">
    <w:name w:val="כותרת 2 תו"/>
    <w:basedOn w:val="a1"/>
    <w:link w:val="2"/>
    <w:uiPriority w:val="9"/>
    <w:semiHidden/>
    <w:rsid w:val="005C63AD"/>
    <w:rPr>
      <w:rFonts w:ascii="Cambria" w:eastAsia="Times New Roman" w:hAnsi="Cambria" w:cs="Times New Roman"/>
      <w:b/>
      <w:bCs/>
      <w:i/>
      <w:iCs/>
      <w:sz w:val="28"/>
      <w:szCs w:val="28"/>
      <w:lang w:bidi="ar-SA"/>
    </w:rPr>
  </w:style>
  <w:style w:type="character" w:customStyle="1" w:styleId="30">
    <w:name w:val="כותרת 3 תו"/>
    <w:basedOn w:val="a1"/>
    <w:link w:val="3"/>
    <w:rsid w:val="005C63AD"/>
    <w:rPr>
      <w:rFonts w:ascii="Times New Roman" w:eastAsia="Times New Roman" w:hAnsi="Times New Roman" w:cs="Times New Roman"/>
      <w:b/>
      <w:bCs/>
      <w:sz w:val="27"/>
      <w:szCs w:val="27"/>
    </w:rPr>
  </w:style>
  <w:style w:type="character" w:customStyle="1" w:styleId="40">
    <w:name w:val="כותרת 4 תו"/>
    <w:basedOn w:val="a1"/>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1"/>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0F5666"/>
    <w:rPr>
      <w:rFonts w:ascii="Arial" w:eastAsia="Times New Roman" w:hAnsi="Arial" w:cs="Arial"/>
      <w:lang w:eastAsia="he-IL"/>
    </w:rPr>
  </w:style>
  <w:style w:type="paragraph" w:styleId="a4">
    <w:name w:val="header"/>
    <w:basedOn w:val="a0"/>
    <w:link w:val="a5"/>
    <w:uiPriority w:val="99"/>
    <w:unhideWhenUsed/>
    <w:rsid w:val="00F172F9"/>
    <w:pPr>
      <w:tabs>
        <w:tab w:val="center" w:pos="4153"/>
        <w:tab w:val="right" w:pos="8306"/>
      </w:tabs>
      <w:spacing w:after="0" w:line="240" w:lineRule="auto"/>
    </w:pPr>
  </w:style>
  <w:style w:type="character" w:customStyle="1" w:styleId="a5">
    <w:name w:val="כותרת עליונה תו"/>
    <w:basedOn w:val="a1"/>
    <w:link w:val="a4"/>
    <w:uiPriority w:val="99"/>
    <w:rsid w:val="00F172F9"/>
  </w:style>
  <w:style w:type="paragraph" w:styleId="a6">
    <w:name w:val="footer"/>
    <w:basedOn w:val="a0"/>
    <w:link w:val="a7"/>
    <w:uiPriority w:val="99"/>
    <w:unhideWhenUsed/>
    <w:rsid w:val="00F172F9"/>
    <w:pPr>
      <w:tabs>
        <w:tab w:val="center" w:pos="4153"/>
        <w:tab w:val="right" w:pos="8306"/>
      </w:tabs>
      <w:spacing w:after="0" w:line="240" w:lineRule="auto"/>
    </w:pPr>
  </w:style>
  <w:style w:type="character" w:customStyle="1" w:styleId="a7">
    <w:name w:val="כותרת תחתונה תו"/>
    <w:basedOn w:val="a1"/>
    <w:link w:val="a6"/>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0"/>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0"/>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8">
    <w:name w:val="List Paragraph"/>
    <w:basedOn w:val="a0"/>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9">
    <w:name w:val="Placeholder Text"/>
    <w:basedOn w:val="a1"/>
    <w:uiPriority w:val="99"/>
    <w:semiHidden/>
    <w:rsid w:val="00A46DCF"/>
    <w:rPr>
      <w:color w:val="808080"/>
    </w:rPr>
  </w:style>
  <w:style w:type="paragraph" w:styleId="aa">
    <w:name w:val="Body Text Indent"/>
    <w:basedOn w:val="a0"/>
    <w:link w:val="ab"/>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b">
    <w:name w:val="כניסה בגוף טקסט תו"/>
    <w:basedOn w:val="a1"/>
    <w:link w:val="aa"/>
    <w:rsid w:val="00D8578E"/>
    <w:rPr>
      <w:rFonts w:ascii="Times New Roman" w:eastAsia="Times New Roman" w:hAnsi="Times New Roman" w:cs="David"/>
      <w:noProof/>
      <w:sz w:val="24"/>
      <w:szCs w:val="24"/>
      <w:lang w:eastAsia="he-IL"/>
    </w:rPr>
  </w:style>
  <w:style w:type="table" w:styleId="ac">
    <w:name w:val="Table Grid"/>
    <w:basedOn w:val="a2"/>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0"/>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uiPriority w:val="99"/>
    <w:rsid w:val="00DA3B20"/>
    <w:rPr>
      <w:color w:val="0000FF"/>
      <w:u w:val="single"/>
    </w:rPr>
  </w:style>
  <w:style w:type="paragraph" w:styleId="ad">
    <w:name w:val="footnote text"/>
    <w:basedOn w:val="a0"/>
    <w:link w:val="ae"/>
    <w:uiPriority w:val="99"/>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basedOn w:val="a1"/>
    <w:link w:val="ad"/>
    <w:uiPriority w:val="99"/>
    <w:semiHidden/>
    <w:rsid w:val="00DA3B20"/>
    <w:rPr>
      <w:rFonts w:ascii="Times New Roman" w:eastAsia="Times New Roman" w:hAnsi="Times New Roman" w:cs="Times New Roman"/>
      <w:sz w:val="20"/>
      <w:szCs w:val="20"/>
      <w:lang w:eastAsia="he-IL"/>
    </w:rPr>
  </w:style>
  <w:style w:type="character" w:styleId="af">
    <w:name w:val="footnote reference"/>
    <w:uiPriority w:val="99"/>
    <w:semiHidden/>
    <w:rsid w:val="00DA3B20"/>
    <w:rPr>
      <w:vertAlign w:val="superscript"/>
    </w:rPr>
  </w:style>
  <w:style w:type="paragraph" w:styleId="af0">
    <w:name w:val="Body Text"/>
    <w:basedOn w:val="a0"/>
    <w:link w:val="af1"/>
    <w:rsid w:val="00DA3B20"/>
    <w:pPr>
      <w:spacing w:after="0" w:line="160" w:lineRule="exact"/>
    </w:pPr>
    <w:rPr>
      <w:rFonts w:ascii="Times New Roman" w:eastAsia="Times New Roman" w:hAnsi="Times New Roman" w:cs="Miriam"/>
      <w:sz w:val="18"/>
      <w:szCs w:val="18"/>
      <w:lang w:eastAsia="he-IL"/>
    </w:rPr>
  </w:style>
  <w:style w:type="character" w:customStyle="1" w:styleId="af1">
    <w:name w:val="גוף טקסט תו"/>
    <w:basedOn w:val="a1"/>
    <w:link w:val="af0"/>
    <w:rsid w:val="00DA3B20"/>
    <w:rPr>
      <w:rFonts w:ascii="Times New Roman" w:eastAsia="Times New Roman" w:hAnsi="Times New Roman" w:cs="Miriam"/>
      <w:sz w:val="18"/>
      <w:szCs w:val="18"/>
      <w:lang w:eastAsia="he-IL"/>
    </w:rPr>
  </w:style>
  <w:style w:type="character" w:styleId="FollowedHyperlink">
    <w:name w:val="FollowedHyperlink"/>
    <w:uiPriority w:val="99"/>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0"/>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1"/>
    <w:link w:val="21"/>
    <w:rsid w:val="00DA3B20"/>
    <w:rPr>
      <w:rFonts w:ascii="Times New Roman" w:eastAsia="Times New Roman" w:hAnsi="Times New Roman" w:cs="Miriam"/>
      <w:sz w:val="18"/>
      <w:szCs w:val="18"/>
      <w:lang w:eastAsia="he-IL"/>
    </w:rPr>
  </w:style>
  <w:style w:type="paragraph" w:styleId="af2">
    <w:name w:val="Balloon Text"/>
    <w:basedOn w:val="a0"/>
    <w:link w:val="af3"/>
    <w:uiPriority w:val="99"/>
    <w:semiHidden/>
    <w:unhideWhenUsed/>
    <w:rsid w:val="00F95D4D"/>
    <w:pPr>
      <w:spacing w:after="0" w:line="240" w:lineRule="auto"/>
    </w:pPr>
    <w:rPr>
      <w:rFonts w:ascii="Tahoma" w:hAnsi="Tahoma" w:cs="Tahoma"/>
      <w:sz w:val="16"/>
      <w:szCs w:val="16"/>
    </w:rPr>
  </w:style>
  <w:style w:type="character" w:customStyle="1" w:styleId="af3">
    <w:name w:val="טקסט בלונים תו"/>
    <w:basedOn w:val="a1"/>
    <w:link w:val="af2"/>
    <w:uiPriority w:val="99"/>
    <w:semiHidden/>
    <w:rsid w:val="00F95D4D"/>
    <w:rPr>
      <w:rFonts w:ascii="Tahoma" w:hAnsi="Tahoma" w:cs="Tahoma"/>
      <w:sz w:val="16"/>
      <w:szCs w:val="16"/>
    </w:rPr>
  </w:style>
  <w:style w:type="paragraph" w:customStyle="1" w:styleId="p000">
    <w:name w:val="p00"/>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90DE4"/>
  </w:style>
  <w:style w:type="paragraph" w:customStyle="1" w:styleId="p220">
    <w:name w:val="p22"/>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link w:val="NormalWeb0"/>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1"/>
    <w:link w:val="NormalWeb"/>
    <w:uiPriority w:val="99"/>
    <w:rsid w:val="005C63AD"/>
    <w:rPr>
      <w:rFonts w:ascii="Times New Roman" w:eastAsia="Times New Roman" w:hAnsi="Times New Roman" w:cs="Times New Roman"/>
      <w:sz w:val="24"/>
      <w:szCs w:val="24"/>
    </w:rPr>
  </w:style>
  <w:style w:type="character" w:customStyle="1" w:styleId="f27p">
    <w:name w:val="f27p"/>
    <w:basedOn w:val="a1"/>
    <w:rsid w:val="00AC60F8"/>
  </w:style>
  <w:style w:type="character" w:customStyle="1" w:styleId="f30">
    <w:name w:val="f30"/>
    <w:basedOn w:val="a1"/>
    <w:rsid w:val="00AC60F8"/>
  </w:style>
  <w:style w:type="character" w:customStyle="1" w:styleId="f27">
    <w:name w:val="f27"/>
    <w:basedOn w:val="a1"/>
    <w:rsid w:val="00947191"/>
  </w:style>
  <w:style w:type="paragraph" w:styleId="HTML">
    <w:name w:val="HTML Preformatted"/>
    <w:basedOn w:val="a0"/>
    <w:link w:val="HTML0"/>
    <w:uiPriority w:val="99"/>
    <w:semiHidden/>
    <w:unhideWhenUsed/>
    <w:rsid w:val="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1"/>
    <w:link w:val="HTML"/>
    <w:uiPriority w:val="99"/>
    <w:semiHidden/>
    <w:rsid w:val="005C63AD"/>
    <w:rPr>
      <w:rFonts w:ascii="Courier New" w:eastAsia="Times New Roman" w:hAnsi="Courier New" w:cs="Courier New"/>
      <w:sz w:val="20"/>
      <w:szCs w:val="20"/>
    </w:rPr>
  </w:style>
  <w:style w:type="paragraph" w:styleId="af4">
    <w:name w:val="No Spacing"/>
    <w:link w:val="af5"/>
    <w:qFormat/>
    <w:rsid w:val="005C63AD"/>
    <w:pPr>
      <w:bidi/>
      <w:spacing w:after="0" w:line="240" w:lineRule="auto"/>
    </w:pPr>
    <w:rPr>
      <w:rFonts w:ascii="Calibri" w:eastAsia="Times New Roman" w:hAnsi="Calibri" w:cs="Arial"/>
    </w:rPr>
  </w:style>
  <w:style w:type="character" w:customStyle="1" w:styleId="af5">
    <w:name w:val="ללא מרווח תו"/>
    <w:basedOn w:val="a1"/>
    <w:link w:val="af4"/>
    <w:rsid w:val="005C63AD"/>
    <w:rPr>
      <w:rFonts w:ascii="Calibri" w:eastAsia="Times New Roman" w:hAnsi="Calibri" w:cs="Arial"/>
    </w:rPr>
  </w:style>
  <w:style w:type="paragraph" w:customStyle="1" w:styleId="200">
    <w:name w:val="(20) כ. ראשית"/>
    <w:basedOn w:val="NormalWeb"/>
    <w:link w:val="af6"/>
    <w:qFormat/>
    <w:rsid w:val="005C63AD"/>
    <w:pPr>
      <w:bidi/>
      <w:spacing w:before="0" w:beforeAutospacing="0" w:after="0" w:afterAutospacing="0"/>
      <w:ind w:left="559"/>
    </w:pPr>
    <w:rPr>
      <w:rFonts w:ascii="Arial" w:hAnsi="Arial" w:cs="David"/>
      <w:b/>
      <w:bCs/>
      <w:sz w:val="40"/>
      <w:szCs w:val="40"/>
      <w:u w:val="single"/>
    </w:rPr>
  </w:style>
  <w:style w:type="character" w:customStyle="1" w:styleId="af6">
    <w:name w:val="כותרת ראשית תו"/>
    <w:basedOn w:val="NormalWeb0"/>
    <w:link w:val="200"/>
    <w:rsid w:val="005C63AD"/>
    <w:rPr>
      <w:rFonts w:ascii="Arial" w:eastAsia="Times New Roman" w:hAnsi="Arial" w:cs="David"/>
      <w:b/>
      <w:bCs/>
      <w:sz w:val="40"/>
      <w:szCs w:val="40"/>
      <w:u w:val="single"/>
    </w:rPr>
  </w:style>
  <w:style w:type="paragraph" w:customStyle="1" w:styleId="11">
    <w:name w:val="רגיל1"/>
    <w:basedOn w:val="NormalWeb"/>
    <w:link w:val="af7"/>
    <w:qFormat/>
    <w:rsid w:val="005C63AD"/>
    <w:pPr>
      <w:bidi/>
      <w:spacing w:before="0" w:beforeAutospacing="0" w:after="0" w:afterAutospacing="0"/>
      <w:ind w:left="559"/>
    </w:pPr>
    <w:rPr>
      <w:rFonts w:ascii="Arial" w:hAnsi="Arial" w:cs="David"/>
    </w:rPr>
  </w:style>
  <w:style w:type="character" w:customStyle="1" w:styleId="af7">
    <w:name w:val="רגיל תו"/>
    <w:basedOn w:val="NormalWeb0"/>
    <w:link w:val="11"/>
    <w:rsid w:val="005C63AD"/>
    <w:rPr>
      <w:rFonts w:ascii="Arial" w:eastAsia="Times New Roman" w:hAnsi="Arial" w:cs="David"/>
      <w:sz w:val="24"/>
      <w:szCs w:val="24"/>
    </w:rPr>
  </w:style>
  <w:style w:type="paragraph" w:customStyle="1" w:styleId="14">
    <w:name w:val="(14) כ. משנית"/>
    <w:basedOn w:val="11"/>
    <w:link w:val="140"/>
    <w:qFormat/>
    <w:rsid w:val="005C63AD"/>
    <w:rPr>
      <w:b/>
      <w:bCs/>
      <w:sz w:val="28"/>
      <w:szCs w:val="28"/>
      <w:u w:val="single"/>
    </w:rPr>
  </w:style>
  <w:style w:type="character" w:customStyle="1" w:styleId="140">
    <w:name w:val="(14) כ. משנית תו"/>
    <w:basedOn w:val="af7"/>
    <w:link w:val="14"/>
    <w:rsid w:val="005C63AD"/>
    <w:rPr>
      <w:rFonts w:ascii="Arial" w:eastAsia="Times New Roman" w:hAnsi="Arial" w:cs="David"/>
      <w:b/>
      <w:bCs/>
      <w:sz w:val="28"/>
      <w:szCs w:val="28"/>
      <w:u w:val="single"/>
    </w:rPr>
  </w:style>
  <w:style w:type="paragraph" w:styleId="a">
    <w:name w:val="List Bullet"/>
    <w:basedOn w:val="a0"/>
    <w:uiPriority w:val="99"/>
    <w:unhideWhenUsed/>
    <w:rsid w:val="005C63AD"/>
    <w:pPr>
      <w:numPr>
        <w:numId w:val="1"/>
      </w:numPr>
      <w:bidi w:val="0"/>
      <w:spacing w:after="200" w:line="276" w:lineRule="auto"/>
      <w:contextualSpacing/>
    </w:pPr>
    <w:rPr>
      <w:rFonts w:ascii="Calibri" w:eastAsia="Calibri" w:hAnsi="Calibri" w:cs="Arial"/>
      <w:lang w:bidi="ar-SA"/>
    </w:rPr>
  </w:style>
  <w:style w:type="paragraph" w:styleId="af8">
    <w:name w:val="annotation text"/>
    <w:basedOn w:val="a0"/>
    <w:link w:val="af9"/>
    <w:uiPriority w:val="99"/>
    <w:semiHidden/>
    <w:unhideWhenUsed/>
    <w:rsid w:val="005C63AD"/>
    <w:pPr>
      <w:bidi w:val="0"/>
      <w:spacing w:after="200" w:line="276" w:lineRule="auto"/>
    </w:pPr>
    <w:rPr>
      <w:rFonts w:ascii="Calibri" w:eastAsia="Calibri" w:hAnsi="Calibri" w:cs="Arial"/>
      <w:sz w:val="20"/>
      <w:szCs w:val="20"/>
      <w:lang w:bidi="ar-SA"/>
    </w:rPr>
  </w:style>
  <w:style w:type="character" w:customStyle="1" w:styleId="af9">
    <w:name w:val="טקסט הערה תו"/>
    <w:basedOn w:val="a1"/>
    <w:link w:val="af8"/>
    <w:uiPriority w:val="99"/>
    <w:semiHidden/>
    <w:rsid w:val="005C63AD"/>
    <w:rPr>
      <w:rFonts w:ascii="Calibri" w:eastAsia="Calibri" w:hAnsi="Calibri" w:cs="Arial"/>
      <w:sz w:val="20"/>
      <w:szCs w:val="20"/>
      <w:lang w:bidi="ar-SA"/>
    </w:rPr>
  </w:style>
  <w:style w:type="paragraph" w:styleId="afa">
    <w:name w:val="annotation subject"/>
    <w:basedOn w:val="af8"/>
    <w:next w:val="af8"/>
    <w:link w:val="afb"/>
    <w:uiPriority w:val="99"/>
    <w:semiHidden/>
    <w:unhideWhenUsed/>
    <w:rsid w:val="005C63AD"/>
    <w:rPr>
      <w:b/>
      <w:bCs/>
    </w:rPr>
  </w:style>
  <w:style w:type="character" w:customStyle="1" w:styleId="afb">
    <w:name w:val="נושא הערה תו"/>
    <w:basedOn w:val="af9"/>
    <w:link w:val="afa"/>
    <w:uiPriority w:val="99"/>
    <w:semiHidden/>
    <w:rsid w:val="005C63AD"/>
    <w:rPr>
      <w:rFonts w:ascii="Calibri" w:eastAsia="Calibri" w:hAnsi="Calibri" w:cs="Arial"/>
      <w:b/>
      <w:bCs/>
      <w:sz w:val="20"/>
      <w:szCs w:val="20"/>
      <w:lang w:bidi="ar-SA"/>
    </w:rPr>
  </w:style>
  <w:style w:type="paragraph" w:customStyle="1" w:styleId="afc">
    <w:name w:val="אדום"/>
    <w:basedOn w:val="NormalWeb"/>
    <w:link w:val="afd"/>
    <w:qFormat/>
    <w:rsid w:val="005C63AD"/>
    <w:pPr>
      <w:bidi/>
      <w:spacing w:before="0" w:beforeAutospacing="0" w:after="0" w:afterAutospacing="0"/>
      <w:ind w:left="1098"/>
    </w:pPr>
    <w:rPr>
      <w:rFonts w:ascii="Arial" w:hAnsi="Arial" w:cs="David"/>
      <w:b/>
      <w:bCs/>
      <w:color w:val="FF0000"/>
    </w:rPr>
  </w:style>
  <w:style w:type="character" w:customStyle="1" w:styleId="afd">
    <w:name w:val="אדום תו"/>
    <w:basedOn w:val="NormalWeb0"/>
    <w:link w:val="afc"/>
    <w:rsid w:val="005C63AD"/>
    <w:rPr>
      <w:rFonts w:ascii="Arial" w:eastAsia="Times New Roman" w:hAnsi="Arial" w:cs="David"/>
      <w:b/>
      <w:bCs/>
      <w:color w:val="FF0000"/>
      <w:sz w:val="24"/>
      <w:szCs w:val="24"/>
    </w:rPr>
  </w:style>
  <w:style w:type="table" w:customStyle="1" w:styleId="12">
    <w:name w:val="הצללה בהירה1"/>
    <w:basedOn w:val="a2"/>
    <w:uiPriority w:val="60"/>
    <w:rsid w:val="005C63A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e">
    <w:name w:val="פס&quot;ד"/>
    <w:basedOn w:val="NormalWeb"/>
    <w:link w:val="aff"/>
    <w:qFormat/>
    <w:rsid w:val="005C63AD"/>
    <w:pPr>
      <w:bidi/>
      <w:spacing w:before="0" w:beforeAutospacing="0" w:after="0" w:afterAutospacing="0"/>
      <w:ind w:left="919" w:firstLine="161"/>
      <w:contextualSpacing/>
    </w:pPr>
    <w:rPr>
      <w:rFonts w:cs="David"/>
      <w:b/>
      <w:bCs/>
      <w:color w:val="00B050"/>
      <w:u w:val="single"/>
    </w:rPr>
  </w:style>
  <w:style w:type="character" w:customStyle="1" w:styleId="aff">
    <w:name w:val="פס&quot;ד תו"/>
    <w:basedOn w:val="NormalWeb0"/>
    <w:link w:val="afe"/>
    <w:rsid w:val="005C63AD"/>
    <w:rPr>
      <w:rFonts w:ascii="Times New Roman" w:eastAsia="Times New Roman" w:hAnsi="Times New Roman" w:cs="David"/>
      <w:b/>
      <w:bCs/>
      <w:color w:val="00B050"/>
      <w:sz w:val="24"/>
      <w:szCs w:val="24"/>
      <w:u w:val="single"/>
    </w:rPr>
  </w:style>
  <w:style w:type="paragraph" w:styleId="aff0">
    <w:name w:val="Subtitle"/>
    <w:basedOn w:val="a0"/>
    <w:next w:val="a0"/>
    <w:link w:val="aff1"/>
    <w:qFormat/>
    <w:rsid w:val="005C63AD"/>
    <w:pPr>
      <w:spacing w:after="0" w:line="360" w:lineRule="auto"/>
      <w:outlineLvl w:val="1"/>
    </w:pPr>
    <w:rPr>
      <w:rFonts w:ascii="Times New Roman" w:eastAsia="Times New Roman" w:hAnsi="Times New Roman" w:cs="Times New Roman"/>
      <w:b/>
      <w:bCs/>
      <w:sz w:val="28"/>
      <w:szCs w:val="28"/>
      <w:u w:val="single"/>
    </w:rPr>
  </w:style>
  <w:style w:type="character" w:customStyle="1" w:styleId="aff1">
    <w:name w:val="כותרת משנה תו"/>
    <w:basedOn w:val="a1"/>
    <w:link w:val="aff0"/>
    <w:rsid w:val="005C63AD"/>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F03C-3EC3-4B28-930F-2068B17E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5473</Words>
  <Characters>27369</Characters>
  <Application>Microsoft Office Word</Application>
  <DocSecurity>0</DocSecurity>
  <Lines>228</Lines>
  <Paragraphs>65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2013-11-25T12:55:00Z</dcterms:created>
  <dcterms:modified xsi:type="dcterms:W3CDTF">2013-11-25T17:31:00Z</dcterms:modified>
</cp:coreProperties>
</file>