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54" w:rsidRDefault="00B86C13" w:rsidP="00471854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שיעור 6</w:t>
      </w:r>
    </w:p>
    <w:p w:rsidR="00471854" w:rsidRDefault="00471854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ש"ב מהספר של ורדי :</w:t>
      </w:r>
    </w:p>
    <w:p w:rsidR="00471854" w:rsidRDefault="00471854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תרגיל 12 עמוד 69 </w:t>
      </w: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575CD" w:rsidRDefault="00D575CD" w:rsidP="00471854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471854" w:rsidRDefault="0054015C" w:rsidP="0054015C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תמחיר תהליך </w:t>
      </w:r>
    </w:p>
    <w:p w:rsidR="0054015C" w:rsidRDefault="0054015C" w:rsidP="0054015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דיברנו על תמחיר הזמנה ועכשיו על תמחיר תהליך . </w:t>
      </w:r>
    </w:p>
    <w:p w:rsidR="0054015C" w:rsidRDefault="0054015C" w:rsidP="0054015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בתמחיר הזמנה אובייקט העלות היא ההזמנה , כלומר, העלות עוקבת אחרי ההזמנה ובהתאם למיקום ההזמנה אני יודע איפה העלות .</w:t>
      </w:r>
    </w:p>
    <w:p w:rsidR="0054015C" w:rsidRDefault="0054015C" w:rsidP="0054015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הכוונה ? אם ההזמנה שלי לא הסתיימה אז ההזמנה היא תוצרת בייצור אם הסתיימה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תוצ"ג</w:t>
      </w:r>
      <w:proofErr w:type="spellEnd"/>
      <w:r>
        <w:rPr>
          <w:rFonts w:cs="David" w:hint="cs"/>
          <w:sz w:val="24"/>
          <w:szCs w:val="24"/>
          <w:rtl/>
        </w:rPr>
        <w:t xml:space="preserve">. בתמחיר תהליך אובייקט העלות הוא תהליך הייצור ואנו נדרשים למיין את העלות , אם </w:t>
      </w:r>
      <w:proofErr w:type="spellStart"/>
      <w:r>
        <w:rPr>
          <w:rFonts w:cs="David" w:hint="cs"/>
          <w:sz w:val="24"/>
          <w:szCs w:val="24"/>
          <w:rtl/>
        </w:rPr>
        <w:t>לתוצ"ג</w:t>
      </w:r>
      <w:proofErr w:type="spellEnd"/>
      <w:r>
        <w:rPr>
          <w:rFonts w:cs="David" w:hint="cs"/>
          <w:sz w:val="24"/>
          <w:szCs w:val="24"/>
          <w:rtl/>
        </w:rPr>
        <w:t xml:space="preserve"> אם לתוצרת בתהליך או </w:t>
      </w:r>
      <w:proofErr w:type="spellStart"/>
      <w:r>
        <w:rPr>
          <w:rFonts w:cs="David" w:hint="cs"/>
          <w:sz w:val="24"/>
          <w:szCs w:val="24"/>
          <w:rtl/>
        </w:rPr>
        <w:t>לעלה"מ</w:t>
      </w:r>
      <w:proofErr w:type="spellEnd"/>
      <w:r>
        <w:rPr>
          <w:rFonts w:cs="David" w:hint="cs"/>
          <w:sz w:val="24"/>
          <w:szCs w:val="24"/>
          <w:rtl/>
        </w:rPr>
        <w:t xml:space="preserve"> . (כאשר יש תהליך ייצור המורכב משלבים זו עלות המועברת למחלקה שניה). </w:t>
      </w:r>
    </w:p>
    <w:p w:rsidR="0054015C" w:rsidRDefault="0054015C" w:rsidP="0054015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תמחיר תהליך מאופיין בייצור סדרתי של יחידות הומוגניות למלאי. אני מייצר למלאי ומשם אתה יכול לקנות כמה שאתה רוצה .</w:t>
      </w:r>
    </w:p>
    <w:p w:rsidR="0054015C" w:rsidRDefault="0054015C" w:rsidP="0054015C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="00005D23">
        <w:rPr>
          <w:rFonts w:cs="David" w:hint="cs"/>
          <w:b/>
          <w:bCs/>
          <w:sz w:val="24"/>
          <w:szCs w:val="24"/>
          <w:rtl/>
        </w:rPr>
        <w:t>דוגמאת</w:t>
      </w:r>
      <w:proofErr w:type="spellEnd"/>
      <w:r w:rsidR="00005D23">
        <w:rPr>
          <w:rFonts w:cs="David" w:hint="cs"/>
          <w:b/>
          <w:bCs/>
          <w:sz w:val="24"/>
          <w:szCs w:val="24"/>
          <w:rtl/>
        </w:rPr>
        <w:t xml:space="preserve"> בסיס:</w:t>
      </w:r>
    </w:p>
    <w:p w:rsidR="00005D23" w:rsidRDefault="00005D23" w:rsidP="00005D23">
      <w:pPr>
        <w:pStyle w:val="a7"/>
        <w:numPr>
          <w:ilvl w:val="0"/>
          <w:numId w:val="3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לתחילת השנה היו במחסני החברה 7,000 יחידות שעלות ייצורן הסתכמה ב- 80,500 ₪ . במהלך השנה השקיע החברה </w:t>
      </w:r>
      <w:proofErr w:type="spellStart"/>
      <w:r>
        <w:rPr>
          <w:rFonts w:cs="David" w:hint="cs"/>
          <w:sz w:val="24"/>
          <w:szCs w:val="24"/>
          <w:rtl/>
        </w:rPr>
        <w:t>עלויותייצור</w:t>
      </w:r>
      <w:proofErr w:type="spellEnd"/>
      <w:r>
        <w:rPr>
          <w:rFonts w:cs="David" w:hint="cs"/>
          <w:sz w:val="24"/>
          <w:szCs w:val="24"/>
          <w:rtl/>
        </w:rPr>
        <w:t xml:space="preserve"> בסך 500,000 ₪ , יצרה 40,000 יח' ומכרה 43,000 יח' </w:t>
      </w:r>
    </w:p>
    <w:p w:rsidR="00005D23" w:rsidRDefault="00005D23" w:rsidP="00005D23">
      <w:pPr>
        <w:pStyle w:val="a7"/>
        <w:spacing w:line="360" w:lineRule="auto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</w:rPr>
        <w:t>נדרש :</w:t>
      </w:r>
    </w:p>
    <w:p w:rsidR="00005D23" w:rsidRDefault="00005D23" w:rsidP="00005D23">
      <w:pPr>
        <w:pStyle w:val="a7"/>
        <w:numPr>
          <w:ilvl w:val="0"/>
          <w:numId w:val="36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חשב את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עלה"מ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ושווי המלאי לפי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פיפ"ו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ולפי שיטת הממוצע</w:t>
      </w:r>
    </w:p>
    <w:p w:rsidR="00005D23" w:rsidRDefault="00005D23" w:rsidP="00005D23">
      <w:pPr>
        <w:pStyle w:val="a7"/>
        <w:numPr>
          <w:ilvl w:val="0"/>
          <w:numId w:val="36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חשב את עלות הייצור ליח' אחת שוטפת (שיוצרה) ועלות יחידה במ"פ (שיוצרה בשנה קודמת) וממה נובע ההבדל.</w:t>
      </w:r>
    </w:p>
    <w:p w:rsidR="00005D23" w:rsidRDefault="00005D23" w:rsidP="00005D23">
      <w:pPr>
        <w:spacing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r>
        <w:rPr>
          <w:rFonts w:cs="David" w:hint="cs"/>
          <w:b/>
          <w:bCs/>
          <w:sz w:val="24"/>
          <w:szCs w:val="24"/>
          <w:rtl/>
        </w:rPr>
        <w:t>פיתרון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005D23" w:rsidRDefault="00005D23" w:rsidP="00005D2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דו"ח זרימה פיזי: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927"/>
        <w:gridCol w:w="914"/>
      </w:tblGrid>
      <w:tr w:rsidR="00005D23" w:rsidTr="00005D23"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מ.פ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7000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80,500</w:t>
            </w:r>
          </w:p>
        </w:tc>
      </w:tr>
      <w:tr w:rsidR="00005D23" w:rsidTr="00005D23"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ייצור שוטף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500,000</w:t>
            </w:r>
          </w:p>
        </w:tc>
      </w:tr>
      <w:tr w:rsidR="00005D23" w:rsidTr="00005D23"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מכירות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(43,000)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005D23" w:rsidTr="00005D23"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005D23">
              <w:rPr>
                <w:rFonts w:cs="David" w:hint="cs"/>
                <w:sz w:val="24"/>
                <w:szCs w:val="24"/>
                <w:rtl/>
              </w:rPr>
              <w:t>מ"ס</w:t>
            </w:r>
            <w:proofErr w:type="spellEnd"/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05D23">
              <w:rPr>
                <w:rFonts w:cs="David" w:hint="cs"/>
                <w:sz w:val="24"/>
                <w:szCs w:val="24"/>
                <w:rtl/>
              </w:rPr>
              <w:t>4,000</w:t>
            </w:r>
          </w:p>
        </w:tc>
        <w:tc>
          <w:tcPr>
            <w:tcW w:w="0" w:type="auto"/>
            <w:vAlign w:val="center"/>
          </w:tcPr>
          <w:p w:rsidR="00005D23" w:rsidRPr="00005D23" w:rsidRDefault="00005D23" w:rsidP="00005D2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005D23" w:rsidRDefault="00005D23" w:rsidP="00005D23">
      <w:pPr>
        <w:spacing w:line="360" w:lineRule="auto"/>
        <w:rPr>
          <w:rFonts w:cs="David"/>
          <w:b/>
          <w:bCs/>
          <w:sz w:val="24"/>
          <w:szCs w:val="24"/>
          <w:rtl/>
        </w:rPr>
      </w:pPr>
      <w:proofErr w:type="spellStart"/>
      <w:proofErr w:type="gramStart"/>
      <w:r>
        <w:rPr>
          <w:rFonts w:cs="David"/>
          <w:b/>
          <w:bCs/>
          <w:sz w:val="24"/>
          <w:szCs w:val="24"/>
        </w:rPr>
        <w:t>Fifo</w:t>
      </w:r>
      <w:proofErr w:type="spellEnd"/>
      <w:proofErr w:type="gramEnd"/>
    </w:p>
    <w:p w:rsidR="00005D23" w:rsidRPr="00005D23" w:rsidRDefault="00005D23" w:rsidP="00005D23">
      <w:pPr>
        <w:spacing w:line="360" w:lineRule="auto"/>
        <w:rPr>
          <w:rFonts w:eastAsiaTheme="minorEastAsia"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עלות יחידה מ"פ </w:t>
      </w:r>
      <m:oMath>
        <m:f>
          <m:fPr>
            <m:ctrlPr>
              <w:rPr>
                <w:rFonts w:ascii="Cambria Math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80,500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7,000</m:t>
            </m:r>
          </m:den>
        </m:f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=11.5</m:t>
        </m:r>
      </m:oMath>
    </w:p>
    <w:p w:rsidR="00005D23" w:rsidRPr="00005D23" w:rsidRDefault="00005D23" w:rsidP="00005D23">
      <w:pPr>
        <w:spacing w:line="360" w:lineRule="auto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 xml:space="preserve">עלות שוטפת </w:t>
      </w:r>
      <m:oMath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500,000</m:t>
            </m: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40,000</m:t>
            </m:r>
          </m:den>
        </m:f>
        <m:r>
          <w:rPr>
            <w:rFonts w:ascii="Cambria Math" w:eastAsiaTheme="minorEastAsia" w:hAnsi="Cambria Math" w:cs="David"/>
            <w:sz w:val="24"/>
            <w:szCs w:val="24"/>
          </w:rPr>
          <m:t>=12.5</m:t>
        </m:r>
      </m:oMath>
    </w:p>
    <w:p w:rsidR="00EC0A8C" w:rsidRPr="00EC0A8C" w:rsidRDefault="00005D23" w:rsidP="00997E19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proofErr w:type="spellStart"/>
      <w:r>
        <w:rPr>
          <w:rFonts w:eastAsiaTheme="minorEastAsia" w:cs="David" w:hint="cs"/>
          <w:sz w:val="24"/>
          <w:szCs w:val="24"/>
          <w:rtl/>
        </w:rPr>
        <w:t>עלה"מ</w:t>
      </w:r>
      <w:proofErr w:type="spellEnd"/>
      <w:r w:rsidR="00EC0A8C">
        <w:rPr>
          <w:rFonts w:eastAsiaTheme="minorEastAsia" w:cs="David" w:hint="cs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7,000*1</m:t>
        </m:r>
        <m:r>
          <w:rPr>
            <w:rFonts w:ascii="Cambria Math" w:eastAsiaTheme="minorEastAsia" w:hAnsi="Cambria Math" w:cs="David"/>
            <w:sz w:val="24"/>
            <w:szCs w:val="24"/>
          </w:rPr>
          <m:t>1.5+500,000*</m:t>
        </m:r>
        <m:f>
          <m:fPr>
            <m:ctrlPr>
              <w:rPr>
                <w:rFonts w:ascii="Cambria Math" w:eastAsiaTheme="minorEastAsia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David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David"/>
                <w:sz w:val="24"/>
                <w:szCs w:val="24"/>
              </w:rPr>
              <m:t>40</m:t>
            </m:r>
          </m:den>
        </m:f>
      </m:oMath>
      <w:r w:rsidR="00997E19">
        <w:rPr>
          <w:rFonts w:eastAsiaTheme="minorEastAsia" w:cs="David"/>
          <w:sz w:val="24"/>
          <w:szCs w:val="24"/>
        </w:rPr>
        <w:t>=</w:t>
      </w:r>
      <m:oMath>
        <m:r>
          <w:rPr>
            <w:rFonts w:ascii="Cambria Math" w:eastAsiaTheme="minorEastAsia" w:hAnsi="Cambria Math" w:cs="David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80,500+500,000*</m:t>
        </m:r>
        <m:f>
          <m:fPr>
            <m:ctrlPr>
              <w:rPr>
                <w:rFonts w:ascii="Cambria Math" w:eastAsiaTheme="minorEastAsia" w:hAnsi="Cambria Math" w:cs="Davi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David"/>
                <w:sz w:val="24"/>
                <w:szCs w:val="24"/>
              </w:rPr>
              <m:t>40</m:t>
            </m:r>
          </m:den>
        </m:f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530,500</m:t>
        </m:r>
      </m:oMath>
    </w:p>
    <w:p w:rsidR="0054015C" w:rsidRDefault="00005D23" w:rsidP="0054015C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בשיטת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פיפו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ההשלמה של היחידות שיוצאות היא מהייצור השוטף .</w:t>
      </w:r>
    </w:p>
    <w:p w:rsidR="00005D23" w:rsidRPr="00997E19" w:rsidRDefault="00997E19" w:rsidP="00997E19">
      <w:pPr>
        <w:spacing w:line="360" w:lineRule="auto"/>
        <w:rPr>
          <w:rFonts w:eastAsiaTheme="minorEastAsia" w:cs="David"/>
          <w:sz w:val="24"/>
          <w:szCs w:val="24"/>
        </w:rPr>
      </w:pPr>
      <w:r w:rsidRPr="00997E19">
        <w:rPr>
          <w:rFonts w:cs="David" w:hint="cs"/>
          <w:sz w:val="24"/>
          <w:szCs w:val="24"/>
          <w:rtl/>
        </w:rPr>
        <w:lastRenderedPageBreak/>
        <w:t>ממוצע</w:t>
      </w:r>
      <m:oMath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80,500+500,000</m:t>
                </m:r>
                <m:ctrlPr>
                  <w:rPr>
                    <w:rFonts w:ascii="Cambria Math" w:hAnsi="Cambria Math" w:cs="David"/>
                    <w:sz w:val="24"/>
                    <w:szCs w:val="24"/>
                  </w:rPr>
                </m:ctrlPr>
              </m:e>
            </m:d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7,000+4,000</m:t>
            </m:r>
          </m:den>
        </m:f>
        <m:r>
          <w:rPr>
            <w:rFonts w:ascii="Cambria Math" w:hAnsi="Cambria Math" w:cs="David"/>
            <w:sz w:val="24"/>
            <w:szCs w:val="24"/>
          </w:rPr>
          <m:t>=12.351</m:t>
        </m:r>
        <m:r>
          <w:rPr>
            <w:rFonts w:ascii="Cambria Math" w:hAnsi="Cambria Math" w:cs="David"/>
            <w:sz w:val="24"/>
            <w:szCs w:val="24"/>
          </w:rPr>
          <m:t xml:space="preserve">   </m:t>
        </m:r>
      </m:oMath>
    </w:p>
    <w:p w:rsidR="00997E19" w:rsidRPr="00997E19" w:rsidRDefault="00997E19" w:rsidP="00997E19">
      <w:pPr>
        <w:spacing w:line="360" w:lineRule="auto"/>
        <w:rPr>
          <w:rFonts w:eastAsiaTheme="minorEastAsia" w:cs="David" w:hint="cs"/>
          <w:i/>
          <w:sz w:val="24"/>
          <w:szCs w:val="24"/>
          <w:rtl/>
        </w:rPr>
      </w:pPr>
      <w:proofErr w:type="spellStart"/>
      <w:r>
        <w:rPr>
          <w:rFonts w:eastAsiaTheme="minorEastAsia" w:cs="David" w:hint="cs"/>
          <w:sz w:val="24"/>
          <w:szCs w:val="24"/>
          <w:rtl/>
        </w:rPr>
        <w:t>עלה"מ</w:t>
      </w:r>
      <w:proofErr w:type="spellEnd"/>
      <w:r>
        <w:rPr>
          <w:rFonts w:eastAsiaTheme="minorEastAsia" w:cs="David" w:hint="cs"/>
          <w:sz w:val="24"/>
          <w:szCs w:val="24"/>
          <w:rtl/>
        </w:rPr>
        <w:t xml:space="preserve"> :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43</m:t>
        </m:r>
        <m:r>
          <w:rPr>
            <w:rFonts w:ascii="Cambria Math" w:eastAsiaTheme="minorEastAsia" w:hAnsi="Cambria Math" w:cs="David"/>
            <w:sz w:val="24"/>
            <w:szCs w:val="24"/>
          </w:rPr>
          <m:t>,000*</m:t>
        </m:r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 xml:space="preserve">12.351=531,096             </m:t>
        </m:r>
      </m:oMath>
    </w:p>
    <w:p w:rsidR="00997E19" w:rsidRDefault="00997E19" w:rsidP="00997E19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מלאי סגירה : </w:t>
      </w:r>
      <m:oMath>
        <m:r>
          <m:rPr>
            <m:sty m:val="p"/>
          </m:rPr>
          <w:rPr>
            <w:rFonts w:ascii="Cambria Math" w:eastAsiaTheme="minorEastAsia" w:hAnsi="Cambria Math" w:cs="David"/>
            <w:sz w:val="24"/>
            <w:szCs w:val="24"/>
          </w:rPr>
          <m:t>4,000*12</m:t>
        </m:r>
        <m:r>
          <w:rPr>
            <w:rFonts w:ascii="Cambria Math" w:eastAsiaTheme="minorEastAsia" w:hAnsi="Cambria Math" w:cs="David"/>
            <w:sz w:val="24"/>
            <w:szCs w:val="24"/>
          </w:rPr>
          <m:t xml:space="preserve">.531=49,404     </m:t>
        </m:r>
      </m:oMath>
    </w:p>
    <w:p w:rsidR="00997E19" w:rsidRDefault="00997E19" w:rsidP="00997E19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--------------------------------</w:t>
      </w:r>
    </w:p>
    <w:p w:rsidR="00997E19" w:rsidRDefault="00997E19" w:rsidP="00997E19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                            580,500</w:t>
      </w:r>
    </w:p>
    <w:p w:rsidR="00997E19" w:rsidRDefault="00997E19" w:rsidP="00997E19">
      <w:pPr>
        <w:pStyle w:val="a7"/>
        <w:numPr>
          <w:ilvl w:val="0"/>
          <w:numId w:val="35"/>
        </w:numPr>
        <w:spacing w:line="360" w:lineRule="auto"/>
        <w:rPr>
          <w:rFonts w:eastAsiaTheme="minorEastAsia" w:cs="David"/>
          <w:b/>
          <w:bCs/>
          <w:sz w:val="24"/>
          <w:szCs w:val="24"/>
        </w:rPr>
      </w:pPr>
      <w:proofErr w:type="spellStart"/>
      <w:r w:rsidRPr="00997E19">
        <w:rPr>
          <w:rFonts w:eastAsiaTheme="minorEastAsia" w:cs="David" w:hint="cs"/>
          <w:b/>
          <w:bCs/>
          <w:sz w:val="24"/>
          <w:szCs w:val="24"/>
          <w:rtl/>
        </w:rPr>
        <w:t>פיתרון</w:t>
      </w:r>
      <w:proofErr w:type="spellEnd"/>
    </w:p>
    <w:p w:rsidR="00997E19" w:rsidRDefault="00997E19" w:rsidP="00997E19">
      <w:pPr>
        <w:pStyle w:val="a7"/>
        <w:spacing w:line="360" w:lineRule="auto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>דו"ח זרימה פיזי</w:t>
      </w:r>
      <w:r w:rsidRPr="00997E19"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655"/>
        <w:gridCol w:w="615"/>
      </w:tblGrid>
      <w:tr w:rsidR="00D575CD" w:rsidTr="00D575CD">
        <w:tc>
          <w:tcPr>
            <w:tcW w:w="0" w:type="auto"/>
            <w:vAlign w:val="center"/>
          </w:tcPr>
          <w:p w:rsidR="00997E19" w:rsidRPr="00997E19" w:rsidRDefault="00A33D1B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997E19" w:rsidRPr="00997E19" w:rsidRDefault="00997E19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97E19" w:rsidRPr="00997E19" w:rsidRDefault="00997E19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D575CD" w:rsidTr="00D575CD">
        <w:tc>
          <w:tcPr>
            <w:tcW w:w="0" w:type="auto"/>
            <w:vAlign w:val="center"/>
          </w:tcPr>
          <w:p w:rsidR="00997E19" w:rsidRPr="00997E19" w:rsidRDefault="00A33D1B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הוחל</w:t>
            </w:r>
            <w:r w:rsidR="00D575CD">
              <w:rPr>
                <w:rFonts w:eastAsiaTheme="minorEastAsia" w:cs="David" w:hint="cs"/>
                <w:sz w:val="24"/>
                <w:szCs w:val="24"/>
                <w:rtl/>
              </w:rPr>
              <w:t xml:space="preserve"> בייצור </w:t>
            </w:r>
          </w:p>
        </w:tc>
        <w:tc>
          <w:tcPr>
            <w:tcW w:w="0" w:type="auto"/>
            <w:vAlign w:val="center"/>
          </w:tcPr>
          <w:p w:rsidR="00997E19" w:rsidRPr="00997E19" w:rsidRDefault="00D575CD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</w:t>
            </w:r>
          </w:p>
        </w:tc>
        <w:tc>
          <w:tcPr>
            <w:tcW w:w="0" w:type="auto"/>
            <w:vAlign w:val="center"/>
          </w:tcPr>
          <w:p w:rsidR="00997E19" w:rsidRPr="00997E19" w:rsidRDefault="00997E19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D575CD" w:rsidTr="00D575CD">
        <w:tc>
          <w:tcPr>
            <w:tcW w:w="0" w:type="auto"/>
            <w:vAlign w:val="center"/>
          </w:tcPr>
          <w:p w:rsidR="00997E19" w:rsidRPr="00997E19" w:rsidRDefault="00D575CD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הושלם והועבר </w:t>
            </w:r>
          </w:p>
        </w:tc>
        <w:tc>
          <w:tcPr>
            <w:tcW w:w="0" w:type="auto"/>
            <w:vAlign w:val="center"/>
          </w:tcPr>
          <w:p w:rsidR="00997E19" w:rsidRPr="00997E19" w:rsidRDefault="00D575CD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(200)</w:t>
            </w:r>
          </w:p>
        </w:tc>
        <w:tc>
          <w:tcPr>
            <w:tcW w:w="0" w:type="auto"/>
            <w:vAlign w:val="center"/>
          </w:tcPr>
          <w:p w:rsidR="00997E19" w:rsidRPr="00997E19" w:rsidRDefault="00997E19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D575CD" w:rsidTr="00D575CD">
        <w:tc>
          <w:tcPr>
            <w:tcW w:w="0" w:type="auto"/>
            <w:vAlign w:val="center"/>
          </w:tcPr>
          <w:p w:rsidR="00997E19" w:rsidRPr="00997E19" w:rsidRDefault="00D575CD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proofErr w:type="spellStart"/>
            <w:r>
              <w:rPr>
                <w:rFonts w:eastAsiaTheme="minorEastAsia" w:cs="David" w:hint="cs"/>
                <w:sz w:val="24"/>
                <w:szCs w:val="24"/>
                <w:rtl/>
              </w:rPr>
              <w:t>מ"ס</w:t>
            </w:r>
            <w:proofErr w:type="spellEnd"/>
          </w:p>
        </w:tc>
        <w:tc>
          <w:tcPr>
            <w:tcW w:w="0" w:type="auto"/>
            <w:vAlign w:val="center"/>
          </w:tcPr>
          <w:p w:rsidR="00997E19" w:rsidRPr="00997E19" w:rsidRDefault="00D575CD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:rsidR="00997E19" w:rsidRPr="00997E19" w:rsidRDefault="00D575CD" w:rsidP="00D575CD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25%</w:t>
            </w:r>
          </w:p>
        </w:tc>
      </w:tr>
    </w:tbl>
    <w:p w:rsidR="00997E19" w:rsidRDefault="00D575CD" w:rsidP="00997E19">
      <w:pPr>
        <w:pStyle w:val="a7"/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דו"ח תפוקה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535"/>
        <w:gridCol w:w="1339"/>
      </w:tblGrid>
      <w:tr w:rsidR="00D575CD" w:rsidTr="00D575CD">
        <w:tc>
          <w:tcPr>
            <w:tcW w:w="0" w:type="auto"/>
            <w:vAlign w:val="center"/>
          </w:tcPr>
          <w:p w:rsid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</w:tr>
      <w:tr w:rsidR="00D575CD" w:rsidTr="00D575CD"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הושלם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D575CD" w:rsidTr="00D575CD"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proofErr w:type="spellStart"/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מ"ס</w:t>
            </w:r>
            <w:proofErr w:type="spellEnd"/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bidi w:val="0"/>
              <w:spacing w:line="360" w:lineRule="auto"/>
              <w:ind w:left="0"/>
              <w:rPr>
                <w:rFonts w:eastAsiaTheme="minorEastAsia" w:cs="David"/>
                <w:iCs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100*25%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D575CD" w:rsidTr="00D575CD"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225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</w:tbl>
    <w:p w:rsidR="00D575CD" w:rsidRDefault="00D575CD" w:rsidP="00997E19">
      <w:pPr>
        <w:pStyle w:val="a7"/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:rsidR="00997E19" w:rsidRPr="00A33D1B" w:rsidRDefault="00997E19" w:rsidP="00997E19">
      <w:pPr>
        <w:pStyle w:val="a7"/>
        <w:numPr>
          <w:ilvl w:val="0"/>
          <w:numId w:val="38"/>
        </w:numPr>
        <w:spacing w:line="360" w:lineRule="auto"/>
        <w:rPr>
          <w:rFonts w:eastAsiaTheme="minorEastAsia" w:cs="David"/>
          <w:sz w:val="24"/>
          <w:szCs w:val="24"/>
          <w:u w:val="single"/>
        </w:rPr>
      </w:pPr>
      <w:r w:rsidRPr="00A33D1B"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דו"ח זרימה פיזי </w:t>
      </w:r>
      <w:r w:rsidRPr="00A33D1B">
        <w:rPr>
          <w:rFonts w:eastAsiaTheme="minorEastAsia" w:cs="David"/>
          <w:b/>
          <w:bCs/>
          <w:sz w:val="24"/>
          <w:szCs w:val="24"/>
          <w:u w:val="single"/>
          <w:rtl/>
        </w:rPr>
        <w:t>–</w:t>
      </w:r>
      <w:r w:rsidRPr="00A33D1B"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 </w:t>
      </w:r>
      <w:r w:rsidRPr="00A33D1B">
        <w:rPr>
          <w:rFonts w:eastAsiaTheme="minorEastAsia" w:cs="David" w:hint="cs"/>
          <w:sz w:val="24"/>
          <w:szCs w:val="24"/>
          <w:u w:val="single"/>
          <w:rtl/>
        </w:rPr>
        <w:t xml:space="preserve">מתאר את היחידות פיזיות שנמצאות / זורמות על רצפת הייצור </w:t>
      </w:r>
    </w:p>
    <w:p w:rsidR="00997E19" w:rsidRDefault="00997E19" w:rsidP="00997E19">
      <w:pPr>
        <w:pStyle w:val="a7"/>
        <w:numPr>
          <w:ilvl w:val="0"/>
          <w:numId w:val="38"/>
        </w:numPr>
        <w:spacing w:line="360" w:lineRule="auto"/>
        <w:rPr>
          <w:rFonts w:eastAsiaTheme="minorEastAsia" w:cs="David"/>
          <w:sz w:val="24"/>
          <w:szCs w:val="24"/>
          <w:u w:val="single"/>
        </w:rPr>
      </w:pPr>
      <w:r w:rsidRPr="00A33D1B"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דו"ח תפוקה </w:t>
      </w:r>
      <w:r w:rsidRPr="00A33D1B">
        <w:rPr>
          <w:rFonts w:eastAsiaTheme="minorEastAsia" w:cs="David"/>
          <w:b/>
          <w:bCs/>
          <w:sz w:val="24"/>
          <w:szCs w:val="24"/>
          <w:u w:val="single"/>
          <w:rtl/>
        </w:rPr>
        <w:t>–</w:t>
      </w:r>
      <w:r w:rsidRPr="00A33D1B">
        <w:rPr>
          <w:rFonts w:eastAsiaTheme="minorEastAsia" w:cs="David" w:hint="cs"/>
          <w:sz w:val="24"/>
          <w:szCs w:val="24"/>
          <w:u w:val="single"/>
          <w:rtl/>
        </w:rPr>
        <w:t xml:space="preserve"> מתאר את תפוקת הייצור במהלך </w:t>
      </w:r>
      <w:proofErr w:type="spellStart"/>
      <w:r w:rsidRPr="00A33D1B">
        <w:rPr>
          <w:rFonts w:eastAsiaTheme="minorEastAsia" w:cs="David" w:hint="cs"/>
          <w:sz w:val="24"/>
          <w:szCs w:val="24"/>
          <w:u w:val="single"/>
          <w:rtl/>
        </w:rPr>
        <w:t>התפוקהה</w:t>
      </w:r>
      <w:proofErr w:type="spellEnd"/>
      <w:r w:rsidRPr="00A33D1B">
        <w:rPr>
          <w:rFonts w:eastAsiaTheme="minorEastAsia" w:cs="David" w:hint="cs"/>
          <w:sz w:val="24"/>
          <w:szCs w:val="24"/>
          <w:u w:val="single"/>
          <w:rtl/>
        </w:rPr>
        <w:t xml:space="preserve"> ביחידות שוות ערך לגמורה או </w:t>
      </w:r>
      <w:proofErr w:type="spellStart"/>
      <w:r w:rsidRPr="00A33D1B">
        <w:rPr>
          <w:rFonts w:eastAsiaTheme="minorEastAsia" w:cs="David" w:hint="cs"/>
          <w:sz w:val="24"/>
          <w:szCs w:val="24"/>
          <w:u w:val="single"/>
          <w:rtl/>
        </w:rPr>
        <w:t>אקווילנטיות</w:t>
      </w:r>
      <w:proofErr w:type="spellEnd"/>
      <w:r w:rsidRPr="00A33D1B">
        <w:rPr>
          <w:rFonts w:eastAsiaTheme="minorEastAsia" w:cs="David" w:hint="cs"/>
          <w:sz w:val="24"/>
          <w:szCs w:val="24"/>
          <w:u w:val="single"/>
          <w:rtl/>
        </w:rPr>
        <w:t xml:space="preserve"> לגמורה </w:t>
      </w:r>
    </w:p>
    <w:p w:rsidR="00A33D1B" w:rsidRPr="00A33D1B" w:rsidRDefault="00A33D1B" w:rsidP="00997E19">
      <w:pPr>
        <w:pStyle w:val="a7"/>
        <w:numPr>
          <w:ilvl w:val="0"/>
          <w:numId w:val="38"/>
        </w:numPr>
        <w:spacing w:line="360" w:lineRule="auto"/>
        <w:rPr>
          <w:rFonts w:eastAsiaTheme="minorEastAsia" w:cs="David"/>
          <w:sz w:val="24"/>
          <w:szCs w:val="24"/>
          <w:u w:val="single"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יחידות שוות ערך לגמורות </w:t>
      </w:r>
      <w:r>
        <w:rPr>
          <w:rFonts w:eastAsiaTheme="minorEastAsia" w:cs="David"/>
          <w:b/>
          <w:bCs/>
          <w:sz w:val="24"/>
          <w:szCs w:val="24"/>
          <w:u w:val="single"/>
          <w:rtl/>
        </w:rPr>
        <w:t>–</w:t>
      </w:r>
      <w:r>
        <w:rPr>
          <w:rFonts w:eastAsiaTheme="minorEastAsia" w:cs="David" w:hint="cs"/>
          <w:sz w:val="24"/>
          <w:szCs w:val="24"/>
          <w:u w:val="single"/>
          <w:rtl/>
        </w:rPr>
        <w:t xml:space="preserve"> יחידות פיזיות המתורגמות לפי שיעור הגמר שלהן ליחידה גמורה . בדוגמא שלנו 100 יחידות פיזיות הגמורות כדי 25% מתהליך הייצור משמעות 25 יחידות שוות ערך לגמורה</w:t>
      </w:r>
    </w:p>
    <w:p w:rsidR="00D575CD" w:rsidRDefault="00D575CD" w:rsidP="00D575CD">
      <w:pPr>
        <w:pStyle w:val="a7"/>
        <w:numPr>
          <w:ilvl w:val="0"/>
          <w:numId w:val="35"/>
        </w:numPr>
        <w:spacing w:line="360" w:lineRule="auto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שלב א'- </w:t>
      </w:r>
      <w:r>
        <w:rPr>
          <w:rFonts w:eastAsiaTheme="minorEastAsia" w:cs="David" w:hint="cs"/>
          <w:sz w:val="24"/>
          <w:szCs w:val="24"/>
          <w:rtl/>
        </w:rPr>
        <w:t xml:space="preserve">דו"ח זרימה פיזי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מתאר את זרימת היחידות הפיזיות במהלך התקופה .</w:t>
      </w:r>
    </w:p>
    <w:tbl>
      <w:tblPr>
        <w:tblStyle w:val="ab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40"/>
        <w:gridCol w:w="2520"/>
        <w:gridCol w:w="2516"/>
      </w:tblGrid>
      <w:tr w:rsidR="00D575CD" w:rsidRPr="00997E19" w:rsidTr="00D038F4">
        <w:tc>
          <w:tcPr>
            <w:tcW w:w="254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252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1,000</w:t>
            </w:r>
          </w:p>
        </w:tc>
        <w:tc>
          <w:tcPr>
            <w:tcW w:w="2516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35%</w:t>
            </w:r>
          </w:p>
        </w:tc>
      </w:tr>
      <w:tr w:rsidR="00D575CD" w:rsidRPr="00997E19" w:rsidTr="00D038F4">
        <w:tc>
          <w:tcPr>
            <w:tcW w:w="254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הוחל בייצור </w:t>
            </w:r>
          </w:p>
        </w:tc>
        <w:tc>
          <w:tcPr>
            <w:tcW w:w="252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3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,0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00</w:t>
            </w:r>
          </w:p>
        </w:tc>
        <w:tc>
          <w:tcPr>
            <w:tcW w:w="2516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D575CD" w:rsidRPr="00997E19" w:rsidTr="00D038F4">
        <w:tc>
          <w:tcPr>
            <w:tcW w:w="254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הושלם והועבר </w:t>
            </w:r>
          </w:p>
        </w:tc>
        <w:tc>
          <w:tcPr>
            <w:tcW w:w="252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1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2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,5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00)</w:t>
            </w:r>
          </w:p>
        </w:tc>
        <w:tc>
          <w:tcPr>
            <w:tcW w:w="2516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D575CD" w:rsidRPr="00997E19" w:rsidTr="00D038F4">
        <w:tc>
          <w:tcPr>
            <w:tcW w:w="254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proofErr w:type="spellStart"/>
            <w:r>
              <w:rPr>
                <w:rFonts w:eastAsiaTheme="minorEastAsia" w:cs="David" w:hint="cs"/>
                <w:sz w:val="24"/>
                <w:szCs w:val="24"/>
                <w:rtl/>
              </w:rPr>
              <w:t>מ"ס</w:t>
            </w:r>
            <w:proofErr w:type="spellEnd"/>
          </w:p>
        </w:tc>
        <w:tc>
          <w:tcPr>
            <w:tcW w:w="2520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,5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00</w:t>
            </w:r>
          </w:p>
        </w:tc>
        <w:tc>
          <w:tcPr>
            <w:tcW w:w="2516" w:type="dxa"/>
          </w:tcPr>
          <w:p w:rsidR="00D575CD" w:rsidRPr="00997E19" w:rsidRDefault="00D575CD" w:rsidP="00D038F4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40%</w:t>
            </w:r>
          </w:p>
        </w:tc>
      </w:tr>
    </w:tbl>
    <w:p w:rsidR="00997E19" w:rsidRPr="00D575CD" w:rsidRDefault="00D575CD" w:rsidP="00D575CD">
      <w:pPr>
        <w:pStyle w:val="a7"/>
        <w:spacing w:line="360" w:lineRule="auto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 שלב ב'- </w:t>
      </w:r>
      <w:r>
        <w:rPr>
          <w:rFonts w:eastAsiaTheme="minorEastAsia" w:cs="David" w:hint="cs"/>
          <w:sz w:val="24"/>
          <w:szCs w:val="24"/>
          <w:rtl/>
        </w:rPr>
        <w:t xml:space="preserve">דו"ח תפוקה מתאר את תפוקת החברה במהלך התקופה </w:t>
      </w:r>
    </w:p>
    <w:p w:rsidR="00D575CD" w:rsidRPr="00D575CD" w:rsidRDefault="00D575CD" w:rsidP="00D575CD">
      <w:pPr>
        <w:pStyle w:val="a7"/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35% ממלאי הפתיחה בוצעו בשנה שעברה ולכן בשנה הנוכחית נשלים את ההפרש של 65% הנותרים .</w:t>
      </w:r>
    </w:p>
    <w:p w:rsidR="00D575CD" w:rsidRDefault="00D575CD" w:rsidP="00D575CD">
      <w:pPr>
        <w:pStyle w:val="a7"/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דו"ח תפוקה 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08"/>
      </w:tblGrid>
      <w:tr w:rsidR="00D575CD" w:rsidTr="00D038F4">
        <w:tc>
          <w:tcPr>
            <w:tcW w:w="0" w:type="auto"/>
            <w:vAlign w:val="center"/>
          </w:tcPr>
          <w:p w:rsidR="00D575CD" w:rsidRPr="00D575CD" w:rsidRDefault="00D575CD" w:rsidP="00D038F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lastRenderedPageBreak/>
              <w:t>מ"פ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038F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650</w:t>
            </w:r>
          </w:p>
        </w:tc>
      </w:tr>
      <w:tr w:rsidR="00D575CD" w:rsidTr="00D038F4">
        <w:tc>
          <w:tcPr>
            <w:tcW w:w="0" w:type="auto"/>
            <w:vAlign w:val="center"/>
          </w:tcPr>
          <w:p w:rsidR="00D575CD" w:rsidRPr="00D575CD" w:rsidRDefault="00D575CD" w:rsidP="00D038F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הושלם</w:t>
            </w:r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11,5</w:t>
            </w:r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0</w:t>
            </w:r>
            <w:r>
              <w:rPr>
                <w:rFonts w:eastAsiaTheme="minorEastAsia" w:cs="David" w:hint="cs"/>
                <w:sz w:val="24"/>
                <w:szCs w:val="24"/>
                <w:rtl/>
              </w:rPr>
              <w:t>0</w:t>
            </w:r>
          </w:p>
        </w:tc>
      </w:tr>
      <w:tr w:rsidR="00D575CD" w:rsidTr="00D038F4">
        <w:tc>
          <w:tcPr>
            <w:tcW w:w="0" w:type="auto"/>
            <w:vAlign w:val="center"/>
          </w:tcPr>
          <w:p w:rsidR="00D575CD" w:rsidRPr="00D575CD" w:rsidRDefault="00D575CD" w:rsidP="00D038F4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proofErr w:type="spellStart"/>
            <w:r w:rsidRPr="00D575CD">
              <w:rPr>
                <w:rFonts w:eastAsiaTheme="minorEastAsia" w:cs="David" w:hint="cs"/>
                <w:sz w:val="24"/>
                <w:szCs w:val="24"/>
                <w:rtl/>
              </w:rPr>
              <w:t>מ"ס</w:t>
            </w:r>
            <w:proofErr w:type="spellEnd"/>
          </w:p>
        </w:tc>
        <w:tc>
          <w:tcPr>
            <w:tcW w:w="0" w:type="auto"/>
            <w:vAlign w:val="center"/>
          </w:tcPr>
          <w:p w:rsidR="00D575CD" w:rsidRPr="00D575CD" w:rsidRDefault="00D575CD" w:rsidP="00D575CD">
            <w:pPr>
              <w:pStyle w:val="a7"/>
              <w:spacing w:line="360" w:lineRule="auto"/>
              <w:ind w:left="0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600</w:t>
            </w:r>
          </w:p>
        </w:tc>
      </w:tr>
      <w:tr w:rsidR="00D575CD" w:rsidTr="00D038F4">
        <w:tc>
          <w:tcPr>
            <w:tcW w:w="0" w:type="auto"/>
            <w:vAlign w:val="center"/>
          </w:tcPr>
          <w:p w:rsidR="00D575CD" w:rsidRPr="00D575CD" w:rsidRDefault="00D575CD" w:rsidP="00D038F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D575CD" w:rsidRPr="00D575CD" w:rsidRDefault="00D575CD" w:rsidP="00D038F4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12,750</w:t>
            </w:r>
          </w:p>
        </w:tc>
      </w:tr>
    </w:tbl>
    <w:p w:rsidR="007A1D8E" w:rsidRDefault="00D575CD" w:rsidP="00D575CD">
      <w:pPr>
        <w:pStyle w:val="a7"/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שלב ג' - </w:t>
      </w:r>
      <w:r w:rsidRPr="00D575CD">
        <w:rPr>
          <w:rFonts w:eastAsiaTheme="minorEastAsia" w:cs="David" w:hint="cs"/>
          <w:sz w:val="24"/>
          <w:szCs w:val="24"/>
          <w:rtl/>
        </w:rPr>
        <w:t>נתוני עלות</w:t>
      </w:r>
      <w:r w:rsidR="007A1D8E">
        <w:rPr>
          <w:rFonts w:eastAsiaTheme="minorEastAsia" w:cs="David" w:hint="cs"/>
          <w:b/>
          <w:bCs/>
          <w:sz w:val="24"/>
          <w:szCs w:val="24"/>
          <w:rtl/>
        </w:rPr>
        <w:t xml:space="preserve">- </w:t>
      </w:r>
      <w:r w:rsidR="007A1D8E">
        <w:rPr>
          <w:rFonts w:eastAsiaTheme="minorEastAsia" w:cs="David" w:hint="cs"/>
          <w:sz w:val="24"/>
          <w:szCs w:val="24"/>
          <w:rtl/>
        </w:rPr>
        <w:t>איסוף נתוני עלות הייצור .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14"/>
      </w:tblGrid>
      <w:tr w:rsidR="007A1D8E" w:rsidTr="007A1D8E">
        <w:tc>
          <w:tcPr>
            <w:tcW w:w="0" w:type="auto"/>
            <w:vAlign w:val="center"/>
          </w:tcPr>
          <w:p w:rsidR="007A1D8E" w:rsidRPr="007A1D8E" w:rsidRDefault="007A1D8E" w:rsidP="007A1D8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7A1D8E"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7A1D8E" w:rsidRPr="007A1D8E" w:rsidRDefault="007A1D8E" w:rsidP="007A1D8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7A1D8E">
              <w:rPr>
                <w:rFonts w:eastAsiaTheme="minorEastAsia" w:cs="David" w:hint="cs"/>
                <w:sz w:val="24"/>
                <w:szCs w:val="24"/>
                <w:rtl/>
              </w:rPr>
              <w:t>7,000</w:t>
            </w:r>
          </w:p>
        </w:tc>
      </w:tr>
      <w:tr w:rsidR="007A1D8E" w:rsidTr="007A1D8E">
        <w:tc>
          <w:tcPr>
            <w:tcW w:w="0" w:type="auto"/>
            <w:vAlign w:val="center"/>
          </w:tcPr>
          <w:p w:rsidR="007A1D8E" w:rsidRPr="007A1D8E" w:rsidRDefault="007A1D8E" w:rsidP="007A1D8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7A1D8E">
              <w:rPr>
                <w:rFonts w:eastAsiaTheme="minorEastAsia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0" w:type="auto"/>
            <w:vAlign w:val="center"/>
          </w:tcPr>
          <w:p w:rsidR="007A1D8E" w:rsidRPr="007A1D8E" w:rsidRDefault="007A1D8E" w:rsidP="007A1D8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7A1D8E">
              <w:rPr>
                <w:rFonts w:eastAsiaTheme="minorEastAsia" w:cs="David" w:hint="cs"/>
                <w:sz w:val="24"/>
                <w:szCs w:val="24"/>
                <w:rtl/>
              </w:rPr>
              <w:t>280,000</w:t>
            </w:r>
          </w:p>
        </w:tc>
      </w:tr>
      <w:tr w:rsidR="007A1D8E" w:rsidTr="007A1D8E">
        <w:tc>
          <w:tcPr>
            <w:tcW w:w="0" w:type="auto"/>
            <w:vAlign w:val="center"/>
          </w:tcPr>
          <w:p w:rsidR="007A1D8E" w:rsidRPr="007A1D8E" w:rsidRDefault="007A1D8E" w:rsidP="007A1D8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A1D8E" w:rsidRPr="007A1D8E" w:rsidRDefault="007A1D8E" w:rsidP="007A1D8E">
            <w:pPr>
              <w:pStyle w:val="a7"/>
              <w:spacing w:line="360" w:lineRule="auto"/>
              <w:ind w:left="0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7A1D8E">
              <w:rPr>
                <w:rFonts w:eastAsiaTheme="minorEastAsia" w:cs="David" w:hint="cs"/>
                <w:sz w:val="24"/>
                <w:szCs w:val="24"/>
                <w:rtl/>
              </w:rPr>
              <w:t>287,000</w:t>
            </w:r>
          </w:p>
        </w:tc>
      </w:tr>
    </w:tbl>
    <w:p w:rsidR="00D575CD" w:rsidRPr="00D575CD" w:rsidRDefault="00D575CD" w:rsidP="007A1D8E">
      <w:pPr>
        <w:pStyle w:val="a7"/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 </w:t>
      </w:r>
    </w:p>
    <w:sectPr w:rsidR="00D575CD" w:rsidRPr="00D575CD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6D" w:rsidRDefault="00B4406D" w:rsidP="00F172F9">
      <w:pPr>
        <w:spacing w:after="0" w:line="240" w:lineRule="auto"/>
      </w:pPr>
      <w:r>
        <w:separator/>
      </w:r>
    </w:p>
  </w:endnote>
  <w:endnote w:type="continuationSeparator" w:id="0">
    <w:p w:rsidR="00B4406D" w:rsidRDefault="00B4406D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Content>
      <w:p w:rsidR="00EC0A8C" w:rsidRDefault="00EC0A8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A1D8E" w:rsidRPr="007A1D8E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EC0A8C" w:rsidRDefault="00EC0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6D" w:rsidRDefault="00B4406D" w:rsidP="00F172F9">
      <w:pPr>
        <w:spacing w:after="0" w:line="240" w:lineRule="auto"/>
      </w:pPr>
      <w:r>
        <w:separator/>
      </w:r>
    </w:p>
  </w:footnote>
  <w:footnote w:type="continuationSeparator" w:id="0">
    <w:p w:rsidR="00B4406D" w:rsidRDefault="00B4406D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8C" w:rsidRPr="00F172F9" w:rsidRDefault="00EC0A8C" w:rsidP="0061463D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05/12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2E0"/>
    <w:multiLevelType w:val="hybridMultilevel"/>
    <w:tmpl w:val="401AA418"/>
    <w:lvl w:ilvl="0" w:tplc="A4A6208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2C5"/>
    <w:multiLevelType w:val="hybridMultilevel"/>
    <w:tmpl w:val="8C3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9A0"/>
    <w:multiLevelType w:val="hybridMultilevel"/>
    <w:tmpl w:val="0CA214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91C90"/>
    <w:multiLevelType w:val="hybridMultilevel"/>
    <w:tmpl w:val="D98C4B76"/>
    <w:lvl w:ilvl="0" w:tplc="C1D6A3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2B73"/>
    <w:multiLevelType w:val="hybridMultilevel"/>
    <w:tmpl w:val="0CF8D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87D9E"/>
    <w:multiLevelType w:val="hybridMultilevel"/>
    <w:tmpl w:val="4D063E38"/>
    <w:lvl w:ilvl="0" w:tplc="78C80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0546D"/>
    <w:multiLevelType w:val="hybridMultilevel"/>
    <w:tmpl w:val="BA2C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33BF"/>
    <w:multiLevelType w:val="hybridMultilevel"/>
    <w:tmpl w:val="44C2201A"/>
    <w:lvl w:ilvl="0" w:tplc="61D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34372"/>
    <w:multiLevelType w:val="hybridMultilevel"/>
    <w:tmpl w:val="E1E6B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1056"/>
    <w:multiLevelType w:val="hybridMultilevel"/>
    <w:tmpl w:val="142A02FA"/>
    <w:lvl w:ilvl="0" w:tplc="8F6C9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72C5"/>
    <w:multiLevelType w:val="hybridMultilevel"/>
    <w:tmpl w:val="85464870"/>
    <w:lvl w:ilvl="0" w:tplc="61D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13"/>
    <w:multiLevelType w:val="hybridMultilevel"/>
    <w:tmpl w:val="E78A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8446C"/>
    <w:multiLevelType w:val="hybridMultilevel"/>
    <w:tmpl w:val="926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42670"/>
    <w:multiLevelType w:val="hybridMultilevel"/>
    <w:tmpl w:val="3F309E20"/>
    <w:lvl w:ilvl="0" w:tplc="86DAFC9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338C6"/>
    <w:multiLevelType w:val="hybridMultilevel"/>
    <w:tmpl w:val="30929D40"/>
    <w:lvl w:ilvl="0" w:tplc="6256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222BE"/>
    <w:multiLevelType w:val="hybridMultilevel"/>
    <w:tmpl w:val="6014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A62A1"/>
    <w:multiLevelType w:val="hybridMultilevel"/>
    <w:tmpl w:val="BB8C6E9A"/>
    <w:lvl w:ilvl="0" w:tplc="CDDC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A5C96"/>
    <w:multiLevelType w:val="hybridMultilevel"/>
    <w:tmpl w:val="144889E0"/>
    <w:lvl w:ilvl="0" w:tplc="E858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F31D7"/>
    <w:multiLevelType w:val="hybridMultilevel"/>
    <w:tmpl w:val="042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90D2E"/>
    <w:multiLevelType w:val="hybridMultilevel"/>
    <w:tmpl w:val="8200DDEA"/>
    <w:lvl w:ilvl="0" w:tplc="61D815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51870"/>
    <w:multiLevelType w:val="hybridMultilevel"/>
    <w:tmpl w:val="8092F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772ED"/>
    <w:multiLevelType w:val="hybridMultilevel"/>
    <w:tmpl w:val="EA823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573"/>
    <w:multiLevelType w:val="hybridMultilevel"/>
    <w:tmpl w:val="524EDE98"/>
    <w:lvl w:ilvl="0" w:tplc="589E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543DC"/>
    <w:multiLevelType w:val="hybridMultilevel"/>
    <w:tmpl w:val="F118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E55B3"/>
    <w:multiLevelType w:val="hybridMultilevel"/>
    <w:tmpl w:val="8C843E9E"/>
    <w:lvl w:ilvl="0" w:tplc="4FC467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043191"/>
    <w:multiLevelType w:val="hybridMultilevel"/>
    <w:tmpl w:val="DA1286B8"/>
    <w:lvl w:ilvl="0" w:tplc="B7D867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600CF"/>
    <w:multiLevelType w:val="hybridMultilevel"/>
    <w:tmpl w:val="B314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B6FE8"/>
    <w:multiLevelType w:val="hybridMultilevel"/>
    <w:tmpl w:val="35CEA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35B0A"/>
    <w:multiLevelType w:val="hybridMultilevel"/>
    <w:tmpl w:val="70C8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054B6"/>
    <w:multiLevelType w:val="hybridMultilevel"/>
    <w:tmpl w:val="B2BEB5DC"/>
    <w:lvl w:ilvl="0" w:tplc="4C2A43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855FC"/>
    <w:multiLevelType w:val="hybridMultilevel"/>
    <w:tmpl w:val="1FD0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F73"/>
    <w:multiLevelType w:val="hybridMultilevel"/>
    <w:tmpl w:val="1FD0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2F41"/>
    <w:multiLevelType w:val="hybridMultilevel"/>
    <w:tmpl w:val="C35AF11A"/>
    <w:lvl w:ilvl="0" w:tplc="2DD499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21424"/>
    <w:multiLevelType w:val="hybridMultilevel"/>
    <w:tmpl w:val="5F72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7C16"/>
    <w:multiLevelType w:val="hybridMultilevel"/>
    <w:tmpl w:val="4B10F7D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5">
    <w:nsid w:val="7B431879"/>
    <w:multiLevelType w:val="hybridMultilevel"/>
    <w:tmpl w:val="76343E04"/>
    <w:lvl w:ilvl="0" w:tplc="86DAFC9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32E2"/>
    <w:multiLevelType w:val="hybridMultilevel"/>
    <w:tmpl w:val="A5E4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93A88"/>
    <w:multiLevelType w:val="hybridMultilevel"/>
    <w:tmpl w:val="5C70BC50"/>
    <w:lvl w:ilvl="0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8"/>
  </w:num>
  <w:num w:numId="5">
    <w:abstractNumId w:val="12"/>
  </w:num>
  <w:num w:numId="6">
    <w:abstractNumId w:val="36"/>
  </w:num>
  <w:num w:numId="7">
    <w:abstractNumId w:val="31"/>
  </w:num>
  <w:num w:numId="8">
    <w:abstractNumId w:val="30"/>
  </w:num>
  <w:num w:numId="9">
    <w:abstractNumId w:val="32"/>
  </w:num>
  <w:num w:numId="10">
    <w:abstractNumId w:val="24"/>
  </w:num>
  <w:num w:numId="11">
    <w:abstractNumId w:val="6"/>
  </w:num>
  <w:num w:numId="12">
    <w:abstractNumId w:val="15"/>
  </w:num>
  <w:num w:numId="13">
    <w:abstractNumId w:val="21"/>
  </w:num>
  <w:num w:numId="14">
    <w:abstractNumId w:val="22"/>
  </w:num>
  <w:num w:numId="15">
    <w:abstractNumId w:val="3"/>
  </w:num>
  <w:num w:numId="16">
    <w:abstractNumId w:val="16"/>
  </w:num>
  <w:num w:numId="17">
    <w:abstractNumId w:val="33"/>
  </w:num>
  <w:num w:numId="18">
    <w:abstractNumId w:val="27"/>
  </w:num>
  <w:num w:numId="19">
    <w:abstractNumId w:val="34"/>
  </w:num>
  <w:num w:numId="20">
    <w:abstractNumId w:val="14"/>
  </w:num>
  <w:num w:numId="21">
    <w:abstractNumId w:val="9"/>
  </w:num>
  <w:num w:numId="22">
    <w:abstractNumId w:val="2"/>
  </w:num>
  <w:num w:numId="23">
    <w:abstractNumId w:val="37"/>
  </w:num>
  <w:num w:numId="24">
    <w:abstractNumId w:val="25"/>
  </w:num>
  <w:num w:numId="25">
    <w:abstractNumId w:val="23"/>
  </w:num>
  <w:num w:numId="26">
    <w:abstractNumId w:val="5"/>
  </w:num>
  <w:num w:numId="27">
    <w:abstractNumId w:val="13"/>
  </w:num>
  <w:num w:numId="28">
    <w:abstractNumId w:val="18"/>
  </w:num>
  <w:num w:numId="29">
    <w:abstractNumId w:val="11"/>
  </w:num>
  <w:num w:numId="30">
    <w:abstractNumId w:val="19"/>
  </w:num>
  <w:num w:numId="31">
    <w:abstractNumId w:val="10"/>
  </w:num>
  <w:num w:numId="32">
    <w:abstractNumId w:val="7"/>
  </w:num>
  <w:num w:numId="33">
    <w:abstractNumId w:val="35"/>
  </w:num>
  <w:num w:numId="34">
    <w:abstractNumId w:val="29"/>
  </w:num>
  <w:num w:numId="35">
    <w:abstractNumId w:val="0"/>
  </w:num>
  <w:num w:numId="36">
    <w:abstractNumId w:val="17"/>
  </w:num>
  <w:num w:numId="37">
    <w:abstractNumId w:val="1"/>
  </w:num>
  <w:num w:numId="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05D23"/>
    <w:rsid w:val="0003559A"/>
    <w:rsid w:val="000363BD"/>
    <w:rsid w:val="0004273E"/>
    <w:rsid w:val="0004387F"/>
    <w:rsid w:val="00052164"/>
    <w:rsid w:val="00057726"/>
    <w:rsid w:val="0006235B"/>
    <w:rsid w:val="000711EB"/>
    <w:rsid w:val="000945A1"/>
    <w:rsid w:val="00094D10"/>
    <w:rsid w:val="000965F9"/>
    <w:rsid w:val="000A25BC"/>
    <w:rsid w:val="000C04AC"/>
    <w:rsid w:val="000C62B8"/>
    <w:rsid w:val="000D4AA1"/>
    <w:rsid w:val="000E0AF4"/>
    <w:rsid w:val="000E2D7F"/>
    <w:rsid w:val="000F2474"/>
    <w:rsid w:val="000F5666"/>
    <w:rsid w:val="001040B2"/>
    <w:rsid w:val="00105D60"/>
    <w:rsid w:val="00127810"/>
    <w:rsid w:val="00137FEC"/>
    <w:rsid w:val="001416AE"/>
    <w:rsid w:val="00141C1F"/>
    <w:rsid w:val="001528B5"/>
    <w:rsid w:val="00167CD0"/>
    <w:rsid w:val="001732EE"/>
    <w:rsid w:val="00174761"/>
    <w:rsid w:val="00175FF3"/>
    <w:rsid w:val="00177F4F"/>
    <w:rsid w:val="0018441B"/>
    <w:rsid w:val="001A3F0D"/>
    <w:rsid w:val="001A662B"/>
    <w:rsid w:val="001C1095"/>
    <w:rsid w:val="001E6DAB"/>
    <w:rsid w:val="001F1958"/>
    <w:rsid w:val="001F380B"/>
    <w:rsid w:val="00214B39"/>
    <w:rsid w:val="00214B4C"/>
    <w:rsid w:val="00225BB1"/>
    <w:rsid w:val="0023343E"/>
    <w:rsid w:val="00233BC0"/>
    <w:rsid w:val="00252B15"/>
    <w:rsid w:val="00255E31"/>
    <w:rsid w:val="00283339"/>
    <w:rsid w:val="0029093F"/>
    <w:rsid w:val="002A4E25"/>
    <w:rsid w:val="002B16C3"/>
    <w:rsid w:val="00314416"/>
    <w:rsid w:val="00316565"/>
    <w:rsid w:val="003202F6"/>
    <w:rsid w:val="00327A93"/>
    <w:rsid w:val="00357D7E"/>
    <w:rsid w:val="003626FD"/>
    <w:rsid w:val="0036592B"/>
    <w:rsid w:val="003701A4"/>
    <w:rsid w:val="003716B5"/>
    <w:rsid w:val="00383577"/>
    <w:rsid w:val="00395B92"/>
    <w:rsid w:val="003A4E5D"/>
    <w:rsid w:val="003B16E1"/>
    <w:rsid w:val="003B29A6"/>
    <w:rsid w:val="003D0EE7"/>
    <w:rsid w:val="003E4BBC"/>
    <w:rsid w:val="003F00CA"/>
    <w:rsid w:val="00401692"/>
    <w:rsid w:val="00414111"/>
    <w:rsid w:val="00415D40"/>
    <w:rsid w:val="004175CF"/>
    <w:rsid w:val="00431510"/>
    <w:rsid w:val="0043674D"/>
    <w:rsid w:val="00441C02"/>
    <w:rsid w:val="00442803"/>
    <w:rsid w:val="00447CBD"/>
    <w:rsid w:val="00454E24"/>
    <w:rsid w:val="00463A31"/>
    <w:rsid w:val="00470C4A"/>
    <w:rsid w:val="00471854"/>
    <w:rsid w:val="00474149"/>
    <w:rsid w:val="00477285"/>
    <w:rsid w:val="00492351"/>
    <w:rsid w:val="004A1D72"/>
    <w:rsid w:val="004B0A8D"/>
    <w:rsid w:val="004B4190"/>
    <w:rsid w:val="004B6D28"/>
    <w:rsid w:val="004B7889"/>
    <w:rsid w:val="004C777B"/>
    <w:rsid w:val="004D1A4F"/>
    <w:rsid w:val="004E1233"/>
    <w:rsid w:val="004E653C"/>
    <w:rsid w:val="004F370E"/>
    <w:rsid w:val="004F4CF7"/>
    <w:rsid w:val="00504A56"/>
    <w:rsid w:val="005053DB"/>
    <w:rsid w:val="00520046"/>
    <w:rsid w:val="00524307"/>
    <w:rsid w:val="00525C30"/>
    <w:rsid w:val="00526E39"/>
    <w:rsid w:val="0054015C"/>
    <w:rsid w:val="00545277"/>
    <w:rsid w:val="00552BEB"/>
    <w:rsid w:val="00562405"/>
    <w:rsid w:val="00572488"/>
    <w:rsid w:val="00572E27"/>
    <w:rsid w:val="00582D09"/>
    <w:rsid w:val="00582DA8"/>
    <w:rsid w:val="00583630"/>
    <w:rsid w:val="005B1FE5"/>
    <w:rsid w:val="005B7213"/>
    <w:rsid w:val="005C5586"/>
    <w:rsid w:val="005E3CE2"/>
    <w:rsid w:val="005E6D53"/>
    <w:rsid w:val="005F47F7"/>
    <w:rsid w:val="005F7FCF"/>
    <w:rsid w:val="00604369"/>
    <w:rsid w:val="00613AFB"/>
    <w:rsid w:val="006143FA"/>
    <w:rsid w:val="0061463D"/>
    <w:rsid w:val="006154DB"/>
    <w:rsid w:val="00625DBC"/>
    <w:rsid w:val="0063276A"/>
    <w:rsid w:val="006414F2"/>
    <w:rsid w:val="00645A49"/>
    <w:rsid w:val="0065582D"/>
    <w:rsid w:val="006575E9"/>
    <w:rsid w:val="00657D23"/>
    <w:rsid w:val="00661B5C"/>
    <w:rsid w:val="00664FBA"/>
    <w:rsid w:val="00670758"/>
    <w:rsid w:val="00674F62"/>
    <w:rsid w:val="00677265"/>
    <w:rsid w:val="00692585"/>
    <w:rsid w:val="006A12B0"/>
    <w:rsid w:val="006A1D2A"/>
    <w:rsid w:val="006A1EB0"/>
    <w:rsid w:val="006A40CD"/>
    <w:rsid w:val="006A45C1"/>
    <w:rsid w:val="006B7097"/>
    <w:rsid w:val="006C1650"/>
    <w:rsid w:val="006C64D2"/>
    <w:rsid w:val="006D24A4"/>
    <w:rsid w:val="006D4974"/>
    <w:rsid w:val="006D6D3C"/>
    <w:rsid w:val="006E16FB"/>
    <w:rsid w:val="006E43CD"/>
    <w:rsid w:val="006E62E1"/>
    <w:rsid w:val="006F2E48"/>
    <w:rsid w:val="006F547D"/>
    <w:rsid w:val="006F5E4B"/>
    <w:rsid w:val="00702A1C"/>
    <w:rsid w:val="00705FCC"/>
    <w:rsid w:val="0071286F"/>
    <w:rsid w:val="00725398"/>
    <w:rsid w:val="00725A43"/>
    <w:rsid w:val="00730C72"/>
    <w:rsid w:val="007349A9"/>
    <w:rsid w:val="0075442B"/>
    <w:rsid w:val="007556CD"/>
    <w:rsid w:val="00755965"/>
    <w:rsid w:val="00770639"/>
    <w:rsid w:val="00777F80"/>
    <w:rsid w:val="00791B60"/>
    <w:rsid w:val="007A1D8E"/>
    <w:rsid w:val="007A4D1D"/>
    <w:rsid w:val="007B0163"/>
    <w:rsid w:val="007B5257"/>
    <w:rsid w:val="007F7F49"/>
    <w:rsid w:val="0081631B"/>
    <w:rsid w:val="008214C7"/>
    <w:rsid w:val="00834C62"/>
    <w:rsid w:val="0085681E"/>
    <w:rsid w:val="008630BF"/>
    <w:rsid w:val="00872662"/>
    <w:rsid w:val="00892E3F"/>
    <w:rsid w:val="00894926"/>
    <w:rsid w:val="008B0267"/>
    <w:rsid w:val="008B1566"/>
    <w:rsid w:val="008B225B"/>
    <w:rsid w:val="008B5F92"/>
    <w:rsid w:val="008C369A"/>
    <w:rsid w:val="008F088E"/>
    <w:rsid w:val="008F0A84"/>
    <w:rsid w:val="00900F39"/>
    <w:rsid w:val="0090281E"/>
    <w:rsid w:val="00910103"/>
    <w:rsid w:val="00922341"/>
    <w:rsid w:val="00941A7C"/>
    <w:rsid w:val="00941B77"/>
    <w:rsid w:val="00944800"/>
    <w:rsid w:val="00952B22"/>
    <w:rsid w:val="00953E39"/>
    <w:rsid w:val="00955DB4"/>
    <w:rsid w:val="00960595"/>
    <w:rsid w:val="00974906"/>
    <w:rsid w:val="009775EF"/>
    <w:rsid w:val="00977C3F"/>
    <w:rsid w:val="0098069E"/>
    <w:rsid w:val="00984DD0"/>
    <w:rsid w:val="00997E19"/>
    <w:rsid w:val="009A22BC"/>
    <w:rsid w:val="009C3BC8"/>
    <w:rsid w:val="009D043D"/>
    <w:rsid w:val="009D0B64"/>
    <w:rsid w:val="009D5289"/>
    <w:rsid w:val="009D7DA3"/>
    <w:rsid w:val="009E32CB"/>
    <w:rsid w:val="009F77A3"/>
    <w:rsid w:val="00A019EF"/>
    <w:rsid w:val="00A0488D"/>
    <w:rsid w:val="00A05321"/>
    <w:rsid w:val="00A25552"/>
    <w:rsid w:val="00A314CB"/>
    <w:rsid w:val="00A33D1B"/>
    <w:rsid w:val="00A40E3C"/>
    <w:rsid w:val="00A41A60"/>
    <w:rsid w:val="00A46DCF"/>
    <w:rsid w:val="00A507B6"/>
    <w:rsid w:val="00A678FB"/>
    <w:rsid w:val="00A844E8"/>
    <w:rsid w:val="00A91570"/>
    <w:rsid w:val="00AB4C0D"/>
    <w:rsid w:val="00AB68D0"/>
    <w:rsid w:val="00AC09BC"/>
    <w:rsid w:val="00AD2DB3"/>
    <w:rsid w:val="00AD3E28"/>
    <w:rsid w:val="00AD68B9"/>
    <w:rsid w:val="00AE410A"/>
    <w:rsid w:val="00AF37D1"/>
    <w:rsid w:val="00AF3C20"/>
    <w:rsid w:val="00AF4E65"/>
    <w:rsid w:val="00B011D3"/>
    <w:rsid w:val="00B052CF"/>
    <w:rsid w:val="00B06FAA"/>
    <w:rsid w:val="00B07C2D"/>
    <w:rsid w:val="00B14A93"/>
    <w:rsid w:val="00B2055A"/>
    <w:rsid w:val="00B22732"/>
    <w:rsid w:val="00B31679"/>
    <w:rsid w:val="00B3167D"/>
    <w:rsid w:val="00B32D14"/>
    <w:rsid w:val="00B34E06"/>
    <w:rsid w:val="00B41EE7"/>
    <w:rsid w:val="00B4406D"/>
    <w:rsid w:val="00B510E0"/>
    <w:rsid w:val="00B512E1"/>
    <w:rsid w:val="00B52C2E"/>
    <w:rsid w:val="00B61697"/>
    <w:rsid w:val="00B75D82"/>
    <w:rsid w:val="00B84DB9"/>
    <w:rsid w:val="00B86C13"/>
    <w:rsid w:val="00B91B0D"/>
    <w:rsid w:val="00B92BCD"/>
    <w:rsid w:val="00B9498B"/>
    <w:rsid w:val="00BA54A5"/>
    <w:rsid w:val="00BA6F9D"/>
    <w:rsid w:val="00BB5DC0"/>
    <w:rsid w:val="00BD41ED"/>
    <w:rsid w:val="00BD6DCF"/>
    <w:rsid w:val="00BE1AFA"/>
    <w:rsid w:val="00BE4178"/>
    <w:rsid w:val="00C13690"/>
    <w:rsid w:val="00C161B9"/>
    <w:rsid w:val="00C243AD"/>
    <w:rsid w:val="00C47BBE"/>
    <w:rsid w:val="00C517BF"/>
    <w:rsid w:val="00C57676"/>
    <w:rsid w:val="00C628F9"/>
    <w:rsid w:val="00C7584E"/>
    <w:rsid w:val="00C94202"/>
    <w:rsid w:val="00C94B0F"/>
    <w:rsid w:val="00C957B6"/>
    <w:rsid w:val="00CC1BA0"/>
    <w:rsid w:val="00CD568D"/>
    <w:rsid w:val="00CE4C14"/>
    <w:rsid w:val="00CF597C"/>
    <w:rsid w:val="00CF5EC5"/>
    <w:rsid w:val="00D0419F"/>
    <w:rsid w:val="00D24CA0"/>
    <w:rsid w:val="00D35074"/>
    <w:rsid w:val="00D50990"/>
    <w:rsid w:val="00D54A48"/>
    <w:rsid w:val="00D575CD"/>
    <w:rsid w:val="00D75E1E"/>
    <w:rsid w:val="00D80425"/>
    <w:rsid w:val="00D807D3"/>
    <w:rsid w:val="00D8578E"/>
    <w:rsid w:val="00DA18C3"/>
    <w:rsid w:val="00DA38F0"/>
    <w:rsid w:val="00DA3B20"/>
    <w:rsid w:val="00DB2D07"/>
    <w:rsid w:val="00DC507D"/>
    <w:rsid w:val="00DD30C5"/>
    <w:rsid w:val="00DD4ED9"/>
    <w:rsid w:val="00DD74F9"/>
    <w:rsid w:val="00DF5A11"/>
    <w:rsid w:val="00E408D0"/>
    <w:rsid w:val="00E42A69"/>
    <w:rsid w:val="00E4384A"/>
    <w:rsid w:val="00E43EE9"/>
    <w:rsid w:val="00E509B3"/>
    <w:rsid w:val="00E55D8E"/>
    <w:rsid w:val="00E61CD3"/>
    <w:rsid w:val="00E864A2"/>
    <w:rsid w:val="00E87EAD"/>
    <w:rsid w:val="00E9004F"/>
    <w:rsid w:val="00E91741"/>
    <w:rsid w:val="00E92AE0"/>
    <w:rsid w:val="00EA221D"/>
    <w:rsid w:val="00EB3751"/>
    <w:rsid w:val="00EB46B0"/>
    <w:rsid w:val="00EC01CD"/>
    <w:rsid w:val="00EC0A8C"/>
    <w:rsid w:val="00ED46FD"/>
    <w:rsid w:val="00EE1FD7"/>
    <w:rsid w:val="00EE64F5"/>
    <w:rsid w:val="00EF4E90"/>
    <w:rsid w:val="00F13610"/>
    <w:rsid w:val="00F172F9"/>
    <w:rsid w:val="00F232E1"/>
    <w:rsid w:val="00F263B2"/>
    <w:rsid w:val="00F27858"/>
    <w:rsid w:val="00F37D01"/>
    <w:rsid w:val="00F418E1"/>
    <w:rsid w:val="00F47B0F"/>
    <w:rsid w:val="00F53F8B"/>
    <w:rsid w:val="00F64CAB"/>
    <w:rsid w:val="00F701BC"/>
    <w:rsid w:val="00F81D7C"/>
    <w:rsid w:val="00F8368E"/>
    <w:rsid w:val="00F9266C"/>
    <w:rsid w:val="00F943F7"/>
    <w:rsid w:val="00F95D4D"/>
    <w:rsid w:val="00FA17A0"/>
    <w:rsid w:val="00FB0E02"/>
    <w:rsid w:val="00FB77CA"/>
    <w:rsid w:val="00FC6956"/>
    <w:rsid w:val="00FD578B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B9BF3-5B9C-44AB-B941-142E154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27A9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9"/>
    <w:rsid w:val="008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7F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8542-6DA1-40DF-B6C9-2B90AC87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6</cp:revision>
  <dcterms:created xsi:type="dcterms:W3CDTF">2013-12-05T12:55:00Z</dcterms:created>
  <dcterms:modified xsi:type="dcterms:W3CDTF">2013-12-05T15:28:00Z</dcterms:modified>
</cp:coreProperties>
</file>