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21" w:rsidRDefault="00DC7C21" w:rsidP="00DC7C21">
      <w:pPr>
        <w:spacing w:line="360" w:lineRule="auto"/>
        <w:jc w:val="center"/>
        <w:rPr>
          <w:rFonts w:cs="David"/>
          <w:sz w:val="24"/>
          <w:szCs w:val="24"/>
          <w:rtl/>
        </w:rPr>
      </w:pPr>
      <w:r>
        <w:rPr>
          <w:rFonts w:cs="David" w:hint="cs"/>
          <w:b/>
          <w:bCs/>
          <w:sz w:val="24"/>
          <w:szCs w:val="24"/>
          <w:u w:val="single"/>
          <w:rtl/>
        </w:rPr>
        <w:t xml:space="preserve">סיכום מקוצר מע"מ </w:t>
      </w:r>
    </w:p>
    <w:p w:rsidR="009F212B" w:rsidRPr="00DC7C21" w:rsidRDefault="00DC7C21" w:rsidP="002952A5">
      <w:pPr>
        <w:spacing w:line="360" w:lineRule="auto"/>
        <w:jc w:val="both"/>
        <w:rPr>
          <w:rFonts w:cs="David"/>
          <w:b/>
          <w:bCs/>
          <w:sz w:val="24"/>
          <w:szCs w:val="24"/>
          <w:u w:val="single"/>
          <w:rtl/>
        </w:rPr>
      </w:pPr>
      <w:r w:rsidRPr="00DC7C21">
        <w:rPr>
          <w:rFonts w:cs="David" w:hint="cs"/>
          <w:b/>
          <w:bCs/>
          <w:sz w:val="24"/>
          <w:szCs w:val="24"/>
          <w:u w:val="single"/>
          <w:rtl/>
        </w:rPr>
        <w:t>תמצית חוק מע"מ:</w:t>
      </w:r>
    </w:p>
    <w:p w:rsidR="00DC7C21" w:rsidRDefault="00DC7C21" w:rsidP="00D11425">
      <w:pPr>
        <w:pStyle w:val="a7"/>
        <w:numPr>
          <w:ilvl w:val="0"/>
          <w:numId w:val="1"/>
        </w:numPr>
        <w:spacing w:line="360" w:lineRule="auto"/>
        <w:jc w:val="both"/>
        <w:rPr>
          <w:rFonts w:eastAsiaTheme="minorEastAsia" w:cs="David"/>
          <w:i/>
          <w:sz w:val="24"/>
          <w:szCs w:val="24"/>
        </w:rPr>
      </w:pPr>
      <w:r>
        <w:rPr>
          <w:rFonts w:eastAsiaTheme="minorEastAsia" w:cs="David" w:hint="cs"/>
          <w:i/>
          <w:sz w:val="24"/>
          <w:szCs w:val="24"/>
          <w:rtl/>
        </w:rPr>
        <w:t xml:space="preserve">חל על עסקה או אירוע </w:t>
      </w:r>
      <w:proofErr w:type="spellStart"/>
      <w:r>
        <w:rPr>
          <w:rFonts w:eastAsiaTheme="minorEastAsia" w:cs="David" w:hint="cs"/>
          <w:i/>
          <w:sz w:val="24"/>
          <w:szCs w:val="24"/>
          <w:rtl/>
        </w:rPr>
        <w:t>ח"פ</w:t>
      </w:r>
      <w:proofErr w:type="spellEnd"/>
    </w:p>
    <w:p w:rsidR="00DC7C21" w:rsidRDefault="00DC7C21" w:rsidP="00D11425">
      <w:pPr>
        <w:pStyle w:val="a7"/>
        <w:numPr>
          <w:ilvl w:val="0"/>
          <w:numId w:val="1"/>
        </w:numPr>
        <w:spacing w:line="360" w:lineRule="auto"/>
        <w:jc w:val="both"/>
        <w:rPr>
          <w:rFonts w:eastAsiaTheme="minorEastAsia" w:cs="David"/>
          <w:i/>
          <w:sz w:val="24"/>
          <w:szCs w:val="24"/>
        </w:rPr>
      </w:pPr>
      <w:r>
        <w:rPr>
          <w:rFonts w:eastAsiaTheme="minorEastAsia" w:cs="David" w:hint="cs"/>
          <w:i/>
          <w:sz w:val="24"/>
          <w:szCs w:val="24"/>
          <w:rtl/>
        </w:rPr>
        <w:t>חל על עסקאות</w:t>
      </w:r>
    </w:p>
    <w:p w:rsidR="00DC7C21" w:rsidRDefault="00DC7C21" w:rsidP="00D11425">
      <w:pPr>
        <w:pStyle w:val="a7"/>
        <w:numPr>
          <w:ilvl w:val="0"/>
          <w:numId w:val="1"/>
        </w:numPr>
        <w:spacing w:line="360" w:lineRule="auto"/>
        <w:jc w:val="both"/>
        <w:rPr>
          <w:rFonts w:eastAsiaTheme="minorEastAsia" w:cs="David"/>
          <w:i/>
          <w:sz w:val="24"/>
          <w:szCs w:val="24"/>
        </w:rPr>
      </w:pPr>
      <w:r>
        <w:rPr>
          <w:rFonts w:eastAsiaTheme="minorEastAsia" w:cs="David" w:hint="cs"/>
          <w:i/>
          <w:sz w:val="24"/>
          <w:szCs w:val="24"/>
          <w:rtl/>
        </w:rPr>
        <w:t>מס עקיף</w:t>
      </w:r>
    </w:p>
    <w:p w:rsidR="00DC7C21" w:rsidRDefault="00DC7C21" w:rsidP="00D11425">
      <w:pPr>
        <w:pStyle w:val="a7"/>
        <w:numPr>
          <w:ilvl w:val="0"/>
          <w:numId w:val="1"/>
        </w:numPr>
        <w:spacing w:line="360" w:lineRule="auto"/>
        <w:jc w:val="both"/>
        <w:rPr>
          <w:rFonts w:eastAsiaTheme="minorEastAsia" w:cs="David"/>
          <w:i/>
          <w:sz w:val="24"/>
          <w:szCs w:val="24"/>
        </w:rPr>
      </w:pPr>
      <w:r>
        <w:rPr>
          <w:rFonts w:eastAsiaTheme="minorEastAsia" w:cs="David" w:hint="cs"/>
          <w:i/>
          <w:sz w:val="24"/>
          <w:szCs w:val="24"/>
          <w:rtl/>
        </w:rPr>
        <w:t>בשיעור קבוע</w:t>
      </w:r>
    </w:p>
    <w:p w:rsidR="00DC7C21" w:rsidRDefault="00DC7C21" w:rsidP="00DC7C21">
      <w:pPr>
        <w:spacing w:line="360" w:lineRule="auto"/>
        <w:jc w:val="both"/>
        <w:rPr>
          <w:rFonts w:eastAsiaTheme="minorEastAsia" w:cs="David"/>
          <w:i/>
          <w:sz w:val="24"/>
          <w:szCs w:val="24"/>
          <w:rtl/>
        </w:rPr>
      </w:pPr>
      <w:r w:rsidRPr="00DC7C21">
        <w:rPr>
          <w:rFonts w:eastAsiaTheme="minorEastAsia" w:cs="David" w:hint="cs"/>
          <w:b/>
          <w:bCs/>
          <w:i/>
          <w:sz w:val="24"/>
          <w:szCs w:val="24"/>
          <w:u w:val="single"/>
          <w:rtl/>
        </w:rPr>
        <w:t>שיעור המס כיום</w:t>
      </w:r>
      <w:r>
        <w:rPr>
          <w:rFonts w:eastAsiaTheme="minorEastAsia" w:cs="David" w:hint="cs"/>
          <w:b/>
          <w:bCs/>
          <w:i/>
          <w:sz w:val="24"/>
          <w:szCs w:val="24"/>
          <w:u w:val="single"/>
          <w:rtl/>
        </w:rPr>
        <w:t xml:space="preserve">: </w:t>
      </w:r>
      <w:r>
        <w:rPr>
          <w:rFonts w:eastAsiaTheme="minorEastAsia" w:cs="David" w:hint="cs"/>
          <w:i/>
          <w:sz w:val="24"/>
          <w:szCs w:val="24"/>
          <w:rtl/>
        </w:rPr>
        <w:t xml:space="preserve">18% או 0% או פטור נקבע ע"י שר האוצר באישור ועדת הכספים של הכנסת </w:t>
      </w:r>
    </w:p>
    <w:p w:rsidR="00DC7C21" w:rsidRPr="00DC7C21" w:rsidRDefault="00DC7C21" w:rsidP="00DC7C21">
      <w:pPr>
        <w:spacing w:line="360" w:lineRule="auto"/>
        <w:jc w:val="both"/>
        <w:rPr>
          <w:rFonts w:eastAsiaTheme="minorEastAsia" w:cs="David"/>
          <w:i/>
          <w:sz w:val="24"/>
          <w:szCs w:val="24"/>
          <w:rtl/>
        </w:rPr>
      </w:pPr>
      <w:r w:rsidRPr="00DC7C21">
        <w:rPr>
          <w:rFonts w:eastAsiaTheme="minorEastAsia" w:cs="David" w:hint="cs"/>
          <w:b/>
          <w:bCs/>
          <w:i/>
          <w:sz w:val="24"/>
          <w:szCs w:val="24"/>
          <w:u w:val="single"/>
          <w:rtl/>
        </w:rPr>
        <w:t xml:space="preserve">מס </w:t>
      </w:r>
      <w:r>
        <w:rPr>
          <w:rFonts w:eastAsiaTheme="minorEastAsia" w:cs="David" w:hint="cs"/>
          <w:b/>
          <w:bCs/>
          <w:i/>
          <w:sz w:val="24"/>
          <w:szCs w:val="24"/>
          <w:u w:val="single"/>
          <w:rtl/>
        </w:rPr>
        <w:t xml:space="preserve">תשומות: </w:t>
      </w:r>
      <w:r>
        <w:rPr>
          <w:rFonts w:eastAsiaTheme="minorEastAsia" w:cs="David" w:hint="cs"/>
          <w:i/>
          <w:sz w:val="24"/>
          <w:szCs w:val="24"/>
          <w:rtl/>
        </w:rPr>
        <w:t>העוסק רשאי לנכות את המע"מ ששילם בגין רכישת נכסים או שירותים שקיבל</w:t>
      </w:r>
    </w:p>
    <w:p w:rsidR="00DC7C21" w:rsidRDefault="00DC7C21" w:rsidP="00DC7C21">
      <w:pPr>
        <w:spacing w:line="360" w:lineRule="auto"/>
        <w:jc w:val="both"/>
        <w:rPr>
          <w:rFonts w:eastAsiaTheme="minorEastAsia" w:cs="David"/>
          <w:i/>
          <w:sz w:val="24"/>
          <w:szCs w:val="24"/>
          <w:rtl/>
        </w:rPr>
      </w:pPr>
      <w:r w:rsidRPr="00DC7C21">
        <w:rPr>
          <w:rFonts w:eastAsiaTheme="minorEastAsia" w:cs="David" w:hint="cs"/>
          <w:b/>
          <w:bCs/>
          <w:i/>
          <w:sz w:val="24"/>
          <w:szCs w:val="24"/>
          <w:u w:val="single"/>
          <w:rtl/>
        </w:rPr>
        <w:t>מע"מ עסקאות:</w:t>
      </w:r>
      <w:r>
        <w:rPr>
          <w:rFonts w:eastAsiaTheme="minorEastAsia" w:cs="David" w:hint="cs"/>
          <w:b/>
          <w:bCs/>
          <w:i/>
          <w:sz w:val="24"/>
          <w:szCs w:val="24"/>
          <w:u w:val="single"/>
          <w:rtl/>
        </w:rPr>
        <w:t xml:space="preserve"> </w:t>
      </w:r>
      <w:r>
        <w:rPr>
          <w:rFonts w:eastAsiaTheme="minorEastAsia" w:cs="David" w:hint="cs"/>
          <w:i/>
          <w:sz w:val="24"/>
          <w:szCs w:val="24"/>
          <w:rtl/>
        </w:rPr>
        <w:t>הוסק חייב להעביר לקופת האוצר את מס הערך המוסף בגין המכירות</w:t>
      </w:r>
    </w:p>
    <w:p w:rsidR="00DC7C21" w:rsidRDefault="00DC7C21" w:rsidP="00D11425">
      <w:pPr>
        <w:pStyle w:val="a7"/>
        <w:numPr>
          <w:ilvl w:val="0"/>
          <w:numId w:val="2"/>
        </w:numPr>
        <w:spacing w:line="360" w:lineRule="auto"/>
        <w:jc w:val="both"/>
        <w:rPr>
          <w:rFonts w:eastAsiaTheme="minorEastAsia" w:cs="David"/>
          <w:b/>
          <w:bCs/>
          <w:i/>
          <w:sz w:val="24"/>
          <w:szCs w:val="24"/>
        </w:rPr>
      </w:pPr>
      <w:r w:rsidRPr="00DC7C21">
        <w:rPr>
          <w:rFonts w:eastAsiaTheme="minorEastAsia" w:cs="David" w:hint="cs"/>
          <w:b/>
          <w:bCs/>
          <w:i/>
          <w:sz w:val="24"/>
          <w:szCs w:val="24"/>
          <w:rtl/>
        </w:rPr>
        <w:t>דיווח אחת לחודש-חודשיים למשרד האוצר על ההפרש בין מס תשומות למע"מ עסקאות</w:t>
      </w:r>
    </w:p>
    <w:p w:rsidR="00DC7C21" w:rsidRPr="00DC7C21" w:rsidRDefault="00DC7C21" w:rsidP="00D11425">
      <w:pPr>
        <w:pStyle w:val="a7"/>
        <w:numPr>
          <w:ilvl w:val="0"/>
          <w:numId w:val="2"/>
        </w:numPr>
        <w:spacing w:line="360" w:lineRule="auto"/>
        <w:jc w:val="both"/>
        <w:rPr>
          <w:rFonts w:eastAsiaTheme="minorEastAsia" w:cs="David"/>
          <w:b/>
          <w:bCs/>
          <w:i/>
          <w:color w:val="FF0000"/>
          <w:sz w:val="24"/>
          <w:szCs w:val="24"/>
          <w:rtl/>
        </w:rPr>
      </w:pPr>
      <w:r w:rsidRPr="00DC7C21">
        <w:rPr>
          <w:rFonts w:eastAsiaTheme="minorEastAsia" w:cs="David" w:hint="cs"/>
          <w:b/>
          <w:bCs/>
          <w:i/>
          <w:color w:val="FF0000"/>
          <w:sz w:val="24"/>
          <w:szCs w:val="24"/>
          <w:rtl/>
        </w:rPr>
        <w:t xml:space="preserve">מע"מ משולם רק בעת הצריכה </w:t>
      </w:r>
    </w:p>
    <w:p w:rsidR="00A27D6D" w:rsidRPr="00A27D6D" w:rsidRDefault="00A27D6D" w:rsidP="00A27D6D">
      <w:pPr>
        <w:spacing w:line="360" w:lineRule="auto"/>
        <w:jc w:val="both"/>
        <w:rPr>
          <w:rFonts w:eastAsiaTheme="minorEastAsia" w:cs="David"/>
          <w:b/>
          <w:bCs/>
          <w:i/>
          <w:sz w:val="24"/>
          <w:szCs w:val="24"/>
          <w:rtl/>
        </w:rPr>
      </w:pPr>
      <w:r>
        <w:rPr>
          <w:rFonts w:eastAsiaTheme="minorEastAsia" w:cs="David" w:hint="cs"/>
          <w:b/>
          <w:bCs/>
          <w:i/>
          <w:sz w:val="24"/>
          <w:szCs w:val="24"/>
          <w:u w:val="single"/>
          <w:rtl/>
        </w:rPr>
        <w:t xml:space="preserve">החייבים במע"מ כהגדרתם בחוק </w:t>
      </w:r>
      <w:r>
        <w:rPr>
          <w:rFonts w:eastAsiaTheme="minorEastAsia" w:cs="David"/>
          <w:i/>
          <w:sz w:val="24"/>
          <w:szCs w:val="24"/>
          <w:rtl/>
        </w:rPr>
        <w:t>–</w:t>
      </w:r>
      <w:r>
        <w:rPr>
          <w:rFonts w:eastAsiaTheme="minorEastAsia" w:cs="David" w:hint="cs"/>
          <w:i/>
          <w:sz w:val="24"/>
          <w:szCs w:val="24"/>
          <w:rtl/>
        </w:rPr>
        <w:t xml:space="preserve"> נקראים עוסק מורשה והם: </w:t>
      </w:r>
      <w:r>
        <w:rPr>
          <w:rFonts w:eastAsiaTheme="minorEastAsia" w:cs="David" w:hint="cs"/>
          <w:b/>
          <w:bCs/>
          <w:i/>
          <w:sz w:val="24"/>
          <w:szCs w:val="24"/>
          <w:rtl/>
        </w:rPr>
        <w:t xml:space="preserve">עוסק </w:t>
      </w:r>
      <w:r>
        <w:rPr>
          <w:rFonts w:eastAsiaTheme="minorEastAsia" w:cs="David" w:hint="cs"/>
          <w:i/>
          <w:sz w:val="24"/>
          <w:szCs w:val="24"/>
          <w:rtl/>
        </w:rPr>
        <w:t xml:space="preserve">או </w:t>
      </w:r>
      <w:r>
        <w:rPr>
          <w:rFonts w:eastAsiaTheme="minorEastAsia" w:cs="David" w:hint="cs"/>
          <w:b/>
          <w:bCs/>
          <w:i/>
          <w:sz w:val="24"/>
          <w:szCs w:val="24"/>
          <w:rtl/>
        </w:rPr>
        <w:t xml:space="preserve">מוסד כספי </w:t>
      </w:r>
      <w:r>
        <w:rPr>
          <w:rFonts w:eastAsiaTheme="minorEastAsia" w:cs="David" w:hint="cs"/>
          <w:i/>
          <w:sz w:val="24"/>
          <w:szCs w:val="24"/>
          <w:rtl/>
        </w:rPr>
        <w:t xml:space="preserve">או </w:t>
      </w:r>
      <w:r>
        <w:rPr>
          <w:rFonts w:eastAsiaTheme="minorEastAsia" w:cs="David" w:hint="cs"/>
          <w:b/>
          <w:bCs/>
          <w:i/>
          <w:sz w:val="24"/>
          <w:szCs w:val="24"/>
          <w:rtl/>
        </w:rPr>
        <w:t xml:space="preserve">מלכ"ר </w:t>
      </w:r>
    </w:p>
    <w:p w:rsidR="00DC7C21" w:rsidRPr="00DC7C21" w:rsidRDefault="00DC7C21" w:rsidP="00DC7C21">
      <w:pPr>
        <w:spacing w:line="360" w:lineRule="auto"/>
        <w:jc w:val="both"/>
        <w:rPr>
          <w:rFonts w:eastAsiaTheme="minorEastAsia" w:cs="David"/>
          <w:i/>
          <w:sz w:val="24"/>
          <w:szCs w:val="24"/>
          <w:rtl/>
        </w:rPr>
      </w:pPr>
      <w:r w:rsidRPr="00DC7C21">
        <w:rPr>
          <w:rFonts w:eastAsiaTheme="minorEastAsia" w:cs="David" w:hint="cs"/>
          <w:b/>
          <w:bCs/>
          <w:i/>
          <w:sz w:val="24"/>
          <w:szCs w:val="24"/>
          <w:u w:val="single"/>
          <w:rtl/>
        </w:rPr>
        <w:t>מתי נכנסים לתחולת חוק מע"מ?</w:t>
      </w:r>
      <w:r>
        <w:rPr>
          <w:rFonts w:eastAsiaTheme="minorEastAsia" w:cs="David" w:hint="cs"/>
          <w:b/>
          <w:bCs/>
          <w:i/>
          <w:sz w:val="24"/>
          <w:szCs w:val="24"/>
          <w:u w:val="single"/>
          <w:rtl/>
        </w:rPr>
        <w:t xml:space="preserve"> </w:t>
      </w:r>
      <w:r w:rsidRPr="00DC7C21">
        <w:rPr>
          <w:rFonts w:eastAsiaTheme="minorEastAsia" w:cs="David" w:hint="cs"/>
          <w:i/>
          <w:sz w:val="24"/>
          <w:szCs w:val="24"/>
          <w:rtl/>
        </w:rPr>
        <w:t xml:space="preserve">כאשר מתקיימת עסקה בישראל </w:t>
      </w:r>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 xml:space="preserve">כאשר העוסק פטור </w:t>
      </w:r>
      <w:r>
        <w:rPr>
          <w:rFonts w:eastAsiaTheme="minorEastAsia" w:cs="David"/>
          <w:i/>
          <w:sz w:val="24"/>
          <w:szCs w:val="24"/>
          <w:rtl/>
        </w:rPr>
        <w:t>–</w:t>
      </w:r>
      <w:r>
        <w:rPr>
          <w:rFonts w:eastAsiaTheme="minorEastAsia" w:cs="David" w:hint="cs"/>
          <w:i/>
          <w:sz w:val="24"/>
          <w:szCs w:val="24"/>
          <w:rtl/>
        </w:rPr>
        <w:t xml:space="preserve"> לא ניתן לקזז מס תשומות</w:t>
      </w:r>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כאשר העוסק חייב במע"מ בשיעור 0% - ניתן לקזז מס תשומות (הטבה)</w:t>
      </w:r>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 xml:space="preserve">כאשר העסקה בשיעור מלא </w:t>
      </w:r>
      <w:r>
        <w:rPr>
          <w:rFonts w:eastAsiaTheme="minorEastAsia" w:cs="David"/>
          <w:i/>
          <w:sz w:val="24"/>
          <w:szCs w:val="24"/>
          <w:rtl/>
        </w:rPr>
        <w:t>–</w:t>
      </w:r>
      <w:r>
        <w:rPr>
          <w:rFonts w:eastAsiaTheme="minorEastAsia" w:cs="David" w:hint="cs"/>
          <w:i/>
          <w:sz w:val="24"/>
          <w:szCs w:val="24"/>
          <w:rtl/>
        </w:rPr>
        <w:t xml:space="preserve"> ניתן לקזז מס תשומות ויש לענות על שלושת המ"מים (מי, מה, מתי)</w:t>
      </w:r>
    </w:p>
    <w:p w:rsidR="00DC7C21" w:rsidRDefault="00DC7C21" w:rsidP="00DC7C21">
      <w:pPr>
        <w:spacing w:line="360" w:lineRule="auto"/>
        <w:jc w:val="both"/>
        <w:rPr>
          <w:rFonts w:eastAsiaTheme="minorEastAsia" w:cs="David"/>
          <w:b/>
          <w:bCs/>
          <w:i/>
          <w:sz w:val="24"/>
          <w:szCs w:val="24"/>
          <w:u w:val="single"/>
          <w:rtl/>
        </w:rPr>
      </w:pPr>
      <w:r w:rsidRPr="00DC7C21">
        <w:rPr>
          <w:rFonts w:eastAsiaTheme="minorEastAsia" w:cs="David" w:hint="cs"/>
          <w:b/>
          <w:bCs/>
          <w:i/>
          <w:sz w:val="24"/>
          <w:szCs w:val="24"/>
          <w:u w:val="single"/>
          <w:rtl/>
        </w:rPr>
        <w:t xml:space="preserve">משוואת </w:t>
      </w:r>
      <w:proofErr w:type="spellStart"/>
      <w:r w:rsidRPr="00DC7C21">
        <w:rPr>
          <w:rFonts w:eastAsiaTheme="minorEastAsia" w:cs="David" w:hint="cs"/>
          <w:b/>
          <w:bCs/>
          <w:i/>
          <w:sz w:val="24"/>
          <w:szCs w:val="24"/>
          <w:u w:val="single"/>
          <w:rtl/>
        </w:rPr>
        <w:t>גו"י</w:t>
      </w:r>
      <w:proofErr w:type="spellEnd"/>
      <w:r w:rsidRPr="00DC7C21">
        <w:rPr>
          <w:rFonts w:eastAsiaTheme="minorEastAsia" w:cs="David" w:hint="cs"/>
          <w:b/>
          <w:bCs/>
          <w:i/>
          <w:sz w:val="24"/>
          <w:szCs w:val="24"/>
          <w:u w:val="single"/>
          <w:rtl/>
        </w:rPr>
        <w:t xml:space="preserve"> במשק</w:t>
      </w:r>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 xml:space="preserve">רווח= מכירות בניכוי </w:t>
      </w:r>
      <w:proofErr w:type="spellStart"/>
      <w:r>
        <w:rPr>
          <w:rFonts w:eastAsiaTheme="minorEastAsia" w:cs="David" w:hint="cs"/>
          <w:i/>
          <w:sz w:val="24"/>
          <w:szCs w:val="24"/>
          <w:rtl/>
        </w:rPr>
        <w:t>שכ"ע</w:t>
      </w:r>
      <w:proofErr w:type="spellEnd"/>
      <w:r>
        <w:rPr>
          <w:rFonts w:eastAsiaTheme="minorEastAsia" w:cs="David" w:hint="cs"/>
          <w:i/>
          <w:sz w:val="24"/>
          <w:szCs w:val="24"/>
          <w:rtl/>
        </w:rPr>
        <w:t xml:space="preserve"> בניכוי קניות </w:t>
      </w:r>
      <w:proofErr w:type="spellStart"/>
      <w:r>
        <w:rPr>
          <w:rFonts w:eastAsiaTheme="minorEastAsia" w:cs="David" w:hint="cs"/>
          <w:i/>
          <w:sz w:val="24"/>
          <w:szCs w:val="24"/>
          <w:rtl/>
        </w:rPr>
        <w:t>חו"ג</w:t>
      </w:r>
      <w:proofErr w:type="spellEnd"/>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 xml:space="preserve">מכירות בניכוי קניות = </w:t>
      </w:r>
      <w:proofErr w:type="spellStart"/>
      <w:r>
        <w:rPr>
          <w:rFonts w:eastAsiaTheme="minorEastAsia" w:cs="David" w:hint="cs"/>
          <w:i/>
          <w:sz w:val="24"/>
          <w:szCs w:val="24"/>
          <w:rtl/>
        </w:rPr>
        <w:t>שכ"ע</w:t>
      </w:r>
      <w:proofErr w:type="spellEnd"/>
      <w:r>
        <w:rPr>
          <w:rFonts w:eastAsiaTheme="minorEastAsia" w:cs="David" w:hint="cs"/>
          <w:i/>
          <w:sz w:val="24"/>
          <w:szCs w:val="24"/>
          <w:rtl/>
        </w:rPr>
        <w:t xml:space="preserve"> + רווח </w:t>
      </w:r>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 xml:space="preserve">מע"מ = מס על הרווח + מס על </w:t>
      </w:r>
      <w:proofErr w:type="spellStart"/>
      <w:r>
        <w:rPr>
          <w:rFonts w:eastAsiaTheme="minorEastAsia" w:cs="David" w:hint="cs"/>
          <w:i/>
          <w:sz w:val="24"/>
          <w:szCs w:val="24"/>
          <w:rtl/>
        </w:rPr>
        <w:t>שכ"ע</w:t>
      </w:r>
      <w:proofErr w:type="spellEnd"/>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 xml:space="preserve">או </w:t>
      </w:r>
    </w:p>
    <w:p w:rsidR="00DC7C21" w:rsidRDefault="00DC7C21" w:rsidP="00DC7C21">
      <w:pPr>
        <w:spacing w:line="360" w:lineRule="auto"/>
        <w:jc w:val="both"/>
        <w:rPr>
          <w:rFonts w:eastAsiaTheme="minorEastAsia" w:cs="David"/>
          <w:i/>
          <w:sz w:val="24"/>
          <w:szCs w:val="24"/>
          <w:rtl/>
        </w:rPr>
      </w:pPr>
      <w:r>
        <w:rPr>
          <w:rFonts w:eastAsiaTheme="minorEastAsia" w:cs="David" w:hint="cs"/>
          <w:i/>
          <w:sz w:val="24"/>
          <w:szCs w:val="24"/>
          <w:rtl/>
        </w:rPr>
        <w:t>מע"מ = מס על</w:t>
      </w:r>
      <w:r w:rsidR="00A27D6D">
        <w:rPr>
          <w:rFonts w:eastAsiaTheme="minorEastAsia" w:cs="David" w:hint="cs"/>
          <w:i/>
          <w:sz w:val="24"/>
          <w:szCs w:val="24"/>
          <w:rtl/>
        </w:rPr>
        <w:t xml:space="preserve"> מחיר  המכירה בניכוי מס על הקניות  </w:t>
      </w:r>
    </w:p>
    <w:p w:rsidR="00A27D6D" w:rsidRPr="00A27D6D" w:rsidRDefault="00A27D6D" w:rsidP="00D11425">
      <w:pPr>
        <w:pStyle w:val="a7"/>
        <w:numPr>
          <w:ilvl w:val="0"/>
          <w:numId w:val="2"/>
        </w:numPr>
        <w:spacing w:line="360" w:lineRule="auto"/>
        <w:jc w:val="both"/>
        <w:rPr>
          <w:rFonts w:eastAsiaTheme="minorEastAsia" w:cs="David"/>
          <w:b/>
          <w:bCs/>
          <w:i/>
          <w:sz w:val="24"/>
          <w:szCs w:val="24"/>
          <w:rtl/>
        </w:rPr>
      </w:pPr>
      <w:r w:rsidRPr="00A27D6D">
        <w:rPr>
          <w:rFonts w:eastAsiaTheme="minorEastAsia" w:cs="David" w:hint="cs"/>
          <w:b/>
          <w:bCs/>
          <w:i/>
          <w:sz w:val="24"/>
          <w:szCs w:val="24"/>
          <w:rtl/>
        </w:rPr>
        <w:t>חוק מע"מ חל לרוב על העוסקים בשיטת מס על מחיר המכירה בניכוי מס על קניות</w:t>
      </w:r>
    </w:p>
    <w:p w:rsidR="00061901" w:rsidRDefault="00061901" w:rsidP="00DC7C21">
      <w:pPr>
        <w:spacing w:line="360" w:lineRule="auto"/>
        <w:jc w:val="both"/>
        <w:rPr>
          <w:rFonts w:eastAsiaTheme="minorEastAsia" w:cs="David"/>
          <w:i/>
          <w:sz w:val="24"/>
          <w:szCs w:val="24"/>
          <w:rtl/>
        </w:rPr>
      </w:pPr>
      <w:r>
        <w:rPr>
          <w:rFonts w:eastAsiaTheme="minorEastAsia" w:cs="David" w:hint="cs"/>
          <w:b/>
          <w:bCs/>
          <w:i/>
          <w:sz w:val="24"/>
          <w:szCs w:val="24"/>
          <w:u w:val="single"/>
          <w:rtl/>
        </w:rPr>
        <w:t>חשבונית עצמית</w:t>
      </w:r>
      <w:r>
        <w:rPr>
          <w:rFonts w:eastAsiaTheme="minorEastAsia" w:cs="David" w:hint="cs"/>
          <w:i/>
          <w:sz w:val="24"/>
          <w:szCs w:val="24"/>
          <w:rtl/>
        </w:rPr>
        <w:t xml:space="preserve"> חשבונית שאני מוציא לעצמי והמס עליה מתקזז כך שיוצא בסוף 0 לתשלום ו-0 להחזר לעיתים לא ניתן לנכות מס תשומות על ח-ן עצמית ואז גדלה חבות המס של החברה וזה יוצר לה נזק </w:t>
      </w:r>
    </w:p>
    <w:p w:rsidR="00061901" w:rsidRDefault="00061901" w:rsidP="00061901">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סיטואציה אפורה </w:t>
      </w:r>
      <w:r>
        <w:rPr>
          <w:rFonts w:eastAsiaTheme="minorEastAsia" w:cs="David"/>
          <w:i/>
          <w:sz w:val="24"/>
          <w:szCs w:val="24"/>
          <w:rtl/>
        </w:rPr>
        <w:t>–</w:t>
      </w:r>
      <w:r>
        <w:rPr>
          <w:rFonts w:eastAsiaTheme="minorEastAsia" w:cs="David" w:hint="cs"/>
          <w:i/>
          <w:sz w:val="24"/>
          <w:szCs w:val="24"/>
          <w:rtl/>
        </w:rPr>
        <w:t xml:space="preserve"> העוסק שניכה  את מס התשומות לא יודע </w:t>
      </w:r>
      <w:proofErr w:type="spellStart"/>
      <w:r>
        <w:rPr>
          <w:rFonts w:eastAsiaTheme="minorEastAsia" w:cs="David" w:hint="cs"/>
          <w:i/>
          <w:sz w:val="24"/>
          <w:szCs w:val="24"/>
          <w:rtl/>
        </w:rPr>
        <w:t>שהח</w:t>
      </w:r>
      <w:proofErr w:type="spellEnd"/>
      <w:r>
        <w:rPr>
          <w:rFonts w:eastAsiaTheme="minorEastAsia" w:cs="David" w:hint="cs"/>
          <w:i/>
          <w:sz w:val="24"/>
          <w:szCs w:val="24"/>
          <w:rtl/>
        </w:rPr>
        <w:t xml:space="preserve">-ן שקיבל היא </w:t>
      </w:r>
      <w:proofErr w:type="spellStart"/>
      <w:r>
        <w:rPr>
          <w:rFonts w:eastAsiaTheme="minorEastAsia" w:cs="David" w:hint="cs"/>
          <w:i/>
          <w:sz w:val="24"/>
          <w:szCs w:val="24"/>
          <w:rtl/>
        </w:rPr>
        <w:t>פקטיבית</w:t>
      </w:r>
      <w:proofErr w:type="spellEnd"/>
      <w:r>
        <w:rPr>
          <w:rFonts w:eastAsiaTheme="minorEastAsia" w:cs="David" w:hint="cs"/>
          <w:i/>
          <w:sz w:val="24"/>
          <w:szCs w:val="24"/>
          <w:rtl/>
        </w:rPr>
        <w:t xml:space="preserve"> (נפוץ בענף הבניה בעיקר) מבחינת החברה התנהלותה </w:t>
      </w:r>
      <w:proofErr w:type="spellStart"/>
      <w:r>
        <w:rPr>
          <w:rFonts w:eastAsiaTheme="minorEastAsia" w:cs="David" w:hint="cs"/>
          <w:i/>
          <w:sz w:val="24"/>
          <w:szCs w:val="24"/>
          <w:rtl/>
        </w:rPr>
        <w:t>היתה</w:t>
      </w:r>
      <w:proofErr w:type="spellEnd"/>
      <w:r>
        <w:rPr>
          <w:rFonts w:eastAsiaTheme="minorEastAsia" w:cs="David" w:hint="cs"/>
          <w:i/>
          <w:sz w:val="24"/>
          <w:szCs w:val="24"/>
          <w:rtl/>
        </w:rPr>
        <w:t xml:space="preserve"> תקינה לחלוטין הבעיה היא שמע"מ מעולם לא קיבלו את הכסף כי </w:t>
      </w:r>
      <w:proofErr w:type="spellStart"/>
      <w:r>
        <w:rPr>
          <w:rFonts w:eastAsiaTheme="minorEastAsia" w:cs="David" w:hint="cs"/>
          <w:i/>
          <w:sz w:val="24"/>
          <w:szCs w:val="24"/>
          <w:rtl/>
        </w:rPr>
        <w:t>הח</w:t>
      </w:r>
      <w:proofErr w:type="spellEnd"/>
      <w:r>
        <w:rPr>
          <w:rFonts w:eastAsiaTheme="minorEastAsia" w:cs="David" w:hint="cs"/>
          <w:i/>
          <w:sz w:val="24"/>
          <w:szCs w:val="24"/>
          <w:rtl/>
        </w:rPr>
        <w:t xml:space="preserve">-ן הוצאה שלא כדין במקרה כזה חלה האחריות על החברה שהזמינה את </w:t>
      </w:r>
      <w:r>
        <w:rPr>
          <w:rFonts w:eastAsiaTheme="minorEastAsia" w:cs="David" w:hint="cs"/>
          <w:i/>
          <w:sz w:val="24"/>
          <w:szCs w:val="24"/>
          <w:rtl/>
        </w:rPr>
        <w:lastRenderedPageBreak/>
        <w:t xml:space="preserve">העבודה לוודא שמפיק </w:t>
      </w:r>
      <w:proofErr w:type="spellStart"/>
      <w:r>
        <w:rPr>
          <w:rFonts w:eastAsiaTheme="minorEastAsia" w:cs="David" w:hint="cs"/>
          <w:i/>
          <w:sz w:val="24"/>
          <w:szCs w:val="24"/>
          <w:rtl/>
        </w:rPr>
        <w:t>הח</w:t>
      </w:r>
      <w:proofErr w:type="spellEnd"/>
      <w:r>
        <w:rPr>
          <w:rFonts w:eastAsiaTheme="minorEastAsia" w:cs="David" w:hint="cs"/>
          <w:i/>
          <w:sz w:val="24"/>
          <w:szCs w:val="24"/>
          <w:rtl/>
        </w:rPr>
        <w:t xml:space="preserve">-ן הוא אכן ע"מ </w:t>
      </w:r>
      <w:r>
        <w:rPr>
          <w:rFonts w:eastAsiaTheme="minorEastAsia" w:cs="David" w:hint="cs"/>
          <w:b/>
          <w:bCs/>
          <w:i/>
          <w:sz w:val="24"/>
          <w:szCs w:val="24"/>
          <w:rtl/>
        </w:rPr>
        <w:t xml:space="preserve">פס"ד סלע </w:t>
      </w:r>
      <w:r>
        <w:rPr>
          <w:rFonts w:eastAsiaTheme="minorEastAsia" w:cs="David" w:hint="cs"/>
          <w:i/>
          <w:sz w:val="24"/>
          <w:szCs w:val="24"/>
          <w:rtl/>
        </w:rPr>
        <w:t xml:space="preserve">במידה והעוסק הוכיח שאכן פעל בכל האמצעים האפשריים כדי לוודא כי </w:t>
      </w:r>
      <w:proofErr w:type="spellStart"/>
      <w:r>
        <w:rPr>
          <w:rFonts w:eastAsiaTheme="minorEastAsia" w:cs="David" w:hint="cs"/>
          <w:i/>
          <w:sz w:val="24"/>
          <w:szCs w:val="24"/>
          <w:rtl/>
        </w:rPr>
        <w:t>הח</w:t>
      </w:r>
      <w:proofErr w:type="spellEnd"/>
      <w:r>
        <w:rPr>
          <w:rFonts w:eastAsiaTheme="minorEastAsia" w:cs="David" w:hint="cs"/>
          <w:i/>
          <w:sz w:val="24"/>
          <w:szCs w:val="24"/>
          <w:rtl/>
        </w:rPr>
        <w:t>-ן יצאה אליו כדין ניתן יהיה לנכות את המס.</w:t>
      </w:r>
    </w:p>
    <w:p w:rsidR="00061901" w:rsidRDefault="00061901" w:rsidP="00061901">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חובות אבודים </w:t>
      </w:r>
      <w:r>
        <w:rPr>
          <w:rFonts w:eastAsiaTheme="minorEastAsia" w:cs="David"/>
          <w:i/>
          <w:sz w:val="24"/>
          <w:szCs w:val="24"/>
          <w:rtl/>
        </w:rPr>
        <w:t>–</w:t>
      </w:r>
      <w:r>
        <w:rPr>
          <w:rFonts w:eastAsiaTheme="minorEastAsia" w:cs="David" w:hint="cs"/>
          <w:i/>
          <w:sz w:val="24"/>
          <w:szCs w:val="24"/>
          <w:rtl/>
        </w:rPr>
        <w:t xml:space="preserve"> </w:t>
      </w:r>
      <w:r>
        <w:rPr>
          <w:rFonts w:eastAsiaTheme="minorEastAsia" w:cs="David" w:hint="cs"/>
          <w:b/>
          <w:bCs/>
          <w:i/>
          <w:sz w:val="24"/>
          <w:szCs w:val="24"/>
          <w:rtl/>
        </w:rPr>
        <w:t xml:space="preserve">פס"ד אלקה </w:t>
      </w:r>
      <w:r w:rsidR="008C0845">
        <w:rPr>
          <w:rFonts w:eastAsiaTheme="minorEastAsia" w:cs="David" w:hint="cs"/>
          <w:i/>
          <w:sz w:val="24"/>
          <w:szCs w:val="24"/>
          <w:rtl/>
        </w:rPr>
        <w:t xml:space="preserve">קניה בהקפה בשיק דחוי גורמת לעוסק לשלם מע"מ על סכום שלא קיבל מעולם ואם השיק לא </w:t>
      </w:r>
      <w:proofErr w:type="spellStart"/>
      <w:r w:rsidR="008C0845">
        <w:rPr>
          <w:rFonts w:eastAsiaTheme="minorEastAsia" w:cs="David" w:hint="cs"/>
          <w:i/>
          <w:sz w:val="24"/>
          <w:szCs w:val="24"/>
          <w:rtl/>
        </w:rPr>
        <w:t>יההיה</w:t>
      </w:r>
      <w:proofErr w:type="spellEnd"/>
      <w:r w:rsidR="008C0845">
        <w:rPr>
          <w:rFonts w:eastAsiaTheme="minorEastAsia" w:cs="David" w:hint="cs"/>
          <w:i/>
          <w:sz w:val="24"/>
          <w:szCs w:val="24"/>
          <w:rtl/>
        </w:rPr>
        <w:t xml:space="preserve"> בר פירעון יצא שהעוסק </w:t>
      </w:r>
      <w:proofErr w:type="spellStart"/>
      <w:r w:rsidR="008C0845">
        <w:rPr>
          <w:rFonts w:eastAsiaTheme="minorEastAsia" w:cs="David" w:hint="cs"/>
          <w:i/>
          <w:sz w:val="24"/>
          <w:szCs w:val="24"/>
          <w:rtl/>
        </w:rPr>
        <w:t>מריך</w:t>
      </w:r>
      <w:proofErr w:type="spellEnd"/>
      <w:r w:rsidR="008C0845">
        <w:rPr>
          <w:rFonts w:eastAsiaTheme="minorEastAsia" w:cs="David" w:hint="cs"/>
          <w:i/>
          <w:sz w:val="24"/>
          <w:szCs w:val="24"/>
          <w:rtl/>
        </w:rPr>
        <w:t xml:space="preserve"> לשלם מע"מ על כספים שלא קיבל ולכן כתוצאה מפס"ד זה נקבע בחוק כי חובות אבודים ידווחו בצורה ייחודית ושונה כדי שיוכלו לעקוב אחריהם (ייתכן מצב שחלק מהחוב נפרע ואז מדובר בחוב אבוד חלקי).</w:t>
      </w:r>
    </w:p>
    <w:p w:rsidR="008C0845" w:rsidRPr="008C0845" w:rsidRDefault="008C0845" w:rsidP="00061901">
      <w:pPr>
        <w:spacing w:line="360" w:lineRule="auto"/>
        <w:jc w:val="both"/>
        <w:rPr>
          <w:rFonts w:eastAsiaTheme="minorEastAsia" w:cs="David"/>
          <w:i/>
          <w:sz w:val="24"/>
          <w:szCs w:val="24"/>
          <w:rtl/>
        </w:rPr>
      </w:pPr>
      <w:r>
        <w:rPr>
          <w:rFonts w:eastAsiaTheme="minorEastAsia" w:cs="David" w:hint="cs"/>
          <w:b/>
          <w:bCs/>
          <w:i/>
          <w:sz w:val="24"/>
          <w:szCs w:val="24"/>
          <w:u w:val="single"/>
          <w:rtl/>
        </w:rPr>
        <w:t>סיווג הפעילות במע"מ</w:t>
      </w:r>
      <w:r>
        <w:rPr>
          <w:rFonts w:eastAsiaTheme="minorEastAsia" w:cs="David" w:hint="cs"/>
          <w:i/>
          <w:sz w:val="24"/>
          <w:szCs w:val="24"/>
          <w:rtl/>
        </w:rPr>
        <w:t xml:space="preserve"> - במע"מ מסווגים פעילות ולא ישות משפטית (למשל: עירייה חלק מפעילותה תסווג כמלכ"ר וחלק תסווג כעוסק) יש לעבוד על פי סדר </w:t>
      </w:r>
      <w:proofErr w:type="spellStart"/>
      <w:r>
        <w:rPr>
          <w:rFonts w:eastAsiaTheme="minorEastAsia" w:cs="David" w:hint="cs"/>
          <w:i/>
          <w:sz w:val="24"/>
          <w:szCs w:val="24"/>
          <w:rtl/>
        </w:rPr>
        <w:t>מסויים</w:t>
      </w:r>
      <w:proofErr w:type="spellEnd"/>
      <w:r>
        <w:rPr>
          <w:rFonts w:eastAsiaTheme="minorEastAsia" w:cs="David" w:hint="cs"/>
          <w:i/>
          <w:sz w:val="24"/>
          <w:szCs w:val="24"/>
          <w:rtl/>
        </w:rPr>
        <w:t xml:space="preserve"> כמו שמופיע בסעיף 1  לחוק קום מוסד כספי אח"כ מלכ"ר ואח"כ עוסק </w:t>
      </w:r>
    </w:p>
    <w:p w:rsidR="00DC7C21" w:rsidRDefault="00DC7C21" w:rsidP="00DC7C21">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הגדרות שיש לדעת ולמרקר מסעיף 1:</w:t>
      </w:r>
    </w:p>
    <w:p w:rsidR="00DC7C21" w:rsidRDefault="00DC7C21" w:rsidP="00DC7C21">
      <w:pPr>
        <w:spacing w:line="360" w:lineRule="auto"/>
        <w:jc w:val="both"/>
        <w:rPr>
          <w:rFonts w:eastAsiaTheme="minorEastAsia" w:cs="David" w:hint="cs"/>
          <w:i/>
          <w:sz w:val="24"/>
          <w:szCs w:val="24"/>
          <w:rtl/>
        </w:rPr>
      </w:pPr>
      <w:r w:rsidRPr="00DC7C21">
        <w:rPr>
          <w:rFonts w:eastAsiaTheme="minorEastAsia" w:cs="David" w:hint="cs"/>
          <w:b/>
          <w:bCs/>
          <w:i/>
          <w:sz w:val="24"/>
          <w:szCs w:val="24"/>
          <w:rtl/>
        </w:rPr>
        <w:t>"עסקה"</w:t>
      </w:r>
      <w:r>
        <w:rPr>
          <w:rFonts w:eastAsiaTheme="minorEastAsia" w:cs="David" w:hint="cs"/>
          <w:i/>
          <w:sz w:val="24"/>
          <w:szCs w:val="24"/>
          <w:rtl/>
        </w:rPr>
        <w:t xml:space="preserve"> (3 חלופות)</w:t>
      </w:r>
      <w:r w:rsidR="008B02F5">
        <w:rPr>
          <w:rFonts w:eastAsiaTheme="minorEastAsia" w:cs="David" w:hint="cs"/>
          <w:i/>
          <w:sz w:val="24"/>
          <w:szCs w:val="24"/>
          <w:rtl/>
        </w:rPr>
        <w:t xml:space="preserve"> "עיקרון ההקבלה"- אם אני חייב מותר לי לנכות אם אני פטור אסור לי לנכות או אם מותר לי לנכות אני חייב ואם אסור לי לנכות אני פטור </w:t>
      </w:r>
    </w:p>
    <w:p w:rsidR="008B02F5" w:rsidRDefault="008B02F5" w:rsidP="00DC7C21">
      <w:pPr>
        <w:spacing w:line="360" w:lineRule="auto"/>
        <w:jc w:val="both"/>
        <w:rPr>
          <w:rFonts w:eastAsiaTheme="minorEastAsia" w:cs="David"/>
          <w:i/>
          <w:sz w:val="24"/>
          <w:szCs w:val="24"/>
          <w:rtl/>
        </w:rPr>
      </w:pPr>
      <w:r>
        <w:rPr>
          <w:rFonts w:eastAsiaTheme="minorEastAsia" w:cs="David" w:hint="cs"/>
          <w:b/>
          <w:bCs/>
          <w:i/>
          <w:sz w:val="24"/>
          <w:szCs w:val="24"/>
          <w:rtl/>
        </w:rPr>
        <w:t>"עסקת אקראי"</w:t>
      </w:r>
    </w:p>
    <w:p w:rsidR="00061901" w:rsidRDefault="00061901" w:rsidP="00DC7C21">
      <w:pPr>
        <w:spacing w:line="360" w:lineRule="auto"/>
        <w:jc w:val="both"/>
        <w:rPr>
          <w:rFonts w:eastAsiaTheme="minorEastAsia" w:cs="David"/>
          <w:b/>
          <w:bCs/>
          <w:i/>
          <w:sz w:val="24"/>
          <w:szCs w:val="24"/>
          <w:rtl/>
        </w:rPr>
      </w:pPr>
      <w:r>
        <w:rPr>
          <w:rFonts w:eastAsiaTheme="minorEastAsia" w:cs="David" w:hint="cs"/>
          <w:b/>
          <w:bCs/>
          <w:i/>
          <w:sz w:val="24"/>
          <w:szCs w:val="24"/>
          <w:rtl/>
        </w:rPr>
        <w:t xml:space="preserve">"מוסד כספי" </w:t>
      </w:r>
      <w:r w:rsidRPr="00061901">
        <w:rPr>
          <w:rFonts w:eastAsiaTheme="minorEastAsia" w:cs="David" w:hint="cs"/>
          <w:i/>
          <w:sz w:val="24"/>
          <w:szCs w:val="24"/>
          <w:rtl/>
        </w:rPr>
        <w:t>(</w:t>
      </w:r>
      <w:r>
        <w:rPr>
          <w:rFonts w:eastAsiaTheme="minorEastAsia" w:cs="David" w:hint="cs"/>
          <w:i/>
          <w:sz w:val="24"/>
          <w:szCs w:val="24"/>
          <w:rtl/>
        </w:rPr>
        <w:t>5 חלופות + צו מע"מ תשל"ז</w:t>
      </w:r>
      <w:r w:rsidRPr="00061901">
        <w:rPr>
          <w:rFonts w:eastAsiaTheme="minorEastAsia" w:cs="David" w:hint="cs"/>
          <w:i/>
          <w:sz w:val="24"/>
          <w:szCs w:val="24"/>
          <w:rtl/>
        </w:rPr>
        <w:t>)</w:t>
      </w:r>
      <w:r>
        <w:rPr>
          <w:rFonts w:eastAsiaTheme="minorEastAsia" w:cs="David" w:hint="cs"/>
          <w:i/>
          <w:sz w:val="24"/>
          <w:szCs w:val="24"/>
          <w:rtl/>
        </w:rPr>
        <w:t xml:space="preserve"> </w:t>
      </w:r>
    </w:p>
    <w:p w:rsidR="00061901" w:rsidRDefault="00061901" w:rsidP="00D11425">
      <w:pPr>
        <w:pStyle w:val="a7"/>
        <w:numPr>
          <w:ilvl w:val="0"/>
          <w:numId w:val="2"/>
        </w:numPr>
        <w:spacing w:line="360" w:lineRule="auto"/>
        <w:jc w:val="both"/>
        <w:rPr>
          <w:rFonts w:eastAsiaTheme="minorEastAsia" w:cs="David"/>
          <w:b/>
          <w:bCs/>
          <w:i/>
          <w:sz w:val="24"/>
          <w:szCs w:val="24"/>
          <w:u w:val="single"/>
        </w:rPr>
      </w:pPr>
      <w:r>
        <w:rPr>
          <w:rFonts w:eastAsiaTheme="minorEastAsia" w:cs="David" w:hint="cs"/>
          <w:i/>
          <w:sz w:val="24"/>
          <w:szCs w:val="24"/>
          <w:rtl/>
        </w:rPr>
        <w:t xml:space="preserve">בבנקים אסור לנכות מס תשומות כיוון שהם משלמים מע"מ בשיטה </w:t>
      </w:r>
      <w:proofErr w:type="spellStart"/>
      <w:r>
        <w:rPr>
          <w:rFonts w:eastAsiaTheme="minorEastAsia" w:cs="David" w:hint="cs"/>
          <w:i/>
          <w:sz w:val="24"/>
          <w:szCs w:val="24"/>
          <w:rtl/>
        </w:rPr>
        <w:t>השניה</w:t>
      </w:r>
      <w:proofErr w:type="spellEnd"/>
      <w:r>
        <w:rPr>
          <w:rFonts w:eastAsiaTheme="minorEastAsia" w:cs="David" w:hint="cs"/>
          <w:i/>
          <w:sz w:val="24"/>
          <w:szCs w:val="24"/>
          <w:rtl/>
        </w:rPr>
        <w:t xml:space="preserve"> של רווח + </w:t>
      </w:r>
      <w:proofErr w:type="spellStart"/>
      <w:r>
        <w:rPr>
          <w:rFonts w:eastAsiaTheme="minorEastAsia" w:cs="David" w:hint="cs"/>
          <w:i/>
          <w:sz w:val="24"/>
          <w:szCs w:val="24"/>
          <w:rtl/>
        </w:rPr>
        <w:t>שכ"ע</w:t>
      </w:r>
      <w:proofErr w:type="spellEnd"/>
      <w:r>
        <w:rPr>
          <w:rFonts w:eastAsiaTheme="minorEastAsia" w:cs="David" w:hint="cs"/>
          <w:i/>
          <w:sz w:val="24"/>
          <w:szCs w:val="24"/>
          <w:rtl/>
        </w:rPr>
        <w:t xml:space="preserve"> ואם ינכו להם מס תשומות יישבר </w:t>
      </w:r>
      <w:proofErr w:type="spellStart"/>
      <w:r>
        <w:rPr>
          <w:rFonts w:eastAsiaTheme="minorEastAsia" w:cs="David" w:hint="cs"/>
          <w:i/>
          <w:sz w:val="24"/>
          <w:szCs w:val="24"/>
          <w:rtl/>
        </w:rPr>
        <w:t>השיוויון</w:t>
      </w:r>
      <w:proofErr w:type="spellEnd"/>
    </w:p>
    <w:p w:rsidR="008C0845" w:rsidRPr="008C0845" w:rsidRDefault="008C0845" w:rsidP="00D11425">
      <w:pPr>
        <w:pStyle w:val="a7"/>
        <w:numPr>
          <w:ilvl w:val="0"/>
          <w:numId w:val="2"/>
        </w:numPr>
        <w:spacing w:line="360" w:lineRule="auto"/>
        <w:jc w:val="both"/>
        <w:rPr>
          <w:rFonts w:eastAsiaTheme="minorEastAsia" w:cs="David"/>
          <w:i/>
          <w:color w:val="FF0000"/>
          <w:sz w:val="24"/>
          <w:szCs w:val="24"/>
          <w:rtl/>
        </w:rPr>
      </w:pPr>
      <w:r w:rsidRPr="008C0845">
        <w:rPr>
          <w:rFonts w:eastAsiaTheme="minorEastAsia" w:cs="David" w:hint="cs"/>
          <w:i/>
          <w:color w:val="FF0000"/>
          <w:sz w:val="24"/>
          <w:szCs w:val="24"/>
          <w:rtl/>
        </w:rPr>
        <w:t>חברות ביטוח נכנסות בהגדרה זו סוכני ביטוח הם עוסקים</w:t>
      </w:r>
    </w:p>
    <w:p w:rsidR="00DC7C21" w:rsidRPr="008C0845" w:rsidRDefault="00A27D6D" w:rsidP="00DC7C21">
      <w:pPr>
        <w:spacing w:line="360" w:lineRule="auto"/>
        <w:jc w:val="both"/>
        <w:rPr>
          <w:rFonts w:eastAsiaTheme="minorEastAsia" w:cs="David"/>
          <w:b/>
          <w:bCs/>
          <w:i/>
          <w:sz w:val="24"/>
          <w:szCs w:val="24"/>
          <w:rtl/>
        </w:rPr>
      </w:pPr>
      <w:r w:rsidRPr="00A27D6D">
        <w:rPr>
          <w:rFonts w:eastAsiaTheme="minorEastAsia" w:cs="David" w:hint="cs"/>
          <w:b/>
          <w:bCs/>
          <w:i/>
          <w:sz w:val="24"/>
          <w:szCs w:val="24"/>
          <w:rtl/>
        </w:rPr>
        <w:t>"</w:t>
      </w:r>
      <w:r>
        <w:rPr>
          <w:rFonts w:eastAsiaTheme="minorEastAsia" w:cs="David" w:hint="cs"/>
          <w:b/>
          <w:bCs/>
          <w:i/>
          <w:sz w:val="24"/>
          <w:szCs w:val="24"/>
          <w:rtl/>
        </w:rPr>
        <w:t>מוסד ללא כוונת רווח</w:t>
      </w:r>
      <w:r w:rsidRPr="00A27D6D">
        <w:rPr>
          <w:rFonts w:eastAsiaTheme="minorEastAsia" w:cs="David" w:hint="cs"/>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(4 חלופות</w:t>
      </w:r>
      <w:r w:rsidR="008C0845">
        <w:rPr>
          <w:rFonts w:eastAsiaTheme="minorEastAsia" w:cs="David" w:hint="cs"/>
          <w:i/>
          <w:sz w:val="24"/>
          <w:szCs w:val="24"/>
          <w:rtl/>
        </w:rPr>
        <w:t xml:space="preserve"> רשימה סגורה</w:t>
      </w:r>
      <w:r>
        <w:rPr>
          <w:rFonts w:eastAsiaTheme="minorEastAsia" w:cs="David" w:hint="cs"/>
          <w:i/>
          <w:sz w:val="24"/>
          <w:szCs w:val="24"/>
          <w:rtl/>
        </w:rPr>
        <w:t>)</w:t>
      </w:r>
      <w:r w:rsidR="008C0845">
        <w:rPr>
          <w:rFonts w:eastAsiaTheme="minorEastAsia" w:cs="David" w:hint="cs"/>
          <w:i/>
          <w:sz w:val="24"/>
          <w:szCs w:val="24"/>
          <w:rtl/>
        </w:rPr>
        <w:t xml:space="preserve"> </w:t>
      </w:r>
      <w:r w:rsidR="008C0845">
        <w:rPr>
          <w:rFonts w:eastAsiaTheme="minorEastAsia" w:cs="David" w:hint="cs"/>
          <w:b/>
          <w:bCs/>
          <w:i/>
          <w:sz w:val="24"/>
          <w:szCs w:val="24"/>
          <w:rtl/>
        </w:rPr>
        <w:t xml:space="preserve">פס"ד בשערייך י-ם </w:t>
      </w:r>
    </w:p>
    <w:p w:rsidR="00A27D6D" w:rsidRPr="00A27D6D" w:rsidRDefault="00A27D6D" w:rsidP="00D11425">
      <w:pPr>
        <w:pStyle w:val="a7"/>
        <w:numPr>
          <w:ilvl w:val="0"/>
          <w:numId w:val="2"/>
        </w:numPr>
        <w:spacing w:line="360" w:lineRule="auto"/>
        <w:jc w:val="both"/>
        <w:rPr>
          <w:rFonts w:eastAsiaTheme="minorEastAsia" w:cs="David"/>
          <w:i/>
          <w:sz w:val="24"/>
          <w:szCs w:val="24"/>
          <w:rtl/>
        </w:rPr>
      </w:pPr>
      <w:r>
        <w:rPr>
          <w:rFonts w:eastAsiaTheme="minorEastAsia" w:cs="David" w:hint="cs"/>
          <w:i/>
          <w:sz w:val="24"/>
          <w:szCs w:val="24"/>
          <w:rtl/>
        </w:rPr>
        <w:t xml:space="preserve">למלכ"ר מבחינתנו אין רווח ולכן הוא ממוסה רק על </w:t>
      </w:r>
      <w:proofErr w:type="spellStart"/>
      <w:r>
        <w:rPr>
          <w:rFonts w:eastAsiaTheme="minorEastAsia" w:cs="David" w:hint="cs"/>
          <w:i/>
          <w:sz w:val="24"/>
          <w:szCs w:val="24"/>
          <w:rtl/>
        </w:rPr>
        <w:t>שכ"ע</w:t>
      </w:r>
      <w:proofErr w:type="spellEnd"/>
      <w:r>
        <w:rPr>
          <w:rFonts w:eastAsiaTheme="minorEastAsia" w:cs="David" w:hint="cs"/>
          <w:i/>
          <w:sz w:val="24"/>
          <w:szCs w:val="24"/>
          <w:rtl/>
        </w:rPr>
        <w:t xml:space="preserve"> בשיעור של 7.5% למעט מקרים מיוחדים בהם נוהגים בשיטה של העוסקים (כיוון שכביכול כל רווחיו מושקעים במטרה עצמה ולכן לכאורה אין לו רווחים לכן גם המס על </w:t>
      </w:r>
      <w:proofErr w:type="spellStart"/>
      <w:r>
        <w:rPr>
          <w:rFonts w:eastAsiaTheme="minorEastAsia" w:cs="David" w:hint="cs"/>
          <w:i/>
          <w:sz w:val="24"/>
          <w:szCs w:val="24"/>
          <w:rtl/>
        </w:rPr>
        <w:t>שכ"ע</w:t>
      </w:r>
      <w:proofErr w:type="spellEnd"/>
      <w:r>
        <w:rPr>
          <w:rFonts w:eastAsiaTheme="minorEastAsia" w:cs="David" w:hint="cs"/>
          <w:i/>
          <w:sz w:val="24"/>
          <w:szCs w:val="24"/>
          <w:rtl/>
        </w:rPr>
        <w:t xml:space="preserve"> נמוך משמעותית מכל מוסד כספי אחר).</w:t>
      </w:r>
    </w:p>
    <w:p w:rsidR="00B63927" w:rsidRDefault="008C0845" w:rsidP="00B63927">
      <w:pPr>
        <w:spacing w:line="360" w:lineRule="auto"/>
        <w:jc w:val="both"/>
        <w:rPr>
          <w:rFonts w:eastAsiaTheme="minorEastAsia" w:cs="David"/>
          <w:b/>
          <w:bCs/>
          <w:i/>
          <w:sz w:val="24"/>
          <w:szCs w:val="24"/>
          <w:rtl/>
        </w:rPr>
      </w:pPr>
      <w:r w:rsidRPr="008C0845">
        <w:rPr>
          <w:rFonts w:eastAsiaTheme="minorEastAsia" w:cs="David" w:hint="cs"/>
          <w:b/>
          <w:bCs/>
          <w:i/>
          <w:sz w:val="24"/>
          <w:szCs w:val="24"/>
          <w:rtl/>
        </w:rPr>
        <w:t>"עוסק"</w:t>
      </w:r>
      <w:r>
        <w:rPr>
          <w:rFonts w:eastAsiaTheme="minorEastAsia" w:cs="David" w:hint="cs"/>
          <w:b/>
          <w:bCs/>
          <w:i/>
          <w:sz w:val="24"/>
          <w:szCs w:val="24"/>
          <w:rtl/>
        </w:rPr>
        <w:t xml:space="preserve"> </w:t>
      </w:r>
      <w:r>
        <w:rPr>
          <w:rFonts w:eastAsiaTheme="minorEastAsia" w:cs="David"/>
          <w:b/>
          <w:bCs/>
          <w:i/>
          <w:sz w:val="24"/>
          <w:szCs w:val="24"/>
          <w:rtl/>
        </w:rPr>
        <w:t>–</w:t>
      </w:r>
      <w:r>
        <w:rPr>
          <w:rFonts w:eastAsiaTheme="minorEastAsia" w:cs="David" w:hint="cs"/>
          <w:b/>
          <w:bCs/>
          <w:i/>
          <w:sz w:val="24"/>
          <w:szCs w:val="24"/>
          <w:rtl/>
        </w:rPr>
        <w:t xml:space="preserve"> פס"ד </w:t>
      </w:r>
      <w:proofErr w:type="spellStart"/>
      <w:r>
        <w:rPr>
          <w:rFonts w:eastAsiaTheme="minorEastAsia" w:cs="David" w:hint="cs"/>
          <w:b/>
          <w:bCs/>
          <w:i/>
          <w:sz w:val="24"/>
          <w:szCs w:val="24"/>
          <w:rtl/>
        </w:rPr>
        <w:t>אלמור</w:t>
      </w:r>
      <w:proofErr w:type="spellEnd"/>
      <w:r>
        <w:rPr>
          <w:rFonts w:eastAsiaTheme="minorEastAsia" w:cs="David" w:hint="cs"/>
          <w:b/>
          <w:bCs/>
          <w:i/>
          <w:sz w:val="24"/>
          <w:szCs w:val="24"/>
          <w:rtl/>
        </w:rPr>
        <w:t xml:space="preserve"> </w:t>
      </w:r>
      <w:r>
        <w:rPr>
          <w:rFonts w:eastAsiaTheme="minorEastAsia" w:cs="David"/>
          <w:b/>
          <w:bCs/>
          <w:i/>
          <w:sz w:val="24"/>
          <w:szCs w:val="24"/>
          <w:rtl/>
        </w:rPr>
        <w:t>–</w:t>
      </w:r>
      <w:r>
        <w:rPr>
          <w:rFonts w:eastAsiaTheme="minorEastAsia" w:cs="David" w:hint="cs"/>
          <w:b/>
          <w:bCs/>
          <w:i/>
          <w:sz w:val="24"/>
          <w:szCs w:val="24"/>
          <w:rtl/>
        </w:rPr>
        <w:t xml:space="preserve"> נפרט כי הוא חשוב מאד-</w:t>
      </w:r>
      <w:r w:rsidR="00B63927">
        <w:rPr>
          <w:rFonts w:eastAsiaTheme="minorEastAsia" w:cs="David" w:hint="cs"/>
          <w:b/>
          <w:bCs/>
          <w:i/>
          <w:sz w:val="24"/>
          <w:szCs w:val="24"/>
          <w:rtl/>
        </w:rPr>
        <w:t xml:space="preserve"> </w:t>
      </w:r>
      <w:r w:rsidR="00B63927" w:rsidRPr="00B63927">
        <w:rPr>
          <w:rFonts w:eastAsiaTheme="minorEastAsia" w:cs="David" w:hint="cs"/>
          <w:i/>
          <w:sz w:val="24"/>
          <w:szCs w:val="24"/>
          <w:rtl/>
        </w:rPr>
        <w:t>נקבע שהמבחנים המרכזיים הינם טיב הנכס,</w:t>
      </w:r>
      <w:r w:rsidR="00B63927">
        <w:rPr>
          <w:rFonts w:eastAsiaTheme="minorEastAsia" w:cs="David" w:hint="cs"/>
          <w:i/>
          <w:sz w:val="24"/>
          <w:szCs w:val="24"/>
          <w:rtl/>
        </w:rPr>
        <w:t xml:space="preserve"> היקף ע</w:t>
      </w:r>
      <w:r w:rsidR="00B63927" w:rsidRPr="00B63927">
        <w:rPr>
          <w:rFonts w:eastAsiaTheme="minorEastAsia" w:cs="David" w:hint="cs"/>
          <w:i/>
          <w:sz w:val="24"/>
          <w:szCs w:val="24"/>
          <w:rtl/>
        </w:rPr>
        <w:t>סקה</w:t>
      </w:r>
      <w:r w:rsidR="00B63927">
        <w:rPr>
          <w:rFonts w:eastAsiaTheme="minorEastAsia" w:cs="David" w:hint="cs"/>
          <w:i/>
          <w:sz w:val="24"/>
          <w:szCs w:val="24"/>
          <w:rtl/>
        </w:rPr>
        <w:t xml:space="preserve"> </w:t>
      </w:r>
      <w:r w:rsidR="00B63927" w:rsidRPr="00B63927">
        <w:rPr>
          <w:rFonts w:eastAsiaTheme="minorEastAsia" w:cs="David" w:hint="cs"/>
          <w:i/>
          <w:sz w:val="24"/>
          <w:szCs w:val="24"/>
          <w:rtl/>
        </w:rPr>
        <w:t>-וכל המבחנים האחרים צריכים להיבחן באספקלריא של שני מבחנים אלה:</w:t>
      </w:r>
    </w:p>
    <w:p w:rsidR="00B63927" w:rsidRPr="00B63927" w:rsidRDefault="00B63927" w:rsidP="00226498">
      <w:pPr>
        <w:pStyle w:val="a7"/>
        <w:numPr>
          <w:ilvl w:val="0"/>
          <w:numId w:val="10"/>
        </w:numPr>
        <w:spacing w:line="360" w:lineRule="auto"/>
        <w:ind w:left="0"/>
        <w:jc w:val="both"/>
        <w:rPr>
          <w:rFonts w:eastAsiaTheme="minorEastAsia" w:cs="David"/>
          <w:b/>
          <w:bCs/>
          <w:i/>
          <w:sz w:val="24"/>
          <w:szCs w:val="24"/>
        </w:rPr>
      </w:pPr>
      <w:r w:rsidRPr="00B63927">
        <w:rPr>
          <w:rFonts w:eastAsiaTheme="minorEastAsia" w:cs="David"/>
          <w:b/>
          <w:bCs/>
          <w:i/>
          <w:sz w:val="24"/>
          <w:szCs w:val="24"/>
          <w:rtl/>
        </w:rPr>
        <w:t xml:space="preserve">מבחן טיב הנכס </w:t>
      </w:r>
      <w:r>
        <w:rPr>
          <w:rFonts w:eastAsiaTheme="minorEastAsia" w:cs="David" w:hint="cs"/>
          <w:b/>
          <w:bCs/>
          <w:i/>
          <w:sz w:val="24"/>
          <w:szCs w:val="24"/>
          <w:rtl/>
        </w:rPr>
        <w:t xml:space="preserve">- </w:t>
      </w:r>
      <w:r w:rsidRPr="00B63927">
        <w:rPr>
          <w:rFonts w:eastAsiaTheme="minorEastAsia" w:cs="David"/>
          <w:i/>
          <w:sz w:val="24"/>
          <w:szCs w:val="24"/>
          <w:rtl/>
        </w:rPr>
        <w:t>ישנם נכסים שע</w:t>
      </w:r>
      <w:r w:rsidRPr="00B63927">
        <w:rPr>
          <w:rFonts w:eastAsiaTheme="minorEastAsia" w:cs="David" w:hint="cs"/>
          <w:i/>
          <w:sz w:val="24"/>
          <w:szCs w:val="24"/>
          <w:rtl/>
        </w:rPr>
        <w:t>פ"י</w:t>
      </w:r>
      <w:r w:rsidRPr="00B63927">
        <w:rPr>
          <w:rFonts w:eastAsiaTheme="minorEastAsia" w:cs="David"/>
          <w:i/>
          <w:sz w:val="24"/>
          <w:szCs w:val="24"/>
          <w:rtl/>
        </w:rPr>
        <w:t xml:space="preserve"> טיבם הם הוניים</w:t>
      </w:r>
      <w:r w:rsidRPr="00B63927">
        <w:rPr>
          <w:rFonts w:eastAsiaTheme="minorEastAsia" w:cs="David" w:hint="cs"/>
          <w:i/>
          <w:sz w:val="24"/>
          <w:szCs w:val="24"/>
          <w:rtl/>
        </w:rPr>
        <w:t>/</w:t>
      </w:r>
      <w:proofErr w:type="spellStart"/>
      <w:r w:rsidRPr="00B63927">
        <w:rPr>
          <w:rFonts w:eastAsiaTheme="minorEastAsia" w:cs="David"/>
          <w:i/>
          <w:sz w:val="24"/>
          <w:szCs w:val="24"/>
          <w:rtl/>
        </w:rPr>
        <w:t>פירותיים</w:t>
      </w:r>
      <w:proofErr w:type="spellEnd"/>
      <w:r w:rsidRPr="00B63927">
        <w:rPr>
          <w:rFonts w:eastAsiaTheme="minorEastAsia" w:cs="David" w:hint="cs"/>
          <w:i/>
          <w:sz w:val="24"/>
          <w:szCs w:val="24"/>
          <w:rtl/>
        </w:rPr>
        <w:t>.</w:t>
      </w:r>
      <w:r>
        <w:rPr>
          <w:rFonts w:eastAsiaTheme="minorEastAsia" w:cs="David" w:hint="cs"/>
          <w:i/>
          <w:sz w:val="24"/>
          <w:szCs w:val="24"/>
          <w:rtl/>
        </w:rPr>
        <w:t xml:space="preserve"> </w:t>
      </w:r>
      <w:r w:rsidRPr="00B63927">
        <w:rPr>
          <w:rFonts w:eastAsiaTheme="minorEastAsia" w:cs="David"/>
          <w:i/>
          <w:sz w:val="24"/>
          <w:szCs w:val="24"/>
          <w:rtl/>
        </w:rPr>
        <w:t xml:space="preserve">מרבית הפסיקה עוסקת במקרקעין </w:t>
      </w:r>
      <w:r w:rsidRPr="00B63927">
        <w:rPr>
          <w:rFonts w:eastAsiaTheme="minorEastAsia" w:cs="David" w:hint="cs"/>
          <w:i/>
          <w:sz w:val="24"/>
          <w:szCs w:val="24"/>
          <w:rtl/>
        </w:rPr>
        <w:t>-</w:t>
      </w:r>
      <w:r w:rsidRPr="00B63927">
        <w:rPr>
          <w:rFonts w:eastAsiaTheme="minorEastAsia" w:cs="David"/>
          <w:i/>
          <w:sz w:val="24"/>
          <w:szCs w:val="24"/>
          <w:rtl/>
        </w:rPr>
        <w:t>לפי טיבם הינם הוניים (ב</w:t>
      </w:r>
      <w:r w:rsidRPr="00B63927">
        <w:rPr>
          <w:rFonts w:eastAsiaTheme="minorEastAsia" w:cs="David" w:hint="cs"/>
          <w:i/>
          <w:sz w:val="24"/>
          <w:szCs w:val="24"/>
          <w:rtl/>
        </w:rPr>
        <w:t>ד"כ</w:t>
      </w:r>
      <w:r w:rsidRPr="00B63927">
        <w:rPr>
          <w:rFonts w:eastAsiaTheme="minorEastAsia" w:cs="David"/>
          <w:i/>
          <w:sz w:val="24"/>
          <w:szCs w:val="24"/>
          <w:rtl/>
        </w:rPr>
        <w:t xml:space="preserve"> משקיעים בהם ולא סוחרים)</w:t>
      </w:r>
      <w:r w:rsidRPr="00B63927">
        <w:rPr>
          <w:rFonts w:eastAsiaTheme="minorEastAsia" w:cs="David" w:hint="cs"/>
          <w:i/>
          <w:sz w:val="24"/>
          <w:szCs w:val="24"/>
          <w:rtl/>
        </w:rPr>
        <w:t xml:space="preserve">. אבל, אין זה הכרחי  ויש לבחון מהו האופי המיוחד לסוגים מסוימים של עסקאות אותו לובש </w:t>
      </w:r>
      <w:proofErr w:type="spellStart"/>
      <w:r w:rsidRPr="00B63927">
        <w:rPr>
          <w:rFonts w:eastAsiaTheme="minorEastAsia" w:cs="David" w:hint="cs"/>
          <w:i/>
          <w:sz w:val="24"/>
          <w:szCs w:val="24"/>
          <w:rtl/>
        </w:rPr>
        <w:t>הנכס.לדוג</w:t>
      </w:r>
      <w:proofErr w:type="spellEnd"/>
      <w:r w:rsidRPr="00B63927">
        <w:rPr>
          <w:rFonts w:eastAsiaTheme="minorEastAsia" w:cs="David" w:hint="cs"/>
          <w:i/>
          <w:sz w:val="24"/>
          <w:szCs w:val="24"/>
          <w:rtl/>
        </w:rPr>
        <w:t>'-דירה פרטית לצרכי מגורים נושאת אופי מובהק של השקעה.</w:t>
      </w:r>
      <w:r>
        <w:rPr>
          <w:rFonts w:eastAsiaTheme="minorEastAsia" w:cs="David" w:hint="cs"/>
          <w:i/>
          <w:sz w:val="24"/>
          <w:szCs w:val="24"/>
          <w:rtl/>
        </w:rPr>
        <w:t xml:space="preserve"> </w:t>
      </w:r>
      <w:r w:rsidRPr="00B63927">
        <w:rPr>
          <w:rFonts w:eastAsiaTheme="minorEastAsia" w:cs="David" w:hint="cs"/>
          <w:b/>
          <w:bCs/>
          <w:i/>
          <w:sz w:val="24"/>
          <w:szCs w:val="24"/>
          <w:rtl/>
        </w:rPr>
        <w:t>בפס"ד שור</w:t>
      </w:r>
      <w:r w:rsidRPr="00B63927">
        <w:rPr>
          <w:rFonts w:eastAsiaTheme="minorEastAsia" w:cs="David" w:hint="cs"/>
          <w:i/>
          <w:sz w:val="24"/>
          <w:szCs w:val="24"/>
          <w:rtl/>
        </w:rPr>
        <w:t>-קבלן הבניין טען שהעסקה שלשם ביצועה נרכשו המגרשים לא יצאה לפועל ולפיכך נמכרו המגרשים כנכס הון.</w:t>
      </w:r>
      <w:r>
        <w:rPr>
          <w:rFonts w:eastAsiaTheme="minorEastAsia" w:cs="David" w:hint="cs"/>
          <w:i/>
          <w:sz w:val="24"/>
          <w:szCs w:val="24"/>
          <w:rtl/>
        </w:rPr>
        <w:t xml:space="preserve"> </w:t>
      </w:r>
      <w:r w:rsidRPr="00B63927">
        <w:rPr>
          <w:rFonts w:eastAsiaTheme="minorEastAsia" w:cs="David" w:hint="cs"/>
          <w:i/>
          <w:sz w:val="24"/>
          <w:szCs w:val="24"/>
          <w:rtl/>
        </w:rPr>
        <w:t xml:space="preserve">בימ"ש דחה טענתו וקבע שנכסי הסוחר, ובייחוד אלו שמשמשים לו מלאי </w:t>
      </w:r>
      <w:proofErr w:type="spellStart"/>
      <w:r w:rsidRPr="00B63927">
        <w:rPr>
          <w:rFonts w:eastAsiaTheme="minorEastAsia" w:cs="David" w:hint="cs"/>
          <w:i/>
          <w:sz w:val="24"/>
          <w:szCs w:val="24"/>
          <w:rtl/>
        </w:rPr>
        <w:t>עיסקי</w:t>
      </w:r>
      <w:proofErr w:type="spellEnd"/>
      <w:r w:rsidRPr="00B63927">
        <w:rPr>
          <w:rFonts w:eastAsiaTheme="minorEastAsia" w:cs="David" w:hint="cs"/>
          <w:i/>
          <w:sz w:val="24"/>
          <w:szCs w:val="24"/>
          <w:rtl/>
        </w:rPr>
        <w:t xml:space="preserve">-הון חוזר(ולא עומד)-אינם פושטים צורה ולובשים צורה חדשה של השקעה פרטית עם כל הפסקה זמנית וארעית בחיי העסק. מכירת המגרשים </w:t>
      </w:r>
      <w:proofErr w:type="spellStart"/>
      <w:r w:rsidRPr="00B63927">
        <w:rPr>
          <w:rFonts w:eastAsiaTheme="minorEastAsia" w:cs="David" w:hint="cs"/>
          <w:i/>
          <w:sz w:val="24"/>
          <w:szCs w:val="24"/>
          <w:rtl/>
        </w:rPr>
        <w:t>היתה</w:t>
      </w:r>
      <w:proofErr w:type="spellEnd"/>
      <w:r w:rsidRPr="00B63927">
        <w:rPr>
          <w:rFonts w:eastAsiaTheme="minorEastAsia" w:cs="David" w:hint="cs"/>
          <w:i/>
          <w:sz w:val="24"/>
          <w:szCs w:val="24"/>
          <w:rtl/>
        </w:rPr>
        <w:t xml:space="preserve"> חלק בלתי נפרד במהלך עסקו כקבלן ואין לראות בה מימוש של השקעה פרטית.]</w:t>
      </w:r>
    </w:p>
    <w:p w:rsidR="00B63927" w:rsidRDefault="00B63927" w:rsidP="00226498">
      <w:pPr>
        <w:pStyle w:val="a7"/>
        <w:spacing w:line="360" w:lineRule="auto"/>
        <w:ind w:left="0"/>
        <w:jc w:val="both"/>
        <w:rPr>
          <w:rFonts w:eastAsiaTheme="minorEastAsia" w:cs="David"/>
          <w:i/>
          <w:sz w:val="24"/>
          <w:szCs w:val="24"/>
          <w:rtl/>
        </w:rPr>
      </w:pPr>
      <w:r w:rsidRPr="00B63927">
        <w:rPr>
          <w:rFonts w:eastAsiaTheme="minorEastAsia" w:cs="David" w:hint="cs"/>
          <w:i/>
          <w:sz w:val="24"/>
          <w:szCs w:val="24"/>
          <w:rtl/>
        </w:rPr>
        <w:lastRenderedPageBreak/>
        <w:t>ב</w:t>
      </w:r>
      <w:r w:rsidRPr="00B63927">
        <w:rPr>
          <w:rFonts w:eastAsiaTheme="minorEastAsia" w:cs="David"/>
          <w:i/>
          <w:sz w:val="24"/>
          <w:szCs w:val="24"/>
          <w:rtl/>
        </w:rPr>
        <w:t xml:space="preserve">ניירות ערך </w:t>
      </w:r>
      <w:r w:rsidRPr="00B63927">
        <w:rPr>
          <w:rFonts w:eastAsiaTheme="minorEastAsia" w:cs="David" w:hint="cs"/>
          <w:i/>
          <w:sz w:val="24"/>
          <w:szCs w:val="24"/>
          <w:rtl/>
        </w:rPr>
        <w:t>-</w:t>
      </w:r>
      <w:r w:rsidRPr="00B63927">
        <w:rPr>
          <w:rFonts w:eastAsiaTheme="minorEastAsia" w:cs="David"/>
          <w:i/>
          <w:sz w:val="24"/>
          <w:szCs w:val="24"/>
          <w:rtl/>
        </w:rPr>
        <w:t xml:space="preserve">בפס"ד אסל </w:t>
      </w:r>
      <w:r w:rsidRPr="00B63927">
        <w:rPr>
          <w:rFonts w:eastAsiaTheme="minorEastAsia" w:cs="David" w:hint="cs"/>
          <w:i/>
          <w:sz w:val="24"/>
          <w:szCs w:val="24"/>
          <w:rtl/>
        </w:rPr>
        <w:t xml:space="preserve">נקבע שני"ע </w:t>
      </w:r>
      <w:r w:rsidRPr="00B63927">
        <w:rPr>
          <w:rFonts w:eastAsiaTheme="minorEastAsia" w:cs="David"/>
          <w:i/>
          <w:sz w:val="24"/>
          <w:szCs w:val="24"/>
          <w:rtl/>
        </w:rPr>
        <w:t>מיועדים להשקעה ולא לסחירה, אך כיום קשה לטעון שע</w:t>
      </w:r>
      <w:r w:rsidRPr="00B63927">
        <w:rPr>
          <w:rFonts w:eastAsiaTheme="minorEastAsia" w:cs="David" w:hint="cs"/>
          <w:i/>
          <w:sz w:val="24"/>
          <w:szCs w:val="24"/>
          <w:rtl/>
        </w:rPr>
        <w:t>פ"י</w:t>
      </w:r>
      <w:r w:rsidRPr="00B63927">
        <w:rPr>
          <w:rFonts w:eastAsiaTheme="minorEastAsia" w:cs="David"/>
          <w:i/>
          <w:sz w:val="24"/>
          <w:szCs w:val="24"/>
          <w:rtl/>
        </w:rPr>
        <w:t xml:space="preserve"> טיבה מניה הינה בעלת אופי השקעתי.</w:t>
      </w:r>
      <w:r w:rsidRPr="00B63927">
        <w:rPr>
          <w:rFonts w:eastAsiaTheme="minorEastAsia" w:cs="David" w:hint="cs"/>
          <w:i/>
          <w:sz w:val="24"/>
          <w:szCs w:val="24"/>
          <w:rtl/>
        </w:rPr>
        <w:t xml:space="preserve"> [פס"ד מזרחי-נקבע שקניית מניות ספקולטיביות בבורסה, להבדיל מני"ע המשמשות להשקעה כדוג' אג"ח-מצביעה שמדובר בעסקה מסחרית].</w:t>
      </w:r>
    </w:p>
    <w:p w:rsidR="00B63927" w:rsidRPr="00B63927" w:rsidRDefault="00B63927" w:rsidP="00226498">
      <w:pPr>
        <w:pStyle w:val="a7"/>
        <w:numPr>
          <w:ilvl w:val="0"/>
          <w:numId w:val="10"/>
        </w:numPr>
        <w:spacing w:line="360" w:lineRule="auto"/>
        <w:ind w:left="0"/>
        <w:jc w:val="both"/>
        <w:rPr>
          <w:rFonts w:eastAsiaTheme="minorEastAsia" w:cs="David"/>
          <w:b/>
          <w:bCs/>
          <w:i/>
          <w:sz w:val="24"/>
          <w:szCs w:val="24"/>
        </w:rPr>
      </w:pPr>
      <w:r w:rsidRPr="00B63927">
        <w:rPr>
          <w:rFonts w:eastAsiaTheme="minorEastAsia" w:cs="David"/>
          <w:b/>
          <w:bCs/>
          <w:i/>
          <w:sz w:val="24"/>
          <w:szCs w:val="24"/>
          <w:rtl/>
        </w:rPr>
        <w:t xml:space="preserve">מבחן היקף העסקה/הכספי- </w:t>
      </w:r>
      <w:r w:rsidRPr="00B63927">
        <w:rPr>
          <w:rFonts w:eastAsiaTheme="minorEastAsia" w:cs="David"/>
          <w:i/>
          <w:sz w:val="24"/>
          <w:szCs w:val="24"/>
          <w:rtl/>
        </w:rPr>
        <w:t xml:space="preserve">ככל שההיקף גדול יותר הנטייה הינה לטעון שמדובר בהכנסה בעלת אופי </w:t>
      </w:r>
      <w:r w:rsidRPr="00B63927">
        <w:rPr>
          <w:rFonts w:eastAsiaTheme="minorEastAsia" w:cs="David" w:hint="cs"/>
          <w:i/>
          <w:sz w:val="24"/>
          <w:szCs w:val="24"/>
          <w:rtl/>
        </w:rPr>
        <w:t xml:space="preserve">מסחרי </w:t>
      </w:r>
      <w:r w:rsidRPr="00B63927">
        <w:rPr>
          <w:rFonts w:eastAsiaTheme="minorEastAsia" w:cs="David"/>
          <w:i/>
          <w:sz w:val="24"/>
          <w:szCs w:val="24"/>
          <w:rtl/>
        </w:rPr>
        <w:t>פירותי</w:t>
      </w:r>
      <w:r w:rsidRPr="00B63927">
        <w:rPr>
          <w:rFonts w:eastAsiaTheme="minorEastAsia" w:cs="David" w:hint="cs"/>
          <w:i/>
          <w:sz w:val="24"/>
          <w:szCs w:val="24"/>
          <w:rtl/>
        </w:rPr>
        <w:t xml:space="preserve">-פס"ד </w:t>
      </w:r>
      <w:proofErr w:type="spellStart"/>
      <w:r w:rsidRPr="00B63927">
        <w:rPr>
          <w:rFonts w:eastAsiaTheme="minorEastAsia" w:cs="David" w:hint="cs"/>
          <w:i/>
          <w:sz w:val="24"/>
          <w:szCs w:val="24"/>
          <w:rtl/>
        </w:rPr>
        <w:t>אלמור</w:t>
      </w:r>
      <w:proofErr w:type="spellEnd"/>
      <w:r w:rsidRPr="00B63927">
        <w:rPr>
          <w:rFonts w:eastAsiaTheme="minorEastAsia" w:cs="David"/>
          <w:i/>
          <w:sz w:val="24"/>
          <w:szCs w:val="24"/>
          <w:rtl/>
        </w:rPr>
        <w:t xml:space="preserve"> </w:t>
      </w:r>
      <w:r w:rsidRPr="00B63927">
        <w:rPr>
          <w:rFonts w:eastAsiaTheme="minorEastAsia" w:cs="David" w:hint="cs"/>
          <w:i/>
          <w:sz w:val="24"/>
          <w:szCs w:val="24"/>
          <w:rtl/>
        </w:rPr>
        <w:t>(למרות ש</w:t>
      </w:r>
      <w:r>
        <w:rPr>
          <w:rFonts w:eastAsiaTheme="minorEastAsia" w:cs="David" w:hint="cs"/>
          <w:i/>
          <w:sz w:val="24"/>
          <w:szCs w:val="24"/>
          <w:rtl/>
        </w:rPr>
        <w:t>אינטואיטיבית נראה שאולי הוני). ב</w:t>
      </w:r>
      <w:r w:rsidRPr="00B63927">
        <w:rPr>
          <w:rFonts w:eastAsiaTheme="minorEastAsia" w:cs="David" w:hint="cs"/>
          <w:i/>
          <w:sz w:val="24"/>
          <w:szCs w:val="24"/>
          <w:rtl/>
        </w:rPr>
        <w:t xml:space="preserve">פס"ד </w:t>
      </w:r>
      <w:proofErr w:type="spellStart"/>
      <w:r w:rsidRPr="00B63927">
        <w:rPr>
          <w:rFonts w:eastAsiaTheme="minorEastAsia" w:cs="David" w:hint="cs"/>
          <w:i/>
          <w:sz w:val="24"/>
          <w:szCs w:val="24"/>
          <w:rtl/>
        </w:rPr>
        <w:t>אלמור</w:t>
      </w:r>
      <w:proofErr w:type="spellEnd"/>
      <w:r w:rsidRPr="00B63927">
        <w:rPr>
          <w:rFonts w:eastAsiaTheme="minorEastAsia" w:cs="David"/>
          <w:i/>
          <w:sz w:val="24"/>
          <w:szCs w:val="24"/>
          <w:rtl/>
        </w:rPr>
        <w:t xml:space="preserve"> </w:t>
      </w:r>
      <w:r w:rsidRPr="00B63927">
        <w:rPr>
          <w:rFonts w:eastAsiaTheme="minorEastAsia" w:cs="David" w:hint="cs"/>
          <w:i/>
          <w:sz w:val="24"/>
          <w:szCs w:val="24"/>
          <w:rtl/>
        </w:rPr>
        <w:t xml:space="preserve">נאמר שמבחן היקף </w:t>
      </w:r>
      <w:proofErr w:type="spellStart"/>
      <w:r w:rsidRPr="00B63927">
        <w:rPr>
          <w:rFonts w:eastAsiaTheme="minorEastAsia" w:cs="David" w:hint="cs"/>
          <w:i/>
          <w:sz w:val="24"/>
          <w:szCs w:val="24"/>
          <w:rtl/>
        </w:rPr>
        <w:t>העיסקה</w:t>
      </w:r>
      <w:proofErr w:type="spellEnd"/>
      <w:r w:rsidRPr="00B63927">
        <w:rPr>
          <w:rFonts w:eastAsiaTheme="minorEastAsia" w:cs="David" w:hint="cs"/>
          <w:i/>
          <w:sz w:val="24"/>
          <w:szCs w:val="24"/>
          <w:rtl/>
        </w:rPr>
        <w:t xml:space="preserve"> הינו אובייקטיבי ולא ביחס לשאר הנכסים</w:t>
      </w:r>
      <w:r>
        <w:rPr>
          <w:rFonts w:eastAsiaTheme="minorEastAsia" w:cs="David" w:hint="cs"/>
          <w:i/>
          <w:sz w:val="24"/>
          <w:szCs w:val="24"/>
          <w:rtl/>
        </w:rPr>
        <w:t xml:space="preserve"> </w:t>
      </w:r>
      <w:r w:rsidRPr="00B63927">
        <w:rPr>
          <w:rFonts w:eastAsiaTheme="minorEastAsia" w:cs="David" w:hint="cs"/>
          <w:i/>
          <w:sz w:val="24"/>
          <w:szCs w:val="24"/>
          <w:rtl/>
        </w:rPr>
        <w:t>(כמצוין בפס"ד מזרחי).</w:t>
      </w:r>
    </w:p>
    <w:p w:rsidR="00496B4A" w:rsidRPr="00496B4A" w:rsidRDefault="00B63927" w:rsidP="00226498">
      <w:pPr>
        <w:pStyle w:val="a7"/>
        <w:numPr>
          <w:ilvl w:val="0"/>
          <w:numId w:val="10"/>
        </w:numPr>
        <w:spacing w:line="360" w:lineRule="auto"/>
        <w:ind w:left="0"/>
        <w:jc w:val="both"/>
        <w:rPr>
          <w:rFonts w:eastAsiaTheme="minorEastAsia" w:cs="David"/>
          <w:b/>
          <w:bCs/>
          <w:i/>
          <w:sz w:val="24"/>
          <w:szCs w:val="24"/>
        </w:rPr>
      </w:pPr>
      <w:r w:rsidRPr="00B63927">
        <w:rPr>
          <w:rFonts w:eastAsiaTheme="minorEastAsia" w:cs="David"/>
          <w:b/>
          <w:bCs/>
          <w:i/>
          <w:sz w:val="24"/>
          <w:szCs w:val="24"/>
          <w:rtl/>
        </w:rPr>
        <w:t xml:space="preserve">כמות ותדירות העסקאות – </w:t>
      </w:r>
      <w:r w:rsidRPr="00496B4A">
        <w:rPr>
          <w:rFonts w:eastAsiaTheme="minorEastAsia" w:cs="David"/>
          <w:i/>
          <w:sz w:val="24"/>
          <w:szCs w:val="24"/>
          <w:rtl/>
        </w:rPr>
        <w:t>ככל שמספר העסקאות</w:t>
      </w:r>
      <w:r w:rsidRPr="00496B4A">
        <w:rPr>
          <w:rFonts w:eastAsiaTheme="minorEastAsia" w:cs="David" w:hint="cs"/>
          <w:i/>
          <w:sz w:val="24"/>
          <w:szCs w:val="24"/>
          <w:rtl/>
        </w:rPr>
        <w:t xml:space="preserve"> גדל </w:t>
      </w:r>
      <w:r w:rsidRPr="00496B4A">
        <w:rPr>
          <w:rFonts w:eastAsiaTheme="minorEastAsia" w:cs="David"/>
          <w:i/>
          <w:sz w:val="24"/>
          <w:szCs w:val="24"/>
          <w:rtl/>
        </w:rPr>
        <w:t xml:space="preserve"> ותדירותן גדלה נראה כי מדובר בפעילות עסקית</w:t>
      </w:r>
      <w:r w:rsidR="00496B4A">
        <w:rPr>
          <w:rFonts w:eastAsiaTheme="minorEastAsia" w:cs="David"/>
          <w:i/>
          <w:sz w:val="24"/>
          <w:szCs w:val="24"/>
          <w:rtl/>
        </w:rPr>
        <w:t xml:space="preserve"> </w:t>
      </w:r>
      <w:r w:rsidRPr="00496B4A">
        <w:rPr>
          <w:rFonts w:eastAsiaTheme="minorEastAsia" w:cs="David"/>
          <w:i/>
          <w:sz w:val="24"/>
          <w:szCs w:val="24"/>
          <w:rtl/>
        </w:rPr>
        <w:t>בפס"ד אסל</w:t>
      </w:r>
      <w:r w:rsidRPr="00496B4A">
        <w:rPr>
          <w:rFonts w:eastAsiaTheme="minorEastAsia" w:cs="David" w:hint="cs"/>
          <w:i/>
          <w:sz w:val="24"/>
          <w:szCs w:val="24"/>
          <w:rtl/>
        </w:rPr>
        <w:t xml:space="preserve"> נאמר שיש לבחון מבחן זה באספקלריא של מבחן טיב הנכס[גם הנסיבות בהן בוצעו]. במקרים מסוימים בהם ניתן הסבר לעסקאות התכופות יתכן ותכללנה במישור ההוני-</w:t>
      </w:r>
      <w:r w:rsidRPr="00496B4A">
        <w:rPr>
          <w:rFonts w:eastAsiaTheme="minorEastAsia" w:cs="David"/>
          <w:i/>
          <w:sz w:val="24"/>
          <w:szCs w:val="24"/>
          <w:rtl/>
        </w:rPr>
        <w:t xml:space="preserve"> </w:t>
      </w:r>
      <w:r w:rsidRPr="00496B4A">
        <w:rPr>
          <w:rFonts w:eastAsiaTheme="minorEastAsia" w:cs="David"/>
          <w:b/>
          <w:bCs/>
          <w:i/>
          <w:sz w:val="24"/>
          <w:szCs w:val="24"/>
          <w:rtl/>
        </w:rPr>
        <w:t>בפס"ד אסל</w:t>
      </w:r>
      <w:r w:rsidRPr="00496B4A">
        <w:rPr>
          <w:rFonts w:eastAsiaTheme="minorEastAsia" w:cs="David" w:hint="cs"/>
          <w:b/>
          <w:bCs/>
          <w:i/>
          <w:sz w:val="24"/>
          <w:szCs w:val="24"/>
          <w:rtl/>
        </w:rPr>
        <w:t>.</w:t>
      </w:r>
      <w:r w:rsidR="00496B4A">
        <w:rPr>
          <w:rFonts w:eastAsiaTheme="minorEastAsia" w:cs="David" w:hint="cs"/>
          <w:b/>
          <w:bCs/>
          <w:i/>
          <w:sz w:val="24"/>
          <w:szCs w:val="24"/>
          <w:rtl/>
        </w:rPr>
        <w:t xml:space="preserve"> </w:t>
      </w:r>
      <w:r w:rsidRPr="00496B4A">
        <w:rPr>
          <w:rFonts w:eastAsiaTheme="minorEastAsia" w:cs="David" w:hint="cs"/>
          <w:i/>
          <w:sz w:val="24"/>
          <w:szCs w:val="24"/>
          <w:rtl/>
        </w:rPr>
        <w:t xml:space="preserve"> מנגד, במקרים רבים עסקה חד פעמית תיחשב כעסקת אקראי בעלת אופי מסחרי-הכנסה </w:t>
      </w:r>
      <w:proofErr w:type="spellStart"/>
      <w:r w:rsidRPr="00496B4A">
        <w:rPr>
          <w:rFonts w:eastAsiaTheme="minorEastAsia" w:cs="David" w:hint="cs"/>
          <w:i/>
          <w:sz w:val="24"/>
          <w:szCs w:val="24"/>
          <w:rtl/>
        </w:rPr>
        <w:t>פירותית</w:t>
      </w:r>
      <w:proofErr w:type="spellEnd"/>
      <w:r w:rsidRPr="00496B4A">
        <w:rPr>
          <w:rFonts w:eastAsiaTheme="minorEastAsia" w:cs="David" w:hint="cs"/>
          <w:i/>
          <w:sz w:val="24"/>
          <w:szCs w:val="24"/>
          <w:rtl/>
        </w:rPr>
        <w:t>-</w:t>
      </w:r>
      <w:r w:rsidRPr="00496B4A">
        <w:rPr>
          <w:rFonts w:eastAsiaTheme="minorEastAsia" w:cs="David"/>
          <w:i/>
          <w:sz w:val="24"/>
          <w:szCs w:val="24"/>
          <w:rtl/>
        </w:rPr>
        <w:t xml:space="preserve"> </w:t>
      </w:r>
      <w:r w:rsidRPr="00496B4A">
        <w:rPr>
          <w:rFonts w:eastAsiaTheme="minorEastAsia" w:cs="David" w:hint="cs"/>
          <w:b/>
          <w:bCs/>
          <w:i/>
          <w:sz w:val="24"/>
          <w:szCs w:val="24"/>
          <w:rtl/>
        </w:rPr>
        <w:t>פס"ד ברעלי</w:t>
      </w:r>
      <w:r w:rsidR="00496B4A">
        <w:rPr>
          <w:rFonts w:eastAsiaTheme="minorEastAsia" w:cs="David" w:hint="cs"/>
          <w:b/>
          <w:bCs/>
          <w:i/>
          <w:sz w:val="24"/>
          <w:szCs w:val="24"/>
          <w:rtl/>
        </w:rPr>
        <w:t>.</w:t>
      </w:r>
      <w:r w:rsidRPr="00496B4A">
        <w:rPr>
          <w:rFonts w:eastAsiaTheme="minorEastAsia" w:cs="David" w:hint="cs"/>
          <w:i/>
          <w:sz w:val="24"/>
          <w:szCs w:val="24"/>
          <w:rtl/>
        </w:rPr>
        <w:t xml:space="preserve"> </w:t>
      </w:r>
      <w:r w:rsidRPr="00496B4A">
        <w:rPr>
          <w:rFonts w:eastAsiaTheme="minorEastAsia" w:cs="David"/>
          <w:i/>
          <w:sz w:val="24"/>
          <w:szCs w:val="24"/>
          <w:rtl/>
        </w:rPr>
        <w:t>לא ברור מהי התדירות שהופכת זאת לעסקית.</w:t>
      </w:r>
      <w:r w:rsidR="00496B4A">
        <w:rPr>
          <w:rFonts w:eastAsiaTheme="minorEastAsia" w:cs="David" w:hint="cs"/>
          <w:b/>
          <w:bCs/>
          <w:i/>
          <w:sz w:val="24"/>
          <w:szCs w:val="24"/>
          <w:rtl/>
        </w:rPr>
        <w:t xml:space="preserve"> </w:t>
      </w:r>
      <w:r w:rsidRPr="00496B4A">
        <w:rPr>
          <w:rFonts w:eastAsiaTheme="minorEastAsia" w:cs="David" w:hint="cs"/>
          <w:i/>
          <w:sz w:val="24"/>
          <w:szCs w:val="24"/>
          <w:rtl/>
        </w:rPr>
        <w:t>לא דומה תדירות עסקאות מכירת מקרקעין לתדירות עסקאות של מכירת מניות.</w:t>
      </w:r>
    </w:p>
    <w:p w:rsidR="00496B4A" w:rsidRPr="00496B4A" w:rsidRDefault="00B63927" w:rsidP="00226498">
      <w:pPr>
        <w:pStyle w:val="a7"/>
        <w:numPr>
          <w:ilvl w:val="0"/>
          <w:numId w:val="10"/>
        </w:numPr>
        <w:spacing w:line="360" w:lineRule="auto"/>
        <w:ind w:left="0"/>
        <w:jc w:val="both"/>
        <w:rPr>
          <w:rFonts w:eastAsiaTheme="minorEastAsia" w:cs="David"/>
          <w:b/>
          <w:bCs/>
          <w:i/>
          <w:sz w:val="24"/>
          <w:szCs w:val="24"/>
        </w:rPr>
      </w:pPr>
      <w:r w:rsidRPr="00496B4A">
        <w:rPr>
          <w:rFonts w:eastAsiaTheme="minorEastAsia" w:cs="David"/>
          <w:b/>
          <w:bCs/>
          <w:i/>
          <w:sz w:val="24"/>
          <w:szCs w:val="24"/>
          <w:rtl/>
        </w:rPr>
        <w:t xml:space="preserve">תקופת ההחזקה – </w:t>
      </w:r>
      <w:r w:rsidRPr="00496B4A">
        <w:rPr>
          <w:rFonts w:eastAsiaTheme="minorEastAsia" w:cs="David" w:hint="cs"/>
          <w:i/>
          <w:sz w:val="24"/>
          <w:szCs w:val="24"/>
          <w:rtl/>
        </w:rPr>
        <w:t>ככל שפרק הזמן שעבר בין הרכישה למכירה קצר יותר(תק' אחזקה קצרה יותר)-</w:t>
      </w:r>
      <w:r w:rsidR="00496B4A">
        <w:rPr>
          <w:rFonts w:eastAsiaTheme="minorEastAsia" w:cs="David" w:hint="cs"/>
          <w:i/>
          <w:sz w:val="24"/>
          <w:szCs w:val="24"/>
          <w:rtl/>
        </w:rPr>
        <w:t xml:space="preserve"> </w:t>
      </w:r>
      <w:proofErr w:type="spellStart"/>
      <w:r w:rsidRPr="00496B4A">
        <w:rPr>
          <w:rFonts w:eastAsiaTheme="minorEastAsia" w:cs="David" w:hint="cs"/>
          <w:i/>
          <w:sz w:val="24"/>
          <w:szCs w:val="24"/>
          <w:rtl/>
        </w:rPr>
        <w:t>הנטיה</w:t>
      </w:r>
      <w:proofErr w:type="spellEnd"/>
      <w:r w:rsidRPr="00496B4A">
        <w:rPr>
          <w:rFonts w:eastAsiaTheme="minorEastAsia" w:cs="David" w:hint="cs"/>
          <w:i/>
          <w:sz w:val="24"/>
          <w:szCs w:val="24"/>
          <w:rtl/>
        </w:rPr>
        <w:t xml:space="preserve"> לראות הרווח כפירותי תגדל. </w:t>
      </w:r>
      <w:r w:rsidRPr="00496B4A">
        <w:rPr>
          <w:rFonts w:eastAsiaTheme="minorEastAsia" w:cs="David"/>
          <w:i/>
          <w:sz w:val="24"/>
          <w:szCs w:val="24"/>
          <w:rtl/>
        </w:rPr>
        <w:t xml:space="preserve"> </w:t>
      </w:r>
      <w:r w:rsidRPr="00496B4A">
        <w:rPr>
          <w:rFonts w:eastAsiaTheme="minorEastAsia" w:cs="David" w:hint="cs"/>
          <w:i/>
          <w:sz w:val="24"/>
          <w:szCs w:val="24"/>
          <w:rtl/>
        </w:rPr>
        <w:t xml:space="preserve">השקעות הוניות מוחזקות מטבען זמן רב יותר שכן מטרתן לשמור על ערך הנכסים ואילו החזקת נכסים </w:t>
      </w:r>
      <w:proofErr w:type="spellStart"/>
      <w:r w:rsidRPr="00496B4A">
        <w:rPr>
          <w:rFonts w:eastAsiaTheme="minorEastAsia" w:cs="David" w:hint="cs"/>
          <w:i/>
          <w:sz w:val="24"/>
          <w:szCs w:val="24"/>
          <w:rtl/>
        </w:rPr>
        <w:t>פירותית</w:t>
      </w:r>
      <w:proofErr w:type="spellEnd"/>
      <w:r w:rsidRPr="00496B4A">
        <w:rPr>
          <w:rFonts w:eastAsiaTheme="minorEastAsia" w:cs="David" w:hint="cs"/>
          <w:i/>
          <w:sz w:val="24"/>
          <w:szCs w:val="24"/>
          <w:rtl/>
        </w:rPr>
        <w:t xml:space="preserve"> הנה לזמן קצר יותר שכן מטרתה הפקת רווח פירותי-מסחרי.</w:t>
      </w:r>
      <w:r w:rsidR="00496B4A">
        <w:rPr>
          <w:rFonts w:eastAsiaTheme="minorEastAsia" w:cs="David" w:hint="cs"/>
          <w:i/>
          <w:sz w:val="24"/>
          <w:szCs w:val="24"/>
          <w:rtl/>
        </w:rPr>
        <w:t xml:space="preserve"> </w:t>
      </w:r>
      <w:r w:rsidRPr="00496B4A">
        <w:rPr>
          <w:rFonts w:eastAsiaTheme="minorEastAsia" w:cs="David"/>
          <w:i/>
          <w:sz w:val="24"/>
          <w:szCs w:val="24"/>
          <w:rtl/>
        </w:rPr>
        <w:t xml:space="preserve">גם אם לא ברור מהי ההחזקה הדרושה </w:t>
      </w:r>
      <w:r w:rsidRPr="00496B4A">
        <w:rPr>
          <w:rFonts w:eastAsiaTheme="minorEastAsia" w:cs="David"/>
          <w:b/>
          <w:bCs/>
          <w:i/>
          <w:sz w:val="24"/>
          <w:szCs w:val="24"/>
          <w:rtl/>
        </w:rPr>
        <w:t>ב</w:t>
      </w:r>
      <w:r w:rsidRPr="00496B4A">
        <w:rPr>
          <w:rFonts w:eastAsiaTheme="minorEastAsia" w:cs="David" w:hint="cs"/>
          <w:b/>
          <w:bCs/>
          <w:i/>
          <w:sz w:val="24"/>
          <w:szCs w:val="24"/>
          <w:rtl/>
        </w:rPr>
        <w:t>פס"ד ברעלי</w:t>
      </w:r>
      <w:r w:rsidRPr="00496B4A">
        <w:rPr>
          <w:rFonts w:eastAsiaTheme="minorEastAsia" w:cs="David"/>
          <w:i/>
          <w:sz w:val="24"/>
          <w:szCs w:val="24"/>
          <w:rtl/>
        </w:rPr>
        <w:t xml:space="preserve"> נקבע כי תקופה של חצי שנה ורווח ניכר הינה תקופת </w:t>
      </w:r>
      <w:r w:rsidRPr="00496B4A">
        <w:rPr>
          <w:rFonts w:eastAsiaTheme="minorEastAsia" w:cs="David" w:hint="cs"/>
          <w:i/>
          <w:sz w:val="24"/>
          <w:szCs w:val="24"/>
          <w:rtl/>
        </w:rPr>
        <w:t>אחזקה</w:t>
      </w:r>
      <w:r w:rsidRPr="00496B4A">
        <w:rPr>
          <w:rFonts w:eastAsiaTheme="minorEastAsia" w:cs="David"/>
          <w:i/>
          <w:sz w:val="24"/>
          <w:szCs w:val="24"/>
          <w:rtl/>
        </w:rPr>
        <w:t xml:space="preserve"> קצרה למקרקעין</w:t>
      </w:r>
      <w:r w:rsidRPr="00496B4A">
        <w:rPr>
          <w:rFonts w:eastAsiaTheme="minorEastAsia" w:cs="David" w:hint="cs"/>
          <w:i/>
          <w:sz w:val="24"/>
          <w:szCs w:val="24"/>
          <w:rtl/>
        </w:rPr>
        <w:t>.</w:t>
      </w:r>
      <w:r w:rsidR="00496B4A">
        <w:rPr>
          <w:rFonts w:eastAsiaTheme="minorEastAsia" w:cs="David" w:hint="cs"/>
          <w:b/>
          <w:bCs/>
          <w:i/>
          <w:sz w:val="24"/>
          <w:szCs w:val="24"/>
          <w:rtl/>
        </w:rPr>
        <w:t xml:space="preserve"> </w:t>
      </w:r>
      <w:r w:rsidRPr="00496B4A">
        <w:rPr>
          <w:rFonts w:eastAsiaTheme="minorEastAsia" w:cs="David"/>
          <w:i/>
          <w:sz w:val="24"/>
          <w:szCs w:val="24"/>
          <w:rtl/>
        </w:rPr>
        <w:t xml:space="preserve"> ב</w:t>
      </w:r>
      <w:r w:rsidRPr="00496B4A">
        <w:rPr>
          <w:rFonts w:eastAsiaTheme="minorEastAsia" w:cs="David" w:hint="cs"/>
          <w:i/>
          <w:sz w:val="24"/>
          <w:szCs w:val="24"/>
          <w:rtl/>
        </w:rPr>
        <w:t xml:space="preserve">פס"ד </w:t>
      </w:r>
      <w:proofErr w:type="spellStart"/>
      <w:r w:rsidRPr="00496B4A">
        <w:rPr>
          <w:rFonts w:eastAsiaTheme="minorEastAsia" w:cs="David" w:hint="cs"/>
          <w:i/>
          <w:sz w:val="24"/>
          <w:szCs w:val="24"/>
          <w:rtl/>
        </w:rPr>
        <w:t>אלמור</w:t>
      </w:r>
      <w:proofErr w:type="spellEnd"/>
      <w:r w:rsidRPr="00496B4A">
        <w:rPr>
          <w:rFonts w:eastAsiaTheme="minorEastAsia" w:cs="David"/>
          <w:i/>
          <w:sz w:val="24"/>
          <w:szCs w:val="24"/>
          <w:rtl/>
        </w:rPr>
        <w:t xml:space="preserve"> הוחזק שמונה שנים ונקבע ש</w:t>
      </w:r>
      <w:r w:rsidRPr="00496B4A">
        <w:rPr>
          <w:rFonts w:eastAsiaTheme="minorEastAsia" w:cs="David" w:hint="cs"/>
          <w:i/>
          <w:sz w:val="24"/>
          <w:szCs w:val="24"/>
          <w:rtl/>
        </w:rPr>
        <w:t xml:space="preserve">לאו דווקא מעיד </w:t>
      </w:r>
      <w:r w:rsidRPr="00496B4A">
        <w:rPr>
          <w:rFonts w:eastAsiaTheme="minorEastAsia" w:cs="David"/>
          <w:i/>
          <w:sz w:val="24"/>
          <w:szCs w:val="24"/>
          <w:rtl/>
        </w:rPr>
        <w:t xml:space="preserve">על הוניות, </w:t>
      </w:r>
      <w:r w:rsidRPr="00496B4A">
        <w:rPr>
          <w:rFonts w:eastAsiaTheme="minorEastAsia" w:cs="David" w:hint="cs"/>
          <w:i/>
          <w:sz w:val="24"/>
          <w:szCs w:val="24"/>
          <w:rtl/>
        </w:rPr>
        <w:t>בפס"ד מזרחי</w:t>
      </w:r>
      <w:r w:rsidRPr="00496B4A">
        <w:rPr>
          <w:rFonts w:eastAsiaTheme="minorEastAsia" w:cs="David"/>
          <w:i/>
          <w:sz w:val="24"/>
          <w:szCs w:val="24"/>
          <w:rtl/>
        </w:rPr>
        <w:t xml:space="preserve"> קיימת סקירה של מספר פסקי דין).</w:t>
      </w:r>
      <w:r w:rsidRPr="00496B4A">
        <w:rPr>
          <w:rFonts w:eastAsiaTheme="minorEastAsia" w:cs="David" w:hint="cs"/>
          <w:i/>
          <w:sz w:val="24"/>
          <w:szCs w:val="24"/>
          <w:rtl/>
        </w:rPr>
        <w:t xml:space="preserve">שוב יש לתת הדעת לטיב הנכס-זמן החזקת ני"ע הינו קצר(פס"ד ברעלי) בד"כ ממך זמן אחזקת מקרקעין(פס"ד </w:t>
      </w:r>
      <w:proofErr w:type="spellStart"/>
      <w:r w:rsidRPr="00496B4A">
        <w:rPr>
          <w:rFonts w:eastAsiaTheme="minorEastAsia" w:cs="David" w:hint="cs"/>
          <w:i/>
          <w:sz w:val="24"/>
          <w:szCs w:val="24"/>
          <w:rtl/>
        </w:rPr>
        <w:t>אלמור</w:t>
      </w:r>
      <w:proofErr w:type="spellEnd"/>
      <w:r w:rsidRPr="00496B4A">
        <w:rPr>
          <w:rFonts w:eastAsiaTheme="minorEastAsia" w:cs="David" w:hint="cs"/>
          <w:i/>
          <w:sz w:val="24"/>
          <w:szCs w:val="24"/>
          <w:rtl/>
        </w:rPr>
        <w:t>).</w:t>
      </w:r>
    </w:p>
    <w:p w:rsidR="00350BA6" w:rsidRPr="00350BA6" w:rsidRDefault="00B63927" w:rsidP="00226498">
      <w:pPr>
        <w:pStyle w:val="a7"/>
        <w:numPr>
          <w:ilvl w:val="0"/>
          <w:numId w:val="10"/>
        </w:numPr>
        <w:spacing w:line="360" w:lineRule="auto"/>
        <w:ind w:left="0"/>
        <w:jc w:val="both"/>
        <w:rPr>
          <w:rFonts w:eastAsiaTheme="minorEastAsia" w:cs="David"/>
          <w:b/>
          <w:bCs/>
          <w:i/>
          <w:sz w:val="24"/>
          <w:szCs w:val="24"/>
        </w:rPr>
      </w:pPr>
      <w:r w:rsidRPr="00496B4A">
        <w:rPr>
          <w:rFonts w:eastAsiaTheme="minorEastAsia" w:cs="David"/>
          <w:b/>
          <w:bCs/>
          <w:i/>
          <w:sz w:val="24"/>
          <w:szCs w:val="24"/>
          <w:rtl/>
        </w:rPr>
        <w:t xml:space="preserve">מבחן הארגון – </w:t>
      </w:r>
      <w:r w:rsidRPr="00496B4A">
        <w:rPr>
          <w:rFonts w:eastAsiaTheme="minorEastAsia" w:cs="David"/>
          <w:i/>
          <w:sz w:val="24"/>
          <w:szCs w:val="24"/>
          <w:rtl/>
        </w:rPr>
        <w:t>בחינת פעולות מיוחדות שעושה הנישום במסגרת פעילותו הכלכלית - המבחן מעיד על עסקיות כאשר מוצאים ארגון של פעילות ופעילות אקטיבית</w:t>
      </w:r>
      <w:r w:rsidRPr="00496B4A">
        <w:rPr>
          <w:rFonts w:eastAsiaTheme="minorEastAsia" w:cs="David" w:hint="cs"/>
          <w:i/>
          <w:sz w:val="24"/>
          <w:szCs w:val="24"/>
          <w:rtl/>
        </w:rPr>
        <w:t>(ארגון,</w:t>
      </w:r>
      <w:r w:rsidR="00350BA6">
        <w:rPr>
          <w:rFonts w:eastAsiaTheme="minorEastAsia" w:cs="David" w:hint="cs"/>
          <w:i/>
          <w:sz w:val="24"/>
          <w:szCs w:val="24"/>
          <w:rtl/>
        </w:rPr>
        <w:t xml:space="preserve"> </w:t>
      </w:r>
      <w:r w:rsidRPr="00496B4A">
        <w:rPr>
          <w:rFonts w:eastAsiaTheme="minorEastAsia" w:cs="David" w:hint="cs"/>
          <w:i/>
          <w:sz w:val="24"/>
          <w:szCs w:val="24"/>
          <w:rtl/>
        </w:rPr>
        <w:t>פיתוח,</w:t>
      </w:r>
      <w:r w:rsidR="00350BA6">
        <w:rPr>
          <w:rFonts w:eastAsiaTheme="minorEastAsia" w:cs="David" w:hint="cs"/>
          <w:i/>
          <w:sz w:val="24"/>
          <w:szCs w:val="24"/>
          <w:rtl/>
        </w:rPr>
        <w:t xml:space="preserve"> </w:t>
      </w:r>
      <w:r w:rsidRPr="00496B4A">
        <w:rPr>
          <w:rFonts w:eastAsiaTheme="minorEastAsia" w:cs="David" w:hint="cs"/>
          <w:i/>
          <w:sz w:val="24"/>
          <w:szCs w:val="24"/>
          <w:rtl/>
        </w:rPr>
        <w:t>יזמות,</w:t>
      </w:r>
      <w:r w:rsidR="00350BA6">
        <w:rPr>
          <w:rFonts w:eastAsiaTheme="minorEastAsia" w:cs="David" w:hint="cs"/>
          <w:i/>
          <w:sz w:val="24"/>
          <w:szCs w:val="24"/>
          <w:rtl/>
        </w:rPr>
        <w:t xml:space="preserve"> </w:t>
      </w:r>
      <w:r w:rsidRPr="00496B4A">
        <w:rPr>
          <w:rFonts w:eastAsiaTheme="minorEastAsia" w:cs="David" w:hint="cs"/>
          <w:i/>
          <w:sz w:val="24"/>
          <w:szCs w:val="24"/>
          <w:rtl/>
        </w:rPr>
        <w:t>שיווק)</w:t>
      </w:r>
      <w:r w:rsidRPr="00496B4A">
        <w:rPr>
          <w:rFonts w:eastAsiaTheme="minorEastAsia" w:cs="David"/>
          <w:i/>
          <w:sz w:val="24"/>
          <w:szCs w:val="24"/>
          <w:rtl/>
        </w:rPr>
        <w:t>, לדוגמא הקמת תאגיד</w:t>
      </w:r>
      <w:r w:rsidRPr="00496B4A">
        <w:rPr>
          <w:rFonts w:eastAsiaTheme="minorEastAsia" w:cs="David" w:hint="cs"/>
          <w:i/>
          <w:sz w:val="24"/>
          <w:szCs w:val="24"/>
          <w:rtl/>
        </w:rPr>
        <w:t>/חנות/משרד</w:t>
      </w:r>
      <w:r w:rsidRPr="00496B4A">
        <w:rPr>
          <w:rFonts w:eastAsiaTheme="minorEastAsia" w:cs="David"/>
          <w:i/>
          <w:sz w:val="24"/>
          <w:szCs w:val="24"/>
          <w:rtl/>
        </w:rPr>
        <w:t xml:space="preserve"> לצורך הפעילות</w:t>
      </w:r>
      <w:r w:rsidRPr="00496B4A">
        <w:rPr>
          <w:rFonts w:eastAsiaTheme="minorEastAsia" w:cs="David" w:hint="cs"/>
          <w:i/>
          <w:sz w:val="24"/>
          <w:szCs w:val="24"/>
          <w:rtl/>
        </w:rPr>
        <w:t xml:space="preserve">, ארגון קב' שותפים, ניהול מו"מ, </w:t>
      </w:r>
      <w:r w:rsidRPr="00496B4A">
        <w:rPr>
          <w:rFonts w:eastAsiaTheme="minorEastAsia" w:cs="David"/>
          <w:i/>
          <w:sz w:val="24"/>
          <w:szCs w:val="24"/>
          <w:rtl/>
        </w:rPr>
        <w:t>או שימוש בבעלי תפקיד למיניהם</w:t>
      </w:r>
      <w:r w:rsidRPr="00496B4A">
        <w:rPr>
          <w:rFonts w:eastAsiaTheme="minorEastAsia" w:cs="David" w:hint="cs"/>
          <w:i/>
          <w:sz w:val="24"/>
          <w:szCs w:val="24"/>
          <w:rtl/>
        </w:rPr>
        <w:t>-מתווך,</w:t>
      </w:r>
      <w:r w:rsidR="00350BA6">
        <w:rPr>
          <w:rFonts w:eastAsiaTheme="minorEastAsia" w:cs="David" w:hint="cs"/>
          <w:i/>
          <w:sz w:val="24"/>
          <w:szCs w:val="24"/>
          <w:rtl/>
        </w:rPr>
        <w:t xml:space="preserve"> </w:t>
      </w:r>
      <w:r w:rsidRPr="00496B4A">
        <w:rPr>
          <w:rFonts w:eastAsiaTheme="minorEastAsia" w:cs="David" w:hint="cs"/>
          <w:i/>
          <w:sz w:val="24"/>
          <w:szCs w:val="24"/>
          <w:rtl/>
        </w:rPr>
        <w:t>יועץ,</w:t>
      </w:r>
      <w:r w:rsidR="00350BA6">
        <w:rPr>
          <w:rFonts w:eastAsiaTheme="minorEastAsia" w:cs="David" w:hint="cs"/>
          <w:i/>
          <w:sz w:val="24"/>
          <w:szCs w:val="24"/>
          <w:rtl/>
        </w:rPr>
        <w:t xml:space="preserve"> </w:t>
      </w:r>
      <w:r w:rsidRPr="00496B4A">
        <w:rPr>
          <w:rFonts w:eastAsiaTheme="minorEastAsia" w:cs="David" w:hint="cs"/>
          <w:i/>
          <w:sz w:val="24"/>
          <w:szCs w:val="24"/>
          <w:rtl/>
        </w:rPr>
        <w:t>וכד'.</w:t>
      </w:r>
      <w:r w:rsidRPr="00496B4A">
        <w:rPr>
          <w:rFonts w:eastAsiaTheme="minorEastAsia" w:cs="David"/>
          <w:i/>
          <w:sz w:val="24"/>
          <w:szCs w:val="24"/>
          <w:rtl/>
        </w:rPr>
        <w:t xml:space="preserve"> (ב</w:t>
      </w:r>
      <w:r w:rsidRPr="00496B4A">
        <w:rPr>
          <w:rFonts w:eastAsiaTheme="minorEastAsia" w:cs="David" w:hint="cs"/>
          <w:i/>
          <w:sz w:val="24"/>
          <w:szCs w:val="24"/>
          <w:rtl/>
        </w:rPr>
        <w:t xml:space="preserve">פס"ד </w:t>
      </w:r>
      <w:proofErr w:type="spellStart"/>
      <w:r w:rsidRPr="00496B4A">
        <w:rPr>
          <w:rFonts w:eastAsiaTheme="minorEastAsia" w:cs="David" w:hint="cs"/>
          <w:i/>
          <w:sz w:val="24"/>
          <w:szCs w:val="24"/>
          <w:rtl/>
        </w:rPr>
        <w:t>אלמור</w:t>
      </w:r>
      <w:proofErr w:type="spellEnd"/>
      <w:r w:rsidRPr="00496B4A">
        <w:rPr>
          <w:rFonts w:eastAsiaTheme="minorEastAsia" w:cs="David" w:hint="cs"/>
          <w:i/>
          <w:sz w:val="24"/>
          <w:szCs w:val="24"/>
          <w:rtl/>
        </w:rPr>
        <w:t xml:space="preserve"> </w:t>
      </w:r>
      <w:r w:rsidRPr="00496B4A">
        <w:rPr>
          <w:rFonts w:eastAsiaTheme="minorEastAsia" w:cs="David"/>
          <w:i/>
          <w:sz w:val="24"/>
          <w:szCs w:val="24"/>
          <w:rtl/>
        </w:rPr>
        <w:t xml:space="preserve"> </w:t>
      </w:r>
      <w:r w:rsidRPr="00496B4A">
        <w:rPr>
          <w:rFonts w:eastAsiaTheme="minorEastAsia" w:cs="David" w:hint="cs"/>
          <w:i/>
          <w:sz w:val="24"/>
          <w:szCs w:val="24"/>
          <w:rtl/>
        </w:rPr>
        <w:t>-11 פרסים מכרו 11 חלקות ו</w:t>
      </w:r>
      <w:r w:rsidRPr="00496B4A">
        <w:rPr>
          <w:rFonts w:eastAsiaTheme="minorEastAsia" w:cs="David"/>
          <w:i/>
          <w:sz w:val="24"/>
          <w:szCs w:val="24"/>
          <w:rtl/>
        </w:rPr>
        <w:t>הקרקעות נקנו על ידי הקמת חבר</w:t>
      </w:r>
      <w:r w:rsidRPr="00496B4A">
        <w:rPr>
          <w:rFonts w:eastAsiaTheme="minorEastAsia" w:cs="David" w:hint="cs"/>
          <w:i/>
          <w:sz w:val="24"/>
          <w:szCs w:val="24"/>
          <w:rtl/>
        </w:rPr>
        <w:t>ה</w:t>
      </w:r>
      <w:r w:rsidRPr="00496B4A">
        <w:rPr>
          <w:rFonts w:eastAsiaTheme="minorEastAsia" w:cs="David"/>
          <w:i/>
          <w:sz w:val="24"/>
          <w:szCs w:val="24"/>
          <w:rtl/>
        </w:rPr>
        <w:t xml:space="preserve"> ש</w:t>
      </w:r>
      <w:r w:rsidRPr="00496B4A">
        <w:rPr>
          <w:rFonts w:eastAsiaTheme="minorEastAsia" w:cs="David" w:hint="cs"/>
          <w:i/>
          <w:sz w:val="24"/>
          <w:szCs w:val="24"/>
          <w:rtl/>
        </w:rPr>
        <w:t xml:space="preserve">הוקמה לצורך הרכישה(חב' ניהול </w:t>
      </w:r>
      <w:proofErr w:type="spellStart"/>
      <w:r w:rsidRPr="00496B4A">
        <w:rPr>
          <w:rFonts w:eastAsiaTheme="minorEastAsia" w:cs="David" w:hint="cs"/>
          <w:i/>
          <w:sz w:val="24"/>
          <w:szCs w:val="24"/>
          <w:rtl/>
        </w:rPr>
        <w:t>אלמור</w:t>
      </w:r>
      <w:proofErr w:type="spellEnd"/>
      <w:r w:rsidRPr="00496B4A">
        <w:rPr>
          <w:rFonts w:eastAsiaTheme="minorEastAsia" w:cs="David" w:hint="cs"/>
          <w:i/>
          <w:sz w:val="24"/>
          <w:szCs w:val="24"/>
          <w:rtl/>
        </w:rPr>
        <w:t>)שהעסיקה עו"ד,</w:t>
      </w:r>
      <w:r w:rsidR="00350BA6">
        <w:rPr>
          <w:rFonts w:eastAsiaTheme="minorEastAsia" w:cs="David" w:hint="cs"/>
          <w:i/>
          <w:sz w:val="24"/>
          <w:szCs w:val="24"/>
          <w:rtl/>
        </w:rPr>
        <w:t xml:space="preserve"> </w:t>
      </w:r>
      <w:r w:rsidRPr="00496B4A">
        <w:rPr>
          <w:rFonts w:eastAsiaTheme="minorEastAsia" w:cs="David" w:hint="cs"/>
          <w:i/>
          <w:sz w:val="24"/>
          <w:szCs w:val="24"/>
          <w:rtl/>
        </w:rPr>
        <w:t>מתווכים,</w:t>
      </w:r>
      <w:r w:rsidR="00350BA6">
        <w:rPr>
          <w:rFonts w:eastAsiaTheme="minorEastAsia" w:cs="David" w:hint="cs"/>
          <w:i/>
          <w:sz w:val="24"/>
          <w:szCs w:val="24"/>
          <w:rtl/>
        </w:rPr>
        <w:t xml:space="preserve"> </w:t>
      </w:r>
      <w:r w:rsidRPr="00496B4A">
        <w:rPr>
          <w:rFonts w:eastAsiaTheme="minorEastAsia" w:cs="David" w:hint="cs"/>
          <w:i/>
          <w:sz w:val="24"/>
          <w:szCs w:val="24"/>
          <w:rtl/>
        </w:rPr>
        <w:t>אדריכלים לפיתוח מקרקעין.</w:t>
      </w:r>
      <w:r w:rsidR="00350BA6">
        <w:rPr>
          <w:rFonts w:eastAsiaTheme="minorEastAsia" w:cs="David" w:hint="cs"/>
          <w:i/>
          <w:sz w:val="24"/>
          <w:szCs w:val="24"/>
          <w:rtl/>
        </w:rPr>
        <w:t xml:space="preserve"> </w:t>
      </w:r>
      <w:r w:rsidRPr="00350BA6">
        <w:rPr>
          <w:rFonts w:eastAsiaTheme="minorEastAsia" w:cs="David"/>
          <w:b/>
          <w:bCs/>
          <w:i/>
          <w:sz w:val="24"/>
          <w:szCs w:val="24"/>
          <w:rtl/>
        </w:rPr>
        <w:t>בפס"ד בן ציון</w:t>
      </w:r>
      <w:r w:rsidRPr="00350BA6">
        <w:rPr>
          <w:rFonts w:eastAsiaTheme="minorEastAsia" w:cs="David"/>
          <w:i/>
          <w:sz w:val="24"/>
          <w:szCs w:val="24"/>
          <w:rtl/>
        </w:rPr>
        <w:t xml:space="preserve"> שני עו</w:t>
      </w:r>
      <w:r w:rsidRPr="00350BA6">
        <w:rPr>
          <w:rFonts w:eastAsiaTheme="minorEastAsia" w:cs="David" w:hint="cs"/>
          <w:i/>
          <w:sz w:val="24"/>
          <w:szCs w:val="24"/>
          <w:rtl/>
        </w:rPr>
        <w:t xml:space="preserve">"ד </w:t>
      </w:r>
      <w:r w:rsidRPr="00350BA6">
        <w:rPr>
          <w:rFonts w:eastAsiaTheme="minorEastAsia" w:cs="David"/>
          <w:i/>
          <w:sz w:val="24"/>
          <w:szCs w:val="24"/>
          <w:rtl/>
        </w:rPr>
        <w:t xml:space="preserve">התעסקו במקרקעין רכשו מקרקעין ומכרו אותה אחרי חצי שנה ובית המשפט קבע שמדובר באופי פירותי, תוך הדגשת מידת הסיבוך של העסקה – </w:t>
      </w:r>
      <w:r w:rsidRPr="00350BA6">
        <w:rPr>
          <w:rFonts w:eastAsiaTheme="minorEastAsia" w:cs="David" w:hint="cs"/>
          <w:i/>
          <w:sz w:val="24"/>
          <w:szCs w:val="24"/>
          <w:rtl/>
        </w:rPr>
        <w:t>דרוש</w:t>
      </w:r>
      <w:r w:rsidRPr="00350BA6">
        <w:rPr>
          <w:rFonts w:eastAsiaTheme="minorEastAsia" w:cs="David"/>
          <w:i/>
          <w:sz w:val="24"/>
          <w:szCs w:val="24"/>
          <w:rtl/>
        </w:rPr>
        <w:t xml:space="preserve"> ידע מקצועי משפטי, קבלת הלוואה, שימוש בנאמן, רישום חברות ועוד</w:t>
      </w:r>
      <w:r w:rsidRPr="00350BA6">
        <w:rPr>
          <w:rFonts w:eastAsiaTheme="minorEastAsia" w:cs="David" w:hint="cs"/>
          <w:i/>
          <w:sz w:val="24"/>
          <w:szCs w:val="24"/>
          <w:rtl/>
        </w:rPr>
        <w:t>-מעיד על כך שהפעילות בעלת אופי מסחרי-פירותי</w:t>
      </w:r>
      <w:r w:rsidRPr="00350BA6">
        <w:rPr>
          <w:rFonts w:eastAsiaTheme="minorEastAsia" w:cs="David"/>
          <w:i/>
          <w:sz w:val="24"/>
          <w:szCs w:val="24"/>
          <w:rtl/>
        </w:rPr>
        <w:t>).</w:t>
      </w:r>
    </w:p>
    <w:p w:rsidR="00350BA6" w:rsidRPr="00350BA6" w:rsidRDefault="00B63927" w:rsidP="00226498">
      <w:pPr>
        <w:pStyle w:val="a7"/>
        <w:numPr>
          <w:ilvl w:val="0"/>
          <w:numId w:val="10"/>
        </w:numPr>
        <w:spacing w:line="360" w:lineRule="auto"/>
        <w:ind w:left="0"/>
        <w:jc w:val="both"/>
        <w:rPr>
          <w:rFonts w:eastAsiaTheme="minorEastAsia" w:cs="David"/>
          <w:b/>
          <w:bCs/>
          <w:i/>
          <w:sz w:val="24"/>
          <w:szCs w:val="24"/>
        </w:rPr>
      </w:pPr>
      <w:r w:rsidRPr="00350BA6">
        <w:rPr>
          <w:rFonts w:eastAsiaTheme="minorEastAsia" w:cs="David"/>
          <w:b/>
          <w:bCs/>
          <w:i/>
          <w:sz w:val="24"/>
          <w:szCs w:val="24"/>
          <w:rtl/>
        </w:rPr>
        <w:t xml:space="preserve">מקצועיות ובקיאות – </w:t>
      </w:r>
      <w:r w:rsidRPr="00350BA6">
        <w:rPr>
          <w:rFonts w:eastAsiaTheme="minorEastAsia" w:cs="David"/>
          <w:i/>
          <w:sz w:val="24"/>
          <w:szCs w:val="24"/>
          <w:rtl/>
        </w:rPr>
        <w:t>כאשר מידת המקצועיות והבקיאות של הנישום</w:t>
      </w:r>
      <w:r w:rsidR="00350BA6">
        <w:rPr>
          <w:rFonts w:eastAsiaTheme="minorEastAsia" w:cs="David" w:hint="cs"/>
          <w:i/>
          <w:sz w:val="24"/>
          <w:szCs w:val="24"/>
          <w:rtl/>
        </w:rPr>
        <w:t xml:space="preserve"> </w:t>
      </w:r>
      <w:r w:rsidRPr="00350BA6">
        <w:rPr>
          <w:rFonts w:eastAsiaTheme="minorEastAsia" w:cs="David" w:hint="cs"/>
          <w:i/>
          <w:sz w:val="24"/>
          <w:szCs w:val="24"/>
          <w:rtl/>
        </w:rPr>
        <w:t>(ידע,</w:t>
      </w:r>
      <w:r w:rsidR="00350BA6">
        <w:rPr>
          <w:rFonts w:eastAsiaTheme="minorEastAsia" w:cs="David" w:hint="cs"/>
          <w:i/>
          <w:sz w:val="24"/>
          <w:szCs w:val="24"/>
          <w:rtl/>
        </w:rPr>
        <w:t xml:space="preserve"> </w:t>
      </w:r>
      <w:proofErr w:type="spellStart"/>
      <w:r w:rsidRPr="00350BA6">
        <w:rPr>
          <w:rFonts w:eastAsiaTheme="minorEastAsia" w:cs="David" w:hint="cs"/>
          <w:i/>
          <w:sz w:val="24"/>
          <w:szCs w:val="24"/>
          <w:rtl/>
        </w:rPr>
        <w:t>נסיון</w:t>
      </w:r>
      <w:proofErr w:type="spellEnd"/>
      <w:r w:rsidRPr="00350BA6">
        <w:rPr>
          <w:rFonts w:eastAsiaTheme="minorEastAsia" w:cs="David" w:hint="cs"/>
          <w:i/>
          <w:sz w:val="24"/>
          <w:szCs w:val="24"/>
          <w:rtl/>
        </w:rPr>
        <w:t>,</w:t>
      </w:r>
      <w:r w:rsidR="00350BA6">
        <w:rPr>
          <w:rFonts w:eastAsiaTheme="minorEastAsia" w:cs="David" w:hint="cs"/>
          <w:i/>
          <w:sz w:val="24"/>
          <w:szCs w:val="24"/>
          <w:rtl/>
        </w:rPr>
        <w:t xml:space="preserve"> </w:t>
      </w:r>
      <w:r w:rsidRPr="00350BA6">
        <w:rPr>
          <w:rFonts w:eastAsiaTheme="minorEastAsia" w:cs="David" w:hint="cs"/>
          <w:i/>
          <w:sz w:val="24"/>
          <w:szCs w:val="24"/>
          <w:rtl/>
        </w:rPr>
        <w:t>הכשרה)</w:t>
      </w:r>
      <w:r w:rsidRPr="00350BA6">
        <w:rPr>
          <w:rFonts w:eastAsiaTheme="minorEastAsia" w:cs="David"/>
          <w:i/>
          <w:sz w:val="24"/>
          <w:szCs w:val="24"/>
          <w:rtl/>
        </w:rPr>
        <w:t xml:space="preserve"> </w:t>
      </w:r>
      <w:r w:rsidRPr="00350BA6">
        <w:rPr>
          <w:rFonts w:eastAsiaTheme="minorEastAsia" w:cs="David" w:hint="cs"/>
          <w:i/>
          <w:sz w:val="24"/>
          <w:szCs w:val="24"/>
          <w:rtl/>
        </w:rPr>
        <w:t>רבה יותר ו</w:t>
      </w:r>
      <w:r w:rsidRPr="00350BA6">
        <w:rPr>
          <w:rFonts w:eastAsiaTheme="minorEastAsia" w:cs="David"/>
          <w:i/>
          <w:sz w:val="24"/>
          <w:szCs w:val="24"/>
          <w:rtl/>
        </w:rPr>
        <w:t>קרובה יותר לתחום המקצועי בו נעשתה העסקה, תיטה הכף לכיוון פעילות מסחרית עסקית</w:t>
      </w:r>
      <w:r w:rsidRPr="00350BA6">
        <w:rPr>
          <w:rFonts w:eastAsiaTheme="minorEastAsia" w:cs="David" w:hint="cs"/>
          <w:i/>
          <w:sz w:val="24"/>
          <w:szCs w:val="24"/>
          <w:rtl/>
        </w:rPr>
        <w:t xml:space="preserve">. </w:t>
      </w:r>
      <w:r w:rsidRPr="00350BA6">
        <w:rPr>
          <w:rFonts w:eastAsiaTheme="minorEastAsia" w:cs="David"/>
          <w:i/>
          <w:sz w:val="24"/>
          <w:szCs w:val="24"/>
          <w:rtl/>
        </w:rPr>
        <w:t>לדוג</w:t>
      </w:r>
      <w:r w:rsidRPr="00350BA6">
        <w:rPr>
          <w:rFonts w:eastAsiaTheme="minorEastAsia" w:cs="David" w:hint="cs"/>
          <w:i/>
          <w:sz w:val="24"/>
          <w:szCs w:val="24"/>
          <w:rtl/>
        </w:rPr>
        <w:t>'</w:t>
      </w:r>
      <w:r w:rsidRPr="00350BA6">
        <w:rPr>
          <w:rFonts w:eastAsiaTheme="minorEastAsia" w:cs="David"/>
          <w:i/>
          <w:sz w:val="24"/>
          <w:szCs w:val="24"/>
          <w:rtl/>
        </w:rPr>
        <w:t xml:space="preserve"> </w:t>
      </w:r>
      <w:r w:rsidRPr="00350BA6">
        <w:rPr>
          <w:rFonts w:eastAsiaTheme="minorEastAsia" w:cs="David" w:hint="cs"/>
          <w:i/>
          <w:sz w:val="24"/>
          <w:szCs w:val="24"/>
          <w:rtl/>
        </w:rPr>
        <w:t>אנשי מקצוע הבקיאים ב</w:t>
      </w:r>
      <w:r w:rsidRPr="00350BA6">
        <w:rPr>
          <w:rFonts w:eastAsiaTheme="minorEastAsia" w:cs="David"/>
          <w:i/>
          <w:sz w:val="24"/>
          <w:szCs w:val="24"/>
          <w:rtl/>
        </w:rPr>
        <w:t>עניין מקרקעין -עו</w:t>
      </w:r>
      <w:r w:rsidRPr="00350BA6">
        <w:rPr>
          <w:rFonts w:eastAsiaTheme="minorEastAsia" w:cs="David" w:hint="cs"/>
          <w:i/>
          <w:sz w:val="24"/>
          <w:szCs w:val="24"/>
          <w:rtl/>
        </w:rPr>
        <w:t>"ד</w:t>
      </w:r>
      <w:r w:rsidRPr="00350BA6">
        <w:rPr>
          <w:rFonts w:eastAsiaTheme="minorEastAsia" w:cs="David"/>
          <w:i/>
          <w:sz w:val="24"/>
          <w:szCs w:val="24"/>
          <w:rtl/>
        </w:rPr>
        <w:t xml:space="preserve"> מתחום המקרקעין,</w:t>
      </w:r>
      <w:r w:rsidR="00350BA6">
        <w:rPr>
          <w:rFonts w:eastAsiaTheme="minorEastAsia" w:cs="David" w:hint="cs"/>
          <w:i/>
          <w:sz w:val="24"/>
          <w:szCs w:val="24"/>
          <w:rtl/>
        </w:rPr>
        <w:t xml:space="preserve"> </w:t>
      </w:r>
      <w:r w:rsidRPr="00350BA6">
        <w:rPr>
          <w:rFonts w:eastAsiaTheme="minorEastAsia" w:cs="David"/>
          <w:i/>
          <w:sz w:val="24"/>
          <w:szCs w:val="24"/>
          <w:rtl/>
        </w:rPr>
        <w:t>אדריכל</w:t>
      </w:r>
      <w:r w:rsidRPr="00350BA6">
        <w:rPr>
          <w:rFonts w:eastAsiaTheme="minorEastAsia" w:cs="David" w:hint="cs"/>
          <w:i/>
          <w:sz w:val="24"/>
          <w:szCs w:val="24"/>
          <w:rtl/>
        </w:rPr>
        <w:t>,</w:t>
      </w:r>
      <w:r w:rsidR="00350BA6">
        <w:rPr>
          <w:rFonts w:eastAsiaTheme="minorEastAsia" w:cs="David" w:hint="cs"/>
          <w:i/>
          <w:sz w:val="24"/>
          <w:szCs w:val="24"/>
          <w:rtl/>
        </w:rPr>
        <w:t xml:space="preserve"> </w:t>
      </w:r>
      <w:r w:rsidRPr="00350BA6">
        <w:rPr>
          <w:rFonts w:eastAsiaTheme="minorEastAsia" w:cs="David" w:hint="cs"/>
          <w:i/>
          <w:sz w:val="24"/>
          <w:szCs w:val="24"/>
          <w:rtl/>
        </w:rPr>
        <w:t>קבלן,</w:t>
      </w:r>
      <w:r w:rsidR="00350BA6">
        <w:rPr>
          <w:rFonts w:eastAsiaTheme="minorEastAsia" w:cs="David" w:hint="cs"/>
          <w:i/>
          <w:sz w:val="24"/>
          <w:szCs w:val="24"/>
          <w:rtl/>
        </w:rPr>
        <w:t xml:space="preserve"> </w:t>
      </w:r>
      <w:r w:rsidRPr="00350BA6">
        <w:rPr>
          <w:rFonts w:eastAsiaTheme="minorEastAsia" w:cs="David" w:hint="cs"/>
          <w:i/>
          <w:sz w:val="24"/>
          <w:szCs w:val="24"/>
          <w:rtl/>
        </w:rPr>
        <w:t xml:space="preserve">מהנדס עיר. הבקיאים בני"ע: יועצי השקעות, פקידי בנק. </w:t>
      </w:r>
      <w:r w:rsidRPr="00350BA6">
        <w:rPr>
          <w:rFonts w:eastAsiaTheme="minorEastAsia" w:cs="David"/>
          <w:b/>
          <w:bCs/>
          <w:i/>
          <w:sz w:val="24"/>
          <w:szCs w:val="24"/>
          <w:rtl/>
        </w:rPr>
        <w:t>בפס"ד בן ציון</w:t>
      </w:r>
      <w:r w:rsidRPr="00350BA6">
        <w:rPr>
          <w:rFonts w:eastAsiaTheme="minorEastAsia" w:cs="David" w:hint="cs"/>
          <w:i/>
          <w:sz w:val="24"/>
          <w:szCs w:val="24"/>
          <w:rtl/>
        </w:rPr>
        <w:t xml:space="preserve"> </w:t>
      </w:r>
      <w:r w:rsidR="00350BA6">
        <w:rPr>
          <w:rFonts w:eastAsiaTheme="minorEastAsia" w:cs="David"/>
          <w:i/>
          <w:sz w:val="24"/>
          <w:szCs w:val="24"/>
          <w:rtl/>
        </w:rPr>
        <w:t>–אין</w:t>
      </w:r>
      <w:r w:rsidR="00350BA6">
        <w:rPr>
          <w:rFonts w:eastAsiaTheme="minorEastAsia" w:cs="David" w:hint="cs"/>
          <w:i/>
          <w:sz w:val="24"/>
          <w:szCs w:val="24"/>
          <w:rtl/>
        </w:rPr>
        <w:t xml:space="preserve"> </w:t>
      </w:r>
      <w:r w:rsidRPr="00350BA6">
        <w:rPr>
          <w:rFonts w:eastAsiaTheme="minorEastAsia" w:cs="David"/>
          <w:i/>
          <w:sz w:val="24"/>
          <w:szCs w:val="24"/>
          <w:rtl/>
        </w:rPr>
        <w:t xml:space="preserve">צורך בבקיאות עילאית </w:t>
      </w:r>
      <w:r w:rsidRPr="00350BA6">
        <w:rPr>
          <w:rFonts w:eastAsiaTheme="minorEastAsia" w:cs="David" w:hint="cs"/>
          <w:i/>
          <w:sz w:val="24"/>
          <w:szCs w:val="24"/>
          <w:rtl/>
        </w:rPr>
        <w:t>ודי</w:t>
      </w:r>
      <w:r w:rsidRPr="00350BA6">
        <w:rPr>
          <w:rFonts w:eastAsiaTheme="minorEastAsia" w:cs="David"/>
          <w:i/>
          <w:sz w:val="24"/>
          <w:szCs w:val="24"/>
          <w:rtl/>
        </w:rPr>
        <w:t xml:space="preserve"> התמצאות יפה בפעילות</w:t>
      </w:r>
      <w:r w:rsidR="00350BA6">
        <w:rPr>
          <w:rFonts w:eastAsiaTheme="minorEastAsia" w:cs="David"/>
          <w:i/>
          <w:sz w:val="24"/>
          <w:szCs w:val="24"/>
          <w:rtl/>
        </w:rPr>
        <w:t>.</w:t>
      </w:r>
      <w:r w:rsidR="00350BA6">
        <w:rPr>
          <w:rFonts w:eastAsiaTheme="minorEastAsia" w:cs="David" w:hint="cs"/>
          <w:i/>
          <w:sz w:val="24"/>
          <w:szCs w:val="24"/>
          <w:rtl/>
        </w:rPr>
        <w:t xml:space="preserve"> </w:t>
      </w:r>
      <w:r w:rsidRPr="00350BA6">
        <w:rPr>
          <w:rFonts w:eastAsiaTheme="minorEastAsia" w:cs="David" w:hint="cs"/>
          <w:i/>
          <w:sz w:val="24"/>
          <w:szCs w:val="24"/>
          <w:rtl/>
        </w:rPr>
        <w:t>פס"ד מזרחי,</w:t>
      </w:r>
      <w:r w:rsidR="00350BA6">
        <w:rPr>
          <w:rFonts w:eastAsiaTheme="minorEastAsia" w:cs="David" w:hint="cs"/>
          <w:i/>
          <w:sz w:val="24"/>
          <w:szCs w:val="24"/>
          <w:rtl/>
        </w:rPr>
        <w:t xml:space="preserve"> </w:t>
      </w:r>
      <w:proofErr w:type="spellStart"/>
      <w:r w:rsidRPr="00350BA6">
        <w:rPr>
          <w:rFonts w:eastAsiaTheme="minorEastAsia" w:cs="David" w:hint="cs"/>
          <w:i/>
          <w:sz w:val="24"/>
          <w:szCs w:val="24"/>
          <w:rtl/>
        </w:rPr>
        <w:t>אליסן</w:t>
      </w:r>
      <w:proofErr w:type="spellEnd"/>
      <w:r w:rsidRPr="00350BA6">
        <w:rPr>
          <w:rFonts w:eastAsiaTheme="minorEastAsia" w:cs="David" w:hint="cs"/>
          <w:i/>
          <w:sz w:val="24"/>
          <w:szCs w:val="24"/>
          <w:rtl/>
        </w:rPr>
        <w:t>-</w:t>
      </w:r>
      <w:r w:rsidR="00350BA6">
        <w:rPr>
          <w:rFonts w:eastAsiaTheme="minorEastAsia" w:cs="David" w:hint="cs"/>
          <w:i/>
          <w:sz w:val="24"/>
          <w:szCs w:val="24"/>
          <w:rtl/>
        </w:rPr>
        <w:t xml:space="preserve"> </w:t>
      </w:r>
      <w:r w:rsidRPr="00350BA6">
        <w:rPr>
          <w:rFonts w:eastAsiaTheme="minorEastAsia" w:cs="David" w:hint="cs"/>
          <w:i/>
          <w:sz w:val="24"/>
          <w:szCs w:val="24"/>
          <w:rtl/>
        </w:rPr>
        <w:t xml:space="preserve">בקיאות </w:t>
      </w:r>
      <w:proofErr w:type="spellStart"/>
      <w:r w:rsidRPr="00350BA6">
        <w:rPr>
          <w:rFonts w:eastAsiaTheme="minorEastAsia" w:cs="David" w:hint="cs"/>
          <w:i/>
          <w:sz w:val="24"/>
          <w:szCs w:val="24"/>
          <w:rtl/>
        </w:rPr>
        <w:t>שילוחית</w:t>
      </w:r>
      <w:proofErr w:type="spellEnd"/>
      <w:r w:rsidRPr="00350BA6">
        <w:rPr>
          <w:rFonts w:eastAsiaTheme="minorEastAsia" w:cs="David" w:hint="cs"/>
          <w:i/>
          <w:sz w:val="24"/>
          <w:szCs w:val="24"/>
          <w:rtl/>
        </w:rPr>
        <w:t>-הנישום יכול להיות בור בתחום-די שהסתייע במומחיותו של אחר(</w:t>
      </w:r>
      <w:r w:rsidRPr="00350BA6">
        <w:rPr>
          <w:rFonts w:eastAsiaTheme="minorEastAsia" w:cs="David"/>
          <w:i/>
          <w:sz w:val="24"/>
          <w:szCs w:val="24"/>
          <w:rtl/>
        </w:rPr>
        <w:t xml:space="preserve">- שיפוצניק אשר אשתו עובדת בחנות פרחים, ואשר התחיל לרכוש ניירות ערך דרך פקיד בנק, כאשר מערכת העובדות הורתה שלמזרחי לא היה שום ידע או התערבות בהחלטות, </w:t>
      </w:r>
      <w:r w:rsidR="00350BA6">
        <w:rPr>
          <w:rFonts w:eastAsiaTheme="minorEastAsia" w:cs="David"/>
          <w:i/>
          <w:sz w:val="24"/>
          <w:szCs w:val="24"/>
          <w:rtl/>
        </w:rPr>
        <w:t xml:space="preserve">ובית המשפט קבע בקיאות </w:t>
      </w:r>
      <w:proofErr w:type="spellStart"/>
      <w:r w:rsidR="00350BA6">
        <w:rPr>
          <w:rFonts w:eastAsiaTheme="minorEastAsia" w:cs="David"/>
          <w:i/>
          <w:sz w:val="24"/>
          <w:szCs w:val="24"/>
          <w:rtl/>
        </w:rPr>
        <w:t>שילוחית</w:t>
      </w:r>
      <w:proofErr w:type="spellEnd"/>
      <w:r w:rsidR="00350BA6">
        <w:rPr>
          <w:rFonts w:eastAsiaTheme="minorEastAsia" w:cs="David"/>
          <w:i/>
          <w:sz w:val="24"/>
          <w:szCs w:val="24"/>
          <w:rtl/>
        </w:rPr>
        <w:t>).</w:t>
      </w:r>
      <w:r w:rsidR="00350BA6">
        <w:rPr>
          <w:rFonts w:eastAsiaTheme="minorEastAsia" w:cs="David" w:hint="cs"/>
          <w:i/>
          <w:sz w:val="24"/>
          <w:szCs w:val="24"/>
          <w:rtl/>
        </w:rPr>
        <w:t xml:space="preserve"> </w:t>
      </w:r>
      <w:r w:rsidRPr="00350BA6">
        <w:rPr>
          <w:rFonts w:eastAsiaTheme="minorEastAsia" w:cs="David" w:hint="cs"/>
          <w:i/>
          <w:sz w:val="24"/>
          <w:szCs w:val="24"/>
          <w:rtl/>
        </w:rPr>
        <w:t>אבל-</w:t>
      </w:r>
      <w:r w:rsidR="00350BA6">
        <w:rPr>
          <w:rFonts w:eastAsiaTheme="minorEastAsia" w:cs="David" w:hint="cs"/>
          <w:i/>
          <w:sz w:val="24"/>
          <w:szCs w:val="24"/>
          <w:rtl/>
        </w:rPr>
        <w:t xml:space="preserve"> </w:t>
      </w:r>
      <w:r w:rsidRPr="00350BA6">
        <w:rPr>
          <w:rFonts w:eastAsiaTheme="minorEastAsia" w:cs="David" w:hint="cs"/>
          <w:i/>
          <w:sz w:val="24"/>
          <w:szCs w:val="24"/>
          <w:rtl/>
        </w:rPr>
        <w:t xml:space="preserve">פס"ד </w:t>
      </w:r>
      <w:proofErr w:type="spellStart"/>
      <w:r w:rsidRPr="00350BA6">
        <w:rPr>
          <w:rFonts w:eastAsiaTheme="minorEastAsia" w:cs="David" w:hint="cs"/>
          <w:i/>
          <w:sz w:val="24"/>
          <w:szCs w:val="24"/>
          <w:rtl/>
        </w:rPr>
        <w:t>אלמור</w:t>
      </w:r>
      <w:proofErr w:type="spellEnd"/>
      <w:r w:rsidRPr="00350BA6">
        <w:rPr>
          <w:rFonts w:eastAsiaTheme="minorEastAsia" w:cs="David" w:hint="cs"/>
          <w:i/>
          <w:sz w:val="24"/>
          <w:szCs w:val="24"/>
          <w:rtl/>
        </w:rPr>
        <w:t xml:space="preserve"> </w:t>
      </w:r>
      <w:r w:rsidRPr="00350BA6">
        <w:rPr>
          <w:rFonts w:eastAsiaTheme="minorEastAsia" w:cs="David"/>
          <w:i/>
          <w:sz w:val="24"/>
          <w:szCs w:val="24"/>
          <w:rtl/>
        </w:rPr>
        <w:t xml:space="preserve"> </w:t>
      </w:r>
      <w:r w:rsidRPr="00350BA6">
        <w:rPr>
          <w:rFonts w:eastAsiaTheme="minorEastAsia" w:cs="David" w:hint="cs"/>
          <w:i/>
          <w:sz w:val="24"/>
          <w:szCs w:val="24"/>
          <w:rtl/>
        </w:rPr>
        <w:t>מצמצם זאת-</w:t>
      </w:r>
      <w:r w:rsidRPr="00350BA6">
        <w:rPr>
          <w:rFonts w:eastAsiaTheme="minorEastAsia" w:cs="David"/>
          <w:i/>
          <w:sz w:val="24"/>
          <w:szCs w:val="24"/>
          <w:rtl/>
        </w:rPr>
        <w:t xml:space="preserve">יש צורך בכך שבקיאות האחר תסופק באופן זמין </w:t>
      </w:r>
      <w:r w:rsidRPr="00350BA6">
        <w:rPr>
          <w:rFonts w:eastAsiaTheme="minorEastAsia" w:cs="David" w:hint="cs"/>
          <w:i/>
          <w:sz w:val="24"/>
          <w:szCs w:val="24"/>
          <w:rtl/>
        </w:rPr>
        <w:t xml:space="preserve">רציף </w:t>
      </w:r>
      <w:r w:rsidRPr="00350BA6">
        <w:rPr>
          <w:rFonts w:eastAsiaTheme="minorEastAsia" w:cs="David"/>
          <w:i/>
          <w:sz w:val="24"/>
          <w:szCs w:val="24"/>
          <w:rtl/>
        </w:rPr>
        <w:t>וקבוע (זיהוי מנגנון</w:t>
      </w:r>
      <w:r w:rsidRPr="00350BA6">
        <w:rPr>
          <w:rFonts w:eastAsiaTheme="minorEastAsia" w:cs="David" w:hint="cs"/>
          <w:i/>
          <w:sz w:val="24"/>
          <w:szCs w:val="24"/>
          <w:rtl/>
        </w:rPr>
        <w:t>,</w:t>
      </w:r>
      <w:r w:rsidR="00350BA6">
        <w:rPr>
          <w:rFonts w:eastAsiaTheme="minorEastAsia" w:cs="David" w:hint="cs"/>
          <w:i/>
          <w:sz w:val="24"/>
          <w:szCs w:val="24"/>
          <w:rtl/>
        </w:rPr>
        <w:t xml:space="preserve"> </w:t>
      </w:r>
      <w:r w:rsidRPr="00350BA6">
        <w:rPr>
          <w:rFonts w:eastAsiaTheme="minorEastAsia" w:cs="David" w:hint="cs"/>
          <w:i/>
          <w:sz w:val="24"/>
          <w:szCs w:val="24"/>
          <w:rtl/>
        </w:rPr>
        <w:t>נוהל קבוע</w:t>
      </w:r>
      <w:r w:rsidRPr="00350BA6">
        <w:rPr>
          <w:rFonts w:eastAsiaTheme="minorEastAsia" w:cs="David"/>
          <w:i/>
          <w:sz w:val="24"/>
          <w:szCs w:val="24"/>
          <w:rtl/>
        </w:rPr>
        <w:t xml:space="preserve"> של יעוץ משפטי).</w:t>
      </w:r>
    </w:p>
    <w:p w:rsidR="00350BA6" w:rsidRDefault="00B63927" w:rsidP="00226498">
      <w:pPr>
        <w:pStyle w:val="a7"/>
        <w:numPr>
          <w:ilvl w:val="0"/>
          <w:numId w:val="10"/>
        </w:numPr>
        <w:spacing w:line="360" w:lineRule="auto"/>
        <w:ind w:left="0"/>
        <w:jc w:val="both"/>
        <w:rPr>
          <w:rFonts w:eastAsiaTheme="minorEastAsia" w:cs="David"/>
          <w:b/>
          <w:bCs/>
          <w:i/>
          <w:sz w:val="24"/>
          <w:szCs w:val="24"/>
        </w:rPr>
      </w:pPr>
      <w:r w:rsidRPr="00350BA6">
        <w:rPr>
          <w:rFonts w:eastAsiaTheme="minorEastAsia" w:cs="David"/>
          <w:b/>
          <w:bCs/>
          <w:i/>
          <w:sz w:val="24"/>
          <w:szCs w:val="24"/>
          <w:rtl/>
        </w:rPr>
        <w:lastRenderedPageBreak/>
        <w:t xml:space="preserve">פעולות הבשלה והשבחה – </w:t>
      </w:r>
      <w:r w:rsidRPr="00350BA6">
        <w:rPr>
          <w:rFonts w:eastAsiaTheme="minorEastAsia" w:cs="David"/>
          <w:i/>
          <w:sz w:val="24"/>
          <w:szCs w:val="24"/>
          <w:rtl/>
        </w:rPr>
        <w:t>פעולות שנקט הנישום או שלוחו בכדי להשביח את הנכס או להעלות את ערכו מצביעות על פעילות מסחרית</w:t>
      </w:r>
      <w:r w:rsidRPr="00350BA6">
        <w:rPr>
          <w:rFonts w:eastAsiaTheme="minorEastAsia" w:cs="David" w:hint="cs"/>
          <w:i/>
          <w:sz w:val="24"/>
          <w:szCs w:val="24"/>
          <w:rtl/>
        </w:rPr>
        <w:t xml:space="preserve">, </w:t>
      </w:r>
      <w:r w:rsidRPr="00350BA6">
        <w:rPr>
          <w:rFonts w:eastAsiaTheme="minorEastAsia" w:cs="David"/>
          <w:i/>
          <w:sz w:val="24"/>
          <w:szCs w:val="24"/>
          <w:rtl/>
        </w:rPr>
        <w:t>לדו</w:t>
      </w:r>
      <w:r w:rsidRPr="00350BA6">
        <w:rPr>
          <w:rFonts w:eastAsiaTheme="minorEastAsia" w:cs="David" w:hint="cs"/>
          <w:i/>
          <w:sz w:val="24"/>
          <w:szCs w:val="24"/>
          <w:rtl/>
        </w:rPr>
        <w:t>ג'-</w:t>
      </w:r>
      <w:r w:rsidRPr="00350BA6">
        <w:rPr>
          <w:rFonts w:eastAsiaTheme="minorEastAsia" w:cs="David"/>
          <w:i/>
          <w:sz w:val="24"/>
          <w:szCs w:val="24"/>
          <w:rtl/>
        </w:rPr>
        <w:t xml:space="preserve"> פרצלציה של מקרקעין, ביצוע עבודות תשתית</w:t>
      </w:r>
      <w:r w:rsidRPr="00350BA6">
        <w:rPr>
          <w:rFonts w:eastAsiaTheme="minorEastAsia" w:cs="David" w:hint="cs"/>
          <w:i/>
          <w:sz w:val="24"/>
          <w:szCs w:val="24"/>
          <w:rtl/>
        </w:rPr>
        <w:t>-הנחת כבישים ויישורם</w:t>
      </w:r>
      <w:r w:rsidRPr="00350BA6">
        <w:rPr>
          <w:rFonts w:eastAsiaTheme="minorEastAsia" w:cs="David"/>
          <w:i/>
          <w:sz w:val="24"/>
          <w:szCs w:val="24"/>
          <w:rtl/>
        </w:rPr>
        <w:t>,</w:t>
      </w:r>
      <w:r w:rsidRPr="00350BA6">
        <w:rPr>
          <w:rFonts w:eastAsiaTheme="minorEastAsia" w:cs="David" w:hint="cs"/>
          <w:i/>
          <w:sz w:val="24"/>
          <w:szCs w:val="24"/>
          <w:rtl/>
        </w:rPr>
        <w:t xml:space="preserve"> קבלת אישורי בניה,</w:t>
      </w:r>
      <w:r w:rsidRPr="00350BA6">
        <w:rPr>
          <w:rFonts w:eastAsiaTheme="minorEastAsia" w:cs="David"/>
          <w:i/>
          <w:sz w:val="24"/>
          <w:szCs w:val="24"/>
          <w:rtl/>
        </w:rPr>
        <w:t xml:space="preserve"> שינוי ייעוד ועוד</w:t>
      </w:r>
      <w:r w:rsidRPr="00350BA6">
        <w:rPr>
          <w:rFonts w:eastAsiaTheme="minorEastAsia" w:cs="David" w:hint="cs"/>
          <w:i/>
          <w:sz w:val="24"/>
          <w:szCs w:val="24"/>
          <w:rtl/>
        </w:rPr>
        <w:t xml:space="preserve"> בני"ע-ממנה דירקטוריון מטעמו, למרות שבמזרחי נאמר שאין השבחה במניות</w:t>
      </w:r>
      <w:r w:rsidRPr="00350BA6">
        <w:rPr>
          <w:rFonts w:eastAsiaTheme="minorEastAsia" w:cs="David"/>
          <w:i/>
          <w:sz w:val="24"/>
          <w:szCs w:val="24"/>
          <w:rtl/>
        </w:rPr>
        <w:t>. ב</w:t>
      </w:r>
      <w:r w:rsidRPr="00350BA6">
        <w:rPr>
          <w:rFonts w:eastAsiaTheme="minorEastAsia" w:cs="David" w:hint="cs"/>
          <w:i/>
          <w:sz w:val="24"/>
          <w:szCs w:val="24"/>
          <w:rtl/>
        </w:rPr>
        <w:t xml:space="preserve"> פס"ד </w:t>
      </w:r>
      <w:proofErr w:type="spellStart"/>
      <w:r w:rsidRPr="00350BA6">
        <w:rPr>
          <w:rFonts w:eastAsiaTheme="minorEastAsia" w:cs="David" w:hint="cs"/>
          <w:i/>
          <w:sz w:val="24"/>
          <w:szCs w:val="24"/>
          <w:rtl/>
        </w:rPr>
        <w:t>אלמור</w:t>
      </w:r>
      <w:proofErr w:type="spellEnd"/>
      <w:r w:rsidRPr="00350BA6">
        <w:rPr>
          <w:rFonts w:eastAsiaTheme="minorEastAsia" w:cs="David" w:hint="cs"/>
          <w:i/>
          <w:sz w:val="24"/>
          <w:szCs w:val="24"/>
          <w:rtl/>
        </w:rPr>
        <w:t xml:space="preserve"> </w:t>
      </w:r>
      <w:r w:rsidRPr="00350BA6">
        <w:rPr>
          <w:rFonts w:eastAsiaTheme="minorEastAsia" w:cs="David"/>
          <w:i/>
          <w:sz w:val="24"/>
          <w:szCs w:val="24"/>
          <w:rtl/>
        </w:rPr>
        <w:t xml:space="preserve"> נטען שהיה עיסוק בפיתוח מקרקעין, </w:t>
      </w:r>
      <w:r w:rsidRPr="00350BA6">
        <w:rPr>
          <w:rFonts w:eastAsiaTheme="minorEastAsia" w:cs="David"/>
          <w:b/>
          <w:bCs/>
          <w:i/>
          <w:sz w:val="24"/>
          <w:szCs w:val="24"/>
          <w:rtl/>
        </w:rPr>
        <w:t>ו</w:t>
      </w:r>
      <w:r w:rsidRPr="00350BA6">
        <w:rPr>
          <w:rFonts w:eastAsiaTheme="minorEastAsia" w:cs="David" w:hint="cs"/>
          <w:b/>
          <w:bCs/>
          <w:i/>
          <w:sz w:val="24"/>
          <w:szCs w:val="24"/>
          <w:rtl/>
        </w:rPr>
        <w:t>פס"ד ברעלי</w:t>
      </w:r>
      <w:r w:rsidRPr="00350BA6">
        <w:rPr>
          <w:rFonts w:eastAsiaTheme="minorEastAsia" w:cs="David"/>
          <w:b/>
          <w:bCs/>
          <w:i/>
          <w:sz w:val="24"/>
          <w:szCs w:val="24"/>
          <w:rtl/>
        </w:rPr>
        <w:t xml:space="preserve"> </w:t>
      </w:r>
      <w:r w:rsidRPr="00350BA6">
        <w:rPr>
          <w:rFonts w:eastAsiaTheme="minorEastAsia" w:cs="David" w:hint="cs"/>
          <w:i/>
          <w:sz w:val="24"/>
          <w:szCs w:val="24"/>
          <w:rtl/>
        </w:rPr>
        <w:t>נקבע</w:t>
      </w:r>
      <w:r w:rsidRPr="00350BA6">
        <w:rPr>
          <w:rFonts w:eastAsiaTheme="minorEastAsia" w:cs="David"/>
          <w:i/>
          <w:sz w:val="24"/>
          <w:szCs w:val="24"/>
          <w:rtl/>
        </w:rPr>
        <w:t xml:space="preserve"> שעצם כך שהנכס פותח בסופו של דבר מעיד שמלכתחילה היה לנכס אופי מסחרי, אף שהנכס כבר יצא מתחת ידיו של </w:t>
      </w:r>
      <w:proofErr w:type="spellStart"/>
      <w:r w:rsidRPr="00350BA6">
        <w:rPr>
          <w:rFonts w:eastAsiaTheme="minorEastAsia" w:cs="David"/>
          <w:i/>
          <w:sz w:val="24"/>
          <w:szCs w:val="24"/>
          <w:rtl/>
        </w:rPr>
        <w:t>בראלי</w:t>
      </w:r>
      <w:r w:rsidRPr="00350BA6">
        <w:rPr>
          <w:rFonts w:eastAsiaTheme="minorEastAsia" w:cs="David" w:hint="cs"/>
          <w:i/>
          <w:sz w:val="24"/>
          <w:szCs w:val="24"/>
          <w:rtl/>
        </w:rPr>
        <w:t>,ואף</w:t>
      </w:r>
      <w:proofErr w:type="spellEnd"/>
      <w:r w:rsidRPr="00350BA6">
        <w:rPr>
          <w:rFonts w:eastAsiaTheme="minorEastAsia" w:cs="David" w:hint="cs"/>
          <w:i/>
          <w:sz w:val="24"/>
          <w:szCs w:val="24"/>
          <w:rtl/>
        </w:rPr>
        <w:t xml:space="preserve"> שם החברה העידה על מהמסחריות-"מבנה תכנון ופיתוח בע"מ"</w:t>
      </w:r>
      <w:r w:rsidRPr="00350BA6">
        <w:rPr>
          <w:rFonts w:eastAsiaTheme="minorEastAsia" w:cs="David"/>
          <w:i/>
          <w:sz w:val="24"/>
          <w:szCs w:val="24"/>
          <w:rtl/>
        </w:rPr>
        <w:t>.</w:t>
      </w:r>
    </w:p>
    <w:p w:rsidR="00626C48" w:rsidRPr="00626C48" w:rsidRDefault="00B63927" w:rsidP="00226498">
      <w:pPr>
        <w:pStyle w:val="a7"/>
        <w:numPr>
          <w:ilvl w:val="0"/>
          <w:numId w:val="10"/>
        </w:numPr>
        <w:spacing w:line="360" w:lineRule="auto"/>
        <w:ind w:left="0"/>
        <w:jc w:val="both"/>
        <w:rPr>
          <w:rFonts w:eastAsiaTheme="minorEastAsia" w:cs="David"/>
          <w:i/>
          <w:sz w:val="24"/>
          <w:szCs w:val="24"/>
        </w:rPr>
      </w:pPr>
      <w:r w:rsidRPr="00626C48">
        <w:rPr>
          <w:rFonts w:eastAsiaTheme="minorEastAsia" w:cs="David"/>
          <w:b/>
          <w:bCs/>
          <w:i/>
          <w:sz w:val="24"/>
          <w:szCs w:val="24"/>
          <w:rtl/>
        </w:rPr>
        <w:t>מבחן הנסיבות –</w:t>
      </w:r>
      <w:r w:rsidRPr="00626C48">
        <w:rPr>
          <w:rFonts w:eastAsiaTheme="minorEastAsia" w:cs="David"/>
          <w:i/>
          <w:sz w:val="24"/>
          <w:szCs w:val="24"/>
          <w:rtl/>
        </w:rPr>
        <w:t xml:space="preserve"> נסיבות הקנייה והמכירה עשויות להעיד על אופי העסקה</w:t>
      </w:r>
      <w:r w:rsidRPr="00626C48">
        <w:rPr>
          <w:rFonts w:eastAsiaTheme="minorEastAsia" w:cs="David" w:hint="cs"/>
          <w:i/>
          <w:sz w:val="24"/>
          <w:szCs w:val="24"/>
          <w:rtl/>
        </w:rPr>
        <w:t>. אין בהתחשבות בנסיבות כדי לטשטש או לסתור את האובייקטיביות של המבחנים.</w:t>
      </w:r>
      <w:r w:rsidRPr="00626C48">
        <w:rPr>
          <w:rFonts w:eastAsiaTheme="minorEastAsia" w:cs="David"/>
          <w:i/>
          <w:sz w:val="24"/>
          <w:szCs w:val="24"/>
          <w:rtl/>
        </w:rPr>
        <w:t xml:space="preserve"> ב</w:t>
      </w:r>
      <w:r w:rsidRPr="00626C48">
        <w:rPr>
          <w:rFonts w:eastAsiaTheme="minorEastAsia" w:cs="David" w:hint="cs"/>
          <w:i/>
          <w:sz w:val="24"/>
          <w:szCs w:val="24"/>
          <w:rtl/>
        </w:rPr>
        <w:t xml:space="preserve">פס"ד </w:t>
      </w:r>
      <w:proofErr w:type="spellStart"/>
      <w:r w:rsidRPr="00626C48">
        <w:rPr>
          <w:rFonts w:eastAsiaTheme="minorEastAsia" w:cs="David" w:hint="cs"/>
          <w:i/>
          <w:sz w:val="24"/>
          <w:szCs w:val="24"/>
          <w:rtl/>
        </w:rPr>
        <w:t>אלמור</w:t>
      </w:r>
      <w:proofErr w:type="spellEnd"/>
      <w:r w:rsidRPr="00626C48">
        <w:rPr>
          <w:rFonts w:eastAsiaTheme="minorEastAsia" w:cs="David" w:hint="cs"/>
          <w:i/>
          <w:sz w:val="24"/>
          <w:szCs w:val="24"/>
          <w:rtl/>
        </w:rPr>
        <w:t xml:space="preserve"> </w:t>
      </w:r>
      <w:r w:rsidRPr="00626C48">
        <w:rPr>
          <w:rFonts w:eastAsiaTheme="minorEastAsia" w:cs="David"/>
          <w:i/>
          <w:sz w:val="24"/>
          <w:szCs w:val="24"/>
          <w:rtl/>
        </w:rPr>
        <w:t xml:space="preserve"> נקבע שמדובר במבחן גג המהווה תשתית לשאר המבחנים</w:t>
      </w:r>
      <w:r w:rsidRPr="00626C48">
        <w:rPr>
          <w:rFonts w:eastAsiaTheme="minorEastAsia" w:cs="David" w:hint="cs"/>
          <w:i/>
          <w:sz w:val="24"/>
          <w:szCs w:val="24"/>
          <w:rtl/>
        </w:rPr>
        <w:t>(-שם בימ"ש לא קיבל את הנסיבות)</w:t>
      </w:r>
      <w:r w:rsidRPr="00626C48">
        <w:rPr>
          <w:rFonts w:eastAsiaTheme="minorEastAsia" w:cs="David"/>
          <w:i/>
          <w:sz w:val="24"/>
          <w:szCs w:val="24"/>
          <w:rtl/>
        </w:rPr>
        <w:t>,</w:t>
      </w:r>
      <w:r w:rsidRPr="00626C48">
        <w:rPr>
          <w:rFonts w:eastAsiaTheme="minorEastAsia" w:cs="David" w:hint="cs"/>
          <w:i/>
          <w:sz w:val="24"/>
          <w:szCs w:val="24"/>
          <w:rtl/>
        </w:rPr>
        <w:t xml:space="preserve"> </w:t>
      </w:r>
      <w:r w:rsidRPr="00626C48">
        <w:rPr>
          <w:rFonts w:eastAsiaTheme="minorEastAsia" w:cs="David"/>
          <w:i/>
          <w:sz w:val="24"/>
          <w:szCs w:val="24"/>
          <w:rtl/>
        </w:rPr>
        <w:t>ב בפס"ד אסל</w:t>
      </w:r>
      <w:r w:rsidRPr="00626C48">
        <w:rPr>
          <w:rFonts w:eastAsiaTheme="minorEastAsia" w:cs="David" w:hint="cs"/>
          <w:i/>
          <w:sz w:val="24"/>
          <w:szCs w:val="24"/>
          <w:rtl/>
        </w:rPr>
        <w:t xml:space="preserve">- </w:t>
      </w:r>
      <w:r w:rsidRPr="00626C48">
        <w:rPr>
          <w:rFonts w:eastAsiaTheme="minorEastAsia" w:cs="David"/>
          <w:i/>
          <w:sz w:val="24"/>
          <w:szCs w:val="24"/>
          <w:rtl/>
        </w:rPr>
        <w:t>דובר בחברת קבלנות ושלושה עובדים אשר</w:t>
      </w:r>
      <w:r w:rsidRPr="00626C48">
        <w:rPr>
          <w:rFonts w:eastAsiaTheme="minorEastAsia" w:cs="David" w:hint="cs"/>
          <w:i/>
          <w:sz w:val="24"/>
          <w:szCs w:val="24"/>
          <w:rtl/>
        </w:rPr>
        <w:t xml:space="preserve"> עברו</w:t>
      </w:r>
      <w:r w:rsidRPr="00626C48">
        <w:rPr>
          <w:rFonts w:eastAsiaTheme="minorEastAsia" w:cs="David"/>
          <w:i/>
          <w:sz w:val="24"/>
          <w:szCs w:val="24"/>
          <w:rtl/>
        </w:rPr>
        <w:t xml:space="preserve"> מדירה לדירה בתקופות זמן קצרות</w:t>
      </w:r>
      <w:r w:rsidRPr="00626C48">
        <w:rPr>
          <w:rFonts w:eastAsiaTheme="minorEastAsia" w:cs="David" w:hint="cs"/>
          <w:i/>
          <w:sz w:val="24"/>
          <w:szCs w:val="24"/>
          <w:rtl/>
        </w:rPr>
        <w:t>(מכרו אחרי 3 שנים דירה)</w:t>
      </w:r>
      <w:r w:rsidRPr="00626C48">
        <w:rPr>
          <w:rFonts w:eastAsiaTheme="minorEastAsia" w:cs="David"/>
          <w:i/>
          <w:sz w:val="24"/>
          <w:szCs w:val="24"/>
          <w:rtl/>
        </w:rPr>
        <w:t>, ובי</w:t>
      </w:r>
      <w:r w:rsidRPr="00626C48">
        <w:rPr>
          <w:rFonts w:eastAsiaTheme="minorEastAsia" w:cs="David" w:hint="cs"/>
          <w:i/>
          <w:sz w:val="24"/>
          <w:szCs w:val="24"/>
          <w:rtl/>
        </w:rPr>
        <w:t xml:space="preserve">מ"ש </w:t>
      </w:r>
      <w:r w:rsidRPr="00626C48">
        <w:rPr>
          <w:rFonts w:eastAsiaTheme="minorEastAsia" w:cs="David"/>
          <w:i/>
          <w:sz w:val="24"/>
          <w:szCs w:val="24"/>
          <w:rtl/>
        </w:rPr>
        <w:t>השתכנע לפי הנסיבות</w:t>
      </w:r>
      <w:r w:rsidRPr="00626C48">
        <w:rPr>
          <w:rFonts w:eastAsiaTheme="minorEastAsia" w:cs="David" w:hint="cs"/>
          <w:i/>
          <w:sz w:val="24"/>
          <w:szCs w:val="24"/>
          <w:rtl/>
        </w:rPr>
        <w:t xml:space="preserve"> שעברו דירה לא מסיבות מסחריות אלא פרטיות ולקבלנים מזדמנות בדרך הטבע דירות להחלפה ולכן נפסק שזה הוני-למרות שרוב המבחנים העידו על </w:t>
      </w:r>
      <w:proofErr w:type="spellStart"/>
      <w:r w:rsidRPr="00626C48">
        <w:rPr>
          <w:rFonts w:eastAsiaTheme="minorEastAsia" w:cs="David" w:hint="cs"/>
          <w:i/>
          <w:sz w:val="24"/>
          <w:szCs w:val="24"/>
          <w:rtl/>
        </w:rPr>
        <w:t>פירותיות</w:t>
      </w:r>
      <w:proofErr w:type="spellEnd"/>
      <w:r w:rsidR="00350BA6" w:rsidRPr="00626C48">
        <w:rPr>
          <w:rFonts w:eastAsiaTheme="minorEastAsia" w:cs="David"/>
          <w:i/>
          <w:sz w:val="24"/>
          <w:szCs w:val="24"/>
          <w:rtl/>
        </w:rPr>
        <w:t>)</w:t>
      </w:r>
      <w:r w:rsidR="00350BA6" w:rsidRPr="00626C48">
        <w:rPr>
          <w:rFonts w:eastAsiaTheme="minorEastAsia" w:cs="David" w:hint="cs"/>
          <w:i/>
          <w:sz w:val="24"/>
          <w:szCs w:val="24"/>
          <w:rtl/>
        </w:rPr>
        <w:t xml:space="preserve">. </w:t>
      </w:r>
      <w:r w:rsidRPr="00626C48">
        <w:rPr>
          <w:rFonts w:eastAsiaTheme="minorEastAsia" w:cs="David" w:hint="cs"/>
          <w:i/>
          <w:sz w:val="24"/>
          <w:szCs w:val="24"/>
          <w:rtl/>
        </w:rPr>
        <w:t>לדוג'(בנוסף לתדירות נבחנים גם טיב הנכס והנסיבות-)</w:t>
      </w:r>
      <w:r w:rsidR="00350BA6" w:rsidRPr="00626C48">
        <w:rPr>
          <w:rFonts w:eastAsiaTheme="minorEastAsia" w:cs="David" w:hint="cs"/>
          <w:b/>
          <w:bCs/>
          <w:i/>
          <w:sz w:val="24"/>
          <w:szCs w:val="24"/>
          <w:rtl/>
        </w:rPr>
        <w:t xml:space="preserve"> </w:t>
      </w:r>
      <w:r w:rsidRPr="00626C48">
        <w:rPr>
          <w:rFonts w:eastAsiaTheme="minorEastAsia" w:cs="David"/>
          <w:b/>
          <w:bCs/>
          <w:i/>
          <w:sz w:val="24"/>
          <w:szCs w:val="24"/>
          <w:rtl/>
        </w:rPr>
        <w:t>בפס"ד אסל</w:t>
      </w:r>
      <w:r w:rsidRPr="00626C48">
        <w:rPr>
          <w:rFonts w:eastAsiaTheme="minorEastAsia" w:cs="David" w:hint="cs"/>
          <w:i/>
          <w:sz w:val="24"/>
          <w:szCs w:val="24"/>
          <w:rtl/>
        </w:rPr>
        <w:t>- מכירת מניות- נאמר שמניה נוסדה להשקעה, אך מכירת מניות בתדירות רבה תצביע בד"כ על ניהול מסחר ולא על השקעות ומימושן(נמוך יותר של מקרקעין).</w:t>
      </w:r>
      <w:r w:rsidR="00626C48" w:rsidRPr="00626C48">
        <w:rPr>
          <w:rFonts w:eastAsiaTheme="minorEastAsia" w:cs="David" w:hint="cs"/>
          <w:i/>
          <w:sz w:val="24"/>
          <w:szCs w:val="24"/>
          <w:rtl/>
        </w:rPr>
        <w:t xml:space="preserve"> </w:t>
      </w:r>
      <w:r w:rsidRPr="00626C48">
        <w:rPr>
          <w:rFonts w:eastAsiaTheme="minorEastAsia" w:cs="David" w:hint="cs"/>
          <w:i/>
          <w:sz w:val="24"/>
          <w:szCs w:val="24"/>
          <w:rtl/>
        </w:rPr>
        <w:t>קרקע שלא לצורך בניה אלא לשם שמירת ערך הכסף בלבד-</w:t>
      </w:r>
      <w:r w:rsidR="00626C48" w:rsidRPr="00626C48">
        <w:rPr>
          <w:rFonts w:eastAsiaTheme="minorEastAsia" w:cs="David" w:hint="cs"/>
          <w:i/>
          <w:sz w:val="24"/>
          <w:szCs w:val="24"/>
          <w:rtl/>
        </w:rPr>
        <w:t xml:space="preserve"> </w:t>
      </w:r>
      <w:r w:rsidRPr="00626C48">
        <w:rPr>
          <w:rFonts w:eastAsiaTheme="minorEastAsia" w:cs="David" w:hint="cs"/>
          <w:i/>
          <w:sz w:val="24"/>
          <w:szCs w:val="24"/>
          <w:rtl/>
        </w:rPr>
        <w:t>אם נמכרה/נרכשה בתדירות רבה-יצביע על מסחריות. דירות מגורים-ע"א שימושן למגורים, עקב העברתן מיד ליד- התדירות במכירה תצביע על מסחריות.</w:t>
      </w:r>
      <w:r w:rsidR="00626C48">
        <w:rPr>
          <w:rFonts w:eastAsiaTheme="minorEastAsia" w:cs="David" w:hint="cs"/>
          <w:i/>
          <w:sz w:val="24"/>
          <w:szCs w:val="24"/>
          <w:rtl/>
        </w:rPr>
        <w:t xml:space="preserve"> </w:t>
      </w:r>
      <w:r w:rsidRPr="00626C48">
        <w:rPr>
          <w:rFonts w:eastAsiaTheme="minorEastAsia" w:cs="David" w:hint="cs"/>
          <w:i/>
          <w:sz w:val="24"/>
          <w:szCs w:val="24"/>
          <w:rtl/>
        </w:rPr>
        <w:t>רכישה למטרות פרטיות מובהקות או מכספי חיסכון יעידו על אופי הוני גם אם שאר המבחנים מראים אחרת.</w:t>
      </w:r>
      <w:r w:rsidR="00626C48">
        <w:rPr>
          <w:rFonts w:eastAsiaTheme="minorEastAsia" w:cs="David" w:hint="cs"/>
          <w:i/>
          <w:sz w:val="24"/>
          <w:szCs w:val="24"/>
          <w:rtl/>
        </w:rPr>
        <w:t xml:space="preserve"> </w:t>
      </w:r>
      <w:r w:rsidRPr="00626C48">
        <w:rPr>
          <w:rFonts w:eastAsiaTheme="minorEastAsia" w:cs="David" w:hint="cs"/>
          <w:i/>
          <w:sz w:val="24"/>
          <w:szCs w:val="24"/>
          <w:rtl/>
        </w:rPr>
        <w:t>ואילו מכירת מניות בחסר או רכישה בעקבות מידע פנימי מצביעה על אופי עסקי גם אם שאר המבחנים מראים אחרת.</w:t>
      </w:r>
    </w:p>
    <w:p w:rsidR="00B63927" w:rsidRPr="00626C48" w:rsidRDefault="00B63927" w:rsidP="00226498">
      <w:pPr>
        <w:pStyle w:val="a7"/>
        <w:numPr>
          <w:ilvl w:val="0"/>
          <w:numId w:val="10"/>
        </w:numPr>
        <w:spacing w:line="360" w:lineRule="auto"/>
        <w:ind w:left="0"/>
        <w:jc w:val="both"/>
        <w:rPr>
          <w:rFonts w:eastAsiaTheme="minorEastAsia" w:cs="David" w:hint="cs"/>
          <w:i/>
          <w:sz w:val="24"/>
          <w:szCs w:val="24"/>
        </w:rPr>
      </w:pPr>
      <w:r w:rsidRPr="00626C48">
        <w:rPr>
          <w:rFonts w:eastAsiaTheme="minorEastAsia" w:cs="David"/>
          <w:b/>
          <w:bCs/>
          <w:i/>
          <w:sz w:val="24"/>
          <w:szCs w:val="24"/>
          <w:rtl/>
        </w:rPr>
        <w:t xml:space="preserve">צורת המימון – </w:t>
      </w:r>
      <w:r w:rsidRPr="00626C48">
        <w:rPr>
          <w:rFonts w:eastAsiaTheme="minorEastAsia" w:cs="David"/>
          <w:i/>
          <w:sz w:val="24"/>
          <w:szCs w:val="24"/>
          <w:rtl/>
        </w:rPr>
        <w:t>ניתן לממן פעילות בשתי צורות – מימון עצמי</w:t>
      </w:r>
      <w:r w:rsidRPr="00626C48">
        <w:rPr>
          <w:rFonts w:eastAsiaTheme="minorEastAsia" w:cs="David" w:hint="cs"/>
          <w:i/>
          <w:sz w:val="24"/>
          <w:szCs w:val="24"/>
          <w:rtl/>
        </w:rPr>
        <w:t>-מהמקורות הפיננסיים שבבעלותי</w:t>
      </w:r>
      <w:r w:rsidR="00226498">
        <w:rPr>
          <w:rFonts w:eastAsiaTheme="minorEastAsia" w:cs="David" w:hint="cs"/>
          <w:i/>
          <w:sz w:val="24"/>
          <w:szCs w:val="24"/>
          <w:rtl/>
        </w:rPr>
        <w:t>.-</w:t>
      </w:r>
      <w:r w:rsidRPr="00626C48">
        <w:rPr>
          <w:rFonts w:eastAsiaTheme="minorEastAsia" w:cs="David" w:hint="cs"/>
          <w:i/>
          <w:sz w:val="24"/>
          <w:szCs w:val="24"/>
          <w:rtl/>
        </w:rPr>
        <w:t>בד"כ להשקעה.</w:t>
      </w:r>
      <w:r w:rsidR="00626C48" w:rsidRPr="00626C48">
        <w:rPr>
          <w:rFonts w:eastAsiaTheme="minorEastAsia" w:cs="David" w:hint="cs"/>
          <w:i/>
          <w:sz w:val="24"/>
          <w:szCs w:val="24"/>
          <w:rtl/>
        </w:rPr>
        <w:t xml:space="preserve"> </w:t>
      </w:r>
      <w:r w:rsidRPr="00626C48">
        <w:rPr>
          <w:rFonts w:eastAsiaTheme="minorEastAsia" w:cs="David" w:hint="cs"/>
          <w:i/>
          <w:sz w:val="24"/>
          <w:szCs w:val="24"/>
          <w:rtl/>
        </w:rPr>
        <w:t xml:space="preserve">לעיתים </w:t>
      </w:r>
      <w:proofErr w:type="spellStart"/>
      <w:r w:rsidRPr="00626C48">
        <w:rPr>
          <w:rFonts w:eastAsiaTheme="minorEastAsia" w:cs="David" w:hint="cs"/>
          <w:i/>
          <w:sz w:val="24"/>
          <w:szCs w:val="24"/>
          <w:rtl/>
        </w:rPr>
        <w:t>ירכש</w:t>
      </w:r>
      <w:proofErr w:type="spellEnd"/>
      <w:r w:rsidRPr="00626C48">
        <w:rPr>
          <w:rFonts w:eastAsiaTheme="minorEastAsia" w:cs="David" w:hint="cs"/>
          <w:i/>
          <w:sz w:val="24"/>
          <w:szCs w:val="24"/>
          <w:rtl/>
        </w:rPr>
        <w:t xml:space="preserve"> נכס הון ע"י משכנתא.</w:t>
      </w:r>
      <w:r w:rsidRPr="00626C48">
        <w:rPr>
          <w:rFonts w:eastAsiaTheme="minorEastAsia" w:cs="David"/>
          <w:i/>
          <w:sz w:val="24"/>
          <w:szCs w:val="24"/>
          <w:rtl/>
        </w:rPr>
        <w:t xml:space="preserve"> ומימון חיצוני –</w:t>
      </w:r>
      <w:r w:rsidRPr="00626C48">
        <w:rPr>
          <w:rFonts w:eastAsiaTheme="minorEastAsia" w:cs="David" w:hint="cs"/>
          <w:i/>
          <w:sz w:val="24"/>
          <w:szCs w:val="24"/>
          <w:rtl/>
        </w:rPr>
        <w:t>מהמקורות הפיננסיים של אחרים-הלוואה, גיוס משאבים-&gt;למימון פעולות עסקיות.</w:t>
      </w:r>
      <w:r w:rsidR="00626C48" w:rsidRPr="00626C48">
        <w:rPr>
          <w:rFonts w:eastAsiaTheme="minorEastAsia" w:cs="David" w:hint="cs"/>
          <w:i/>
          <w:sz w:val="24"/>
          <w:szCs w:val="24"/>
          <w:rtl/>
        </w:rPr>
        <w:t xml:space="preserve"> </w:t>
      </w:r>
      <w:r w:rsidRPr="00626C48">
        <w:rPr>
          <w:rFonts w:eastAsiaTheme="minorEastAsia" w:cs="David"/>
          <w:i/>
          <w:sz w:val="24"/>
          <w:szCs w:val="24"/>
          <w:rtl/>
        </w:rPr>
        <w:t xml:space="preserve">בפס"ד בן </w:t>
      </w:r>
      <w:proofErr w:type="spellStart"/>
      <w:r w:rsidRPr="00626C48">
        <w:rPr>
          <w:rFonts w:eastAsiaTheme="minorEastAsia" w:cs="David"/>
          <w:i/>
          <w:sz w:val="24"/>
          <w:szCs w:val="24"/>
          <w:rtl/>
        </w:rPr>
        <w:t>ציון</w:t>
      </w:r>
      <w:r w:rsidRPr="00626C48">
        <w:rPr>
          <w:rFonts w:eastAsiaTheme="minorEastAsia" w:cs="David" w:hint="cs"/>
          <w:i/>
          <w:sz w:val="24"/>
          <w:szCs w:val="24"/>
          <w:rtl/>
        </w:rPr>
        <w:t>,אליסן</w:t>
      </w:r>
      <w:proofErr w:type="spellEnd"/>
      <w:r w:rsidRPr="00626C48">
        <w:rPr>
          <w:rFonts w:eastAsiaTheme="minorEastAsia" w:cs="David" w:hint="cs"/>
          <w:i/>
          <w:sz w:val="24"/>
          <w:szCs w:val="24"/>
          <w:rtl/>
        </w:rPr>
        <w:t xml:space="preserve">-עצם </w:t>
      </w:r>
      <w:proofErr w:type="spellStart"/>
      <w:r w:rsidRPr="00626C48">
        <w:rPr>
          <w:rFonts w:eastAsiaTheme="minorEastAsia" w:cs="David" w:hint="cs"/>
          <w:i/>
          <w:sz w:val="24"/>
          <w:szCs w:val="24"/>
          <w:rtl/>
        </w:rPr>
        <w:t>העעובדה</w:t>
      </w:r>
      <w:proofErr w:type="spellEnd"/>
      <w:r w:rsidRPr="00626C48">
        <w:rPr>
          <w:rFonts w:eastAsiaTheme="minorEastAsia" w:cs="David" w:hint="cs"/>
          <w:i/>
          <w:sz w:val="24"/>
          <w:szCs w:val="24"/>
          <w:rtl/>
        </w:rPr>
        <w:t xml:space="preserve"> שבן ציון לקח הלוואה-היטה את הכף לכיוון המסחרי.</w:t>
      </w:r>
    </w:p>
    <w:p w:rsidR="008C0845" w:rsidRDefault="001827CB" w:rsidP="00052D99">
      <w:pPr>
        <w:spacing w:line="360" w:lineRule="auto"/>
        <w:ind w:left="-180"/>
        <w:jc w:val="both"/>
        <w:rPr>
          <w:rFonts w:eastAsiaTheme="minorEastAsia" w:cs="David" w:hint="cs"/>
          <w:i/>
          <w:sz w:val="24"/>
          <w:szCs w:val="24"/>
          <w:rtl/>
        </w:rPr>
      </w:pPr>
      <w:r w:rsidRPr="001827CB">
        <w:rPr>
          <w:rFonts w:eastAsiaTheme="minorEastAsia" w:cs="David" w:hint="cs"/>
          <w:b/>
          <w:bCs/>
          <w:i/>
          <w:sz w:val="24"/>
          <w:szCs w:val="24"/>
          <w:rtl/>
        </w:rPr>
        <w:t>פס"</w:t>
      </w:r>
      <w:r w:rsidR="007F4927">
        <w:rPr>
          <w:rFonts w:eastAsiaTheme="minorEastAsia" w:cs="David" w:hint="cs"/>
          <w:b/>
          <w:bCs/>
          <w:i/>
          <w:sz w:val="24"/>
          <w:szCs w:val="24"/>
          <w:rtl/>
        </w:rPr>
        <w:t>ד מכבי שרותי בריא</w:t>
      </w:r>
      <w:r w:rsidRPr="001827CB">
        <w:rPr>
          <w:rFonts w:eastAsiaTheme="minorEastAsia" w:cs="David" w:hint="cs"/>
          <w:b/>
          <w:bCs/>
          <w:i/>
          <w:sz w:val="24"/>
          <w:szCs w:val="24"/>
          <w:rtl/>
        </w:rPr>
        <w:t xml:space="preserve">ות </w:t>
      </w:r>
      <w:r w:rsidR="00052D99">
        <w:rPr>
          <w:rFonts w:eastAsiaTheme="minorEastAsia" w:cs="David"/>
          <w:b/>
          <w:bCs/>
          <w:i/>
          <w:sz w:val="24"/>
          <w:szCs w:val="24"/>
          <w:rtl/>
        </w:rPr>
        <w:t>–</w:t>
      </w:r>
      <w:r w:rsidR="00052D99">
        <w:rPr>
          <w:rFonts w:eastAsiaTheme="minorEastAsia" w:cs="David" w:hint="cs"/>
          <w:b/>
          <w:bCs/>
          <w:i/>
          <w:sz w:val="24"/>
          <w:szCs w:val="24"/>
          <w:rtl/>
        </w:rPr>
        <w:t xml:space="preserve"> </w:t>
      </w:r>
      <w:r w:rsidR="00052D99">
        <w:rPr>
          <w:rFonts w:eastAsiaTheme="minorEastAsia" w:cs="David" w:hint="cs"/>
          <w:i/>
          <w:sz w:val="24"/>
          <w:szCs w:val="24"/>
          <w:rtl/>
        </w:rPr>
        <w:t xml:space="preserve">למרות היות </w:t>
      </w:r>
      <w:proofErr w:type="spellStart"/>
      <w:r w:rsidR="00052D99">
        <w:rPr>
          <w:rFonts w:eastAsiaTheme="minorEastAsia" w:cs="David" w:hint="cs"/>
          <w:i/>
          <w:sz w:val="24"/>
          <w:szCs w:val="24"/>
          <w:rtl/>
        </w:rPr>
        <w:t>מכבידנט</w:t>
      </w:r>
      <w:proofErr w:type="spellEnd"/>
      <w:r w:rsidR="00052D99">
        <w:rPr>
          <w:rFonts w:eastAsiaTheme="minorEastAsia" w:cs="David" w:hint="cs"/>
          <w:i/>
          <w:sz w:val="24"/>
          <w:szCs w:val="24"/>
          <w:rtl/>
        </w:rPr>
        <w:t xml:space="preserve"> חלק ממכבי עדיין עיסוקה הוא ברפואת שיניים ועיסוק ברפואת שיניים נחשב לעוסק</w:t>
      </w:r>
    </w:p>
    <w:p w:rsidR="00F07571" w:rsidRDefault="00132E0E" w:rsidP="00F07571">
      <w:pPr>
        <w:spacing w:line="360" w:lineRule="auto"/>
        <w:ind w:left="-180"/>
        <w:jc w:val="both"/>
        <w:rPr>
          <w:rFonts w:eastAsiaTheme="minorEastAsia" w:cs="David"/>
          <w:i/>
          <w:sz w:val="24"/>
          <w:szCs w:val="24"/>
          <w:rtl/>
        </w:rPr>
      </w:pPr>
      <w:r>
        <w:rPr>
          <w:rFonts w:eastAsiaTheme="minorEastAsia" w:cs="David" w:hint="cs"/>
          <w:b/>
          <w:bCs/>
          <w:i/>
          <w:sz w:val="24"/>
          <w:szCs w:val="24"/>
          <w:rtl/>
        </w:rPr>
        <w:t xml:space="preserve">פס"ד אגרי </w:t>
      </w:r>
      <w:proofErr w:type="spellStart"/>
      <w:r>
        <w:rPr>
          <w:rFonts w:eastAsiaTheme="minorEastAsia" w:cs="David" w:hint="cs"/>
          <w:b/>
          <w:bCs/>
          <w:i/>
          <w:sz w:val="24"/>
          <w:szCs w:val="24"/>
          <w:rtl/>
        </w:rPr>
        <w:t>אינווסט</w:t>
      </w:r>
      <w:proofErr w:type="spellEnd"/>
      <w:r>
        <w:rPr>
          <w:rFonts w:eastAsiaTheme="minorEastAsia" w:cs="David" w:hint="cs"/>
          <w:b/>
          <w:bCs/>
          <w:i/>
          <w:sz w:val="24"/>
          <w:szCs w:val="24"/>
          <w:rtl/>
        </w:rPr>
        <w:t xml:space="preserve"> </w:t>
      </w:r>
      <w:r>
        <w:rPr>
          <w:rFonts w:eastAsiaTheme="minorEastAsia" w:cs="David"/>
          <w:b/>
          <w:bCs/>
          <w:i/>
          <w:sz w:val="24"/>
          <w:szCs w:val="24"/>
          <w:rtl/>
        </w:rPr>
        <w:t>–</w:t>
      </w:r>
      <w:r>
        <w:rPr>
          <w:rFonts w:eastAsiaTheme="minorEastAsia" w:cs="David" w:hint="cs"/>
          <w:b/>
          <w:bCs/>
          <w:i/>
          <w:sz w:val="24"/>
          <w:szCs w:val="24"/>
          <w:rtl/>
        </w:rPr>
        <w:t xml:space="preserve"> חברת אחזקה-</w:t>
      </w:r>
      <w:r>
        <w:rPr>
          <w:rFonts w:eastAsiaTheme="minorEastAsia" w:cs="David" w:hint="cs"/>
          <w:i/>
          <w:sz w:val="24"/>
          <w:szCs w:val="24"/>
          <w:rtl/>
        </w:rPr>
        <w:t xml:space="preserve">חברה שרוכשת ומוכרת מניות לאחר שהיא משקיעה בהן וערכן עולה. מכירת מניות לא חייבת במע"מ וכל מה שהחברה הזאת עושה לא נכנס להגדרת מע"מ </w:t>
      </w:r>
      <w:r w:rsidR="00F07571">
        <w:rPr>
          <w:rFonts w:eastAsiaTheme="minorEastAsia" w:cs="David" w:hint="cs"/>
          <w:i/>
          <w:sz w:val="24"/>
          <w:szCs w:val="24"/>
          <w:rtl/>
        </w:rPr>
        <w:t>ולכן חוק מע"מ לא נוגע בחברה כזאת חשוב לציין שבפועל כמעט ואין מקרים כאלה .</w:t>
      </w:r>
    </w:p>
    <w:p w:rsidR="00054578" w:rsidRDefault="00054578" w:rsidP="00054578">
      <w:pPr>
        <w:spacing w:line="360" w:lineRule="auto"/>
        <w:ind w:left="-180"/>
        <w:jc w:val="both"/>
        <w:rPr>
          <w:rFonts w:eastAsiaTheme="minorEastAsia" w:cs="David"/>
          <w:b/>
          <w:bCs/>
          <w:i/>
          <w:sz w:val="24"/>
          <w:szCs w:val="24"/>
          <w:rtl/>
        </w:rPr>
      </w:pPr>
      <w:r>
        <w:rPr>
          <w:rFonts w:eastAsiaTheme="minorEastAsia" w:cs="David" w:hint="cs"/>
          <w:b/>
          <w:bCs/>
          <w:i/>
          <w:sz w:val="24"/>
          <w:szCs w:val="24"/>
          <w:rtl/>
        </w:rPr>
        <w:t>"מכר" :</w:t>
      </w:r>
    </w:p>
    <w:p w:rsidR="00054578" w:rsidRDefault="00054578" w:rsidP="00054578">
      <w:pPr>
        <w:pStyle w:val="a7"/>
        <w:numPr>
          <w:ilvl w:val="0"/>
          <w:numId w:val="12"/>
        </w:numPr>
        <w:spacing w:line="360" w:lineRule="auto"/>
        <w:jc w:val="both"/>
        <w:rPr>
          <w:rFonts w:eastAsiaTheme="minorEastAsia" w:cs="David"/>
          <w:i/>
          <w:sz w:val="24"/>
          <w:szCs w:val="24"/>
        </w:rPr>
      </w:pPr>
      <w:r>
        <w:rPr>
          <w:rFonts w:eastAsiaTheme="minorEastAsia" w:cs="David" w:hint="cs"/>
          <w:i/>
          <w:sz w:val="24"/>
          <w:szCs w:val="24"/>
          <w:rtl/>
        </w:rPr>
        <w:t>מכר</w:t>
      </w:r>
    </w:p>
    <w:p w:rsidR="009934B8" w:rsidRDefault="009934B8" w:rsidP="00054578">
      <w:pPr>
        <w:pStyle w:val="a7"/>
        <w:numPr>
          <w:ilvl w:val="0"/>
          <w:numId w:val="12"/>
        </w:numPr>
        <w:spacing w:line="360" w:lineRule="auto"/>
        <w:jc w:val="both"/>
        <w:rPr>
          <w:rFonts w:eastAsiaTheme="minorEastAsia" w:cs="David" w:hint="cs"/>
          <w:i/>
          <w:sz w:val="24"/>
          <w:szCs w:val="24"/>
        </w:rPr>
      </w:pPr>
      <w:r>
        <w:rPr>
          <w:rFonts w:eastAsiaTheme="minorEastAsia" w:cs="David" w:hint="cs"/>
          <w:i/>
          <w:sz w:val="24"/>
          <w:szCs w:val="24"/>
          <w:rtl/>
        </w:rPr>
        <w:t xml:space="preserve">השכרה- למשל: </w:t>
      </w:r>
      <w:r>
        <w:rPr>
          <w:rFonts w:eastAsiaTheme="minorEastAsia" w:cs="David" w:hint="cs"/>
          <w:b/>
          <w:bCs/>
          <w:i/>
          <w:sz w:val="24"/>
          <w:szCs w:val="24"/>
          <w:rtl/>
        </w:rPr>
        <w:t xml:space="preserve">תקנה 14 רכב פרטי </w:t>
      </w:r>
    </w:p>
    <w:p w:rsidR="00054578" w:rsidRDefault="00054578" w:rsidP="00054578">
      <w:pPr>
        <w:pStyle w:val="a7"/>
        <w:numPr>
          <w:ilvl w:val="0"/>
          <w:numId w:val="12"/>
        </w:numPr>
        <w:spacing w:line="360" w:lineRule="auto"/>
        <w:jc w:val="both"/>
        <w:rPr>
          <w:rFonts w:eastAsiaTheme="minorEastAsia" w:cs="David" w:hint="cs"/>
          <w:i/>
          <w:sz w:val="24"/>
          <w:szCs w:val="24"/>
        </w:rPr>
      </w:pPr>
      <w:r>
        <w:rPr>
          <w:rFonts w:eastAsiaTheme="minorEastAsia" w:cs="David" w:hint="cs"/>
          <w:i/>
          <w:sz w:val="24"/>
          <w:szCs w:val="24"/>
          <w:rtl/>
        </w:rPr>
        <w:t xml:space="preserve">מיקוחו אגב שכירות </w:t>
      </w:r>
      <w:r>
        <w:rPr>
          <w:rFonts w:eastAsiaTheme="minorEastAsia" w:cs="David"/>
          <w:i/>
          <w:sz w:val="24"/>
          <w:szCs w:val="24"/>
          <w:rtl/>
        </w:rPr>
        <w:t>–</w:t>
      </w:r>
      <w:r>
        <w:rPr>
          <w:rFonts w:eastAsiaTheme="minorEastAsia" w:cs="David" w:hint="cs"/>
          <w:i/>
          <w:sz w:val="24"/>
          <w:szCs w:val="24"/>
          <w:rtl/>
        </w:rPr>
        <w:t xml:space="preserve"> ליסינג</w:t>
      </w:r>
    </w:p>
    <w:p w:rsidR="00054578" w:rsidRDefault="00054578" w:rsidP="00054578">
      <w:pPr>
        <w:pStyle w:val="a7"/>
        <w:numPr>
          <w:ilvl w:val="0"/>
          <w:numId w:val="12"/>
        </w:numPr>
        <w:spacing w:line="360" w:lineRule="auto"/>
        <w:jc w:val="both"/>
        <w:rPr>
          <w:rFonts w:eastAsiaTheme="minorEastAsia" w:cs="David" w:hint="cs"/>
          <w:i/>
          <w:sz w:val="24"/>
          <w:szCs w:val="24"/>
        </w:rPr>
      </w:pPr>
      <w:r>
        <w:rPr>
          <w:rFonts w:eastAsiaTheme="minorEastAsia" w:cs="David" w:hint="cs"/>
          <w:i/>
          <w:sz w:val="24"/>
          <w:szCs w:val="24"/>
          <w:rtl/>
        </w:rPr>
        <w:t xml:space="preserve">הקניית רשות או שימוש בתמורה </w:t>
      </w:r>
      <w:r>
        <w:rPr>
          <w:rFonts w:eastAsiaTheme="minorEastAsia" w:cs="David"/>
          <w:i/>
          <w:sz w:val="24"/>
          <w:szCs w:val="24"/>
          <w:rtl/>
        </w:rPr>
        <w:t>–</w:t>
      </w:r>
      <w:r>
        <w:rPr>
          <w:rFonts w:eastAsiaTheme="minorEastAsia" w:cs="David" w:hint="cs"/>
          <w:i/>
          <w:sz w:val="24"/>
          <w:szCs w:val="24"/>
          <w:rtl/>
        </w:rPr>
        <w:t xml:space="preserve"> אולם אירועים</w:t>
      </w:r>
    </w:p>
    <w:p w:rsidR="00054578" w:rsidRDefault="00054578" w:rsidP="00054578">
      <w:pPr>
        <w:pStyle w:val="a7"/>
        <w:numPr>
          <w:ilvl w:val="0"/>
          <w:numId w:val="12"/>
        </w:numPr>
        <w:spacing w:line="360" w:lineRule="auto"/>
        <w:jc w:val="both"/>
        <w:rPr>
          <w:rFonts w:eastAsiaTheme="minorEastAsia" w:cs="David" w:hint="cs"/>
          <w:i/>
          <w:sz w:val="24"/>
          <w:szCs w:val="24"/>
        </w:rPr>
      </w:pPr>
      <w:r>
        <w:rPr>
          <w:rFonts w:eastAsiaTheme="minorEastAsia" w:cs="David" w:hint="cs"/>
          <w:i/>
          <w:sz w:val="24"/>
          <w:szCs w:val="24"/>
          <w:rtl/>
        </w:rPr>
        <w:t xml:space="preserve">הקניית זכות בו </w:t>
      </w:r>
      <w:r>
        <w:rPr>
          <w:rFonts w:eastAsiaTheme="minorEastAsia" w:cs="David"/>
          <w:i/>
          <w:sz w:val="24"/>
          <w:szCs w:val="24"/>
          <w:rtl/>
        </w:rPr>
        <w:t>–</w:t>
      </w:r>
      <w:r>
        <w:rPr>
          <w:rFonts w:eastAsiaTheme="minorEastAsia" w:cs="David" w:hint="cs"/>
          <w:i/>
          <w:sz w:val="24"/>
          <w:szCs w:val="24"/>
          <w:rtl/>
        </w:rPr>
        <w:t xml:space="preserve"> זיקת הנאה והורשה</w:t>
      </w:r>
      <w:r w:rsidR="00AF7DA3">
        <w:rPr>
          <w:rFonts w:eastAsiaTheme="minorEastAsia" w:cs="David" w:hint="cs"/>
          <w:i/>
          <w:sz w:val="24"/>
          <w:szCs w:val="24"/>
          <w:rtl/>
        </w:rPr>
        <w:t xml:space="preserve"> (בס' זה לא נדרשת תמורה)</w:t>
      </w:r>
    </w:p>
    <w:p w:rsidR="00054578" w:rsidRDefault="00054578" w:rsidP="00054578">
      <w:pPr>
        <w:pStyle w:val="a7"/>
        <w:numPr>
          <w:ilvl w:val="0"/>
          <w:numId w:val="12"/>
        </w:numPr>
        <w:spacing w:line="360" w:lineRule="auto"/>
        <w:jc w:val="both"/>
        <w:rPr>
          <w:rFonts w:eastAsiaTheme="minorEastAsia" w:cs="David" w:hint="cs"/>
          <w:i/>
          <w:sz w:val="24"/>
          <w:szCs w:val="24"/>
        </w:rPr>
      </w:pPr>
      <w:r>
        <w:rPr>
          <w:rFonts w:eastAsiaTheme="minorEastAsia" w:cs="David" w:hint="cs"/>
          <w:i/>
          <w:sz w:val="24"/>
          <w:szCs w:val="24"/>
          <w:rtl/>
        </w:rPr>
        <w:t>מתנה</w:t>
      </w:r>
    </w:p>
    <w:p w:rsidR="005E704C" w:rsidRDefault="00054578" w:rsidP="00054578">
      <w:pPr>
        <w:pStyle w:val="a7"/>
        <w:numPr>
          <w:ilvl w:val="0"/>
          <w:numId w:val="12"/>
        </w:numPr>
        <w:spacing w:line="360" w:lineRule="auto"/>
        <w:jc w:val="both"/>
        <w:rPr>
          <w:rFonts w:eastAsiaTheme="minorEastAsia" w:cs="David"/>
          <w:i/>
          <w:sz w:val="24"/>
          <w:szCs w:val="24"/>
        </w:rPr>
      </w:pPr>
      <w:r>
        <w:rPr>
          <w:rFonts w:eastAsiaTheme="minorEastAsia" w:cs="David" w:hint="cs"/>
          <w:i/>
          <w:sz w:val="24"/>
          <w:szCs w:val="24"/>
          <w:rtl/>
        </w:rPr>
        <w:lastRenderedPageBreak/>
        <w:t xml:space="preserve">שימוש לצורך עצמי </w:t>
      </w:r>
      <w:r w:rsidR="005E704C">
        <w:rPr>
          <w:rFonts w:eastAsiaTheme="minorEastAsia" w:cs="David"/>
          <w:i/>
          <w:sz w:val="24"/>
          <w:szCs w:val="24"/>
          <w:rtl/>
        </w:rPr>
        <w:t>–</w:t>
      </w:r>
      <w:r w:rsidR="005E704C">
        <w:rPr>
          <w:rFonts w:eastAsiaTheme="minorEastAsia" w:cs="David" w:hint="cs"/>
          <w:i/>
          <w:sz w:val="24"/>
          <w:szCs w:val="24"/>
          <w:rtl/>
        </w:rPr>
        <w:t xml:space="preserve"> 2 חלופות:</w:t>
      </w:r>
    </w:p>
    <w:p w:rsidR="004C1262" w:rsidRDefault="004C1262" w:rsidP="005E704C">
      <w:pPr>
        <w:pStyle w:val="a7"/>
        <w:numPr>
          <w:ilvl w:val="0"/>
          <w:numId w:val="13"/>
        </w:numPr>
        <w:spacing w:line="360" w:lineRule="auto"/>
        <w:jc w:val="both"/>
        <w:rPr>
          <w:rFonts w:eastAsiaTheme="minorEastAsia" w:cs="David"/>
          <w:i/>
          <w:sz w:val="24"/>
          <w:szCs w:val="24"/>
        </w:rPr>
      </w:pPr>
      <w:r>
        <w:rPr>
          <w:rFonts w:eastAsiaTheme="minorEastAsia" w:cs="David" w:hint="cs"/>
          <w:i/>
          <w:sz w:val="24"/>
          <w:szCs w:val="24"/>
          <w:rtl/>
        </w:rPr>
        <w:t>שימוש בנכסי העסק לצורכי העסק (מכולת)</w:t>
      </w:r>
    </w:p>
    <w:p w:rsidR="00054578" w:rsidRDefault="00054578" w:rsidP="005E704C">
      <w:pPr>
        <w:pStyle w:val="a7"/>
        <w:numPr>
          <w:ilvl w:val="0"/>
          <w:numId w:val="13"/>
        </w:numPr>
        <w:spacing w:line="360" w:lineRule="auto"/>
        <w:jc w:val="both"/>
        <w:rPr>
          <w:rFonts w:eastAsiaTheme="minorEastAsia" w:cs="David"/>
          <w:i/>
          <w:sz w:val="24"/>
          <w:szCs w:val="24"/>
        </w:rPr>
      </w:pPr>
      <w:r w:rsidRPr="00054578">
        <w:rPr>
          <w:rFonts w:eastAsiaTheme="minorEastAsia" w:cs="David"/>
          <w:i/>
          <w:sz w:val="24"/>
          <w:szCs w:val="24"/>
          <w:rtl/>
        </w:rPr>
        <w:t xml:space="preserve"> </w:t>
      </w:r>
      <w:r w:rsidR="00F7317D">
        <w:rPr>
          <w:rFonts w:eastAsiaTheme="minorEastAsia" w:cs="David" w:hint="cs"/>
          <w:b/>
          <w:bCs/>
          <w:i/>
          <w:sz w:val="24"/>
          <w:szCs w:val="24"/>
          <w:rtl/>
        </w:rPr>
        <w:t xml:space="preserve">תקנה 1 בתקנות מע"מ </w:t>
      </w:r>
      <w:r w:rsidR="00F7317D">
        <w:rPr>
          <w:rFonts w:eastAsiaTheme="minorEastAsia" w:cs="David"/>
          <w:i/>
          <w:sz w:val="24"/>
          <w:szCs w:val="24"/>
          <w:rtl/>
        </w:rPr>
        <w:t>–</w:t>
      </w:r>
      <w:r w:rsidR="00F7317D">
        <w:rPr>
          <w:rFonts w:eastAsiaTheme="minorEastAsia" w:cs="David" w:hint="cs"/>
          <w:i/>
          <w:sz w:val="24"/>
          <w:szCs w:val="24"/>
          <w:rtl/>
        </w:rPr>
        <w:t xml:space="preserve"> כוללת פרטים שנכללים בהגדרת שימוש עצמי:</w:t>
      </w:r>
    </w:p>
    <w:p w:rsidR="00F7317D" w:rsidRDefault="00F7317D" w:rsidP="00F7317D">
      <w:pPr>
        <w:pStyle w:val="a7"/>
        <w:numPr>
          <w:ilvl w:val="0"/>
          <w:numId w:val="14"/>
        </w:numPr>
        <w:spacing w:line="360" w:lineRule="auto"/>
        <w:jc w:val="both"/>
        <w:rPr>
          <w:rFonts w:eastAsiaTheme="minorEastAsia" w:cs="David"/>
          <w:i/>
          <w:sz w:val="24"/>
          <w:szCs w:val="24"/>
        </w:rPr>
      </w:pPr>
      <w:r>
        <w:rPr>
          <w:rFonts w:eastAsiaTheme="minorEastAsia" w:cs="David" w:hint="cs"/>
          <w:i/>
          <w:sz w:val="24"/>
          <w:szCs w:val="24"/>
          <w:rtl/>
        </w:rPr>
        <w:t>שימוש לצורכי העסק ברכב פרטי ע"י:</w:t>
      </w:r>
    </w:p>
    <w:p w:rsidR="00F7317D" w:rsidRDefault="00F7317D" w:rsidP="00F7317D">
      <w:pPr>
        <w:pStyle w:val="a7"/>
        <w:numPr>
          <w:ilvl w:val="0"/>
          <w:numId w:val="15"/>
        </w:numPr>
        <w:spacing w:line="360" w:lineRule="auto"/>
        <w:jc w:val="both"/>
        <w:rPr>
          <w:rFonts w:eastAsiaTheme="minorEastAsia" w:cs="David"/>
          <w:i/>
          <w:sz w:val="24"/>
          <w:szCs w:val="24"/>
        </w:rPr>
      </w:pPr>
      <w:r w:rsidRPr="00F7317D">
        <w:rPr>
          <w:rFonts w:eastAsiaTheme="minorEastAsia" w:cs="David" w:hint="cs"/>
          <w:i/>
          <w:sz w:val="24"/>
          <w:szCs w:val="24"/>
          <w:rtl/>
        </w:rPr>
        <w:t xml:space="preserve">בידי עוסק שייצר את הרכב </w:t>
      </w:r>
    </w:p>
    <w:p w:rsidR="00F7317D" w:rsidRDefault="00F7317D" w:rsidP="00F7317D">
      <w:pPr>
        <w:pStyle w:val="a7"/>
        <w:numPr>
          <w:ilvl w:val="0"/>
          <w:numId w:val="15"/>
        </w:numPr>
        <w:spacing w:line="360" w:lineRule="auto"/>
        <w:jc w:val="both"/>
        <w:rPr>
          <w:rFonts w:eastAsiaTheme="minorEastAsia" w:cs="David"/>
          <w:i/>
          <w:sz w:val="24"/>
          <w:szCs w:val="24"/>
        </w:rPr>
      </w:pPr>
      <w:r>
        <w:rPr>
          <w:rFonts w:eastAsiaTheme="minorEastAsia" w:cs="David" w:hint="cs"/>
          <w:i/>
          <w:sz w:val="24"/>
          <w:szCs w:val="24"/>
          <w:rtl/>
        </w:rPr>
        <w:t>כלשונו</w:t>
      </w:r>
    </w:p>
    <w:p w:rsidR="00D84795" w:rsidRPr="00D84795" w:rsidRDefault="00F7317D" w:rsidP="00D84795">
      <w:pPr>
        <w:pStyle w:val="a7"/>
        <w:numPr>
          <w:ilvl w:val="0"/>
          <w:numId w:val="14"/>
        </w:numPr>
        <w:spacing w:line="360" w:lineRule="auto"/>
        <w:jc w:val="both"/>
        <w:rPr>
          <w:rFonts w:eastAsiaTheme="minorEastAsia" w:cs="David"/>
          <w:b/>
          <w:bCs/>
          <w:i/>
          <w:sz w:val="24"/>
          <w:szCs w:val="24"/>
        </w:rPr>
      </w:pPr>
      <w:r>
        <w:rPr>
          <w:rFonts w:eastAsiaTheme="minorEastAsia" w:cs="David" w:hint="cs"/>
          <w:b/>
          <w:bCs/>
          <w:i/>
          <w:sz w:val="24"/>
          <w:szCs w:val="24"/>
          <w:rtl/>
        </w:rPr>
        <w:t>"</w:t>
      </w:r>
      <w:r w:rsidRPr="00F7317D">
        <w:rPr>
          <w:rFonts w:eastAsiaTheme="minorEastAsia" w:cs="David" w:hint="cs"/>
          <w:b/>
          <w:bCs/>
          <w:i/>
          <w:sz w:val="24"/>
          <w:szCs w:val="24"/>
          <w:rtl/>
        </w:rPr>
        <w:t>שימוש במקרקעין לשם השכרה פטורה ממס ...</w:t>
      </w:r>
      <w:r>
        <w:rPr>
          <w:rFonts w:eastAsiaTheme="minorEastAsia" w:cs="David" w:hint="cs"/>
          <w:b/>
          <w:bCs/>
          <w:i/>
          <w:sz w:val="24"/>
          <w:szCs w:val="24"/>
          <w:rtl/>
        </w:rPr>
        <w:t xml:space="preserve">"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כלשונו </w:t>
      </w:r>
    </w:p>
    <w:p w:rsidR="00D84795" w:rsidRPr="00D84795" w:rsidRDefault="00D84795" w:rsidP="00D05AEF">
      <w:pPr>
        <w:pStyle w:val="a7"/>
        <w:numPr>
          <w:ilvl w:val="0"/>
          <w:numId w:val="12"/>
        </w:numPr>
        <w:spacing w:line="360" w:lineRule="auto"/>
        <w:ind w:left="0"/>
        <w:jc w:val="both"/>
        <w:rPr>
          <w:rFonts w:eastAsiaTheme="minorEastAsia" w:cs="David" w:hint="cs"/>
          <w:b/>
          <w:bCs/>
          <w:i/>
          <w:sz w:val="24"/>
          <w:szCs w:val="24"/>
        </w:rPr>
      </w:pPr>
      <w:r>
        <w:rPr>
          <w:rFonts w:eastAsiaTheme="minorEastAsia" w:cs="David" w:hint="cs"/>
          <w:i/>
          <w:sz w:val="24"/>
          <w:szCs w:val="24"/>
          <w:rtl/>
        </w:rPr>
        <w:t xml:space="preserve">הפקעה חילוט או החרמה בתמורה </w:t>
      </w:r>
      <w:r>
        <w:rPr>
          <w:rFonts w:eastAsiaTheme="minorEastAsia" w:cs="David"/>
          <w:i/>
          <w:sz w:val="24"/>
          <w:szCs w:val="24"/>
          <w:rtl/>
        </w:rPr>
        <w:t>–</w:t>
      </w:r>
      <w:r>
        <w:rPr>
          <w:rFonts w:eastAsiaTheme="minorEastAsia" w:cs="David" w:hint="cs"/>
          <w:i/>
          <w:sz w:val="24"/>
          <w:szCs w:val="24"/>
          <w:rtl/>
        </w:rPr>
        <w:t xml:space="preserve"> מכר בכפיה </w:t>
      </w:r>
    </w:p>
    <w:p w:rsidR="00D84795" w:rsidRPr="00D84795" w:rsidRDefault="00D84795" w:rsidP="00D05AEF">
      <w:pPr>
        <w:pStyle w:val="a7"/>
        <w:numPr>
          <w:ilvl w:val="0"/>
          <w:numId w:val="12"/>
        </w:numPr>
        <w:spacing w:line="360" w:lineRule="auto"/>
        <w:ind w:left="0"/>
        <w:jc w:val="both"/>
        <w:rPr>
          <w:rFonts w:eastAsiaTheme="minorEastAsia" w:cs="David" w:hint="cs"/>
          <w:b/>
          <w:bCs/>
          <w:i/>
          <w:sz w:val="24"/>
          <w:szCs w:val="24"/>
        </w:rPr>
      </w:pPr>
      <w:r>
        <w:rPr>
          <w:rFonts w:eastAsiaTheme="minorEastAsia" w:cs="David" w:hint="cs"/>
          <w:i/>
          <w:sz w:val="24"/>
          <w:szCs w:val="24"/>
          <w:rtl/>
        </w:rPr>
        <w:t xml:space="preserve">פעולה באיגוד מקרקעין כהגדרתה בחוק מס שבח מקרקעין </w:t>
      </w:r>
      <w:r>
        <w:rPr>
          <w:rFonts w:eastAsiaTheme="minorEastAsia" w:cs="David"/>
          <w:i/>
          <w:sz w:val="24"/>
          <w:szCs w:val="24"/>
          <w:rtl/>
        </w:rPr>
        <w:t>–</w:t>
      </w:r>
    </w:p>
    <w:p w:rsidR="00D84795" w:rsidRDefault="00D84795" w:rsidP="00D05AEF">
      <w:pPr>
        <w:spacing w:line="360" w:lineRule="auto"/>
        <w:jc w:val="both"/>
        <w:rPr>
          <w:rFonts w:eastAsiaTheme="minorEastAsia" w:cs="David" w:hint="cs"/>
          <w:i/>
          <w:sz w:val="24"/>
          <w:szCs w:val="24"/>
          <w:rtl/>
        </w:rPr>
      </w:pPr>
      <w:r>
        <w:rPr>
          <w:rFonts w:eastAsiaTheme="minorEastAsia" w:cs="David" w:hint="cs"/>
          <w:b/>
          <w:bCs/>
          <w:i/>
          <w:sz w:val="24"/>
          <w:szCs w:val="24"/>
          <w:rtl/>
        </w:rPr>
        <w:t xml:space="preserve">כל אלו למעט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פעולה בני"ע הנסחר בבורסה </w:t>
      </w:r>
      <w:r>
        <w:rPr>
          <w:rFonts w:eastAsiaTheme="minorEastAsia" w:cs="David"/>
          <w:i/>
          <w:sz w:val="24"/>
          <w:szCs w:val="24"/>
          <w:rtl/>
        </w:rPr>
        <w:t>–</w:t>
      </w:r>
      <w:r>
        <w:rPr>
          <w:rFonts w:eastAsiaTheme="minorEastAsia" w:cs="David" w:hint="cs"/>
          <w:i/>
          <w:sz w:val="24"/>
          <w:szCs w:val="24"/>
          <w:rtl/>
        </w:rPr>
        <w:t xml:space="preserve"> לא נכנס בחוק מע"מ ולכן לא פטור ולא חייב כי זה לא נחשב למכר </w:t>
      </w:r>
    </w:p>
    <w:p w:rsidR="00D84795" w:rsidRDefault="00D84795" w:rsidP="00D05AEF">
      <w:pPr>
        <w:spacing w:line="360" w:lineRule="auto"/>
        <w:jc w:val="both"/>
        <w:rPr>
          <w:rFonts w:eastAsiaTheme="minorEastAsia" w:cs="David" w:hint="cs"/>
          <w:i/>
          <w:sz w:val="24"/>
          <w:szCs w:val="24"/>
          <w:rtl/>
        </w:rPr>
      </w:pPr>
      <w:r>
        <w:rPr>
          <w:rFonts w:eastAsiaTheme="minorEastAsia" w:cs="David" w:hint="cs"/>
          <w:b/>
          <w:bCs/>
          <w:i/>
          <w:sz w:val="24"/>
          <w:szCs w:val="24"/>
          <w:rtl/>
        </w:rPr>
        <w:t xml:space="preserve">"נכס" </w:t>
      </w:r>
      <w:r>
        <w:rPr>
          <w:rFonts w:eastAsiaTheme="minorEastAsia" w:cs="David"/>
          <w:b/>
          <w:bCs/>
          <w:i/>
          <w:sz w:val="24"/>
          <w:szCs w:val="24"/>
          <w:rtl/>
        </w:rPr>
        <w:t>–</w:t>
      </w:r>
      <w:r>
        <w:rPr>
          <w:rFonts w:eastAsiaTheme="minorEastAsia" w:cs="David" w:hint="cs"/>
          <w:i/>
          <w:sz w:val="24"/>
          <w:szCs w:val="24"/>
          <w:rtl/>
        </w:rPr>
        <w:t xml:space="preserve"> טובין או מקרקעין</w:t>
      </w:r>
    </w:p>
    <w:p w:rsidR="00D84795" w:rsidRDefault="00D84795" w:rsidP="00D05AEF">
      <w:pPr>
        <w:spacing w:line="360" w:lineRule="auto"/>
        <w:jc w:val="both"/>
        <w:rPr>
          <w:rFonts w:eastAsiaTheme="minorEastAsia" w:cs="David"/>
          <w:i/>
          <w:sz w:val="24"/>
          <w:szCs w:val="24"/>
          <w:rtl/>
        </w:rPr>
      </w:pPr>
      <w:r>
        <w:rPr>
          <w:rFonts w:eastAsiaTheme="minorEastAsia" w:cs="David" w:hint="cs"/>
          <w:b/>
          <w:bCs/>
          <w:i/>
          <w:sz w:val="24"/>
          <w:szCs w:val="24"/>
          <w:rtl/>
        </w:rPr>
        <w:t xml:space="preserve">"טובין"- </w:t>
      </w:r>
      <w:r>
        <w:rPr>
          <w:rFonts w:eastAsiaTheme="minorEastAsia" w:cs="David" w:hint="cs"/>
          <w:i/>
          <w:sz w:val="24"/>
          <w:szCs w:val="24"/>
          <w:rtl/>
        </w:rPr>
        <w:t>לרבות :</w:t>
      </w:r>
    </w:p>
    <w:p w:rsidR="00D84795" w:rsidRDefault="00D84795" w:rsidP="00D05AEF">
      <w:pPr>
        <w:pStyle w:val="a7"/>
        <w:numPr>
          <w:ilvl w:val="0"/>
          <w:numId w:val="16"/>
        </w:numPr>
        <w:spacing w:line="360" w:lineRule="auto"/>
        <w:ind w:left="0"/>
        <w:jc w:val="both"/>
        <w:rPr>
          <w:rFonts w:eastAsiaTheme="minorEastAsia" w:cs="David" w:hint="cs"/>
          <w:i/>
          <w:sz w:val="24"/>
          <w:szCs w:val="24"/>
        </w:rPr>
      </w:pPr>
      <w:r>
        <w:rPr>
          <w:rFonts w:eastAsiaTheme="minorEastAsia" w:cs="David" w:hint="cs"/>
          <w:i/>
          <w:sz w:val="24"/>
          <w:szCs w:val="24"/>
          <w:rtl/>
        </w:rPr>
        <w:t>מדובר כאן על מקרקעין כולל בנוי ונטוע ז"א את הנטוע ולא את הקרקע בה הוא נטוע</w:t>
      </w:r>
    </w:p>
    <w:p w:rsidR="00D84795" w:rsidRPr="00D84795" w:rsidRDefault="00D84795" w:rsidP="00D05AEF">
      <w:pPr>
        <w:pStyle w:val="a7"/>
        <w:numPr>
          <w:ilvl w:val="0"/>
          <w:numId w:val="16"/>
        </w:numPr>
        <w:spacing w:line="360" w:lineRule="auto"/>
        <w:ind w:left="0"/>
        <w:jc w:val="both"/>
        <w:rPr>
          <w:rFonts w:eastAsiaTheme="minorEastAsia" w:cs="David"/>
          <w:i/>
          <w:sz w:val="24"/>
          <w:szCs w:val="24"/>
          <w:rtl/>
        </w:rPr>
      </w:pPr>
      <w:proofErr w:type="spellStart"/>
      <w:r>
        <w:rPr>
          <w:rFonts w:eastAsiaTheme="minorEastAsia" w:cs="David" w:hint="cs"/>
          <w:i/>
          <w:sz w:val="24"/>
          <w:szCs w:val="24"/>
          <w:rtl/>
        </w:rPr>
        <w:t>נב"מ</w:t>
      </w:r>
      <w:proofErr w:type="spellEnd"/>
      <w:r>
        <w:rPr>
          <w:rFonts w:eastAsiaTheme="minorEastAsia" w:cs="David" w:hint="cs"/>
          <w:i/>
          <w:sz w:val="24"/>
          <w:szCs w:val="24"/>
          <w:rtl/>
        </w:rPr>
        <w:t xml:space="preserve"> </w:t>
      </w:r>
      <w:r>
        <w:rPr>
          <w:rFonts w:eastAsiaTheme="minorEastAsia" w:cs="David"/>
          <w:i/>
          <w:sz w:val="24"/>
          <w:szCs w:val="24"/>
          <w:rtl/>
        </w:rPr>
        <w:t>–</w:t>
      </w:r>
      <w:r>
        <w:rPr>
          <w:rFonts w:eastAsiaTheme="minorEastAsia" w:cs="David" w:hint="cs"/>
          <w:i/>
          <w:sz w:val="24"/>
          <w:szCs w:val="24"/>
          <w:rtl/>
        </w:rPr>
        <w:t xml:space="preserve"> רשימה פתוחה שכוללת בין היתר : מניות, </w:t>
      </w:r>
      <w:proofErr w:type="spellStart"/>
      <w:r>
        <w:rPr>
          <w:rFonts w:eastAsiaTheme="minorEastAsia" w:cs="David" w:hint="cs"/>
          <w:i/>
          <w:sz w:val="24"/>
          <w:szCs w:val="24"/>
          <w:rtl/>
        </w:rPr>
        <w:t>אג"חים</w:t>
      </w:r>
      <w:proofErr w:type="spellEnd"/>
      <w:r>
        <w:rPr>
          <w:rFonts w:eastAsiaTheme="minorEastAsia" w:cs="David" w:hint="cs"/>
          <w:i/>
          <w:sz w:val="24"/>
          <w:szCs w:val="24"/>
          <w:rtl/>
        </w:rPr>
        <w:t xml:space="preserve"> , אופציות, זכויות במקרקעין, מוניטין וכל </w:t>
      </w:r>
      <w:proofErr w:type="spellStart"/>
      <w:r>
        <w:rPr>
          <w:rFonts w:eastAsiaTheme="minorEastAsia" w:cs="David" w:hint="cs"/>
          <w:i/>
          <w:sz w:val="24"/>
          <w:szCs w:val="24"/>
          <w:rtl/>
        </w:rPr>
        <w:t>נב"מ</w:t>
      </w:r>
      <w:proofErr w:type="spellEnd"/>
      <w:r>
        <w:rPr>
          <w:rFonts w:eastAsiaTheme="minorEastAsia" w:cs="David" w:hint="cs"/>
          <w:i/>
          <w:sz w:val="24"/>
          <w:szCs w:val="24"/>
          <w:rtl/>
        </w:rPr>
        <w:t xml:space="preserve"> אחר </w:t>
      </w:r>
      <w:r>
        <w:rPr>
          <w:rFonts w:eastAsiaTheme="minorEastAsia" w:cs="David" w:hint="cs"/>
          <w:b/>
          <w:bCs/>
          <w:i/>
          <w:sz w:val="24"/>
          <w:szCs w:val="24"/>
          <w:rtl/>
        </w:rPr>
        <w:t>גם מניות שנרכשו מחוץ לבורסה נכנסות והן בגדר זכויות בתאגיד.</w:t>
      </w:r>
    </w:p>
    <w:p w:rsidR="00D84795" w:rsidRDefault="00D84795" w:rsidP="00D05AEF">
      <w:pPr>
        <w:spacing w:line="360" w:lineRule="auto"/>
        <w:jc w:val="both"/>
        <w:rPr>
          <w:rFonts w:eastAsiaTheme="minorEastAsia" w:cs="David"/>
          <w:i/>
          <w:sz w:val="24"/>
          <w:szCs w:val="24"/>
          <w:rtl/>
        </w:rPr>
      </w:pPr>
      <w:r>
        <w:rPr>
          <w:rFonts w:eastAsiaTheme="minorEastAsia" w:cs="David" w:hint="cs"/>
          <w:b/>
          <w:bCs/>
          <w:i/>
          <w:sz w:val="24"/>
          <w:szCs w:val="24"/>
          <w:rtl/>
        </w:rPr>
        <w:t>"מקרקעין</w:t>
      </w:r>
      <w:r>
        <w:rPr>
          <w:rFonts w:eastAsiaTheme="minorEastAsia" w:cs="David" w:hint="cs"/>
          <w:i/>
          <w:sz w:val="24"/>
          <w:szCs w:val="24"/>
          <w:rtl/>
        </w:rPr>
        <w:t>"</w:t>
      </w:r>
      <w:r w:rsidR="00FD0DB4">
        <w:rPr>
          <w:rFonts w:eastAsiaTheme="minorEastAsia" w:cs="David" w:hint="cs"/>
          <w:i/>
          <w:sz w:val="24"/>
          <w:szCs w:val="24"/>
          <w:rtl/>
        </w:rPr>
        <w:t xml:space="preserve"> </w:t>
      </w:r>
      <w:r w:rsidR="00FD0DB4">
        <w:rPr>
          <w:rFonts w:eastAsiaTheme="minorEastAsia" w:cs="David"/>
          <w:i/>
          <w:sz w:val="24"/>
          <w:szCs w:val="24"/>
          <w:rtl/>
        </w:rPr>
        <w:t>–</w:t>
      </w:r>
      <w:r w:rsidR="00FD0DB4">
        <w:rPr>
          <w:rFonts w:eastAsiaTheme="minorEastAsia" w:cs="David" w:hint="cs"/>
          <w:i/>
          <w:sz w:val="24"/>
          <w:szCs w:val="24"/>
          <w:rtl/>
        </w:rPr>
        <w:t xml:space="preserve"> הקרקע וכל מה שמחובר אליה מלמעלה ומלמטה, בנוסף:</w:t>
      </w:r>
    </w:p>
    <w:p w:rsidR="00FD0DB4" w:rsidRDefault="00FD0DB4" w:rsidP="00D05AEF">
      <w:pPr>
        <w:pStyle w:val="a7"/>
        <w:numPr>
          <w:ilvl w:val="0"/>
          <w:numId w:val="19"/>
        </w:numPr>
        <w:spacing w:line="360" w:lineRule="auto"/>
        <w:ind w:left="0"/>
        <w:jc w:val="both"/>
        <w:rPr>
          <w:rFonts w:eastAsiaTheme="minorEastAsia" w:cs="David" w:hint="cs"/>
          <w:i/>
          <w:sz w:val="24"/>
          <w:szCs w:val="24"/>
        </w:rPr>
      </w:pPr>
      <w:r>
        <w:rPr>
          <w:rFonts w:eastAsiaTheme="minorEastAsia" w:cs="David" w:hint="cs"/>
          <w:i/>
          <w:sz w:val="24"/>
          <w:szCs w:val="24"/>
          <w:rtl/>
        </w:rPr>
        <w:t>בעלות או חכירת מקרקעין לתקופה העולה על 25 שנה</w:t>
      </w:r>
    </w:p>
    <w:p w:rsidR="00FD0DB4" w:rsidRDefault="00FD0DB4" w:rsidP="00D05AEF">
      <w:pPr>
        <w:pStyle w:val="a7"/>
        <w:numPr>
          <w:ilvl w:val="0"/>
          <w:numId w:val="19"/>
        </w:numPr>
        <w:spacing w:line="360" w:lineRule="auto"/>
        <w:ind w:left="0"/>
        <w:jc w:val="both"/>
        <w:rPr>
          <w:rFonts w:eastAsiaTheme="minorEastAsia" w:cs="David" w:hint="cs"/>
          <w:i/>
          <w:sz w:val="24"/>
          <w:szCs w:val="24"/>
        </w:rPr>
      </w:pPr>
      <w:r>
        <w:rPr>
          <w:rFonts w:eastAsiaTheme="minorEastAsia" w:cs="David" w:hint="cs"/>
          <w:i/>
          <w:sz w:val="24"/>
          <w:szCs w:val="24"/>
          <w:rtl/>
        </w:rPr>
        <w:t>זכויות באיגוד מקרקעין</w:t>
      </w:r>
    </w:p>
    <w:p w:rsidR="00FD0DB4" w:rsidRPr="003A7E52" w:rsidRDefault="00FD0DB4" w:rsidP="00D05AEF">
      <w:pPr>
        <w:spacing w:line="360" w:lineRule="auto"/>
        <w:jc w:val="both"/>
        <w:rPr>
          <w:rFonts w:eastAsiaTheme="minorEastAsia" w:cs="David"/>
          <w:i/>
          <w:sz w:val="24"/>
          <w:szCs w:val="24"/>
          <w:rtl/>
        </w:rPr>
      </w:pPr>
      <w:r>
        <w:rPr>
          <w:rFonts w:eastAsiaTheme="minorEastAsia" w:cs="David" w:hint="cs"/>
          <w:b/>
          <w:bCs/>
          <w:i/>
          <w:sz w:val="24"/>
          <w:szCs w:val="24"/>
          <w:rtl/>
        </w:rPr>
        <w:t xml:space="preserve">"איגוד מקרקעין" </w:t>
      </w:r>
      <w:r w:rsidR="003A7E52">
        <w:rPr>
          <w:rFonts w:eastAsiaTheme="minorEastAsia" w:cs="David"/>
          <w:i/>
          <w:sz w:val="24"/>
          <w:szCs w:val="24"/>
          <w:rtl/>
        </w:rPr>
        <w:t>–</w:t>
      </w:r>
      <w:r w:rsidR="003A7E52">
        <w:rPr>
          <w:rFonts w:eastAsiaTheme="minorEastAsia" w:cs="David" w:hint="cs"/>
          <w:i/>
          <w:sz w:val="24"/>
          <w:szCs w:val="24"/>
          <w:rtl/>
        </w:rPr>
        <w:t xml:space="preserve"> ארגון שכל נכסיו בין במישרין ובין בעקיפין הם זכויות במקרקעין.</w:t>
      </w:r>
    </w:p>
    <w:p w:rsidR="00F73854" w:rsidRPr="00FB0171" w:rsidRDefault="00D84795" w:rsidP="00D05AEF">
      <w:pPr>
        <w:spacing w:line="360" w:lineRule="auto"/>
        <w:jc w:val="both"/>
        <w:rPr>
          <w:rFonts w:eastAsiaTheme="minorEastAsia" w:cs="David"/>
          <w:i/>
          <w:sz w:val="24"/>
          <w:szCs w:val="24"/>
          <w:rtl/>
        </w:rPr>
      </w:pPr>
      <w:r>
        <w:rPr>
          <w:rFonts w:eastAsiaTheme="minorEastAsia" w:cs="David" w:hint="cs"/>
          <w:b/>
          <w:bCs/>
          <w:i/>
          <w:sz w:val="24"/>
          <w:szCs w:val="24"/>
          <w:rtl/>
        </w:rPr>
        <w:t xml:space="preserve">"שירות"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כל שירות למעט מתן שירות לטובת עצמי, מתן שירות בחינם</w:t>
      </w:r>
      <w:r w:rsidR="00FD1D3F">
        <w:rPr>
          <w:rFonts w:eastAsiaTheme="minorEastAsia" w:cs="David" w:hint="cs"/>
          <w:i/>
          <w:sz w:val="24"/>
          <w:szCs w:val="24"/>
          <w:rtl/>
        </w:rPr>
        <w:t>, וכן עבודת עובד איננה בגדר שירות למעבידו.</w:t>
      </w:r>
      <w:r w:rsidR="00583339">
        <w:rPr>
          <w:rFonts w:eastAsiaTheme="minorEastAsia" w:cs="David" w:hint="cs"/>
          <w:i/>
          <w:sz w:val="24"/>
          <w:szCs w:val="24"/>
          <w:rtl/>
        </w:rPr>
        <w:t xml:space="preserve"> </w:t>
      </w:r>
      <w:r w:rsidR="00583339">
        <w:rPr>
          <w:rFonts w:eastAsiaTheme="minorEastAsia" w:cs="David" w:hint="cs"/>
          <w:b/>
          <w:bCs/>
          <w:i/>
          <w:sz w:val="24"/>
          <w:szCs w:val="24"/>
          <w:rtl/>
        </w:rPr>
        <w:t xml:space="preserve">בפס"ד </w:t>
      </w:r>
      <w:proofErr w:type="spellStart"/>
      <w:r w:rsidR="00583339">
        <w:rPr>
          <w:rFonts w:eastAsiaTheme="minorEastAsia" w:cs="David" w:hint="cs"/>
          <w:b/>
          <w:bCs/>
          <w:i/>
          <w:sz w:val="24"/>
          <w:szCs w:val="24"/>
          <w:rtl/>
        </w:rPr>
        <w:t>פריצקר</w:t>
      </w:r>
      <w:proofErr w:type="spellEnd"/>
      <w:r w:rsidR="00583339">
        <w:rPr>
          <w:rFonts w:eastAsiaTheme="minorEastAsia" w:cs="David" w:hint="cs"/>
          <w:b/>
          <w:bCs/>
          <w:i/>
          <w:sz w:val="24"/>
          <w:szCs w:val="24"/>
          <w:rtl/>
        </w:rPr>
        <w:t xml:space="preserve">  - </w:t>
      </w:r>
      <w:r w:rsidR="00583339">
        <w:rPr>
          <w:rFonts w:eastAsiaTheme="minorEastAsia" w:cs="David" w:hint="cs"/>
          <w:i/>
          <w:sz w:val="24"/>
          <w:szCs w:val="24"/>
          <w:rtl/>
        </w:rPr>
        <w:t xml:space="preserve">נקבע כי התמורה הרעיונית עבור ההלוואות ללא ריבית והצמדה </w:t>
      </w:r>
      <w:proofErr w:type="spellStart"/>
      <w:r w:rsidR="00583339">
        <w:rPr>
          <w:rFonts w:eastAsiaTheme="minorEastAsia" w:cs="David" w:hint="cs"/>
          <w:i/>
          <w:sz w:val="24"/>
          <w:szCs w:val="24"/>
          <w:rtl/>
        </w:rPr>
        <w:t>תחוייב</w:t>
      </w:r>
      <w:proofErr w:type="spellEnd"/>
      <w:r w:rsidR="00583339">
        <w:rPr>
          <w:rFonts w:eastAsiaTheme="minorEastAsia" w:cs="David" w:hint="cs"/>
          <w:i/>
          <w:sz w:val="24"/>
          <w:szCs w:val="24"/>
          <w:rtl/>
        </w:rPr>
        <w:t xml:space="preserve"> במע"מ ושירות שנותנת החברה לעובדיה נחשב שירות בשווה כסף כי היא מגדילה את מחויבותם אליה. </w:t>
      </w:r>
      <w:r w:rsidR="00FB0171">
        <w:rPr>
          <w:rFonts w:eastAsiaTheme="minorEastAsia" w:cs="David" w:hint="cs"/>
          <w:b/>
          <w:bCs/>
          <w:i/>
          <w:sz w:val="24"/>
          <w:szCs w:val="24"/>
          <w:rtl/>
        </w:rPr>
        <w:t xml:space="preserve">בפס"ד גרוס </w:t>
      </w:r>
      <w:r w:rsidR="00FB0171">
        <w:rPr>
          <w:rFonts w:eastAsiaTheme="minorEastAsia" w:cs="David"/>
          <w:i/>
          <w:sz w:val="24"/>
          <w:szCs w:val="24"/>
          <w:rtl/>
        </w:rPr>
        <w:t>–</w:t>
      </w:r>
      <w:r w:rsidR="00FB0171">
        <w:rPr>
          <w:rFonts w:eastAsiaTheme="minorEastAsia" w:cs="David" w:hint="cs"/>
          <w:i/>
          <w:sz w:val="24"/>
          <w:szCs w:val="24"/>
          <w:rtl/>
        </w:rPr>
        <w:t xml:space="preserve">נקבע כי בחבר בני אדם עשיה ללא תמורה נחשבת למתן שירות ויש לחייב את הריבית הרעיונית ואין צורך לבדוק אם ניתנה תמורה. </w:t>
      </w:r>
    </w:p>
    <w:p w:rsidR="00F73854" w:rsidRDefault="00F73854" w:rsidP="00D05AEF">
      <w:pPr>
        <w:spacing w:line="360" w:lineRule="auto"/>
        <w:jc w:val="both"/>
        <w:rPr>
          <w:rFonts w:eastAsiaTheme="minorEastAsia" w:cs="David" w:hint="cs"/>
          <w:i/>
          <w:sz w:val="24"/>
          <w:szCs w:val="24"/>
          <w:rtl/>
        </w:rPr>
      </w:pPr>
      <w:r>
        <w:rPr>
          <w:rFonts w:eastAsiaTheme="minorEastAsia" w:cs="David" w:hint="cs"/>
          <w:b/>
          <w:bCs/>
          <w:i/>
          <w:sz w:val="24"/>
          <w:szCs w:val="24"/>
          <w:rtl/>
        </w:rPr>
        <w:t xml:space="preserve">"ציוד" </w:t>
      </w:r>
      <w:r>
        <w:rPr>
          <w:rFonts w:eastAsiaTheme="minorEastAsia" w:cs="David"/>
          <w:b/>
          <w:bCs/>
          <w:i/>
          <w:sz w:val="24"/>
          <w:szCs w:val="24"/>
          <w:rtl/>
        </w:rPr>
        <w:t>–</w:t>
      </w:r>
      <w:r>
        <w:rPr>
          <w:rFonts w:eastAsiaTheme="minorEastAsia" w:cs="David" w:hint="cs"/>
          <w:i/>
          <w:sz w:val="24"/>
          <w:szCs w:val="24"/>
          <w:rtl/>
        </w:rPr>
        <w:t xml:space="preserve"> כלשונו</w:t>
      </w:r>
    </w:p>
    <w:p w:rsidR="00D637B9" w:rsidRDefault="00F73854" w:rsidP="00D05AEF">
      <w:pPr>
        <w:spacing w:line="360" w:lineRule="auto"/>
        <w:jc w:val="both"/>
        <w:rPr>
          <w:rFonts w:eastAsiaTheme="minorEastAsia" w:cs="David"/>
          <w:i/>
          <w:sz w:val="24"/>
          <w:szCs w:val="24"/>
          <w:rtl/>
        </w:rPr>
      </w:pPr>
      <w:r>
        <w:rPr>
          <w:rFonts w:eastAsiaTheme="minorEastAsia" w:cs="David" w:hint="cs"/>
          <w:b/>
          <w:bCs/>
          <w:i/>
          <w:sz w:val="24"/>
          <w:szCs w:val="24"/>
          <w:rtl/>
        </w:rPr>
        <w:t xml:space="preserve">"במהלך עסקו" </w:t>
      </w:r>
      <w:r>
        <w:rPr>
          <w:rFonts w:eastAsiaTheme="minorEastAsia" w:cs="David"/>
          <w:b/>
          <w:bCs/>
          <w:i/>
          <w:sz w:val="24"/>
          <w:szCs w:val="24"/>
          <w:rtl/>
        </w:rPr>
        <w:t>–</w:t>
      </w:r>
      <w:r>
        <w:rPr>
          <w:rFonts w:eastAsiaTheme="minorEastAsia" w:cs="David" w:hint="cs"/>
          <w:i/>
          <w:sz w:val="24"/>
          <w:szCs w:val="24"/>
          <w:rtl/>
        </w:rPr>
        <w:t xml:space="preserve"> </w:t>
      </w:r>
      <w:r>
        <w:rPr>
          <w:rFonts w:eastAsiaTheme="minorEastAsia" w:cs="David" w:hint="cs"/>
          <w:b/>
          <w:bCs/>
          <w:i/>
          <w:sz w:val="24"/>
          <w:szCs w:val="24"/>
          <w:rtl/>
        </w:rPr>
        <w:t xml:space="preserve">פס"ד אתא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נקבע כי "כל פעולה שעושה העסק להשאת רווחיו היא במהלך עסקו" פעולת השאת הרווחים לא חייבת להיות במהלך העסקים . </w:t>
      </w:r>
    </w:p>
    <w:p w:rsidR="00D637B9" w:rsidRDefault="00D637B9" w:rsidP="00D05AEF">
      <w:pPr>
        <w:spacing w:line="360" w:lineRule="auto"/>
        <w:jc w:val="both"/>
        <w:rPr>
          <w:rFonts w:eastAsiaTheme="minorEastAsia" w:cs="David"/>
          <w:i/>
          <w:sz w:val="24"/>
          <w:szCs w:val="24"/>
          <w:rtl/>
        </w:rPr>
      </w:pPr>
      <w:r>
        <w:rPr>
          <w:rFonts w:eastAsiaTheme="minorEastAsia" w:cs="David" w:hint="cs"/>
          <w:b/>
          <w:bCs/>
          <w:i/>
          <w:sz w:val="24"/>
          <w:szCs w:val="24"/>
          <w:rtl/>
        </w:rPr>
        <w:t xml:space="preserve">"עסקת אקראי" </w:t>
      </w:r>
      <w:r>
        <w:rPr>
          <w:rFonts w:eastAsiaTheme="minorEastAsia" w:cs="David"/>
          <w:b/>
          <w:bCs/>
          <w:i/>
          <w:sz w:val="24"/>
          <w:szCs w:val="24"/>
          <w:rtl/>
        </w:rPr>
        <w:t>–</w:t>
      </w:r>
      <w:r>
        <w:rPr>
          <w:rFonts w:eastAsiaTheme="minorEastAsia" w:cs="David" w:hint="cs"/>
          <w:i/>
          <w:sz w:val="24"/>
          <w:szCs w:val="24"/>
          <w:rtl/>
        </w:rPr>
        <w:t xml:space="preserve"> (3 חלופות):</w:t>
      </w:r>
    </w:p>
    <w:p w:rsidR="00D637B9" w:rsidRDefault="00D637B9" w:rsidP="00D05AEF">
      <w:pPr>
        <w:pStyle w:val="a7"/>
        <w:numPr>
          <w:ilvl w:val="0"/>
          <w:numId w:val="17"/>
        </w:numPr>
        <w:spacing w:line="360" w:lineRule="auto"/>
        <w:ind w:left="0"/>
        <w:jc w:val="both"/>
        <w:rPr>
          <w:rFonts w:eastAsiaTheme="minorEastAsia" w:cs="David"/>
          <w:i/>
          <w:sz w:val="24"/>
          <w:szCs w:val="24"/>
        </w:rPr>
      </w:pPr>
      <w:r>
        <w:rPr>
          <w:rFonts w:eastAsiaTheme="minorEastAsia" w:cs="David" w:hint="cs"/>
          <w:i/>
          <w:sz w:val="24"/>
          <w:szCs w:val="24"/>
          <w:rtl/>
        </w:rPr>
        <w:t xml:space="preserve">הגדרת עסקה </w:t>
      </w:r>
      <w:proofErr w:type="spellStart"/>
      <w:r>
        <w:rPr>
          <w:rFonts w:eastAsiaTheme="minorEastAsia" w:cs="David" w:hint="cs"/>
          <w:i/>
          <w:sz w:val="24"/>
          <w:szCs w:val="24"/>
          <w:rtl/>
        </w:rPr>
        <w:t>ועסקאת</w:t>
      </w:r>
      <w:proofErr w:type="spellEnd"/>
      <w:r>
        <w:rPr>
          <w:rFonts w:eastAsiaTheme="minorEastAsia" w:cs="David" w:hint="cs"/>
          <w:i/>
          <w:sz w:val="24"/>
          <w:szCs w:val="24"/>
          <w:rtl/>
        </w:rPr>
        <w:t xml:space="preserve"> אקראי דומות מאד וע"י המבחנים </w:t>
      </w:r>
      <w:r>
        <w:rPr>
          <w:rFonts w:eastAsiaTheme="minorEastAsia" w:cs="David" w:hint="cs"/>
          <w:b/>
          <w:bCs/>
          <w:i/>
          <w:sz w:val="24"/>
          <w:szCs w:val="24"/>
          <w:rtl/>
        </w:rPr>
        <w:t xml:space="preserve">בפס"ד </w:t>
      </w:r>
      <w:proofErr w:type="spellStart"/>
      <w:r>
        <w:rPr>
          <w:rFonts w:eastAsiaTheme="minorEastAsia" w:cs="David" w:hint="cs"/>
          <w:b/>
          <w:bCs/>
          <w:i/>
          <w:sz w:val="24"/>
          <w:szCs w:val="24"/>
          <w:rtl/>
        </w:rPr>
        <w:t>אלמור</w:t>
      </w:r>
      <w:proofErr w:type="spellEnd"/>
      <w:r>
        <w:rPr>
          <w:rFonts w:eastAsiaTheme="minorEastAsia" w:cs="David" w:hint="cs"/>
          <w:b/>
          <w:bCs/>
          <w:i/>
          <w:sz w:val="24"/>
          <w:szCs w:val="24"/>
          <w:rtl/>
        </w:rPr>
        <w:t xml:space="preserve"> </w:t>
      </w:r>
      <w:r>
        <w:rPr>
          <w:rFonts w:eastAsiaTheme="minorEastAsia" w:cs="David" w:hint="cs"/>
          <w:i/>
          <w:sz w:val="24"/>
          <w:szCs w:val="24"/>
          <w:rtl/>
        </w:rPr>
        <w:t xml:space="preserve">ניתן להבחין </w:t>
      </w:r>
      <w:proofErr w:type="spellStart"/>
      <w:r>
        <w:rPr>
          <w:rFonts w:eastAsiaTheme="minorEastAsia" w:cs="David" w:hint="cs"/>
          <w:i/>
          <w:sz w:val="24"/>
          <w:szCs w:val="24"/>
          <w:rtl/>
        </w:rPr>
        <w:t>בינהן</w:t>
      </w:r>
      <w:proofErr w:type="spellEnd"/>
    </w:p>
    <w:p w:rsidR="00226498" w:rsidRDefault="00D637B9" w:rsidP="00D05AEF">
      <w:pPr>
        <w:pStyle w:val="a7"/>
        <w:numPr>
          <w:ilvl w:val="0"/>
          <w:numId w:val="17"/>
        </w:numPr>
        <w:spacing w:line="360" w:lineRule="auto"/>
        <w:ind w:left="0"/>
        <w:jc w:val="both"/>
        <w:rPr>
          <w:rFonts w:eastAsiaTheme="minorEastAsia" w:cs="David"/>
          <w:i/>
          <w:sz w:val="24"/>
          <w:szCs w:val="24"/>
        </w:rPr>
      </w:pPr>
      <w:r>
        <w:rPr>
          <w:rFonts w:eastAsiaTheme="minorEastAsia" w:cs="David" w:hint="cs"/>
          <w:i/>
          <w:sz w:val="24"/>
          <w:szCs w:val="24"/>
          <w:rtl/>
        </w:rPr>
        <w:lastRenderedPageBreak/>
        <w:t xml:space="preserve">מכירת מקרקעין </w:t>
      </w:r>
      <w:r>
        <w:rPr>
          <w:rFonts w:eastAsiaTheme="minorEastAsia" w:cs="David"/>
          <w:i/>
          <w:sz w:val="24"/>
          <w:szCs w:val="24"/>
          <w:rtl/>
        </w:rPr>
        <w:t>–</w:t>
      </w:r>
      <w:r>
        <w:rPr>
          <w:rFonts w:eastAsiaTheme="minorEastAsia" w:cs="David" w:hint="cs"/>
          <w:i/>
          <w:sz w:val="24"/>
          <w:szCs w:val="24"/>
          <w:rtl/>
        </w:rPr>
        <w:t xml:space="preserve"> מכירת מקרקעין ע"י אדם פרטי למעט מכירת דירת מגורים למלכ"ר או למוסד כספי </w:t>
      </w:r>
    </w:p>
    <w:p w:rsidR="00226498" w:rsidRDefault="00226498" w:rsidP="00D05AEF">
      <w:pPr>
        <w:pStyle w:val="a7"/>
        <w:numPr>
          <w:ilvl w:val="0"/>
          <w:numId w:val="17"/>
        </w:numPr>
        <w:spacing w:line="360" w:lineRule="auto"/>
        <w:ind w:left="0"/>
        <w:jc w:val="both"/>
        <w:rPr>
          <w:rFonts w:eastAsiaTheme="minorEastAsia" w:cs="David" w:hint="cs"/>
          <w:i/>
          <w:sz w:val="24"/>
          <w:szCs w:val="24"/>
        </w:rPr>
      </w:pPr>
      <w:r>
        <w:rPr>
          <w:rFonts w:eastAsiaTheme="minorEastAsia" w:cs="David" w:hint="cs"/>
          <w:i/>
          <w:sz w:val="24"/>
          <w:szCs w:val="24"/>
          <w:rtl/>
        </w:rPr>
        <w:t>קבוצת רכישה</w:t>
      </w:r>
    </w:p>
    <w:p w:rsidR="00F07571" w:rsidRDefault="00D84795" w:rsidP="00D05AEF">
      <w:pPr>
        <w:spacing w:line="360" w:lineRule="auto"/>
        <w:jc w:val="both"/>
        <w:rPr>
          <w:rFonts w:eastAsiaTheme="minorEastAsia" w:cs="David"/>
          <w:i/>
          <w:sz w:val="24"/>
          <w:szCs w:val="24"/>
          <w:rtl/>
        </w:rPr>
      </w:pPr>
      <w:r w:rsidRPr="00226498">
        <w:rPr>
          <w:rFonts w:eastAsiaTheme="minorEastAsia" w:cs="David" w:hint="cs"/>
          <w:i/>
          <w:sz w:val="24"/>
          <w:szCs w:val="24"/>
          <w:rtl/>
        </w:rPr>
        <w:t xml:space="preserve"> </w:t>
      </w:r>
      <w:r w:rsidR="00DC7C21" w:rsidRPr="00DC7C21">
        <w:rPr>
          <w:rFonts w:eastAsiaTheme="minorEastAsia" w:cs="David" w:hint="cs"/>
          <w:b/>
          <w:bCs/>
          <w:i/>
          <w:sz w:val="24"/>
          <w:szCs w:val="24"/>
          <w:u w:val="single"/>
          <w:rtl/>
        </w:rPr>
        <w:t>פירוט הסעיפים:</w:t>
      </w:r>
    </w:p>
    <w:p w:rsidR="00432046" w:rsidRPr="00432046" w:rsidRDefault="00432046" w:rsidP="00D05AEF">
      <w:pPr>
        <w:spacing w:line="360" w:lineRule="auto"/>
        <w:jc w:val="both"/>
        <w:rPr>
          <w:rFonts w:eastAsiaTheme="minorEastAsia" w:cs="David"/>
          <w:b/>
          <w:bCs/>
          <w:i/>
          <w:sz w:val="24"/>
          <w:szCs w:val="24"/>
          <w:rtl/>
        </w:rPr>
      </w:pPr>
      <w:r w:rsidRPr="00432046">
        <w:rPr>
          <w:rFonts w:eastAsiaTheme="minorEastAsia" w:cs="David" w:hint="cs"/>
          <w:b/>
          <w:bCs/>
          <w:i/>
          <w:sz w:val="24"/>
          <w:szCs w:val="24"/>
          <w:rtl/>
        </w:rPr>
        <w:t>האם עסקה?</w:t>
      </w:r>
    </w:p>
    <w:p w:rsidR="00F07571" w:rsidRDefault="00DC7C21" w:rsidP="00D05AEF">
      <w:pPr>
        <w:spacing w:line="360" w:lineRule="auto"/>
        <w:jc w:val="both"/>
        <w:rPr>
          <w:rFonts w:eastAsiaTheme="minorEastAsia" w:cs="David"/>
          <w:i/>
          <w:sz w:val="24"/>
          <w:szCs w:val="24"/>
          <w:rtl/>
        </w:rPr>
      </w:pPr>
      <w:r w:rsidRPr="00DC7C21">
        <w:rPr>
          <w:rFonts w:eastAsiaTheme="minorEastAsia" w:cs="David" w:hint="cs"/>
          <w:b/>
          <w:bCs/>
          <w:i/>
          <w:sz w:val="24"/>
          <w:szCs w:val="24"/>
          <w:u w:val="single"/>
          <w:rtl/>
        </w:rPr>
        <w:t>סעיף 2</w:t>
      </w:r>
      <w:r>
        <w:rPr>
          <w:rFonts w:eastAsiaTheme="minorEastAsia" w:cs="David" w:hint="cs"/>
          <w:b/>
          <w:bCs/>
          <w:i/>
          <w:sz w:val="24"/>
          <w:szCs w:val="24"/>
          <w:u w:val="single"/>
          <w:rtl/>
        </w:rPr>
        <w:t xml:space="preserve"> </w:t>
      </w:r>
      <w:r>
        <w:rPr>
          <w:rFonts w:eastAsiaTheme="minorEastAsia" w:cs="David"/>
          <w:i/>
          <w:sz w:val="24"/>
          <w:szCs w:val="24"/>
          <w:rtl/>
        </w:rPr>
        <w:t>–</w:t>
      </w:r>
      <w:r>
        <w:rPr>
          <w:rFonts w:eastAsiaTheme="minorEastAsia" w:cs="David" w:hint="cs"/>
          <w:i/>
          <w:sz w:val="24"/>
          <w:szCs w:val="24"/>
          <w:rtl/>
        </w:rPr>
        <w:t xml:space="preserve"> סעיף מקור מוטל על 2 פעולות עיקריות: 1. ייבוא טובין לישראל 2. עסקה בישראל</w:t>
      </w:r>
    </w:p>
    <w:p w:rsidR="00F07571" w:rsidRDefault="00F07571" w:rsidP="00D05AEF">
      <w:pPr>
        <w:spacing w:line="360" w:lineRule="auto"/>
        <w:jc w:val="both"/>
        <w:rPr>
          <w:rFonts w:eastAsiaTheme="minorEastAsia" w:cs="David" w:hint="cs"/>
          <w:i/>
          <w:sz w:val="24"/>
          <w:szCs w:val="24"/>
          <w:rtl/>
        </w:rPr>
      </w:pPr>
      <w:r>
        <w:rPr>
          <w:rFonts w:eastAsiaTheme="minorEastAsia" w:cs="David" w:hint="cs"/>
          <w:b/>
          <w:bCs/>
          <w:i/>
          <w:sz w:val="24"/>
          <w:szCs w:val="24"/>
          <w:u w:val="single"/>
          <w:rtl/>
        </w:rPr>
        <w:t xml:space="preserve">סעיף 4(א) </w:t>
      </w:r>
      <w:r>
        <w:rPr>
          <w:rFonts w:eastAsiaTheme="minorEastAsia" w:cs="David"/>
          <w:b/>
          <w:bCs/>
          <w:i/>
          <w:sz w:val="24"/>
          <w:szCs w:val="24"/>
          <w:u w:val="single"/>
          <w:rtl/>
        </w:rPr>
        <w:t>–</w:t>
      </w:r>
      <w:r>
        <w:rPr>
          <w:rFonts w:eastAsiaTheme="minorEastAsia" w:cs="David" w:hint="cs"/>
          <w:i/>
          <w:sz w:val="24"/>
          <w:szCs w:val="24"/>
          <w:rtl/>
        </w:rPr>
        <w:t xml:space="preserve"> כלשונו </w:t>
      </w:r>
    </w:p>
    <w:p w:rsidR="00F07571" w:rsidRPr="00F07571" w:rsidRDefault="00F07571" w:rsidP="00D05AEF">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סעיף 4(ב) </w:t>
      </w:r>
      <w:r>
        <w:rPr>
          <w:rFonts w:eastAsiaTheme="minorEastAsia" w:cs="David"/>
          <w:b/>
          <w:bCs/>
          <w:i/>
          <w:sz w:val="24"/>
          <w:szCs w:val="24"/>
          <w:u w:val="single"/>
          <w:rtl/>
        </w:rPr>
        <w:t>–</w:t>
      </w:r>
      <w:r>
        <w:rPr>
          <w:rFonts w:eastAsiaTheme="minorEastAsia" w:cs="David" w:hint="cs"/>
          <w:b/>
          <w:bCs/>
          <w:i/>
          <w:sz w:val="24"/>
          <w:szCs w:val="24"/>
          <w:u w:val="single"/>
          <w:rtl/>
        </w:rPr>
        <w:t xml:space="preserve"> </w:t>
      </w:r>
      <w:r>
        <w:rPr>
          <w:rFonts w:eastAsiaTheme="minorEastAsia" w:cs="David" w:hint="cs"/>
          <w:i/>
          <w:sz w:val="24"/>
          <w:szCs w:val="24"/>
          <w:rtl/>
        </w:rPr>
        <w:t>כלשונו</w:t>
      </w:r>
    </w:p>
    <w:p w:rsidR="007230C4" w:rsidRDefault="007230C4" w:rsidP="00D05AEF">
      <w:pPr>
        <w:spacing w:line="360" w:lineRule="auto"/>
        <w:jc w:val="both"/>
        <w:rPr>
          <w:rFonts w:eastAsiaTheme="minorEastAsia" w:cs="David" w:hint="cs"/>
          <w:b/>
          <w:bCs/>
          <w:i/>
          <w:sz w:val="24"/>
          <w:szCs w:val="24"/>
          <w:rtl/>
        </w:rPr>
      </w:pPr>
      <w:r>
        <w:rPr>
          <w:rFonts w:eastAsiaTheme="minorEastAsia" w:cs="David" w:hint="cs"/>
          <w:b/>
          <w:bCs/>
          <w:i/>
          <w:sz w:val="24"/>
          <w:szCs w:val="24"/>
          <w:rtl/>
        </w:rPr>
        <w:t>מחיר העסקה</w:t>
      </w:r>
    </w:p>
    <w:p w:rsidR="00D05AEF" w:rsidRDefault="007230C4" w:rsidP="00D05AEF">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סעיף 7 </w:t>
      </w:r>
      <w:r>
        <w:rPr>
          <w:rFonts w:eastAsiaTheme="minorEastAsia" w:cs="David"/>
          <w:i/>
          <w:sz w:val="24"/>
          <w:szCs w:val="24"/>
          <w:rtl/>
        </w:rPr>
        <w:t>–</w:t>
      </w:r>
      <w:r>
        <w:rPr>
          <w:rFonts w:eastAsiaTheme="minorEastAsia" w:cs="David" w:hint="cs"/>
          <w:i/>
          <w:sz w:val="24"/>
          <w:szCs w:val="24"/>
          <w:rtl/>
        </w:rPr>
        <w:t xml:space="preserve"> מחיר העסקה כולל את התמורה ששולמה עליה לרבות : מכס, בלו על דלק , מס קניה  וכן כל תשלום שהקונה משלם למוכר למעט הוצאות שהן לטובת צד ג' ולמעט מס שבח ומס </w:t>
      </w:r>
      <w:proofErr w:type="spellStart"/>
      <w:r>
        <w:rPr>
          <w:rFonts w:eastAsiaTheme="minorEastAsia" w:cs="David" w:hint="cs"/>
          <w:i/>
          <w:sz w:val="24"/>
          <w:szCs w:val="24"/>
          <w:rtl/>
        </w:rPr>
        <w:t>רוו"ה</w:t>
      </w:r>
      <w:proofErr w:type="spellEnd"/>
      <w:r>
        <w:rPr>
          <w:rFonts w:eastAsiaTheme="minorEastAsia" w:cs="David" w:hint="cs"/>
          <w:i/>
          <w:sz w:val="24"/>
          <w:szCs w:val="24"/>
          <w:rtl/>
        </w:rPr>
        <w:t xml:space="preserve"> </w:t>
      </w:r>
      <w:r w:rsidR="009F0CFC" w:rsidRPr="009F0CFC">
        <w:rPr>
          <w:rFonts w:eastAsiaTheme="minorEastAsia" w:cs="David" w:hint="cs"/>
          <w:b/>
          <w:bCs/>
          <w:i/>
          <w:sz w:val="24"/>
          <w:szCs w:val="24"/>
          <w:rtl/>
        </w:rPr>
        <w:t>פס"</w:t>
      </w:r>
      <w:r w:rsidR="009F0CFC">
        <w:rPr>
          <w:rFonts w:eastAsiaTheme="minorEastAsia" w:cs="David" w:hint="cs"/>
          <w:b/>
          <w:bCs/>
          <w:i/>
          <w:sz w:val="24"/>
          <w:szCs w:val="24"/>
          <w:rtl/>
        </w:rPr>
        <w:t xml:space="preserve">ד </w:t>
      </w:r>
      <w:proofErr w:type="spellStart"/>
      <w:r w:rsidR="009F0CFC">
        <w:rPr>
          <w:rFonts w:eastAsiaTheme="minorEastAsia" w:cs="David" w:hint="cs"/>
          <w:b/>
          <w:bCs/>
          <w:i/>
          <w:sz w:val="24"/>
          <w:szCs w:val="24"/>
          <w:rtl/>
        </w:rPr>
        <w:t>זנגורי</w:t>
      </w:r>
      <w:proofErr w:type="spellEnd"/>
      <w:r w:rsidR="009F0CFC">
        <w:rPr>
          <w:rFonts w:eastAsiaTheme="minorEastAsia" w:cs="David" w:hint="cs"/>
          <w:b/>
          <w:bCs/>
          <w:i/>
          <w:sz w:val="24"/>
          <w:szCs w:val="24"/>
          <w:rtl/>
        </w:rPr>
        <w:t xml:space="preserve"> </w:t>
      </w:r>
      <w:r w:rsidR="009F0CFC">
        <w:rPr>
          <w:rFonts w:eastAsiaTheme="minorEastAsia" w:cs="David" w:hint="cs"/>
          <w:i/>
          <w:sz w:val="24"/>
          <w:szCs w:val="24"/>
          <w:rtl/>
        </w:rPr>
        <w:t>במידה ולא נקבע אחרת סכום העסקה יהיה כולל מע"מ</w:t>
      </w:r>
      <w:r w:rsidR="000A097D">
        <w:rPr>
          <w:rFonts w:eastAsiaTheme="minorEastAsia" w:cs="David" w:hint="cs"/>
          <w:i/>
          <w:sz w:val="24"/>
          <w:szCs w:val="24"/>
          <w:rtl/>
        </w:rPr>
        <w:t xml:space="preserve"> </w:t>
      </w:r>
      <w:r w:rsidR="009F0CFC" w:rsidRPr="000A097D">
        <w:rPr>
          <w:rFonts w:eastAsiaTheme="minorEastAsia" w:cs="David" w:hint="cs"/>
          <w:b/>
          <w:bCs/>
          <w:i/>
          <w:sz w:val="24"/>
          <w:szCs w:val="24"/>
          <w:rtl/>
        </w:rPr>
        <w:t xml:space="preserve">תקנה 6 </w:t>
      </w:r>
      <w:r w:rsidR="009F0CFC">
        <w:rPr>
          <w:rFonts w:eastAsiaTheme="minorEastAsia" w:cs="David"/>
          <w:i/>
          <w:sz w:val="24"/>
          <w:szCs w:val="24"/>
          <w:rtl/>
        </w:rPr>
        <w:t>–</w:t>
      </w:r>
      <w:r w:rsidR="009F0CFC">
        <w:rPr>
          <w:rFonts w:eastAsiaTheme="minorEastAsia" w:cs="David" w:hint="cs"/>
          <w:i/>
          <w:sz w:val="24"/>
          <w:szCs w:val="24"/>
          <w:rtl/>
        </w:rPr>
        <w:t xml:space="preserve"> התנאים שיש לעמוד בהם כדי שהוצאה </w:t>
      </w:r>
      <w:proofErr w:type="spellStart"/>
      <w:r w:rsidR="009F0CFC">
        <w:rPr>
          <w:rFonts w:eastAsiaTheme="minorEastAsia" w:cs="David" w:hint="cs"/>
          <w:i/>
          <w:sz w:val="24"/>
          <w:szCs w:val="24"/>
          <w:rtl/>
        </w:rPr>
        <w:t>תיהיה</w:t>
      </w:r>
      <w:proofErr w:type="spellEnd"/>
      <w:r w:rsidR="009F0CFC">
        <w:rPr>
          <w:rFonts w:eastAsiaTheme="minorEastAsia" w:cs="David" w:hint="cs"/>
          <w:i/>
          <w:sz w:val="24"/>
          <w:szCs w:val="24"/>
          <w:rtl/>
        </w:rPr>
        <w:t xml:space="preserve"> לטובת צד ג' </w:t>
      </w:r>
      <w:r w:rsidR="000A097D">
        <w:rPr>
          <w:rFonts w:eastAsiaTheme="minorEastAsia" w:cs="David" w:hint="cs"/>
          <w:i/>
          <w:sz w:val="24"/>
          <w:szCs w:val="24"/>
          <w:rtl/>
        </w:rPr>
        <w:t xml:space="preserve">הפרשי הצמדה אינם נכנסים תחת הגדרת ריבית כך נקבע </w:t>
      </w:r>
      <w:r w:rsidR="000A097D">
        <w:rPr>
          <w:rFonts w:eastAsiaTheme="minorEastAsia" w:cs="David" w:hint="cs"/>
          <w:b/>
          <w:bCs/>
          <w:i/>
          <w:sz w:val="24"/>
          <w:szCs w:val="24"/>
          <w:rtl/>
        </w:rPr>
        <w:t xml:space="preserve">בפס"ד ארם משחקים </w:t>
      </w:r>
      <w:r w:rsidR="000A097D">
        <w:rPr>
          <w:rFonts w:eastAsiaTheme="minorEastAsia" w:cs="David"/>
          <w:b/>
          <w:bCs/>
          <w:i/>
          <w:sz w:val="24"/>
          <w:szCs w:val="24"/>
          <w:rtl/>
        </w:rPr>
        <w:t>–</w:t>
      </w:r>
      <w:r w:rsidR="000A097D">
        <w:rPr>
          <w:rFonts w:eastAsiaTheme="minorEastAsia" w:cs="David" w:hint="cs"/>
          <w:b/>
          <w:bCs/>
          <w:i/>
          <w:sz w:val="24"/>
          <w:szCs w:val="24"/>
          <w:rtl/>
        </w:rPr>
        <w:t xml:space="preserve"> </w:t>
      </w:r>
      <w:r w:rsidR="000A097D">
        <w:rPr>
          <w:rFonts w:eastAsiaTheme="minorEastAsia" w:cs="David" w:hint="cs"/>
          <w:i/>
          <w:sz w:val="24"/>
          <w:szCs w:val="24"/>
          <w:rtl/>
        </w:rPr>
        <w:t>נקבע שמטרת הפרשי הצמדה הוא לשמור על ערך הכסף אלא אם כן תשלום המע"מ נעשה על בסיס מזומן בעת קבלת התשלום ולא בעת ביצוע העסקה ואז גם הפרשה הצמדה חייבים</w:t>
      </w:r>
      <w:r w:rsidR="00D05AEF">
        <w:rPr>
          <w:rFonts w:eastAsiaTheme="minorEastAsia" w:cs="David" w:hint="cs"/>
          <w:i/>
          <w:sz w:val="24"/>
          <w:szCs w:val="24"/>
          <w:rtl/>
        </w:rPr>
        <w:t>.</w:t>
      </w:r>
    </w:p>
    <w:p w:rsidR="00D05AEF" w:rsidRDefault="00D05AEF" w:rsidP="00D05AEF">
      <w:pPr>
        <w:pStyle w:val="a7"/>
        <w:numPr>
          <w:ilvl w:val="0"/>
          <w:numId w:val="2"/>
        </w:numPr>
        <w:spacing w:line="360" w:lineRule="auto"/>
        <w:jc w:val="both"/>
        <w:rPr>
          <w:rFonts w:eastAsiaTheme="minorEastAsia" w:cs="David"/>
          <w:b/>
          <w:bCs/>
          <w:i/>
          <w:sz w:val="24"/>
          <w:szCs w:val="24"/>
        </w:rPr>
      </w:pPr>
      <w:r w:rsidRPr="00D05AEF">
        <w:rPr>
          <w:rFonts w:eastAsiaTheme="minorEastAsia" w:cs="David" w:hint="cs"/>
          <w:b/>
          <w:bCs/>
          <w:i/>
          <w:sz w:val="24"/>
          <w:szCs w:val="24"/>
          <w:rtl/>
        </w:rPr>
        <w:t xml:space="preserve">אג"ח לא נכנס בהגדרת טובין ולכן גם הריבית על </w:t>
      </w:r>
      <w:proofErr w:type="spellStart"/>
      <w:r w:rsidRPr="00D05AEF">
        <w:rPr>
          <w:rFonts w:eastAsiaTheme="minorEastAsia" w:cs="David" w:hint="cs"/>
          <w:b/>
          <w:bCs/>
          <w:i/>
          <w:sz w:val="24"/>
          <w:szCs w:val="24"/>
          <w:rtl/>
        </w:rPr>
        <w:t>האג"ח</w:t>
      </w:r>
      <w:proofErr w:type="spellEnd"/>
      <w:r w:rsidRPr="00D05AEF">
        <w:rPr>
          <w:rFonts w:eastAsiaTheme="minorEastAsia" w:cs="David" w:hint="cs"/>
          <w:b/>
          <w:bCs/>
          <w:i/>
          <w:sz w:val="24"/>
          <w:szCs w:val="24"/>
          <w:rtl/>
        </w:rPr>
        <w:t xml:space="preserve"> לא חייבת</w:t>
      </w:r>
      <w:r>
        <w:rPr>
          <w:rFonts w:eastAsiaTheme="minorEastAsia" w:cs="David" w:hint="cs"/>
          <w:b/>
          <w:bCs/>
          <w:i/>
          <w:sz w:val="24"/>
          <w:szCs w:val="24"/>
          <w:rtl/>
        </w:rPr>
        <w:t>.</w:t>
      </w:r>
    </w:p>
    <w:p w:rsidR="0033437D" w:rsidRDefault="00D05AEF" w:rsidP="0033437D">
      <w:pPr>
        <w:spacing w:line="360" w:lineRule="auto"/>
        <w:jc w:val="both"/>
        <w:rPr>
          <w:rFonts w:eastAsiaTheme="minorEastAsia" w:cs="David"/>
          <w:i/>
          <w:sz w:val="24"/>
          <w:szCs w:val="24"/>
          <w:rtl/>
        </w:rPr>
      </w:pPr>
      <w:r w:rsidRPr="00D05AEF">
        <w:rPr>
          <w:rFonts w:eastAsiaTheme="minorEastAsia" w:cs="David" w:hint="cs"/>
          <w:b/>
          <w:bCs/>
          <w:i/>
          <w:sz w:val="24"/>
          <w:szCs w:val="24"/>
          <w:rtl/>
        </w:rPr>
        <w:t>פס</w:t>
      </w:r>
      <w:r>
        <w:rPr>
          <w:rFonts w:eastAsiaTheme="minorEastAsia" w:cs="David" w:hint="cs"/>
          <w:b/>
          <w:bCs/>
          <w:i/>
          <w:sz w:val="24"/>
          <w:szCs w:val="24"/>
          <w:rtl/>
        </w:rPr>
        <w:t xml:space="preserve">"ד מבני פלס </w:t>
      </w:r>
      <w:r>
        <w:rPr>
          <w:rFonts w:eastAsiaTheme="minorEastAsia" w:cs="David" w:hint="cs"/>
          <w:i/>
          <w:sz w:val="24"/>
          <w:szCs w:val="24"/>
          <w:rtl/>
        </w:rPr>
        <w:t>קבע כי פיצוי עבור עסקה שלא התבטלה נכלל במחיר העסקה בעוד פיצוי עבור עסקה שהתבטלה או פגיעה למשל בשמה הטוב או במוניטין של החברה לא נכלל במחיר העסקה .</w:t>
      </w:r>
      <w:r w:rsidR="004434F0">
        <w:rPr>
          <w:rFonts w:eastAsiaTheme="minorEastAsia" w:cs="David" w:hint="cs"/>
          <w:i/>
          <w:sz w:val="24"/>
          <w:szCs w:val="24"/>
          <w:rtl/>
        </w:rPr>
        <w:t xml:space="preserve"> וכן מחירן של אריזות נכנסות תמיד למחיר העסקה ועפ"י </w:t>
      </w:r>
      <w:r w:rsidR="004434F0">
        <w:rPr>
          <w:rFonts w:eastAsiaTheme="minorEastAsia" w:cs="David" w:hint="cs"/>
          <w:b/>
          <w:bCs/>
          <w:i/>
          <w:sz w:val="24"/>
          <w:szCs w:val="24"/>
          <w:rtl/>
        </w:rPr>
        <w:t xml:space="preserve">תקנה 4 </w:t>
      </w:r>
      <w:r w:rsidR="004434F0">
        <w:rPr>
          <w:rFonts w:eastAsiaTheme="minorEastAsia" w:cs="David" w:hint="cs"/>
          <w:i/>
          <w:sz w:val="24"/>
          <w:szCs w:val="24"/>
          <w:rtl/>
        </w:rPr>
        <w:t xml:space="preserve">האריזות ניתנות להחזר והעוסק רשאי להוציא חשבונית זיכוי על האריזה. </w:t>
      </w:r>
    </w:p>
    <w:p w:rsidR="00D05AEF" w:rsidRPr="002802D0" w:rsidRDefault="00D05AEF" w:rsidP="0033437D">
      <w:pPr>
        <w:spacing w:line="360" w:lineRule="auto"/>
        <w:jc w:val="both"/>
        <w:rPr>
          <w:rFonts w:eastAsiaTheme="minorEastAsia" w:cs="David"/>
          <w:i/>
          <w:sz w:val="24"/>
          <w:szCs w:val="24"/>
          <w:rtl/>
        </w:rPr>
      </w:pPr>
      <w:r>
        <w:rPr>
          <w:rFonts w:eastAsiaTheme="minorEastAsia" w:cs="David" w:hint="cs"/>
          <w:i/>
          <w:sz w:val="24"/>
          <w:szCs w:val="24"/>
          <w:rtl/>
        </w:rPr>
        <w:t xml:space="preserve"> </w:t>
      </w:r>
      <w:r w:rsidR="0033437D">
        <w:rPr>
          <w:rFonts w:eastAsiaTheme="minorEastAsia" w:cs="David" w:hint="cs"/>
          <w:b/>
          <w:bCs/>
          <w:i/>
          <w:sz w:val="24"/>
          <w:szCs w:val="24"/>
          <w:u w:val="single"/>
          <w:rtl/>
        </w:rPr>
        <w:t xml:space="preserve">סעיף 8 </w:t>
      </w:r>
      <w:r w:rsidR="002802D0">
        <w:rPr>
          <w:rFonts w:eastAsiaTheme="minorEastAsia" w:cs="David"/>
          <w:i/>
          <w:sz w:val="24"/>
          <w:szCs w:val="24"/>
          <w:rtl/>
        </w:rPr>
        <w:t>–</w:t>
      </w:r>
      <w:r w:rsidR="0033437D">
        <w:rPr>
          <w:rFonts w:eastAsiaTheme="minorEastAsia" w:cs="David" w:hint="cs"/>
          <w:i/>
          <w:sz w:val="24"/>
          <w:szCs w:val="24"/>
          <w:rtl/>
        </w:rPr>
        <w:t xml:space="preserve"> </w:t>
      </w:r>
      <w:r w:rsidR="002802D0">
        <w:rPr>
          <w:rFonts w:eastAsiaTheme="minorEastAsia" w:cs="David" w:hint="cs"/>
          <w:b/>
          <w:bCs/>
          <w:i/>
          <w:sz w:val="24"/>
          <w:szCs w:val="24"/>
          <w:rtl/>
        </w:rPr>
        <w:t xml:space="preserve">פס"ד אליהו </w:t>
      </w:r>
      <w:r w:rsidR="002802D0">
        <w:rPr>
          <w:rFonts w:eastAsiaTheme="minorEastAsia" w:cs="David" w:hint="cs"/>
          <w:i/>
          <w:sz w:val="24"/>
          <w:szCs w:val="24"/>
          <w:rtl/>
        </w:rPr>
        <w:t xml:space="preserve">נקבע שקובעים את אופי העסקה לפי המרכיב העיקרי ביחס בין העלות שלהם בין הנכס הנמכר לשירות שניתן </w:t>
      </w:r>
    </w:p>
    <w:p w:rsidR="00DC7C21" w:rsidRDefault="008C0845" w:rsidP="0033437D">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סעיף 9(2) </w:t>
      </w:r>
      <w:r>
        <w:rPr>
          <w:rFonts w:eastAsiaTheme="minorEastAsia" w:cs="David"/>
          <w:i/>
          <w:sz w:val="24"/>
          <w:szCs w:val="24"/>
          <w:rtl/>
        </w:rPr>
        <w:t>–</w:t>
      </w:r>
      <w:r>
        <w:rPr>
          <w:rFonts w:eastAsiaTheme="minorEastAsia" w:cs="David" w:hint="cs"/>
          <w:i/>
          <w:sz w:val="24"/>
          <w:szCs w:val="24"/>
          <w:rtl/>
        </w:rPr>
        <w:t xml:space="preserve"> </w:t>
      </w:r>
      <w:proofErr w:type="spellStart"/>
      <w:r>
        <w:rPr>
          <w:rFonts w:eastAsiaTheme="minorEastAsia" w:cs="David" w:hint="cs"/>
          <w:i/>
          <w:sz w:val="24"/>
          <w:szCs w:val="24"/>
          <w:rtl/>
        </w:rPr>
        <w:t>קופת"ג</w:t>
      </w:r>
      <w:proofErr w:type="spellEnd"/>
      <w:r>
        <w:rPr>
          <w:rFonts w:eastAsiaTheme="minorEastAsia" w:cs="David" w:hint="cs"/>
          <w:i/>
          <w:sz w:val="24"/>
          <w:szCs w:val="24"/>
          <w:rtl/>
        </w:rPr>
        <w:t xml:space="preserve"> הפטורה </w:t>
      </w:r>
      <w:proofErr w:type="spellStart"/>
      <w:r>
        <w:rPr>
          <w:rFonts w:eastAsiaTheme="minorEastAsia" w:cs="David" w:hint="cs"/>
          <w:i/>
          <w:sz w:val="24"/>
          <w:szCs w:val="24"/>
          <w:rtl/>
        </w:rPr>
        <w:t>ממ"ה</w:t>
      </w:r>
      <w:proofErr w:type="spellEnd"/>
    </w:p>
    <w:p w:rsidR="002802D0" w:rsidRPr="002802D0" w:rsidRDefault="002802D0" w:rsidP="0033437D">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סעיף 10 </w:t>
      </w:r>
      <w:r>
        <w:rPr>
          <w:rFonts w:eastAsiaTheme="minorEastAsia" w:cs="David"/>
          <w:i/>
          <w:sz w:val="24"/>
          <w:szCs w:val="24"/>
          <w:rtl/>
        </w:rPr>
        <w:t>–</w:t>
      </w:r>
      <w:r>
        <w:rPr>
          <w:rFonts w:eastAsiaTheme="minorEastAsia" w:cs="David" w:hint="cs"/>
          <w:i/>
          <w:sz w:val="24"/>
          <w:szCs w:val="24"/>
          <w:rtl/>
        </w:rPr>
        <w:t xml:space="preserve"> מחירה של עסקה ביחסים מיוחדים </w:t>
      </w:r>
    </w:p>
    <w:p w:rsidR="0079543C" w:rsidRDefault="00F07571" w:rsidP="0033437D">
      <w:pPr>
        <w:spacing w:line="360" w:lineRule="auto"/>
        <w:jc w:val="both"/>
        <w:rPr>
          <w:rFonts w:eastAsiaTheme="minorEastAsia" w:cs="David" w:hint="cs"/>
          <w:sz w:val="24"/>
          <w:szCs w:val="24"/>
          <w:rtl/>
        </w:rPr>
      </w:pPr>
      <w:r>
        <w:rPr>
          <w:rFonts w:eastAsiaTheme="minorEastAsia" w:cs="David" w:hint="cs"/>
          <w:b/>
          <w:bCs/>
          <w:i/>
          <w:sz w:val="24"/>
          <w:szCs w:val="24"/>
          <w:u w:val="single"/>
          <w:rtl/>
        </w:rPr>
        <w:t xml:space="preserve">סעיף 12 </w:t>
      </w:r>
      <w:r>
        <w:rPr>
          <w:rFonts w:eastAsiaTheme="minorEastAsia" w:cs="David"/>
          <w:sz w:val="24"/>
          <w:szCs w:val="24"/>
          <w:rtl/>
        </w:rPr>
        <w:t>–</w:t>
      </w:r>
      <w:r>
        <w:rPr>
          <w:rFonts w:eastAsiaTheme="minorEastAsia" w:cs="David" w:hint="cs"/>
          <w:sz w:val="24"/>
          <w:szCs w:val="24"/>
          <w:rtl/>
        </w:rPr>
        <w:t xml:space="preserve"> עזרה תמיכה או סיוע שקיבל עוסק</w:t>
      </w:r>
      <w:r w:rsidR="0079543C">
        <w:rPr>
          <w:rFonts w:eastAsiaTheme="minorEastAsia" w:cs="David" w:hint="cs"/>
          <w:sz w:val="24"/>
          <w:szCs w:val="24"/>
          <w:rtl/>
        </w:rPr>
        <w:t xml:space="preserve"> </w:t>
      </w:r>
      <w:r w:rsidR="0079543C">
        <w:rPr>
          <w:rFonts w:eastAsiaTheme="minorEastAsia" w:cs="David" w:hint="cs"/>
          <w:b/>
          <w:bCs/>
          <w:sz w:val="24"/>
          <w:szCs w:val="24"/>
          <w:rtl/>
        </w:rPr>
        <w:t xml:space="preserve">פס"ד החברה הכלכלית חיפה </w:t>
      </w:r>
      <w:r w:rsidR="0079543C">
        <w:rPr>
          <w:rFonts w:eastAsiaTheme="minorEastAsia" w:cs="David"/>
          <w:sz w:val="24"/>
          <w:szCs w:val="24"/>
          <w:rtl/>
        </w:rPr>
        <w:t>–</w:t>
      </w:r>
      <w:r w:rsidR="0079543C">
        <w:rPr>
          <w:rFonts w:eastAsiaTheme="minorEastAsia" w:cs="David" w:hint="cs"/>
          <w:sz w:val="24"/>
          <w:szCs w:val="24"/>
          <w:rtl/>
        </w:rPr>
        <w:t xml:space="preserve"> נקבע שאם המקרה עומד בהגדרת סעיף 12 אין צורך לבדוק אם מתקיימת עסקה. </w:t>
      </w:r>
      <w:r w:rsidR="0079543C">
        <w:rPr>
          <w:rFonts w:eastAsiaTheme="minorEastAsia" w:cs="David" w:hint="cs"/>
          <w:b/>
          <w:bCs/>
          <w:sz w:val="24"/>
          <w:szCs w:val="24"/>
          <w:rtl/>
        </w:rPr>
        <w:t xml:space="preserve">פס"ד </w:t>
      </w:r>
      <w:proofErr w:type="spellStart"/>
      <w:r w:rsidR="0079543C">
        <w:rPr>
          <w:rFonts w:eastAsiaTheme="minorEastAsia" w:cs="David" w:hint="cs"/>
          <w:b/>
          <w:bCs/>
          <w:sz w:val="24"/>
          <w:szCs w:val="24"/>
          <w:rtl/>
        </w:rPr>
        <w:t>פפר</w:t>
      </w:r>
      <w:proofErr w:type="spellEnd"/>
      <w:r w:rsidR="0079543C">
        <w:rPr>
          <w:rFonts w:eastAsiaTheme="minorEastAsia" w:cs="David" w:hint="cs"/>
          <w:b/>
          <w:bCs/>
          <w:sz w:val="24"/>
          <w:szCs w:val="24"/>
          <w:rtl/>
        </w:rPr>
        <w:t xml:space="preserve"> </w:t>
      </w:r>
      <w:r w:rsidR="0079543C">
        <w:rPr>
          <w:rFonts w:eastAsiaTheme="minorEastAsia" w:cs="David" w:hint="cs"/>
          <w:sz w:val="24"/>
          <w:szCs w:val="24"/>
          <w:rtl/>
        </w:rPr>
        <w:t>נקבע שסיוע ותמיכה ע"י בן משפחה קרוב לא נכנס בהגדרת תמיכה בסעיף 12</w:t>
      </w:r>
      <w:r>
        <w:rPr>
          <w:rFonts w:eastAsiaTheme="minorEastAsia" w:cs="David" w:hint="cs"/>
          <w:sz w:val="24"/>
          <w:szCs w:val="24"/>
          <w:rtl/>
        </w:rPr>
        <w:t xml:space="preserve"> </w:t>
      </w:r>
      <w:r w:rsidR="0079543C">
        <w:rPr>
          <w:rFonts w:eastAsiaTheme="minorEastAsia" w:cs="David" w:hint="cs"/>
          <w:sz w:val="24"/>
          <w:szCs w:val="24"/>
          <w:rtl/>
        </w:rPr>
        <w:t>למעט החריגים ב</w:t>
      </w:r>
      <w:r w:rsidR="0079543C">
        <w:rPr>
          <w:rFonts w:eastAsiaTheme="minorEastAsia" w:cs="David" w:hint="cs"/>
          <w:b/>
          <w:bCs/>
          <w:sz w:val="24"/>
          <w:szCs w:val="24"/>
          <w:rtl/>
        </w:rPr>
        <w:t xml:space="preserve">תקנה 3(א) </w:t>
      </w:r>
      <w:r w:rsidR="0079543C">
        <w:rPr>
          <w:rFonts w:eastAsiaTheme="minorEastAsia" w:cs="David"/>
          <w:sz w:val="24"/>
          <w:szCs w:val="24"/>
          <w:rtl/>
        </w:rPr>
        <w:t>–</w:t>
      </w:r>
      <w:r w:rsidR="0079543C">
        <w:rPr>
          <w:rFonts w:eastAsiaTheme="minorEastAsia" w:cs="David" w:hint="cs"/>
          <w:sz w:val="24"/>
          <w:szCs w:val="24"/>
          <w:rtl/>
        </w:rPr>
        <w:t xml:space="preserve"> תמיכה סיוע או תרומה שניתנו לעסק מתקציב המדינה לא יחשבו כחלק ממחיר העסקה יש להכיר את הרשימה בתקנה . </w:t>
      </w:r>
    </w:p>
    <w:p w:rsidR="0079543C" w:rsidRDefault="0079543C" w:rsidP="0033437D">
      <w:pPr>
        <w:spacing w:line="360" w:lineRule="auto"/>
        <w:jc w:val="both"/>
        <w:rPr>
          <w:rFonts w:eastAsiaTheme="minorEastAsia" w:cs="David" w:hint="cs"/>
          <w:sz w:val="24"/>
          <w:szCs w:val="24"/>
          <w:rtl/>
        </w:rPr>
      </w:pPr>
      <w:r>
        <w:rPr>
          <w:rFonts w:eastAsiaTheme="minorEastAsia" w:cs="David" w:hint="cs"/>
          <w:b/>
          <w:bCs/>
          <w:sz w:val="24"/>
          <w:szCs w:val="24"/>
          <w:u w:val="single"/>
          <w:rtl/>
        </w:rPr>
        <w:lastRenderedPageBreak/>
        <w:t xml:space="preserve">תקנה 5 </w:t>
      </w:r>
      <w:r>
        <w:rPr>
          <w:rFonts w:eastAsiaTheme="minorEastAsia" w:cs="David"/>
          <w:sz w:val="24"/>
          <w:szCs w:val="24"/>
          <w:rtl/>
        </w:rPr>
        <w:t>–</w:t>
      </w:r>
      <w:r>
        <w:rPr>
          <w:rFonts w:eastAsiaTheme="minorEastAsia" w:cs="David" w:hint="cs"/>
          <w:sz w:val="24"/>
          <w:szCs w:val="24"/>
          <w:rtl/>
        </w:rPr>
        <w:t xml:space="preserve"> </w:t>
      </w:r>
      <w:proofErr w:type="spellStart"/>
      <w:r>
        <w:rPr>
          <w:rFonts w:eastAsiaTheme="minorEastAsia" w:cs="David" w:hint="cs"/>
          <w:sz w:val="24"/>
          <w:szCs w:val="24"/>
          <w:rtl/>
        </w:rPr>
        <w:t>פקדון</w:t>
      </w:r>
      <w:proofErr w:type="spellEnd"/>
      <w:r>
        <w:rPr>
          <w:rFonts w:eastAsiaTheme="minorEastAsia" w:cs="David" w:hint="cs"/>
          <w:sz w:val="24"/>
          <w:szCs w:val="24"/>
          <w:rtl/>
        </w:rPr>
        <w:t xml:space="preserve"> לא חייב במע"מ עד חצי שנה מיום קבלתו למעט הסכם בכתב על אורך תקופת הפיקדון או שבאותו ענף מקובלת תקופת פיקדון ארוכה יותר בנוסף , מיכל גז, שעון חשמל ושעון מים </w:t>
      </w:r>
      <w:r>
        <w:rPr>
          <w:rFonts w:eastAsiaTheme="minorEastAsia" w:cs="David"/>
          <w:sz w:val="24"/>
          <w:szCs w:val="24"/>
          <w:rtl/>
        </w:rPr>
        <w:t>–</w:t>
      </w:r>
      <w:r>
        <w:rPr>
          <w:rFonts w:eastAsiaTheme="minorEastAsia" w:cs="David" w:hint="cs"/>
          <w:sz w:val="24"/>
          <w:szCs w:val="24"/>
          <w:rtl/>
        </w:rPr>
        <w:t xml:space="preserve"> ייחשב הפיקדון עבורם כחלק ממחיר העסקה . </w:t>
      </w:r>
    </w:p>
    <w:p w:rsidR="002977C1" w:rsidRDefault="0079543C" w:rsidP="0033437D">
      <w:pPr>
        <w:spacing w:line="360" w:lineRule="auto"/>
        <w:jc w:val="both"/>
        <w:rPr>
          <w:rFonts w:eastAsiaTheme="minorEastAsia" w:cs="David"/>
          <w:b/>
          <w:bCs/>
          <w:sz w:val="24"/>
          <w:szCs w:val="24"/>
          <w:rtl/>
        </w:rPr>
      </w:pPr>
      <w:r>
        <w:rPr>
          <w:rFonts w:eastAsiaTheme="minorEastAsia" w:cs="David" w:hint="cs"/>
          <w:b/>
          <w:bCs/>
          <w:sz w:val="24"/>
          <w:szCs w:val="24"/>
          <w:rtl/>
        </w:rPr>
        <w:t xml:space="preserve">פס"ד גני עומר- </w:t>
      </w:r>
      <w:r>
        <w:rPr>
          <w:rFonts w:eastAsiaTheme="minorEastAsia" w:cs="David" w:hint="cs"/>
          <w:sz w:val="24"/>
          <w:szCs w:val="24"/>
          <w:rtl/>
        </w:rPr>
        <w:t xml:space="preserve">נקבע </w:t>
      </w:r>
      <w:r w:rsidR="002977C1">
        <w:rPr>
          <w:rFonts w:eastAsiaTheme="minorEastAsia" w:cs="David" w:hint="cs"/>
          <w:sz w:val="24"/>
          <w:szCs w:val="24"/>
          <w:rtl/>
        </w:rPr>
        <w:t>כי סכום הפיקדון המקנה זכות בפרו</w:t>
      </w:r>
      <w:r>
        <w:rPr>
          <w:rFonts w:eastAsiaTheme="minorEastAsia" w:cs="David" w:hint="cs"/>
          <w:sz w:val="24"/>
          <w:szCs w:val="24"/>
          <w:rtl/>
        </w:rPr>
        <w:t>יק</w:t>
      </w:r>
      <w:r w:rsidR="0003325C">
        <w:rPr>
          <w:rFonts w:eastAsiaTheme="minorEastAsia" w:cs="David" w:hint="cs"/>
          <w:sz w:val="24"/>
          <w:szCs w:val="24"/>
          <w:rtl/>
        </w:rPr>
        <w:t xml:space="preserve">ט </w:t>
      </w:r>
      <w:r w:rsidR="002977C1">
        <w:rPr>
          <w:rFonts w:eastAsiaTheme="minorEastAsia" w:cs="David" w:hint="cs"/>
          <w:sz w:val="24"/>
          <w:szCs w:val="24"/>
          <w:rtl/>
        </w:rPr>
        <w:t>וכן פיקדון המשמש את החברה למימון פעולותיה יהווה חלק ממחיר העסקה</w:t>
      </w:r>
      <w:r w:rsidR="002977C1">
        <w:rPr>
          <w:rFonts w:eastAsiaTheme="minorEastAsia" w:cs="David" w:hint="cs"/>
          <w:b/>
          <w:bCs/>
          <w:sz w:val="24"/>
          <w:szCs w:val="24"/>
          <w:rtl/>
        </w:rPr>
        <w:t>.</w:t>
      </w:r>
    </w:p>
    <w:p w:rsidR="00F07571" w:rsidRDefault="002977C1" w:rsidP="002977C1">
      <w:pPr>
        <w:spacing w:line="360" w:lineRule="auto"/>
        <w:jc w:val="both"/>
        <w:rPr>
          <w:rFonts w:eastAsiaTheme="minorEastAsia" w:cs="David"/>
          <w:sz w:val="24"/>
          <w:szCs w:val="24"/>
          <w:rtl/>
        </w:rPr>
      </w:pPr>
      <w:r>
        <w:rPr>
          <w:rFonts w:eastAsiaTheme="minorEastAsia" w:cs="David" w:hint="cs"/>
          <w:b/>
          <w:bCs/>
          <w:sz w:val="24"/>
          <w:szCs w:val="24"/>
          <w:rtl/>
        </w:rPr>
        <w:t xml:space="preserve">פס"ד מגדלי הזהב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נקבע כי פיקדון המקטין את מחיר העסקה וכן הריבית שהתקבלה עליו בזמן היותו פיקדון ייחשבו לחלק ממחיר העסקה.</w:t>
      </w:r>
      <w:r w:rsidR="0079543C">
        <w:rPr>
          <w:rFonts w:eastAsiaTheme="minorEastAsia" w:cs="David" w:hint="cs"/>
          <w:b/>
          <w:bCs/>
          <w:sz w:val="24"/>
          <w:szCs w:val="24"/>
          <w:rtl/>
        </w:rPr>
        <w:t xml:space="preserve"> </w:t>
      </w:r>
      <w:r w:rsidR="0079543C">
        <w:rPr>
          <w:rFonts w:eastAsiaTheme="minorEastAsia" w:cs="David" w:hint="cs"/>
          <w:sz w:val="24"/>
          <w:szCs w:val="24"/>
          <w:rtl/>
        </w:rPr>
        <w:t xml:space="preserve"> </w:t>
      </w:r>
    </w:p>
    <w:p w:rsidR="00432046" w:rsidRPr="00432046" w:rsidRDefault="00432046" w:rsidP="0033437D">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סעיף 133 </w:t>
      </w:r>
      <w:r>
        <w:rPr>
          <w:rFonts w:eastAsiaTheme="minorEastAsia" w:cs="David"/>
          <w:sz w:val="24"/>
          <w:szCs w:val="24"/>
          <w:rtl/>
        </w:rPr>
        <w:t>–</w:t>
      </w:r>
      <w:r>
        <w:rPr>
          <w:rFonts w:eastAsiaTheme="minorEastAsia" w:cs="David" w:hint="cs"/>
          <w:sz w:val="24"/>
          <w:szCs w:val="24"/>
          <w:rtl/>
        </w:rPr>
        <w:t xml:space="preserve"> מסירת נכס במהלך עסקו </w:t>
      </w:r>
      <w:r>
        <w:rPr>
          <w:rFonts w:eastAsiaTheme="minorEastAsia" w:cs="David"/>
          <w:sz w:val="24"/>
          <w:szCs w:val="24"/>
          <w:rtl/>
        </w:rPr>
        <w:t>–</w:t>
      </w:r>
      <w:r>
        <w:rPr>
          <w:rFonts w:eastAsiaTheme="minorEastAsia" w:cs="David" w:hint="cs"/>
          <w:sz w:val="24"/>
          <w:szCs w:val="24"/>
          <w:rtl/>
        </w:rPr>
        <w:t xml:space="preserve"> נחשבת מכירה . במקרה של מכירה במשגור </w:t>
      </w:r>
      <w:r>
        <w:rPr>
          <w:rFonts w:eastAsiaTheme="minorEastAsia" w:cs="David"/>
          <w:sz w:val="24"/>
          <w:szCs w:val="24"/>
          <w:rtl/>
        </w:rPr>
        <w:t>–</w:t>
      </w:r>
      <w:r>
        <w:rPr>
          <w:rFonts w:eastAsiaTheme="minorEastAsia" w:cs="David" w:hint="cs"/>
          <w:sz w:val="24"/>
          <w:szCs w:val="24"/>
          <w:rtl/>
        </w:rPr>
        <w:t xml:space="preserve"> מכירה נחשבת כאשר השגיר ימכור </w:t>
      </w:r>
      <w:r>
        <w:rPr>
          <w:rFonts w:eastAsiaTheme="minorEastAsia" w:cs="David"/>
          <w:sz w:val="24"/>
          <w:szCs w:val="24"/>
          <w:rtl/>
        </w:rPr>
        <w:t>–</w:t>
      </w:r>
      <w:r>
        <w:rPr>
          <w:rFonts w:eastAsiaTheme="minorEastAsia" w:cs="David" w:hint="cs"/>
          <w:sz w:val="24"/>
          <w:szCs w:val="24"/>
          <w:rtl/>
        </w:rPr>
        <w:t xml:space="preserve"> בסה"כ העבירו את נטל הראיה עלי ז"א אם הוכחתי שלא מכרתי את הספר ז"א שהמסירה לא משמשת כמכירה אז היא באמת לא תחשב למכירה .</w:t>
      </w:r>
    </w:p>
    <w:p w:rsidR="00432046" w:rsidRPr="00432046" w:rsidRDefault="00432046" w:rsidP="0033437D">
      <w:pPr>
        <w:spacing w:line="360" w:lineRule="auto"/>
        <w:jc w:val="both"/>
        <w:rPr>
          <w:rFonts w:eastAsiaTheme="minorEastAsia" w:cs="David"/>
          <w:b/>
          <w:bCs/>
          <w:i/>
          <w:sz w:val="24"/>
          <w:szCs w:val="24"/>
          <w:rtl/>
        </w:rPr>
      </w:pPr>
      <w:r>
        <w:rPr>
          <w:rFonts w:eastAsiaTheme="minorEastAsia" w:cs="David" w:hint="cs"/>
          <w:b/>
          <w:bCs/>
          <w:i/>
          <w:sz w:val="24"/>
          <w:szCs w:val="24"/>
          <w:rtl/>
        </w:rPr>
        <w:t>האם עסקה בישראל?</w:t>
      </w:r>
    </w:p>
    <w:p w:rsidR="00432046" w:rsidRDefault="00432046" w:rsidP="0033437D">
      <w:pPr>
        <w:spacing w:line="360" w:lineRule="auto"/>
        <w:jc w:val="both"/>
        <w:rPr>
          <w:rFonts w:eastAsiaTheme="minorEastAsia" w:cs="David"/>
          <w:sz w:val="24"/>
          <w:szCs w:val="24"/>
          <w:rtl/>
        </w:rPr>
      </w:pPr>
      <w:r>
        <w:rPr>
          <w:rFonts w:eastAsiaTheme="minorEastAsia" w:cs="David" w:hint="cs"/>
          <w:b/>
          <w:bCs/>
          <w:i/>
          <w:sz w:val="24"/>
          <w:szCs w:val="24"/>
          <w:u w:val="single"/>
          <w:rtl/>
        </w:rPr>
        <w:t>סעיף 14</w:t>
      </w:r>
      <w:r w:rsidRPr="00432046">
        <w:rPr>
          <w:rFonts w:eastAsiaTheme="minorEastAsia" w:cs="David" w:hint="cs"/>
          <w:sz w:val="24"/>
          <w:szCs w:val="24"/>
          <w:rtl/>
        </w:rPr>
        <w:t>-</w:t>
      </w:r>
      <w:r>
        <w:rPr>
          <w:rFonts w:eastAsiaTheme="minorEastAsia" w:cs="David" w:hint="cs"/>
          <w:sz w:val="24"/>
          <w:szCs w:val="24"/>
          <w:rtl/>
        </w:rPr>
        <w:t xml:space="preserve"> בנכסים מוחשיים </w:t>
      </w:r>
      <w:r>
        <w:rPr>
          <w:rFonts w:eastAsiaTheme="minorEastAsia" w:cs="David"/>
          <w:sz w:val="24"/>
          <w:szCs w:val="24"/>
          <w:rtl/>
        </w:rPr>
        <w:t>–</w:t>
      </w:r>
      <w:r>
        <w:rPr>
          <w:rFonts w:eastAsiaTheme="minorEastAsia" w:cs="David" w:hint="cs"/>
          <w:sz w:val="24"/>
          <w:szCs w:val="24"/>
          <w:rtl/>
        </w:rPr>
        <w:t xml:space="preserve"> בין אם נמסר בישראל ובין אם יוצא מישראל נכנס להגדרת מכר</w:t>
      </w:r>
    </w:p>
    <w:p w:rsidR="00432046" w:rsidRDefault="00432046" w:rsidP="0033437D">
      <w:pPr>
        <w:spacing w:line="360" w:lineRule="auto"/>
        <w:jc w:val="both"/>
        <w:rPr>
          <w:rFonts w:eastAsiaTheme="minorEastAsia" w:cs="David"/>
          <w:sz w:val="24"/>
          <w:szCs w:val="24"/>
          <w:rtl/>
        </w:rPr>
      </w:pPr>
      <w:proofErr w:type="spellStart"/>
      <w:r>
        <w:rPr>
          <w:rFonts w:eastAsiaTheme="minorEastAsia" w:cs="David" w:hint="cs"/>
          <w:sz w:val="24"/>
          <w:szCs w:val="24"/>
          <w:rtl/>
        </w:rPr>
        <w:t>בנב"מ</w:t>
      </w:r>
      <w:proofErr w:type="spellEnd"/>
      <w:r>
        <w:rPr>
          <w:rFonts w:eastAsiaTheme="minorEastAsia" w:cs="David" w:hint="cs"/>
          <w:sz w:val="24"/>
          <w:szCs w:val="24"/>
          <w:rtl/>
        </w:rPr>
        <w:t xml:space="preserve"> - רק אם המוכר תושב ישראל נחשב למכר</w:t>
      </w:r>
    </w:p>
    <w:p w:rsidR="00432046" w:rsidRDefault="00432046" w:rsidP="0033437D">
      <w:pPr>
        <w:spacing w:line="360" w:lineRule="auto"/>
        <w:jc w:val="both"/>
        <w:rPr>
          <w:rFonts w:eastAsiaTheme="minorEastAsia" w:cs="David"/>
          <w:i/>
          <w:sz w:val="24"/>
          <w:szCs w:val="24"/>
          <w:rtl/>
        </w:rPr>
      </w:pPr>
      <w:r>
        <w:rPr>
          <w:rFonts w:eastAsiaTheme="minorEastAsia" w:cs="David" w:hint="cs"/>
          <w:b/>
          <w:bCs/>
          <w:i/>
          <w:sz w:val="24"/>
          <w:szCs w:val="24"/>
          <w:u w:val="single"/>
          <w:rtl/>
        </w:rPr>
        <w:t>סעיף 15</w:t>
      </w:r>
      <w:r>
        <w:rPr>
          <w:rFonts w:eastAsiaTheme="minorEastAsia" w:cs="David" w:hint="cs"/>
          <w:i/>
          <w:sz w:val="24"/>
          <w:szCs w:val="24"/>
          <w:rtl/>
        </w:rPr>
        <w:t xml:space="preserve">- שירות ייחשב אחד מאלה : נותן או מקבל שירות ישראלי וכן שירות לגבי נכס ישראלי </w:t>
      </w:r>
    </w:p>
    <w:p w:rsidR="00414FA4" w:rsidRPr="00432046" w:rsidRDefault="00414FA4" w:rsidP="0033437D">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סעיף 60 </w:t>
      </w:r>
      <w:r>
        <w:rPr>
          <w:rFonts w:eastAsiaTheme="minorEastAsia" w:cs="David"/>
          <w:i/>
          <w:sz w:val="24"/>
          <w:szCs w:val="24"/>
          <w:rtl/>
        </w:rPr>
        <w:t>–</w:t>
      </w:r>
      <w:r>
        <w:rPr>
          <w:rFonts w:eastAsiaTheme="minorEastAsia" w:cs="David" w:hint="cs"/>
          <w:i/>
          <w:sz w:val="24"/>
          <w:szCs w:val="24"/>
          <w:rtl/>
        </w:rPr>
        <w:t xml:space="preserve"> יש למנות נציג בישראל עבור תושב חוץ שיש לו עסקים בישראל</w:t>
      </w:r>
    </w:p>
    <w:p w:rsidR="00432046" w:rsidRDefault="00432046" w:rsidP="0033437D">
      <w:pPr>
        <w:spacing w:line="360" w:lineRule="auto"/>
        <w:jc w:val="both"/>
        <w:rPr>
          <w:rFonts w:eastAsiaTheme="minorEastAsia" w:cs="David"/>
          <w:b/>
          <w:bCs/>
          <w:i/>
          <w:sz w:val="24"/>
          <w:szCs w:val="24"/>
          <w:rtl/>
        </w:rPr>
      </w:pPr>
      <w:r>
        <w:rPr>
          <w:rFonts w:eastAsiaTheme="minorEastAsia" w:cs="David" w:hint="cs"/>
          <w:b/>
          <w:bCs/>
          <w:i/>
          <w:sz w:val="24"/>
          <w:szCs w:val="24"/>
          <w:rtl/>
        </w:rPr>
        <w:t>מי החייב במס?</w:t>
      </w:r>
    </w:p>
    <w:p w:rsidR="00432046" w:rsidRDefault="00432046" w:rsidP="0033437D">
      <w:pPr>
        <w:spacing w:line="360" w:lineRule="auto"/>
        <w:jc w:val="both"/>
        <w:rPr>
          <w:rFonts w:eastAsiaTheme="minorEastAsia" w:cs="David" w:hint="cs"/>
          <w:i/>
          <w:sz w:val="24"/>
          <w:szCs w:val="24"/>
          <w:rtl/>
        </w:rPr>
      </w:pPr>
      <w:r>
        <w:rPr>
          <w:rFonts w:eastAsiaTheme="minorEastAsia" w:cs="David" w:hint="cs"/>
          <w:b/>
          <w:bCs/>
          <w:i/>
          <w:sz w:val="24"/>
          <w:szCs w:val="24"/>
          <w:u w:val="single"/>
          <w:rtl/>
        </w:rPr>
        <w:t xml:space="preserve">סעיף 16 </w:t>
      </w:r>
      <w:r>
        <w:rPr>
          <w:rFonts w:eastAsiaTheme="minorEastAsia" w:cs="David"/>
          <w:i/>
          <w:sz w:val="24"/>
          <w:szCs w:val="24"/>
          <w:rtl/>
        </w:rPr>
        <w:t>–</w:t>
      </w:r>
      <w:r>
        <w:rPr>
          <w:rFonts w:eastAsiaTheme="minorEastAsia" w:cs="David" w:hint="cs"/>
          <w:i/>
          <w:sz w:val="24"/>
          <w:szCs w:val="24"/>
          <w:rtl/>
        </w:rPr>
        <w:t xml:space="preserve"> כלשונו</w:t>
      </w:r>
    </w:p>
    <w:p w:rsidR="00832101" w:rsidRDefault="00432046" w:rsidP="0033437D">
      <w:pPr>
        <w:spacing w:line="360" w:lineRule="auto"/>
        <w:jc w:val="both"/>
        <w:rPr>
          <w:rFonts w:eastAsiaTheme="minorEastAsia" w:cs="David"/>
          <w:sz w:val="24"/>
          <w:szCs w:val="24"/>
          <w:rtl/>
        </w:rPr>
      </w:pPr>
      <w:r>
        <w:rPr>
          <w:rFonts w:eastAsiaTheme="minorEastAsia" w:cs="David" w:hint="cs"/>
          <w:b/>
          <w:bCs/>
          <w:i/>
          <w:sz w:val="24"/>
          <w:szCs w:val="24"/>
          <w:u w:val="single"/>
          <w:rtl/>
        </w:rPr>
        <w:t xml:space="preserve">סעיף 17 </w:t>
      </w:r>
      <w:r w:rsidR="00832101">
        <w:rPr>
          <w:rFonts w:eastAsiaTheme="minorEastAsia" w:cs="David"/>
          <w:sz w:val="24"/>
          <w:szCs w:val="24"/>
          <w:rtl/>
        </w:rPr>
        <w:t>–</w:t>
      </w:r>
      <w:r>
        <w:rPr>
          <w:rFonts w:eastAsiaTheme="minorEastAsia" w:cs="David" w:hint="cs"/>
          <w:sz w:val="24"/>
          <w:szCs w:val="24"/>
          <w:rtl/>
        </w:rPr>
        <w:t xml:space="preserve"> </w:t>
      </w:r>
      <w:r w:rsidR="00832101">
        <w:rPr>
          <w:rFonts w:eastAsiaTheme="minorEastAsia" w:cs="David" w:hint="cs"/>
          <w:sz w:val="24"/>
          <w:szCs w:val="24"/>
          <w:rtl/>
        </w:rPr>
        <w:t xml:space="preserve">מספר עוסקים העושים פעילות </w:t>
      </w:r>
      <w:proofErr w:type="spellStart"/>
      <w:r w:rsidR="00832101">
        <w:rPr>
          <w:rFonts w:eastAsiaTheme="minorEastAsia" w:cs="David" w:hint="cs"/>
          <w:sz w:val="24"/>
          <w:szCs w:val="24"/>
          <w:rtl/>
        </w:rPr>
        <w:t>בינהם</w:t>
      </w:r>
      <w:proofErr w:type="spellEnd"/>
      <w:r w:rsidR="00832101">
        <w:rPr>
          <w:rFonts w:eastAsiaTheme="minorEastAsia" w:cs="David" w:hint="cs"/>
          <w:sz w:val="24"/>
          <w:szCs w:val="24"/>
          <w:rtl/>
        </w:rPr>
        <w:t xml:space="preserve"> (שתי חלופות)</w:t>
      </w:r>
    </w:p>
    <w:p w:rsidR="00832101" w:rsidRDefault="00832101" w:rsidP="0033437D">
      <w:pPr>
        <w:spacing w:line="360" w:lineRule="auto"/>
        <w:jc w:val="both"/>
        <w:rPr>
          <w:rFonts w:eastAsiaTheme="minorEastAsia" w:cs="David" w:hint="cs"/>
          <w:sz w:val="24"/>
          <w:szCs w:val="24"/>
          <w:rtl/>
        </w:rPr>
      </w:pPr>
      <w:r>
        <w:rPr>
          <w:rFonts w:eastAsiaTheme="minorEastAsia" w:cs="David" w:hint="cs"/>
          <w:b/>
          <w:bCs/>
          <w:i/>
          <w:sz w:val="24"/>
          <w:szCs w:val="24"/>
          <w:u w:val="single"/>
          <w:rtl/>
        </w:rPr>
        <w:t xml:space="preserve">סעיף 18 </w:t>
      </w:r>
      <w:r>
        <w:rPr>
          <w:rFonts w:eastAsiaTheme="minorEastAsia" w:cs="David"/>
          <w:sz w:val="24"/>
          <w:szCs w:val="24"/>
          <w:rtl/>
        </w:rPr>
        <w:t>–</w:t>
      </w:r>
      <w:r>
        <w:rPr>
          <w:rFonts w:eastAsiaTheme="minorEastAsia" w:cs="David" w:hint="cs"/>
          <w:sz w:val="24"/>
          <w:szCs w:val="24"/>
          <w:rtl/>
        </w:rPr>
        <w:t xml:space="preserve"> ממונה </w:t>
      </w:r>
    </w:p>
    <w:p w:rsidR="00832101" w:rsidRDefault="00832101" w:rsidP="0033437D">
      <w:pPr>
        <w:spacing w:line="360" w:lineRule="auto"/>
        <w:jc w:val="both"/>
        <w:rPr>
          <w:rFonts w:eastAsiaTheme="minorEastAsia" w:cs="David" w:hint="cs"/>
          <w:sz w:val="24"/>
          <w:szCs w:val="24"/>
          <w:rtl/>
        </w:rPr>
      </w:pPr>
      <w:r>
        <w:rPr>
          <w:rFonts w:eastAsiaTheme="minorEastAsia" w:cs="David" w:hint="cs"/>
          <w:b/>
          <w:bCs/>
          <w:i/>
          <w:sz w:val="24"/>
          <w:szCs w:val="24"/>
          <w:u w:val="single"/>
          <w:rtl/>
        </w:rPr>
        <w:t xml:space="preserve">סעיף 20 </w:t>
      </w:r>
      <w:r>
        <w:rPr>
          <w:rFonts w:eastAsiaTheme="minorEastAsia" w:cs="David"/>
          <w:sz w:val="24"/>
          <w:szCs w:val="24"/>
          <w:rtl/>
        </w:rPr>
        <w:t>–</w:t>
      </w:r>
      <w:r>
        <w:rPr>
          <w:rFonts w:eastAsiaTheme="minorEastAsia" w:cs="David" w:hint="cs"/>
          <w:sz w:val="24"/>
          <w:szCs w:val="24"/>
          <w:rtl/>
        </w:rPr>
        <w:t xml:space="preserve"> העברת חבות המס </w:t>
      </w:r>
      <w:proofErr w:type="spellStart"/>
      <w:r>
        <w:rPr>
          <w:rFonts w:eastAsiaTheme="minorEastAsia" w:cs="David" w:hint="cs"/>
          <w:sz w:val="24"/>
          <w:szCs w:val="24"/>
          <w:rtl/>
        </w:rPr>
        <w:t>מעוסק</w:t>
      </w:r>
      <w:proofErr w:type="spellEnd"/>
      <w:r>
        <w:rPr>
          <w:rFonts w:eastAsiaTheme="minorEastAsia" w:cs="David" w:hint="cs"/>
          <w:sz w:val="24"/>
          <w:szCs w:val="24"/>
          <w:rtl/>
        </w:rPr>
        <w:t xml:space="preserve"> שצריך לדווח לעוסק שרוצה לדווח במקומו</w:t>
      </w:r>
    </w:p>
    <w:p w:rsidR="004E7A2F" w:rsidRDefault="00832101" w:rsidP="0033437D">
      <w:pPr>
        <w:spacing w:line="360" w:lineRule="auto"/>
        <w:jc w:val="both"/>
        <w:rPr>
          <w:rFonts w:eastAsiaTheme="minorEastAsia" w:cs="David"/>
          <w:sz w:val="24"/>
          <w:szCs w:val="24"/>
          <w:rtl/>
        </w:rPr>
      </w:pPr>
      <w:r>
        <w:rPr>
          <w:rFonts w:eastAsiaTheme="minorEastAsia" w:cs="David" w:hint="cs"/>
          <w:b/>
          <w:bCs/>
          <w:i/>
          <w:sz w:val="24"/>
          <w:szCs w:val="24"/>
          <w:u w:val="single"/>
          <w:rtl/>
        </w:rPr>
        <w:t xml:space="preserve">סעיף 21 </w:t>
      </w:r>
      <w:r w:rsidR="004E7A2F">
        <w:rPr>
          <w:rFonts w:eastAsiaTheme="minorEastAsia" w:cs="David"/>
          <w:sz w:val="24"/>
          <w:szCs w:val="24"/>
          <w:rtl/>
        </w:rPr>
        <w:t>–</w:t>
      </w:r>
      <w:r>
        <w:rPr>
          <w:rFonts w:eastAsiaTheme="minorEastAsia" w:cs="David" w:hint="cs"/>
          <w:sz w:val="24"/>
          <w:szCs w:val="24"/>
          <w:rtl/>
        </w:rPr>
        <w:t xml:space="preserve"> </w:t>
      </w:r>
      <w:r w:rsidR="004E7A2F">
        <w:rPr>
          <w:rFonts w:eastAsiaTheme="minorEastAsia" w:cs="David" w:hint="cs"/>
          <w:b/>
          <w:bCs/>
          <w:sz w:val="24"/>
          <w:szCs w:val="24"/>
          <w:rtl/>
        </w:rPr>
        <w:t xml:space="preserve">תקנה 6א </w:t>
      </w:r>
      <w:r w:rsidR="004E7A2F">
        <w:rPr>
          <w:rFonts w:eastAsiaTheme="minorEastAsia" w:cs="David" w:hint="cs"/>
          <w:sz w:val="24"/>
          <w:szCs w:val="24"/>
          <w:rtl/>
        </w:rPr>
        <w:t xml:space="preserve">"סעיף החלטורות"- מדובר על אנשים ש"עובדים מהצד / מחלטרים" בעבודות מזדמנות וחד פעמיות במקרה כזה מקבל השירות או הקונה מוציא ח-ן עצמית במקום אותו אדם פרטי שעשה </w:t>
      </w:r>
      <w:proofErr w:type="spellStart"/>
      <w:r w:rsidR="004E7A2F">
        <w:rPr>
          <w:rFonts w:eastAsiaTheme="minorEastAsia" w:cs="David" w:hint="cs"/>
          <w:sz w:val="24"/>
          <w:szCs w:val="24"/>
          <w:rtl/>
        </w:rPr>
        <w:t>עסקאת</w:t>
      </w:r>
      <w:proofErr w:type="spellEnd"/>
      <w:r w:rsidR="004E7A2F">
        <w:rPr>
          <w:rFonts w:eastAsiaTheme="minorEastAsia" w:cs="David" w:hint="cs"/>
          <w:sz w:val="24"/>
          <w:szCs w:val="24"/>
          <w:rtl/>
        </w:rPr>
        <w:t xml:space="preserve"> אקראי </w:t>
      </w:r>
      <w:r w:rsidR="004E7A2F">
        <w:rPr>
          <w:rFonts w:eastAsiaTheme="minorEastAsia" w:cs="David" w:hint="cs"/>
          <w:b/>
          <w:bCs/>
          <w:sz w:val="24"/>
          <w:szCs w:val="24"/>
          <w:rtl/>
        </w:rPr>
        <w:t xml:space="preserve">תקנה 6ב </w:t>
      </w:r>
      <w:r w:rsidR="004E7A2F">
        <w:rPr>
          <w:rFonts w:eastAsiaTheme="minorEastAsia" w:cs="David" w:hint="cs"/>
          <w:sz w:val="24"/>
          <w:szCs w:val="24"/>
          <w:rtl/>
        </w:rPr>
        <w:t xml:space="preserve">- תשלום המס במכירת מקרקעין </w:t>
      </w:r>
      <w:r w:rsidR="004E7A2F">
        <w:rPr>
          <w:rFonts w:eastAsiaTheme="minorEastAsia" w:cs="David" w:hint="cs"/>
          <w:b/>
          <w:bCs/>
          <w:sz w:val="24"/>
          <w:szCs w:val="24"/>
          <w:rtl/>
        </w:rPr>
        <w:t xml:space="preserve">תקנה 6ד </w:t>
      </w:r>
      <w:r w:rsidR="004E7A2F">
        <w:rPr>
          <w:rFonts w:eastAsiaTheme="minorEastAsia" w:cs="David" w:hint="cs"/>
          <w:sz w:val="24"/>
          <w:szCs w:val="24"/>
          <w:rtl/>
        </w:rPr>
        <w:t xml:space="preserve">הקונה חייב במס ישראל והמכור או נותן השירות הוא תושב חוץ </w:t>
      </w:r>
      <w:r w:rsidR="004E7A2F">
        <w:rPr>
          <w:rFonts w:eastAsiaTheme="minorEastAsia" w:cs="David"/>
          <w:sz w:val="24"/>
          <w:szCs w:val="24"/>
          <w:rtl/>
        </w:rPr>
        <w:t>–</w:t>
      </w:r>
      <w:r w:rsidR="004E7A2F">
        <w:rPr>
          <w:rFonts w:eastAsiaTheme="minorEastAsia" w:cs="David" w:hint="cs"/>
          <w:sz w:val="24"/>
          <w:szCs w:val="24"/>
          <w:rtl/>
        </w:rPr>
        <w:t xml:space="preserve"> חבות המס עוברת לקונה .</w:t>
      </w:r>
    </w:p>
    <w:p w:rsidR="00FB0171" w:rsidRDefault="00FB0171" w:rsidP="0033437D">
      <w:pPr>
        <w:spacing w:line="360" w:lineRule="auto"/>
        <w:jc w:val="both"/>
        <w:rPr>
          <w:rFonts w:eastAsiaTheme="minorEastAsia" w:cs="David"/>
          <w:sz w:val="24"/>
          <w:szCs w:val="24"/>
          <w:rtl/>
        </w:rPr>
      </w:pPr>
      <w:r>
        <w:rPr>
          <w:rFonts w:eastAsiaTheme="minorEastAsia" w:cs="David" w:hint="cs"/>
          <w:b/>
          <w:bCs/>
          <w:i/>
          <w:sz w:val="24"/>
          <w:szCs w:val="24"/>
          <w:u w:val="single"/>
          <w:rtl/>
        </w:rPr>
        <w:t xml:space="preserve">תקנה 15א </w:t>
      </w:r>
      <w:r>
        <w:rPr>
          <w:rFonts w:eastAsiaTheme="minorEastAsia" w:cs="David"/>
          <w:sz w:val="24"/>
          <w:szCs w:val="24"/>
          <w:rtl/>
        </w:rPr>
        <w:t>–</w:t>
      </w:r>
      <w:r>
        <w:rPr>
          <w:rFonts w:eastAsiaTheme="minorEastAsia" w:cs="David" w:hint="cs"/>
          <w:sz w:val="24"/>
          <w:szCs w:val="24"/>
          <w:rtl/>
        </w:rPr>
        <w:t xml:space="preserve"> מאפשר בנושא ארוחות לא לדווח על מע"מ עסקאות אבל מאידך גם לא לקזז את מס התשומות. </w:t>
      </w:r>
    </w:p>
    <w:p w:rsidR="005A124B" w:rsidRDefault="005A124B" w:rsidP="005A124B">
      <w:pPr>
        <w:spacing w:line="360" w:lineRule="auto"/>
        <w:jc w:val="both"/>
        <w:rPr>
          <w:rFonts w:eastAsiaTheme="minorEastAsia" w:cs="David" w:hint="cs"/>
          <w:b/>
          <w:bCs/>
          <w:sz w:val="24"/>
          <w:szCs w:val="24"/>
          <w:rtl/>
        </w:rPr>
      </w:pPr>
      <w:r>
        <w:rPr>
          <w:rFonts w:eastAsiaTheme="minorEastAsia" w:cs="David" w:hint="cs"/>
          <w:b/>
          <w:bCs/>
          <w:sz w:val="24"/>
          <w:szCs w:val="24"/>
          <w:rtl/>
        </w:rPr>
        <w:t xml:space="preserve">מהו מועד החיוב במס ? </w:t>
      </w:r>
    </w:p>
    <w:p w:rsidR="005A124B" w:rsidRDefault="005A124B" w:rsidP="005A124B">
      <w:pPr>
        <w:spacing w:line="360" w:lineRule="auto"/>
        <w:jc w:val="both"/>
        <w:rPr>
          <w:rFonts w:eastAsiaTheme="minorEastAsia" w:cs="David"/>
          <w:sz w:val="24"/>
          <w:szCs w:val="24"/>
          <w:rtl/>
        </w:rPr>
      </w:pPr>
      <w:r>
        <w:rPr>
          <w:rFonts w:eastAsiaTheme="minorEastAsia" w:cs="David" w:hint="cs"/>
          <w:b/>
          <w:bCs/>
          <w:sz w:val="24"/>
          <w:szCs w:val="24"/>
          <w:u w:val="single"/>
          <w:rtl/>
        </w:rPr>
        <w:t xml:space="preserve">סעיף 22 </w:t>
      </w:r>
      <w:r>
        <w:rPr>
          <w:rFonts w:eastAsiaTheme="minorEastAsia" w:cs="David"/>
          <w:sz w:val="24"/>
          <w:szCs w:val="24"/>
          <w:rtl/>
        </w:rPr>
        <w:t>–</w:t>
      </w:r>
      <w:r>
        <w:rPr>
          <w:rFonts w:eastAsiaTheme="minorEastAsia" w:cs="David" w:hint="cs"/>
          <w:sz w:val="24"/>
          <w:szCs w:val="24"/>
          <w:rtl/>
        </w:rPr>
        <w:t xml:space="preserve"> מועד החיוב במס עסקאות מכר טובין הוא ככל עם מסירתם לקונה ז"א </w:t>
      </w:r>
      <w:proofErr w:type="spellStart"/>
      <w:r>
        <w:rPr>
          <w:rFonts w:eastAsiaTheme="minorEastAsia" w:cs="David" w:hint="cs"/>
          <w:sz w:val="24"/>
          <w:szCs w:val="24"/>
          <w:rtl/>
        </w:rPr>
        <w:t>עאשר</w:t>
      </w:r>
      <w:proofErr w:type="spellEnd"/>
      <w:r>
        <w:rPr>
          <w:rFonts w:eastAsiaTheme="minorEastAsia" w:cs="David" w:hint="cs"/>
          <w:sz w:val="24"/>
          <w:szCs w:val="24"/>
          <w:rtl/>
        </w:rPr>
        <w:t xml:space="preserve"> הנכס הועמד לרשות הקונה והוא יכול להשתמש בו . </w:t>
      </w:r>
    </w:p>
    <w:p w:rsidR="005A124B" w:rsidRDefault="005A124B" w:rsidP="005A124B">
      <w:pPr>
        <w:spacing w:line="360" w:lineRule="auto"/>
        <w:jc w:val="both"/>
        <w:rPr>
          <w:rFonts w:eastAsiaTheme="minorEastAsia" w:cs="David"/>
          <w:sz w:val="24"/>
          <w:szCs w:val="24"/>
          <w:rtl/>
        </w:rPr>
      </w:pPr>
      <w:r>
        <w:rPr>
          <w:rFonts w:eastAsiaTheme="minorEastAsia" w:cs="David" w:hint="cs"/>
          <w:b/>
          <w:bCs/>
          <w:sz w:val="24"/>
          <w:szCs w:val="24"/>
          <w:u w:val="single"/>
          <w:rtl/>
        </w:rPr>
        <w:t xml:space="preserve">סעיף 24 </w:t>
      </w:r>
      <w:r>
        <w:rPr>
          <w:rFonts w:eastAsiaTheme="minorEastAsia" w:cs="David"/>
          <w:sz w:val="24"/>
          <w:szCs w:val="24"/>
          <w:rtl/>
        </w:rPr>
        <w:t>–</w:t>
      </w:r>
      <w:r>
        <w:rPr>
          <w:rFonts w:eastAsiaTheme="minorEastAsia" w:cs="David" w:hint="cs"/>
          <w:sz w:val="24"/>
          <w:szCs w:val="24"/>
          <w:rtl/>
        </w:rPr>
        <w:t xml:space="preserve"> בשירות החיוב במס חל עם קבלת התמורה על הסכום שהתקבל. </w:t>
      </w:r>
    </w:p>
    <w:p w:rsidR="00987CA5" w:rsidRDefault="00987CA5" w:rsidP="00987CA5">
      <w:pPr>
        <w:spacing w:line="360" w:lineRule="auto"/>
        <w:jc w:val="both"/>
        <w:rPr>
          <w:rFonts w:eastAsiaTheme="minorEastAsia" w:cs="David"/>
          <w:sz w:val="24"/>
          <w:szCs w:val="24"/>
          <w:rtl/>
        </w:rPr>
      </w:pPr>
      <w:r>
        <w:rPr>
          <w:rFonts w:eastAsiaTheme="minorEastAsia" w:cs="David" w:hint="cs"/>
          <w:b/>
          <w:bCs/>
          <w:sz w:val="24"/>
          <w:szCs w:val="24"/>
          <w:u w:val="single"/>
          <w:rtl/>
        </w:rPr>
        <w:lastRenderedPageBreak/>
        <w:t xml:space="preserve">סעיף 25 </w:t>
      </w:r>
      <w:r>
        <w:rPr>
          <w:rFonts w:eastAsiaTheme="minorEastAsia" w:cs="David"/>
          <w:sz w:val="24"/>
          <w:szCs w:val="24"/>
          <w:rtl/>
        </w:rPr>
        <w:t>–</w:t>
      </w:r>
      <w:r>
        <w:rPr>
          <w:rFonts w:eastAsiaTheme="minorEastAsia" w:cs="David" w:hint="cs"/>
          <w:sz w:val="24"/>
          <w:szCs w:val="24"/>
          <w:rtl/>
        </w:rPr>
        <w:t xml:space="preserve"> מועד החיוב במס עבור טובין הוא עת נטילתם לשימוש </w:t>
      </w:r>
    </w:p>
    <w:p w:rsidR="00987CA5" w:rsidRDefault="00987CA5" w:rsidP="00987CA5">
      <w:pPr>
        <w:spacing w:line="360" w:lineRule="auto"/>
        <w:jc w:val="both"/>
        <w:rPr>
          <w:rFonts w:eastAsiaTheme="minorEastAsia" w:cs="David"/>
          <w:sz w:val="24"/>
          <w:szCs w:val="24"/>
          <w:rtl/>
        </w:rPr>
      </w:pPr>
      <w:r>
        <w:rPr>
          <w:rFonts w:eastAsiaTheme="minorEastAsia" w:cs="David" w:hint="cs"/>
          <w:b/>
          <w:bCs/>
          <w:sz w:val="24"/>
          <w:szCs w:val="24"/>
          <w:u w:val="single"/>
          <w:rtl/>
        </w:rPr>
        <w:t xml:space="preserve">סעיף 27 </w:t>
      </w:r>
      <w:r w:rsidR="001315A4">
        <w:rPr>
          <w:rFonts w:eastAsiaTheme="minorEastAsia" w:cs="David"/>
          <w:sz w:val="24"/>
          <w:szCs w:val="24"/>
          <w:rtl/>
        </w:rPr>
        <w:t>–</w:t>
      </w:r>
      <w:r>
        <w:rPr>
          <w:rFonts w:eastAsiaTheme="minorEastAsia" w:cs="David" w:hint="cs"/>
          <w:sz w:val="24"/>
          <w:szCs w:val="24"/>
          <w:rtl/>
        </w:rPr>
        <w:t xml:space="preserve"> </w:t>
      </w:r>
      <w:r w:rsidR="001315A4">
        <w:rPr>
          <w:rFonts w:eastAsiaTheme="minorEastAsia" w:cs="David" w:hint="cs"/>
          <w:sz w:val="24"/>
          <w:szCs w:val="24"/>
          <w:rtl/>
        </w:rPr>
        <w:t xml:space="preserve">בהפקעה חילוט או החרמה מועד החיוב במס הוא תשלום הפיצוי או התמורה. </w:t>
      </w:r>
    </w:p>
    <w:p w:rsidR="00347E2D" w:rsidRDefault="00347E2D" w:rsidP="00347E2D">
      <w:pPr>
        <w:spacing w:line="360" w:lineRule="auto"/>
        <w:jc w:val="both"/>
        <w:rPr>
          <w:rFonts w:eastAsiaTheme="minorEastAsia" w:cs="David"/>
          <w:sz w:val="24"/>
          <w:szCs w:val="24"/>
          <w:rtl/>
        </w:rPr>
      </w:pPr>
      <w:r>
        <w:rPr>
          <w:rFonts w:eastAsiaTheme="minorEastAsia" w:cs="David" w:hint="cs"/>
          <w:b/>
          <w:bCs/>
          <w:sz w:val="24"/>
          <w:szCs w:val="24"/>
          <w:u w:val="single"/>
          <w:rtl/>
        </w:rPr>
        <w:t xml:space="preserve">סעיף 28 </w:t>
      </w:r>
      <w:r>
        <w:rPr>
          <w:rFonts w:eastAsiaTheme="minorEastAsia" w:cs="David"/>
          <w:sz w:val="24"/>
          <w:szCs w:val="24"/>
          <w:rtl/>
        </w:rPr>
        <w:t>–</w:t>
      </w:r>
      <w:r>
        <w:rPr>
          <w:rFonts w:eastAsiaTheme="minorEastAsia" w:cs="David" w:hint="cs"/>
          <w:sz w:val="24"/>
          <w:szCs w:val="24"/>
          <w:rtl/>
        </w:rPr>
        <w:t xml:space="preserve"> מועד החיוב בעסקאות מקרקעין :</w:t>
      </w:r>
    </w:p>
    <w:p w:rsidR="00347E2D" w:rsidRDefault="00347E2D" w:rsidP="00347E2D">
      <w:pPr>
        <w:pStyle w:val="a7"/>
        <w:numPr>
          <w:ilvl w:val="0"/>
          <w:numId w:val="20"/>
        </w:numPr>
        <w:spacing w:line="360" w:lineRule="auto"/>
        <w:jc w:val="both"/>
        <w:rPr>
          <w:rFonts w:eastAsiaTheme="minorEastAsia" w:cs="David" w:hint="cs"/>
          <w:sz w:val="24"/>
          <w:szCs w:val="24"/>
        </w:rPr>
      </w:pPr>
      <w:r>
        <w:rPr>
          <w:rFonts w:eastAsiaTheme="minorEastAsia" w:cs="David" w:hint="cs"/>
          <w:sz w:val="24"/>
          <w:szCs w:val="24"/>
          <w:rtl/>
        </w:rPr>
        <w:t xml:space="preserve">בעסקאות מקרקעין </w:t>
      </w:r>
      <w:r>
        <w:rPr>
          <w:rFonts w:eastAsiaTheme="minorEastAsia" w:cs="David"/>
          <w:sz w:val="24"/>
          <w:szCs w:val="24"/>
          <w:rtl/>
        </w:rPr>
        <w:t>–</w:t>
      </w:r>
      <w:r>
        <w:rPr>
          <w:rFonts w:eastAsiaTheme="minorEastAsia" w:cs="David" w:hint="cs"/>
          <w:sz w:val="24"/>
          <w:szCs w:val="24"/>
          <w:rtl/>
        </w:rPr>
        <w:t xml:space="preserve"> ביום העברת הנכס לרשות הקונה או מועד ההעברה בטאבו </w:t>
      </w:r>
    </w:p>
    <w:p w:rsidR="00347E2D" w:rsidRDefault="00347E2D" w:rsidP="00347E2D">
      <w:pPr>
        <w:pStyle w:val="a7"/>
        <w:numPr>
          <w:ilvl w:val="0"/>
          <w:numId w:val="20"/>
        </w:numPr>
        <w:spacing w:line="360" w:lineRule="auto"/>
        <w:jc w:val="both"/>
        <w:rPr>
          <w:rFonts w:eastAsiaTheme="minorEastAsia" w:cs="David"/>
          <w:sz w:val="24"/>
          <w:szCs w:val="24"/>
        </w:rPr>
      </w:pPr>
      <w:r>
        <w:rPr>
          <w:rFonts w:eastAsiaTheme="minorEastAsia" w:cs="David" w:hint="cs"/>
          <w:sz w:val="24"/>
          <w:szCs w:val="24"/>
          <w:rtl/>
        </w:rPr>
        <w:t xml:space="preserve">בעסקאות בניה </w:t>
      </w:r>
      <w:r>
        <w:rPr>
          <w:rFonts w:eastAsiaTheme="minorEastAsia" w:cs="David"/>
          <w:sz w:val="24"/>
          <w:szCs w:val="24"/>
          <w:rtl/>
        </w:rPr>
        <w:t>–</w:t>
      </w:r>
      <w:r>
        <w:rPr>
          <w:rFonts w:eastAsiaTheme="minorEastAsia" w:cs="David" w:hint="cs"/>
          <w:sz w:val="24"/>
          <w:szCs w:val="24"/>
          <w:rtl/>
        </w:rPr>
        <w:t xml:space="preserve"> עם השלמת העבודה או העמדת המקרקעין לרשות הקונה כמוקדם.</w:t>
      </w:r>
    </w:p>
    <w:p w:rsidR="006E6E8D" w:rsidRPr="006E6E8D" w:rsidRDefault="007F7F24" w:rsidP="006E6E8D">
      <w:pPr>
        <w:spacing w:line="360" w:lineRule="auto"/>
        <w:jc w:val="both"/>
        <w:rPr>
          <w:rFonts w:eastAsiaTheme="minorEastAsia" w:cs="David"/>
          <w:sz w:val="24"/>
          <w:szCs w:val="24"/>
          <w:rtl/>
        </w:rPr>
      </w:pPr>
      <w:r>
        <w:rPr>
          <w:rFonts w:eastAsiaTheme="minorEastAsia" w:cs="David" w:hint="cs"/>
          <w:b/>
          <w:bCs/>
          <w:sz w:val="24"/>
          <w:szCs w:val="24"/>
          <w:u w:val="single"/>
          <w:rtl/>
        </w:rPr>
        <w:t xml:space="preserve">סעיף 29(1) </w:t>
      </w:r>
      <w:r>
        <w:rPr>
          <w:rFonts w:eastAsiaTheme="minorEastAsia" w:cs="David"/>
          <w:sz w:val="24"/>
          <w:szCs w:val="24"/>
          <w:rtl/>
        </w:rPr>
        <w:t>–</w:t>
      </w:r>
      <w:r>
        <w:rPr>
          <w:rFonts w:eastAsiaTheme="minorEastAsia" w:cs="David" w:hint="cs"/>
          <w:sz w:val="24"/>
          <w:szCs w:val="24"/>
          <w:rtl/>
        </w:rPr>
        <w:t xml:space="preserve"> מועד החיוב בגין מקדמות </w:t>
      </w:r>
      <w:proofErr w:type="spellStart"/>
      <w:r>
        <w:rPr>
          <w:rFonts w:eastAsiaTheme="minorEastAsia" w:cs="David" w:hint="cs"/>
          <w:sz w:val="24"/>
          <w:szCs w:val="24"/>
          <w:rtl/>
        </w:rPr>
        <w:t>בעסקאת</w:t>
      </w:r>
      <w:proofErr w:type="spellEnd"/>
      <w:r>
        <w:rPr>
          <w:rFonts w:eastAsiaTheme="minorEastAsia" w:cs="David" w:hint="cs"/>
          <w:sz w:val="24"/>
          <w:szCs w:val="24"/>
          <w:rtl/>
        </w:rPr>
        <w:t xml:space="preserve"> מקרקעין יעש ה עם קבלתן </w:t>
      </w:r>
    </w:p>
    <w:p w:rsidR="006E6E8D" w:rsidRPr="006E6E8D" w:rsidRDefault="006E6E8D" w:rsidP="006E6E8D">
      <w:pPr>
        <w:spacing w:line="360" w:lineRule="auto"/>
        <w:jc w:val="both"/>
        <w:rPr>
          <w:rFonts w:eastAsiaTheme="minorEastAsia" w:cs="David"/>
          <w:sz w:val="24"/>
          <w:szCs w:val="24"/>
          <w:rtl/>
        </w:rPr>
      </w:pPr>
      <w:r>
        <w:rPr>
          <w:rFonts w:eastAsiaTheme="minorEastAsia" w:cs="David" w:hint="cs"/>
          <w:b/>
          <w:bCs/>
          <w:sz w:val="24"/>
          <w:szCs w:val="24"/>
          <w:u w:val="single"/>
          <w:rtl/>
        </w:rPr>
        <w:t xml:space="preserve">תקנה 6ו </w:t>
      </w:r>
      <w:r>
        <w:rPr>
          <w:rFonts w:eastAsiaTheme="minorEastAsia" w:cs="David"/>
          <w:sz w:val="24"/>
          <w:szCs w:val="24"/>
          <w:rtl/>
        </w:rPr>
        <w:t>–</w:t>
      </w:r>
      <w:r>
        <w:rPr>
          <w:rFonts w:eastAsiaTheme="minorEastAsia" w:cs="David" w:hint="cs"/>
          <w:sz w:val="24"/>
          <w:szCs w:val="24"/>
          <w:rtl/>
        </w:rPr>
        <w:t xml:space="preserve"> קובעת רשימה סגורה של נכסים שבהם יחול מועד החיוב עם קבלת התמורה או מסירתם כמוקדם </w:t>
      </w:r>
    </w:p>
    <w:p w:rsidR="00987CA5" w:rsidRDefault="00987CA5" w:rsidP="005A124B">
      <w:pPr>
        <w:spacing w:line="360" w:lineRule="auto"/>
        <w:jc w:val="both"/>
        <w:rPr>
          <w:rFonts w:eastAsiaTheme="minorEastAsia" w:cs="David" w:hint="cs"/>
          <w:sz w:val="24"/>
          <w:szCs w:val="24"/>
          <w:rtl/>
        </w:rPr>
      </w:pPr>
      <w:r>
        <w:rPr>
          <w:rFonts w:eastAsiaTheme="minorEastAsia" w:cs="David" w:hint="cs"/>
          <w:b/>
          <w:bCs/>
          <w:sz w:val="24"/>
          <w:szCs w:val="24"/>
          <w:u w:val="single"/>
          <w:rtl/>
        </w:rPr>
        <w:t xml:space="preserve">סעיף 29(1א) </w:t>
      </w:r>
      <w:r>
        <w:rPr>
          <w:rFonts w:eastAsiaTheme="minorEastAsia" w:cs="David"/>
          <w:sz w:val="24"/>
          <w:szCs w:val="24"/>
          <w:rtl/>
        </w:rPr>
        <w:t>–</w:t>
      </w:r>
      <w:r>
        <w:rPr>
          <w:rFonts w:eastAsiaTheme="minorEastAsia" w:cs="David" w:hint="cs"/>
          <w:sz w:val="24"/>
          <w:szCs w:val="24"/>
          <w:rtl/>
        </w:rPr>
        <w:t xml:space="preserve"> שירות שניתן בחלקים </w:t>
      </w:r>
      <w:r>
        <w:rPr>
          <w:rFonts w:eastAsiaTheme="minorEastAsia" w:cs="David"/>
          <w:sz w:val="24"/>
          <w:szCs w:val="24"/>
          <w:rtl/>
        </w:rPr>
        <w:t>–</w:t>
      </w:r>
      <w:r>
        <w:rPr>
          <w:rFonts w:eastAsiaTheme="minorEastAsia" w:cs="David" w:hint="cs"/>
          <w:sz w:val="24"/>
          <w:szCs w:val="24"/>
          <w:rtl/>
        </w:rPr>
        <w:t xml:space="preserve"> מועד החיוב יהיה בגמר השירות או בעת קבלת התמורה כמוקדם אבל נותני שירותים שתוספת י"א להוראות ניהול ספרים חלה עליהם ושמחזור עסקאותיהם גדול מ-15 מיליון בשנה או שהעסקה מושפעת מיחסים מיוחדים בין הצדדים או שלא נקבע מחיר לעסקה או שתמורתה או מקצתה אינה בכסף חייבים במס על בסיס מצטבר .</w:t>
      </w:r>
    </w:p>
    <w:p w:rsidR="006E6E8D" w:rsidRDefault="006E6E8D" w:rsidP="006E6E8D">
      <w:pPr>
        <w:spacing w:line="360" w:lineRule="auto"/>
        <w:jc w:val="both"/>
        <w:rPr>
          <w:rFonts w:eastAsiaTheme="minorEastAsia" w:cs="David" w:hint="cs"/>
          <w:sz w:val="24"/>
          <w:szCs w:val="24"/>
          <w:rtl/>
        </w:rPr>
      </w:pPr>
      <w:r>
        <w:rPr>
          <w:rFonts w:eastAsiaTheme="minorEastAsia" w:cs="David" w:hint="cs"/>
          <w:b/>
          <w:bCs/>
          <w:sz w:val="24"/>
          <w:szCs w:val="24"/>
          <w:u w:val="single"/>
          <w:rtl/>
        </w:rPr>
        <w:t xml:space="preserve">סעיף 29(2) </w:t>
      </w:r>
      <w:r>
        <w:rPr>
          <w:rFonts w:eastAsiaTheme="minorEastAsia" w:cs="David"/>
          <w:b/>
          <w:bCs/>
          <w:sz w:val="24"/>
          <w:szCs w:val="24"/>
          <w:u w:val="single"/>
          <w:rtl/>
        </w:rPr>
        <w:t>–</w:t>
      </w:r>
      <w:r>
        <w:rPr>
          <w:rFonts w:eastAsiaTheme="minorEastAsia" w:cs="David" w:hint="cs"/>
          <w:b/>
          <w:bCs/>
          <w:sz w:val="24"/>
          <w:szCs w:val="24"/>
          <w:u w:val="single"/>
          <w:rtl/>
        </w:rPr>
        <w:t xml:space="preserve"> </w:t>
      </w:r>
      <w:r>
        <w:rPr>
          <w:rFonts w:eastAsiaTheme="minorEastAsia" w:cs="David" w:hint="cs"/>
          <w:b/>
          <w:bCs/>
          <w:sz w:val="24"/>
          <w:szCs w:val="24"/>
          <w:rtl/>
        </w:rPr>
        <w:t xml:space="preserve">תקנה 7 </w:t>
      </w:r>
      <w:r>
        <w:rPr>
          <w:rFonts w:eastAsiaTheme="minorEastAsia" w:cs="David" w:hint="cs"/>
          <w:sz w:val="24"/>
          <w:szCs w:val="24"/>
          <w:rtl/>
        </w:rPr>
        <w:t xml:space="preserve">קובעת סוגי עוזקים או עסקאות שלגביהם חל חיוב ע"ב מזומן : </w:t>
      </w:r>
    </w:p>
    <w:p w:rsidR="006E6E8D" w:rsidRDefault="006E6E8D" w:rsidP="006E6E8D">
      <w:pPr>
        <w:spacing w:line="360" w:lineRule="auto"/>
        <w:jc w:val="both"/>
        <w:rPr>
          <w:rFonts w:eastAsiaTheme="minorEastAsia" w:cs="David" w:hint="cs"/>
          <w:sz w:val="24"/>
          <w:szCs w:val="24"/>
          <w:rtl/>
        </w:rPr>
      </w:pPr>
      <w:r>
        <w:rPr>
          <w:rFonts w:eastAsiaTheme="minorEastAsia" w:cs="David" w:hint="cs"/>
          <w:b/>
          <w:bCs/>
          <w:sz w:val="24"/>
          <w:szCs w:val="24"/>
          <w:rtl/>
        </w:rPr>
        <w:t xml:space="preserve">תקנה 7(א)(1) </w:t>
      </w:r>
      <w:r>
        <w:rPr>
          <w:rFonts w:eastAsiaTheme="minorEastAsia" w:cs="David" w:hint="cs"/>
          <w:sz w:val="24"/>
          <w:szCs w:val="24"/>
          <w:rtl/>
        </w:rPr>
        <w:t xml:space="preserve">מיותרת </w:t>
      </w:r>
      <w:r>
        <w:rPr>
          <w:rFonts w:eastAsiaTheme="minorEastAsia" w:cs="David"/>
          <w:sz w:val="24"/>
          <w:szCs w:val="24"/>
          <w:rtl/>
        </w:rPr>
        <w:t>–</w:t>
      </w:r>
      <w:r>
        <w:rPr>
          <w:rFonts w:eastAsiaTheme="minorEastAsia" w:cs="David" w:hint="cs"/>
          <w:sz w:val="24"/>
          <w:szCs w:val="24"/>
          <w:rtl/>
        </w:rPr>
        <w:t xml:space="preserve"> בעלי מקצועות חופשיים ידווחו ע"ב מזומן</w:t>
      </w:r>
    </w:p>
    <w:p w:rsidR="006E6E8D" w:rsidRDefault="006E6E8D" w:rsidP="006E6E8D">
      <w:pPr>
        <w:spacing w:line="360" w:lineRule="auto"/>
        <w:jc w:val="both"/>
        <w:rPr>
          <w:rFonts w:eastAsiaTheme="minorEastAsia" w:cs="David"/>
          <w:sz w:val="24"/>
          <w:szCs w:val="24"/>
          <w:rtl/>
        </w:rPr>
      </w:pPr>
      <w:r>
        <w:rPr>
          <w:rFonts w:eastAsiaTheme="minorEastAsia" w:cs="David" w:hint="cs"/>
          <w:b/>
          <w:bCs/>
          <w:sz w:val="24"/>
          <w:szCs w:val="24"/>
          <w:rtl/>
        </w:rPr>
        <w:t xml:space="preserve">תקנה 7(א)(2) </w:t>
      </w:r>
      <w:r>
        <w:rPr>
          <w:rFonts w:eastAsiaTheme="minorEastAsia" w:cs="David"/>
          <w:sz w:val="24"/>
          <w:szCs w:val="24"/>
          <w:rtl/>
        </w:rPr>
        <w:t>–</w:t>
      </w:r>
      <w:r>
        <w:rPr>
          <w:rFonts w:eastAsiaTheme="minorEastAsia" w:cs="David" w:hint="cs"/>
          <w:sz w:val="24"/>
          <w:szCs w:val="24"/>
          <w:rtl/>
        </w:rPr>
        <w:t xml:space="preserve"> השכרת נכסים </w:t>
      </w:r>
      <w:r>
        <w:rPr>
          <w:rFonts w:eastAsiaTheme="minorEastAsia" w:cs="David"/>
          <w:sz w:val="24"/>
          <w:szCs w:val="24"/>
          <w:rtl/>
        </w:rPr>
        <w:t>–</w:t>
      </w:r>
      <w:r>
        <w:rPr>
          <w:rFonts w:eastAsiaTheme="minorEastAsia" w:cs="David" w:hint="cs"/>
          <w:sz w:val="24"/>
          <w:szCs w:val="24"/>
          <w:rtl/>
        </w:rPr>
        <w:t xml:space="preserve"> מועד החיוב הוא מועד קבלת התמורה </w:t>
      </w:r>
    </w:p>
    <w:p w:rsidR="00F416C9" w:rsidRDefault="00F416C9" w:rsidP="006E6E8D">
      <w:pPr>
        <w:spacing w:line="360" w:lineRule="auto"/>
        <w:jc w:val="both"/>
        <w:rPr>
          <w:rFonts w:eastAsiaTheme="minorEastAsia" w:cs="David" w:hint="cs"/>
          <w:sz w:val="24"/>
          <w:szCs w:val="24"/>
          <w:rtl/>
        </w:rPr>
      </w:pPr>
      <w:r>
        <w:rPr>
          <w:rFonts w:eastAsiaTheme="minorEastAsia" w:cs="David" w:hint="cs"/>
          <w:b/>
          <w:bCs/>
          <w:sz w:val="24"/>
          <w:szCs w:val="24"/>
          <w:rtl/>
        </w:rPr>
        <w:t xml:space="preserve">תקנה 7(א)(3) </w:t>
      </w:r>
      <w:r>
        <w:rPr>
          <w:rFonts w:eastAsiaTheme="minorEastAsia" w:cs="David"/>
          <w:sz w:val="24"/>
          <w:szCs w:val="24"/>
          <w:rtl/>
        </w:rPr>
        <w:t>–</w:t>
      </w:r>
      <w:r>
        <w:rPr>
          <w:rFonts w:eastAsiaTheme="minorEastAsia" w:cs="David" w:hint="cs"/>
          <w:sz w:val="24"/>
          <w:szCs w:val="24"/>
          <w:rtl/>
        </w:rPr>
        <w:t xml:space="preserve"> עסקאות המפורטות בתקנה 6א</w:t>
      </w:r>
    </w:p>
    <w:p w:rsidR="00F416C9" w:rsidRDefault="00F416C9" w:rsidP="006E6E8D">
      <w:pPr>
        <w:spacing w:line="360" w:lineRule="auto"/>
        <w:jc w:val="both"/>
        <w:rPr>
          <w:rFonts w:eastAsiaTheme="minorEastAsia" w:cs="David" w:hint="cs"/>
          <w:sz w:val="24"/>
          <w:szCs w:val="24"/>
          <w:rtl/>
        </w:rPr>
      </w:pPr>
      <w:r>
        <w:rPr>
          <w:rFonts w:eastAsiaTheme="minorEastAsia" w:cs="David" w:hint="cs"/>
          <w:b/>
          <w:bCs/>
          <w:sz w:val="24"/>
          <w:szCs w:val="24"/>
          <w:rtl/>
        </w:rPr>
        <w:t xml:space="preserve">תקנה 7(א)(4) </w:t>
      </w:r>
      <w:r>
        <w:rPr>
          <w:rFonts w:eastAsiaTheme="minorEastAsia" w:cs="David"/>
          <w:sz w:val="24"/>
          <w:szCs w:val="24"/>
          <w:rtl/>
        </w:rPr>
        <w:t>–</w:t>
      </w:r>
      <w:r>
        <w:rPr>
          <w:rFonts w:eastAsiaTheme="minorEastAsia" w:cs="David" w:hint="cs"/>
          <w:sz w:val="24"/>
          <w:szCs w:val="24"/>
          <w:rtl/>
        </w:rPr>
        <w:t xml:space="preserve"> עסקאות של מתן אשראי</w:t>
      </w:r>
    </w:p>
    <w:p w:rsidR="00F416C9" w:rsidRDefault="00F416C9" w:rsidP="00F416C9">
      <w:pPr>
        <w:spacing w:line="360" w:lineRule="auto"/>
        <w:jc w:val="both"/>
        <w:rPr>
          <w:rFonts w:eastAsiaTheme="minorEastAsia" w:cs="David" w:hint="cs"/>
          <w:b/>
          <w:bCs/>
          <w:sz w:val="24"/>
          <w:szCs w:val="24"/>
          <w:rtl/>
        </w:rPr>
      </w:pPr>
      <w:r>
        <w:rPr>
          <w:rFonts w:eastAsiaTheme="minorEastAsia" w:cs="David" w:hint="cs"/>
          <w:b/>
          <w:bCs/>
          <w:sz w:val="24"/>
          <w:szCs w:val="24"/>
          <w:rtl/>
        </w:rPr>
        <w:t xml:space="preserve">תקנה 7(א)(5) </w:t>
      </w:r>
      <w:r>
        <w:rPr>
          <w:rFonts w:eastAsiaTheme="minorEastAsia" w:cs="David"/>
          <w:sz w:val="24"/>
          <w:szCs w:val="24"/>
          <w:rtl/>
        </w:rPr>
        <w:t>–</w:t>
      </w:r>
      <w:r>
        <w:rPr>
          <w:rFonts w:eastAsiaTheme="minorEastAsia" w:cs="David" w:hint="cs"/>
          <w:sz w:val="24"/>
          <w:szCs w:val="24"/>
          <w:rtl/>
        </w:rPr>
        <w:t xml:space="preserve"> מכירת מנוי לעיתון כתב עת וספרים </w:t>
      </w:r>
    </w:p>
    <w:p w:rsidR="00F416C9" w:rsidRDefault="00F416C9" w:rsidP="00F416C9">
      <w:pPr>
        <w:spacing w:line="360" w:lineRule="auto"/>
        <w:jc w:val="both"/>
        <w:rPr>
          <w:rFonts w:eastAsiaTheme="minorEastAsia" w:cs="David"/>
          <w:sz w:val="24"/>
          <w:szCs w:val="24"/>
          <w:rtl/>
        </w:rPr>
      </w:pPr>
      <w:r>
        <w:rPr>
          <w:rFonts w:eastAsiaTheme="minorEastAsia" w:cs="David" w:hint="cs"/>
          <w:b/>
          <w:bCs/>
          <w:sz w:val="24"/>
          <w:szCs w:val="24"/>
          <w:rtl/>
        </w:rPr>
        <w:t xml:space="preserve">תקנה 7(ב) </w:t>
      </w:r>
      <w:r>
        <w:rPr>
          <w:rFonts w:eastAsiaTheme="minorEastAsia" w:cs="David" w:hint="cs"/>
          <w:sz w:val="24"/>
          <w:szCs w:val="24"/>
          <w:rtl/>
        </w:rPr>
        <w:t xml:space="preserve"> - כמו 29 (1א)</w:t>
      </w:r>
    </w:p>
    <w:p w:rsidR="00827F20" w:rsidRDefault="00827F20" w:rsidP="00F416C9">
      <w:pPr>
        <w:spacing w:line="360" w:lineRule="auto"/>
        <w:jc w:val="both"/>
        <w:rPr>
          <w:rFonts w:eastAsiaTheme="minorEastAsia" w:cs="David"/>
          <w:b/>
          <w:bCs/>
          <w:sz w:val="24"/>
          <w:szCs w:val="24"/>
          <w:rtl/>
        </w:rPr>
      </w:pPr>
      <w:r>
        <w:rPr>
          <w:rFonts w:eastAsiaTheme="minorEastAsia" w:cs="David" w:hint="cs"/>
          <w:b/>
          <w:bCs/>
          <w:sz w:val="24"/>
          <w:szCs w:val="24"/>
          <w:rtl/>
        </w:rPr>
        <w:t>עסקאות בשיעור 0%</w:t>
      </w:r>
    </w:p>
    <w:p w:rsidR="002235DD" w:rsidRDefault="002235DD"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30(א)</w:t>
      </w:r>
      <w:r w:rsidR="00597D50">
        <w:rPr>
          <w:rFonts w:eastAsiaTheme="minorEastAsia" w:cs="David" w:hint="cs"/>
          <w:b/>
          <w:bCs/>
          <w:sz w:val="24"/>
          <w:szCs w:val="24"/>
          <w:u w:val="single"/>
          <w:rtl/>
        </w:rPr>
        <w:t>(1)</w:t>
      </w:r>
    </w:p>
    <w:p w:rsidR="00597D50" w:rsidRDefault="00597D5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30(א)(2)</w:t>
      </w:r>
    </w:p>
    <w:p w:rsidR="00597D50" w:rsidRDefault="00597D5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30(א)(5)</w:t>
      </w:r>
    </w:p>
    <w:p w:rsidR="00597D50" w:rsidRPr="00597D50" w:rsidRDefault="00597D50" w:rsidP="00597D50">
      <w:pPr>
        <w:spacing w:line="360" w:lineRule="auto"/>
        <w:jc w:val="both"/>
        <w:rPr>
          <w:rFonts w:eastAsiaTheme="minorEastAsia" w:cs="David" w:hint="cs"/>
          <w:sz w:val="24"/>
          <w:szCs w:val="24"/>
          <w:rtl/>
        </w:rPr>
      </w:pPr>
      <w:r>
        <w:rPr>
          <w:rFonts w:eastAsiaTheme="minorEastAsia" w:cs="David" w:hint="cs"/>
          <w:b/>
          <w:bCs/>
          <w:sz w:val="24"/>
          <w:szCs w:val="24"/>
          <w:rtl/>
        </w:rPr>
        <w:t xml:space="preserve">תקנה 12א </w:t>
      </w:r>
      <w:r>
        <w:rPr>
          <w:rFonts w:eastAsiaTheme="minorEastAsia" w:cs="David"/>
          <w:b/>
          <w:bCs/>
          <w:sz w:val="24"/>
          <w:szCs w:val="24"/>
          <w:rtl/>
        </w:rPr>
        <w:t>–</w:t>
      </w:r>
      <w:r>
        <w:rPr>
          <w:rFonts w:eastAsiaTheme="minorEastAsia" w:cs="David" w:hint="cs"/>
          <w:b/>
          <w:bCs/>
          <w:sz w:val="24"/>
          <w:szCs w:val="24"/>
          <w:rtl/>
        </w:rPr>
        <w:t xml:space="preserve"> פס"ד </w:t>
      </w:r>
      <w:proofErr w:type="spellStart"/>
      <w:r>
        <w:rPr>
          <w:rFonts w:eastAsiaTheme="minorEastAsia" w:cs="David" w:hint="cs"/>
          <w:b/>
          <w:bCs/>
          <w:sz w:val="24"/>
          <w:szCs w:val="24"/>
          <w:rtl/>
        </w:rPr>
        <w:t>רוזין</w:t>
      </w:r>
      <w:proofErr w:type="spellEnd"/>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נקבע שתשלום עבור זכות או שירות שנמצאים בישראל עבור תושב חוץ חייבים בשיעור מלא אלא אם כן הוצהר במכס.</w:t>
      </w:r>
    </w:p>
    <w:p w:rsidR="00821E73" w:rsidRDefault="00821E73"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30(א)(7)</w:t>
      </w:r>
    </w:p>
    <w:p w:rsidR="00597D50" w:rsidRDefault="00597D5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30(א)(8)</w:t>
      </w:r>
    </w:p>
    <w:p w:rsidR="00597D50" w:rsidRDefault="00597D50" w:rsidP="00F416C9">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t xml:space="preserve">סעיף 30(א)(10) </w:t>
      </w:r>
    </w:p>
    <w:p w:rsidR="00597D50" w:rsidRDefault="00597D5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 xml:space="preserve">סעיף 30(א)(13) </w:t>
      </w:r>
    </w:p>
    <w:p w:rsidR="00821E73" w:rsidRDefault="00821E73"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lastRenderedPageBreak/>
        <w:t>סעיף 30(ב)</w:t>
      </w:r>
    </w:p>
    <w:p w:rsidR="00597D50" w:rsidRDefault="00597D5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30(ג)</w:t>
      </w:r>
    </w:p>
    <w:p w:rsidR="00F416C9" w:rsidRDefault="00827F20" w:rsidP="00F416C9">
      <w:pPr>
        <w:spacing w:line="360" w:lineRule="auto"/>
        <w:jc w:val="both"/>
        <w:rPr>
          <w:rFonts w:eastAsiaTheme="minorEastAsia" w:cs="David" w:hint="cs"/>
          <w:b/>
          <w:bCs/>
          <w:sz w:val="24"/>
          <w:szCs w:val="24"/>
          <w:rtl/>
        </w:rPr>
      </w:pPr>
      <w:bookmarkStart w:id="0" w:name="_GoBack"/>
      <w:bookmarkEnd w:id="0"/>
      <w:r>
        <w:rPr>
          <w:rFonts w:eastAsiaTheme="minorEastAsia" w:cs="David" w:hint="cs"/>
          <w:b/>
          <w:bCs/>
          <w:sz w:val="24"/>
          <w:szCs w:val="24"/>
          <w:rtl/>
        </w:rPr>
        <w:t>פטורים</w:t>
      </w:r>
    </w:p>
    <w:p w:rsidR="00827F20" w:rsidRDefault="00827F2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31(1)</w:t>
      </w:r>
    </w:p>
    <w:p w:rsidR="00827F20" w:rsidRDefault="00827F20" w:rsidP="00F416C9">
      <w:pPr>
        <w:spacing w:line="360" w:lineRule="auto"/>
        <w:jc w:val="both"/>
        <w:rPr>
          <w:rFonts w:eastAsiaTheme="minorEastAsia" w:cs="David" w:hint="cs"/>
          <w:b/>
          <w:bCs/>
          <w:sz w:val="24"/>
          <w:szCs w:val="24"/>
          <w:rtl/>
        </w:rPr>
      </w:pPr>
      <w:r>
        <w:rPr>
          <w:rFonts w:eastAsiaTheme="minorEastAsia" w:cs="David" w:hint="cs"/>
          <w:b/>
          <w:bCs/>
          <w:sz w:val="24"/>
          <w:szCs w:val="24"/>
          <w:u w:val="single"/>
          <w:rtl/>
        </w:rPr>
        <w:t xml:space="preserve">סעיף 31(3) </w:t>
      </w:r>
      <w:r>
        <w:rPr>
          <w:rFonts w:eastAsiaTheme="minorEastAsia" w:cs="David"/>
          <w:sz w:val="24"/>
          <w:szCs w:val="24"/>
          <w:u w:val="single"/>
          <w:rtl/>
        </w:rPr>
        <w:t>–</w:t>
      </w:r>
      <w:r>
        <w:rPr>
          <w:rFonts w:eastAsiaTheme="minorEastAsia" w:cs="David" w:hint="cs"/>
          <w:sz w:val="24"/>
          <w:szCs w:val="24"/>
          <w:u w:val="single"/>
          <w:rtl/>
        </w:rPr>
        <w:t xml:space="preserve"> </w:t>
      </w:r>
      <w:r>
        <w:rPr>
          <w:rFonts w:eastAsiaTheme="minorEastAsia" w:cs="David" w:hint="cs"/>
          <w:b/>
          <w:bCs/>
          <w:sz w:val="24"/>
          <w:szCs w:val="24"/>
          <w:rtl/>
        </w:rPr>
        <w:t>תקנה 13</w:t>
      </w:r>
    </w:p>
    <w:p w:rsidR="00827F20" w:rsidRDefault="00827F20" w:rsidP="00F416C9">
      <w:pPr>
        <w:spacing w:line="360" w:lineRule="auto"/>
        <w:jc w:val="both"/>
        <w:rPr>
          <w:rFonts w:eastAsiaTheme="minorEastAsia" w:cs="David"/>
          <w:b/>
          <w:bCs/>
          <w:sz w:val="24"/>
          <w:szCs w:val="24"/>
          <w:u w:val="single"/>
          <w:rtl/>
        </w:rPr>
      </w:pPr>
      <w:r w:rsidRPr="00827F20">
        <w:rPr>
          <w:rFonts w:eastAsiaTheme="minorEastAsia" w:cs="David" w:hint="cs"/>
          <w:b/>
          <w:bCs/>
          <w:sz w:val="24"/>
          <w:szCs w:val="24"/>
          <w:u w:val="single"/>
          <w:rtl/>
        </w:rPr>
        <w:t>סעיף 31(4)</w:t>
      </w:r>
    </w:p>
    <w:p w:rsidR="00827F20" w:rsidRDefault="00827F2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31(5)</w:t>
      </w:r>
    </w:p>
    <w:p w:rsidR="00827F20" w:rsidRPr="00827F20" w:rsidRDefault="00827F20" w:rsidP="00F416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סעיף 33</w:t>
      </w:r>
    </w:p>
    <w:p w:rsidR="007230C4" w:rsidRPr="007230C4" w:rsidRDefault="007230C4" w:rsidP="004E7A2F">
      <w:pPr>
        <w:spacing w:line="360" w:lineRule="auto"/>
        <w:ind w:left="-180"/>
        <w:jc w:val="both"/>
        <w:rPr>
          <w:rFonts w:eastAsiaTheme="minorEastAsia" w:cs="David"/>
          <w:b/>
          <w:bCs/>
          <w:sz w:val="24"/>
          <w:szCs w:val="24"/>
          <w:rtl/>
        </w:rPr>
      </w:pPr>
    </w:p>
    <w:sectPr w:rsidR="007230C4" w:rsidRPr="007230C4"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18" w:rsidRDefault="008A2518" w:rsidP="00F172F9">
      <w:pPr>
        <w:spacing w:after="0" w:line="240" w:lineRule="auto"/>
      </w:pPr>
      <w:r>
        <w:separator/>
      </w:r>
    </w:p>
  </w:endnote>
  <w:endnote w:type="continuationSeparator" w:id="0">
    <w:p w:rsidR="008A2518" w:rsidRDefault="008A2518"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5A124B" w:rsidRDefault="005A124B">
        <w:pPr>
          <w:pStyle w:val="a5"/>
          <w:jc w:val="center"/>
          <w:rPr>
            <w:rtl/>
            <w:cs/>
          </w:rPr>
        </w:pPr>
        <w:r>
          <w:fldChar w:fldCharType="begin"/>
        </w:r>
        <w:r>
          <w:rPr>
            <w:rtl/>
            <w:cs/>
          </w:rPr>
          <w:instrText>PAGE   \* MERGEFORMAT</w:instrText>
        </w:r>
        <w:r>
          <w:fldChar w:fldCharType="separate"/>
        </w:r>
        <w:r w:rsidR="00821E73" w:rsidRPr="00821E73">
          <w:rPr>
            <w:noProof/>
            <w:rtl/>
            <w:lang w:val="he-IL"/>
          </w:rPr>
          <w:t>9</w:t>
        </w:r>
        <w:r>
          <w:fldChar w:fldCharType="end"/>
        </w:r>
      </w:p>
    </w:sdtContent>
  </w:sdt>
  <w:p w:rsidR="005A124B" w:rsidRDefault="005A1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18" w:rsidRDefault="008A2518" w:rsidP="00F172F9">
      <w:pPr>
        <w:spacing w:after="0" w:line="240" w:lineRule="auto"/>
      </w:pPr>
      <w:r>
        <w:separator/>
      </w:r>
    </w:p>
  </w:footnote>
  <w:footnote w:type="continuationSeparator" w:id="0">
    <w:p w:rsidR="008A2518" w:rsidRDefault="008A2518"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24B" w:rsidRPr="00F172F9" w:rsidRDefault="005A124B" w:rsidP="00DC7C21">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26/08/14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F44"/>
    <w:multiLevelType w:val="hybridMultilevel"/>
    <w:tmpl w:val="E81AD6FC"/>
    <w:lvl w:ilvl="0" w:tplc="39A6DF16">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1B786F69"/>
    <w:multiLevelType w:val="hybridMultilevel"/>
    <w:tmpl w:val="990AC38E"/>
    <w:lvl w:ilvl="0" w:tplc="A9B0406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26275189"/>
    <w:multiLevelType w:val="hybridMultilevel"/>
    <w:tmpl w:val="0F5A6944"/>
    <w:lvl w:ilvl="0" w:tplc="08F87CE0">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5056A"/>
    <w:multiLevelType w:val="hybridMultilevel"/>
    <w:tmpl w:val="BF92EED0"/>
    <w:lvl w:ilvl="0" w:tplc="16668B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CF128BD"/>
    <w:multiLevelType w:val="hybridMultilevel"/>
    <w:tmpl w:val="802A3A20"/>
    <w:lvl w:ilvl="0" w:tplc="1854C5D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4A777A34"/>
    <w:multiLevelType w:val="hybridMultilevel"/>
    <w:tmpl w:val="FA7AB7D8"/>
    <w:lvl w:ilvl="0" w:tplc="F7ECA7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F054B"/>
    <w:multiLevelType w:val="multilevel"/>
    <w:tmpl w:val="B578667A"/>
    <w:lvl w:ilvl="0">
      <w:start w:val="1"/>
      <w:numFmt w:val="decimal"/>
      <w:lvlText w:val="%1."/>
      <w:lvlJc w:val="left"/>
      <w:pPr>
        <w:tabs>
          <w:tab w:val="num" w:pos="540"/>
        </w:tabs>
        <w:ind w:left="540" w:hanging="360"/>
      </w:pPr>
      <w:rPr>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F06503"/>
    <w:multiLevelType w:val="hybridMultilevel"/>
    <w:tmpl w:val="62A26C4E"/>
    <w:lvl w:ilvl="0" w:tplc="69A6974A">
      <w:start w:val="1"/>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528AE"/>
    <w:multiLevelType w:val="hybridMultilevel"/>
    <w:tmpl w:val="3CBEBAE8"/>
    <w:lvl w:ilvl="0" w:tplc="3748534E">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60FF500E"/>
    <w:multiLevelType w:val="hybridMultilevel"/>
    <w:tmpl w:val="7E005BE0"/>
    <w:lvl w:ilvl="0" w:tplc="F0988FFE">
      <w:start w:val="1"/>
      <w:numFmt w:val="decimal"/>
      <w:lvlText w:val="%1."/>
      <w:lvlJc w:val="left"/>
      <w:pPr>
        <w:ind w:left="180" w:hanging="360"/>
      </w:pPr>
      <w:rPr>
        <w:rFonts w:hint="default"/>
        <w:b/>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6A2B3921"/>
    <w:multiLevelType w:val="hybridMultilevel"/>
    <w:tmpl w:val="631ED230"/>
    <w:lvl w:ilvl="0" w:tplc="24288B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52A56"/>
    <w:multiLevelType w:val="hybridMultilevel"/>
    <w:tmpl w:val="38B8711E"/>
    <w:lvl w:ilvl="0" w:tplc="367C8EAE">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C9A0F27"/>
    <w:multiLevelType w:val="hybridMultilevel"/>
    <w:tmpl w:val="8D10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D20AA"/>
    <w:multiLevelType w:val="hybridMultilevel"/>
    <w:tmpl w:val="00086AC0"/>
    <w:lvl w:ilvl="0" w:tplc="A55E9BC2">
      <w:start w:val="1"/>
      <w:numFmt w:val="hebrew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C5D52D5"/>
    <w:multiLevelType w:val="hybridMultilevel"/>
    <w:tmpl w:val="107A94D4"/>
    <w:lvl w:ilvl="0" w:tplc="9AF2D1C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7"/>
  </w:num>
  <w:num w:numId="3">
    <w:abstractNumId w:val="6"/>
    <w:lvlOverride w:ilvl="0">
      <w:startOverride w:val="2"/>
    </w:lvlOverride>
  </w:num>
  <w:num w:numId="4">
    <w:abstractNumId w:val="6"/>
    <w:lvlOverride w:ilvl="0">
      <w:startOverride w:val="4"/>
    </w:lvlOverride>
  </w:num>
  <w:num w:numId="5">
    <w:abstractNumId w:val="6"/>
    <w:lvlOverride w:ilvl="0">
      <w:startOverride w:val="5"/>
    </w:lvlOverride>
  </w:num>
  <w:num w:numId="6">
    <w:abstractNumId w:val="6"/>
    <w:lvlOverride w:ilvl="0">
      <w:startOverride w:val="6"/>
    </w:lvlOverride>
  </w:num>
  <w:num w:numId="7">
    <w:abstractNumId w:val="6"/>
    <w:lvlOverride w:ilvl="0">
      <w:startOverride w:val="7"/>
    </w:lvlOverride>
  </w:num>
  <w:num w:numId="8">
    <w:abstractNumId w:val="6"/>
    <w:lvlOverride w:ilvl="0">
      <w:startOverride w:val="8"/>
    </w:lvlOverride>
  </w:num>
  <w:num w:numId="9">
    <w:abstractNumId w:val="6"/>
    <w:lvlOverride w:ilvl="0">
      <w:startOverride w:val="9"/>
    </w:lvlOverride>
  </w:num>
  <w:num w:numId="10">
    <w:abstractNumId w:val="10"/>
  </w:num>
  <w:num w:numId="11">
    <w:abstractNumId w:val="4"/>
  </w:num>
  <w:num w:numId="12">
    <w:abstractNumId w:val="0"/>
  </w:num>
  <w:num w:numId="13">
    <w:abstractNumId w:val="11"/>
  </w:num>
  <w:num w:numId="14">
    <w:abstractNumId w:val="3"/>
  </w:num>
  <w:num w:numId="15">
    <w:abstractNumId w:val="13"/>
  </w:num>
  <w:num w:numId="16">
    <w:abstractNumId w:val="1"/>
  </w:num>
  <w:num w:numId="17">
    <w:abstractNumId w:val="14"/>
  </w:num>
  <w:num w:numId="18">
    <w:abstractNumId w:val="9"/>
  </w:num>
  <w:num w:numId="19">
    <w:abstractNumId w:val="8"/>
  </w:num>
  <w:num w:numId="20">
    <w:abstractNumId w:val="5"/>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325C"/>
    <w:rsid w:val="0003559A"/>
    <w:rsid w:val="000363BD"/>
    <w:rsid w:val="0004273E"/>
    <w:rsid w:val="0004387F"/>
    <w:rsid w:val="00052D99"/>
    <w:rsid w:val="00054578"/>
    <w:rsid w:val="00057726"/>
    <w:rsid w:val="00061901"/>
    <w:rsid w:val="000711EB"/>
    <w:rsid w:val="000945A1"/>
    <w:rsid w:val="00094D10"/>
    <w:rsid w:val="000A097D"/>
    <w:rsid w:val="000A25BC"/>
    <w:rsid w:val="000C04AC"/>
    <w:rsid w:val="000D4AA1"/>
    <w:rsid w:val="000E0AF4"/>
    <w:rsid w:val="000E2D7F"/>
    <w:rsid w:val="000F5666"/>
    <w:rsid w:val="001040B2"/>
    <w:rsid w:val="00105D60"/>
    <w:rsid w:val="00107C72"/>
    <w:rsid w:val="001315A4"/>
    <w:rsid w:val="00132E0E"/>
    <w:rsid w:val="00137FEC"/>
    <w:rsid w:val="001416AE"/>
    <w:rsid w:val="00141C1F"/>
    <w:rsid w:val="001528B5"/>
    <w:rsid w:val="001732EE"/>
    <w:rsid w:val="00174761"/>
    <w:rsid w:val="00177F4F"/>
    <w:rsid w:val="001827CB"/>
    <w:rsid w:val="001A3F0D"/>
    <w:rsid w:val="001A662B"/>
    <w:rsid w:val="001D7530"/>
    <w:rsid w:val="001E6DAB"/>
    <w:rsid w:val="001F1958"/>
    <w:rsid w:val="001F380B"/>
    <w:rsid w:val="002135F4"/>
    <w:rsid w:val="00214B39"/>
    <w:rsid w:val="00214B4C"/>
    <w:rsid w:val="002235DD"/>
    <w:rsid w:val="00225BB1"/>
    <w:rsid w:val="00226498"/>
    <w:rsid w:val="00255E31"/>
    <w:rsid w:val="00260506"/>
    <w:rsid w:val="00263D90"/>
    <w:rsid w:val="002802D0"/>
    <w:rsid w:val="002853DF"/>
    <w:rsid w:val="002952A5"/>
    <w:rsid w:val="002977C1"/>
    <w:rsid w:val="002E0EC1"/>
    <w:rsid w:val="00314416"/>
    <w:rsid w:val="00316565"/>
    <w:rsid w:val="003202F6"/>
    <w:rsid w:val="0033437D"/>
    <w:rsid w:val="00347E2D"/>
    <w:rsid w:val="00350BA6"/>
    <w:rsid w:val="00357D7E"/>
    <w:rsid w:val="0036592B"/>
    <w:rsid w:val="003701A4"/>
    <w:rsid w:val="003716B5"/>
    <w:rsid w:val="00395B92"/>
    <w:rsid w:val="003A4E5D"/>
    <w:rsid w:val="003A7E52"/>
    <w:rsid w:val="003B16E1"/>
    <w:rsid w:val="003C7FE8"/>
    <w:rsid w:val="003D3219"/>
    <w:rsid w:val="003E4BBC"/>
    <w:rsid w:val="003E63AD"/>
    <w:rsid w:val="003F00CA"/>
    <w:rsid w:val="00401692"/>
    <w:rsid w:val="00414FA4"/>
    <w:rsid w:val="00415D40"/>
    <w:rsid w:val="004175CF"/>
    <w:rsid w:val="00424CDA"/>
    <w:rsid w:val="00431510"/>
    <w:rsid w:val="00432046"/>
    <w:rsid w:val="0043674D"/>
    <w:rsid w:val="00441C02"/>
    <w:rsid w:val="00442803"/>
    <w:rsid w:val="004434F0"/>
    <w:rsid w:val="00447CBD"/>
    <w:rsid w:val="00477285"/>
    <w:rsid w:val="00496B4A"/>
    <w:rsid w:val="004A1D72"/>
    <w:rsid w:val="004B0A8D"/>
    <w:rsid w:val="004B6D28"/>
    <w:rsid w:val="004B7889"/>
    <w:rsid w:val="004C1262"/>
    <w:rsid w:val="004C777B"/>
    <w:rsid w:val="004D1A4F"/>
    <w:rsid w:val="004D7AF2"/>
    <w:rsid w:val="004E1233"/>
    <w:rsid w:val="004E653C"/>
    <w:rsid w:val="004E7A2F"/>
    <w:rsid w:val="004F09DC"/>
    <w:rsid w:val="004F370E"/>
    <w:rsid w:val="005053DB"/>
    <w:rsid w:val="00515B02"/>
    <w:rsid w:val="00524307"/>
    <w:rsid w:val="00526E39"/>
    <w:rsid w:val="00552BEB"/>
    <w:rsid w:val="00562509"/>
    <w:rsid w:val="00572488"/>
    <w:rsid w:val="00582DA8"/>
    <w:rsid w:val="00583339"/>
    <w:rsid w:val="00583630"/>
    <w:rsid w:val="00597D50"/>
    <w:rsid w:val="005A124B"/>
    <w:rsid w:val="005B1FE5"/>
    <w:rsid w:val="005C4CE4"/>
    <w:rsid w:val="005E51C0"/>
    <w:rsid w:val="005E6458"/>
    <w:rsid w:val="005E6D53"/>
    <w:rsid w:val="005E704C"/>
    <w:rsid w:val="005F415D"/>
    <w:rsid w:val="005F7FCF"/>
    <w:rsid w:val="00604369"/>
    <w:rsid w:val="00613AFB"/>
    <w:rsid w:val="006143FA"/>
    <w:rsid w:val="006154DB"/>
    <w:rsid w:val="00626C48"/>
    <w:rsid w:val="0063276A"/>
    <w:rsid w:val="006414F2"/>
    <w:rsid w:val="0065582D"/>
    <w:rsid w:val="006575E9"/>
    <w:rsid w:val="00657D23"/>
    <w:rsid w:val="00661B5C"/>
    <w:rsid w:val="00664FBA"/>
    <w:rsid w:val="00670758"/>
    <w:rsid w:val="00674F62"/>
    <w:rsid w:val="006811F9"/>
    <w:rsid w:val="006A12B0"/>
    <w:rsid w:val="006A1D2A"/>
    <w:rsid w:val="006A1EB0"/>
    <w:rsid w:val="006A40CD"/>
    <w:rsid w:val="006A45C1"/>
    <w:rsid w:val="006C64D2"/>
    <w:rsid w:val="006C7FC0"/>
    <w:rsid w:val="006D24A4"/>
    <w:rsid w:val="006D4974"/>
    <w:rsid w:val="006D6D3C"/>
    <w:rsid w:val="006E62E1"/>
    <w:rsid w:val="006E6E8D"/>
    <w:rsid w:val="006F2E48"/>
    <w:rsid w:val="006F5E4B"/>
    <w:rsid w:val="00702A1C"/>
    <w:rsid w:val="00705FCC"/>
    <w:rsid w:val="0071286F"/>
    <w:rsid w:val="007230C4"/>
    <w:rsid w:val="00725398"/>
    <w:rsid w:val="00725A43"/>
    <w:rsid w:val="00727A8C"/>
    <w:rsid w:val="00730C72"/>
    <w:rsid w:val="0073208E"/>
    <w:rsid w:val="007349A9"/>
    <w:rsid w:val="0075442B"/>
    <w:rsid w:val="00755965"/>
    <w:rsid w:val="00770639"/>
    <w:rsid w:val="007725A9"/>
    <w:rsid w:val="00777AB5"/>
    <w:rsid w:val="00777F80"/>
    <w:rsid w:val="0079543C"/>
    <w:rsid w:val="007A4D1D"/>
    <w:rsid w:val="007B5257"/>
    <w:rsid w:val="007F4927"/>
    <w:rsid w:val="007F7F24"/>
    <w:rsid w:val="007F7F49"/>
    <w:rsid w:val="00820EF7"/>
    <w:rsid w:val="00821E73"/>
    <w:rsid w:val="00827F20"/>
    <w:rsid w:val="00832101"/>
    <w:rsid w:val="00834C62"/>
    <w:rsid w:val="0085681E"/>
    <w:rsid w:val="00861741"/>
    <w:rsid w:val="008630BF"/>
    <w:rsid w:val="00873819"/>
    <w:rsid w:val="00877342"/>
    <w:rsid w:val="00892E3F"/>
    <w:rsid w:val="008A2518"/>
    <w:rsid w:val="008B0267"/>
    <w:rsid w:val="008B02F5"/>
    <w:rsid w:val="008B225B"/>
    <w:rsid w:val="008C0845"/>
    <w:rsid w:val="008C369A"/>
    <w:rsid w:val="008F088E"/>
    <w:rsid w:val="00900F39"/>
    <w:rsid w:val="00914EA8"/>
    <w:rsid w:val="00917987"/>
    <w:rsid w:val="00922341"/>
    <w:rsid w:val="00932564"/>
    <w:rsid w:val="00941A7C"/>
    <w:rsid w:val="00944800"/>
    <w:rsid w:val="00953E39"/>
    <w:rsid w:val="00955DB4"/>
    <w:rsid w:val="00960595"/>
    <w:rsid w:val="00974906"/>
    <w:rsid w:val="00977C3F"/>
    <w:rsid w:val="00982546"/>
    <w:rsid w:val="00984DD0"/>
    <w:rsid w:val="00987CA5"/>
    <w:rsid w:val="009934B8"/>
    <w:rsid w:val="009A22BC"/>
    <w:rsid w:val="009D043D"/>
    <w:rsid w:val="009D0B64"/>
    <w:rsid w:val="009D5289"/>
    <w:rsid w:val="009E32CB"/>
    <w:rsid w:val="009F0CFC"/>
    <w:rsid w:val="009F212B"/>
    <w:rsid w:val="00A019EF"/>
    <w:rsid w:val="00A0488D"/>
    <w:rsid w:val="00A05321"/>
    <w:rsid w:val="00A23D53"/>
    <w:rsid w:val="00A27D6D"/>
    <w:rsid w:val="00A314CB"/>
    <w:rsid w:val="00A41A60"/>
    <w:rsid w:val="00A46DCF"/>
    <w:rsid w:val="00A563BE"/>
    <w:rsid w:val="00A678FB"/>
    <w:rsid w:val="00A844E8"/>
    <w:rsid w:val="00A91570"/>
    <w:rsid w:val="00A96198"/>
    <w:rsid w:val="00AB4C0D"/>
    <w:rsid w:val="00AC05D1"/>
    <w:rsid w:val="00AC09BC"/>
    <w:rsid w:val="00AD25EC"/>
    <w:rsid w:val="00AD3E28"/>
    <w:rsid w:val="00AD68B9"/>
    <w:rsid w:val="00AF37D1"/>
    <w:rsid w:val="00AF3C20"/>
    <w:rsid w:val="00AF7DA3"/>
    <w:rsid w:val="00B011D3"/>
    <w:rsid w:val="00B052CF"/>
    <w:rsid w:val="00B06FAA"/>
    <w:rsid w:val="00B07C2D"/>
    <w:rsid w:val="00B2055A"/>
    <w:rsid w:val="00B31679"/>
    <w:rsid w:val="00B3167D"/>
    <w:rsid w:val="00B52C2E"/>
    <w:rsid w:val="00B63927"/>
    <w:rsid w:val="00B84DB9"/>
    <w:rsid w:val="00B91B0D"/>
    <w:rsid w:val="00BA54A5"/>
    <w:rsid w:val="00BA6F9D"/>
    <w:rsid w:val="00BB5DC0"/>
    <w:rsid w:val="00BC4C49"/>
    <w:rsid w:val="00BD6DCF"/>
    <w:rsid w:val="00BE4178"/>
    <w:rsid w:val="00BF10CD"/>
    <w:rsid w:val="00BF280F"/>
    <w:rsid w:val="00C13690"/>
    <w:rsid w:val="00C161B9"/>
    <w:rsid w:val="00C243AD"/>
    <w:rsid w:val="00C45611"/>
    <w:rsid w:val="00C517BF"/>
    <w:rsid w:val="00C57676"/>
    <w:rsid w:val="00C7584E"/>
    <w:rsid w:val="00C77BD5"/>
    <w:rsid w:val="00C94B0F"/>
    <w:rsid w:val="00C957B6"/>
    <w:rsid w:val="00CC1BA0"/>
    <w:rsid w:val="00CC5300"/>
    <w:rsid w:val="00CE4C14"/>
    <w:rsid w:val="00CF597C"/>
    <w:rsid w:val="00D0419F"/>
    <w:rsid w:val="00D05AEF"/>
    <w:rsid w:val="00D11425"/>
    <w:rsid w:val="00D24CA0"/>
    <w:rsid w:val="00D50990"/>
    <w:rsid w:val="00D54A48"/>
    <w:rsid w:val="00D637B9"/>
    <w:rsid w:val="00D80425"/>
    <w:rsid w:val="00D83624"/>
    <w:rsid w:val="00D84795"/>
    <w:rsid w:val="00D8578E"/>
    <w:rsid w:val="00D91A4F"/>
    <w:rsid w:val="00DA18C3"/>
    <w:rsid w:val="00DA38F0"/>
    <w:rsid w:val="00DA3B20"/>
    <w:rsid w:val="00DB1B17"/>
    <w:rsid w:val="00DC7C21"/>
    <w:rsid w:val="00DD30C5"/>
    <w:rsid w:val="00DD74F9"/>
    <w:rsid w:val="00DE6488"/>
    <w:rsid w:val="00DF5A11"/>
    <w:rsid w:val="00E408D0"/>
    <w:rsid w:val="00E42A69"/>
    <w:rsid w:val="00E43EE9"/>
    <w:rsid w:val="00E509B3"/>
    <w:rsid w:val="00E5211B"/>
    <w:rsid w:val="00E55D8E"/>
    <w:rsid w:val="00E61CD3"/>
    <w:rsid w:val="00E71E13"/>
    <w:rsid w:val="00E864A2"/>
    <w:rsid w:val="00E87EAD"/>
    <w:rsid w:val="00E91741"/>
    <w:rsid w:val="00EB3751"/>
    <w:rsid w:val="00EB46B0"/>
    <w:rsid w:val="00EC01CD"/>
    <w:rsid w:val="00ED09EA"/>
    <w:rsid w:val="00ED45E4"/>
    <w:rsid w:val="00EF0D9C"/>
    <w:rsid w:val="00F07571"/>
    <w:rsid w:val="00F13610"/>
    <w:rsid w:val="00F172F9"/>
    <w:rsid w:val="00F263B2"/>
    <w:rsid w:val="00F37D01"/>
    <w:rsid w:val="00F416C9"/>
    <w:rsid w:val="00F418E1"/>
    <w:rsid w:val="00F47B0F"/>
    <w:rsid w:val="00F64CAB"/>
    <w:rsid w:val="00F701BC"/>
    <w:rsid w:val="00F7317D"/>
    <w:rsid w:val="00F73854"/>
    <w:rsid w:val="00F81D7C"/>
    <w:rsid w:val="00F8368E"/>
    <w:rsid w:val="00F943F7"/>
    <w:rsid w:val="00F95D4D"/>
    <w:rsid w:val="00FA17A0"/>
    <w:rsid w:val="00FB0171"/>
    <w:rsid w:val="00FB0E02"/>
    <w:rsid w:val="00FB7493"/>
    <w:rsid w:val="00FB77CA"/>
    <w:rsid w:val="00FC412E"/>
    <w:rsid w:val="00FC6956"/>
    <w:rsid w:val="00FD0DB4"/>
    <w:rsid w:val="00FD1D3F"/>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5D83-B69B-4CEA-A8AE-C427AB97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2553</Words>
  <Characters>12767</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43</cp:revision>
  <dcterms:created xsi:type="dcterms:W3CDTF">2014-08-26T12:04:00Z</dcterms:created>
  <dcterms:modified xsi:type="dcterms:W3CDTF">2014-08-27T13:13:00Z</dcterms:modified>
</cp:coreProperties>
</file>