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4DB" w:rsidRDefault="009C48DE" w:rsidP="002F5730">
      <w:pPr>
        <w:spacing w:line="360" w:lineRule="auto"/>
        <w:jc w:val="center"/>
        <w:rPr>
          <w:rFonts w:cs="David"/>
          <w:b/>
          <w:bCs/>
          <w:sz w:val="24"/>
          <w:szCs w:val="24"/>
          <w:u w:val="single"/>
          <w:rtl/>
        </w:rPr>
      </w:pPr>
      <w:r w:rsidRPr="002B5F3A">
        <w:rPr>
          <w:rFonts w:cs="David" w:hint="cs"/>
          <w:b/>
          <w:bCs/>
          <w:sz w:val="24"/>
          <w:szCs w:val="24"/>
          <w:u w:val="single"/>
          <w:rtl/>
        </w:rPr>
        <w:t>פיננסית מתקדמת א- שיעור</w:t>
      </w:r>
      <w:r w:rsidR="00740E53">
        <w:rPr>
          <w:rFonts w:cs="David" w:hint="cs"/>
          <w:b/>
          <w:bCs/>
          <w:sz w:val="24"/>
          <w:szCs w:val="24"/>
          <w:u w:val="single"/>
          <w:rtl/>
        </w:rPr>
        <w:t xml:space="preserve"> 23</w:t>
      </w:r>
    </w:p>
    <w:p w:rsidR="002F5730" w:rsidRDefault="00D63AEC" w:rsidP="002F5730">
      <w:pPr>
        <w:spacing w:line="360" w:lineRule="auto"/>
        <w:jc w:val="both"/>
        <w:rPr>
          <w:rFonts w:cs="David"/>
          <w:b/>
          <w:bCs/>
          <w:color w:val="00B050"/>
          <w:sz w:val="28"/>
          <w:szCs w:val="28"/>
          <w:u w:val="single"/>
          <w:rtl/>
        </w:rPr>
      </w:pPr>
      <w:r w:rsidRPr="00D63AEC">
        <w:rPr>
          <w:rFonts w:cs="David" w:hint="cs"/>
          <w:b/>
          <w:bCs/>
          <w:color w:val="00B050"/>
          <w:sz w:val="28"/>
          <w:szCs w:val="28"/>
          <w:u w:val="single"/>
          <w:rtl/>
        </w:rPr>
        <w:t xml:space="preserve">4.4 פעילות חוץ </w:t>
      </w:r>
    </w:p>
    <w:p w:rsidR="00D63AEC" w:rsidRDefault="00D63AEC" w:rsidP="002F5730">
      <w:pPr>
        <w:spacing w:line="360" w:lineRule="auto"/>
        <w:jc w:val="both"/>
        <w:rPr>
          <w:rFonts w:cs="David"/>
          <w:sz w:val="24"/>
          <w:szCs w:val="24"/>
          <w:rtl/>
        </w:rPr>
      </w:pPr>
      <w:r w:rsidRPr="00D63AEC">
        <w:rPr>
          <w:rFonts w:cs="David" w:hint="cs"/>
          <w:sz w:val="24"/>
          <w:szCs w:val="24"/>
          <w:rtl/>
        </w:rPr>
        <w:t xml:space="preserve">אנו עוסקים </w:t>
      </w:r>
      <w:proofErr w:type="spellStart"/>
      <w:r w:rsidRPr="00D63AEC">
        <w:rPr>
          <w:rFonts w:cs="David" w:hint="cs"/>
          <w:sz w:val="24"/>
          <w:szCs w:val="24"/>
          <w:rtl/>
        </w:rPr>
        <w:t>כעעת</w:t>
      </w:r>
      <w:proofErr w:type="spellEnd"/>
      <w:r w:rsidRPr="00D63AEC">
        <w:rPr>
          <w:rFonts w:cs="David" w:hint="cs"/>
          <w:sz w:val="24"/>
          <w:szCs w:val="24"/>
          <w:rtl/>
        </w:rPr>
        <w:t xml:space="preserve"> במצב שבו חברה משקיעה/אם פועלת במדינה </w:t>
      </w:r>
      <w:proofErr w:type="spellStart"/>
      <w:r w:rsidRPr="00D63AEC">
        <w:rPr>
          <w:rFonts w:cs="David" w:hint="cs"/>
          <w:sz w:val="24"/>
          <w:szCs w:val="24"/>
          <w:rtl/>
        </w:rPr>
        <w:t>מסויימת</w:t>
      </w:r>
      <w:proofErr w:type="spellEnd"/>
      <w:r w:rsidRPr="00D63AEC">
        <w:rPr>
          <w:rFonts w:cs="David" w:hint="cs"/>
          <w:sz w:val="24"/>
          <w:szCs w:val="24"/>
          <w:rtl/>
        </w:rPr>
        <w:t>,</w:t>
      </w:r>
      <w:r>
        <w:rPr>
          <w:rFonts w:cs="David" w:hint="cs"/>
          <w:sz w:val="24"/>
          <w:szCs w:val="24"/>
          <w:rtl/>
        </w:rPr>
        <w:t xml:space="preserve"> וחברה כלולה/ בת פועלת במדינה אחרת, ועלינו, לנהל בסיס שווי מאזני או לאחד דו"חות . אז, באופן עקרוני, תיתכנה שתי אפשרויות :</w:t>
      </w:r>
    </w:p>
    <w:p w:rsidR="00D63AEC" w:rsidRDefault="00D63AEC" w:rsidP="00DF2D3C">
      <w:pPr>
        <w:pStyle w:val="a7"/>
        <w:numPr>
          <w:ilvl w:val="0"/>
          <w:numId w:val="1"/>
        </w:numPr>
        <w:spacing w:line="360" w:lineRule="auto"/>
        <w:jc w:val="both"/>
        <w:rPr>
          <w:rFonts w:cs="David"/>
          <w:sz w:val="24"/>
          <w:szCs w:val="24"/>
        </w:rPr>
      </w:pPr>
      <w:r>
        <w:rPr>
          <w:rFonts w:cs="David" w:hint="cs"/>
          <w:sz w:val="24"/>
          <w:szCs w:val="24"/>
          <w:rtl/>
        </w:rPr>
        <w:t xml:space="preserve">אפשרות ראשונה </w:t>
      </w:r>
      <w:r>
        <w:rPr>
          <w:rFonts w:cs="David"/>
          <w:sz w:val="24"/>
          <w:szCs w:val="24"/>
          <w:rtl/>
        </w:rPr>
        <w:t>–</w:t>
      </w:r>
      <w:r>
        <w:rPr>
          <w:rFonts w:cs="David" w:hint="cs"/>
          <w:sz w:val="24"/>
          <w:szCs w:val="24"/>
          <w:rtl/>
        </w:rPr>
        <w:t xml:space="preserve"> מטבע הפעילות של הכלולה/בת זהה למשקיעה/אם.</w:t>
      </w:r>
    </w:p>
    <w:p w:rsidR="00D63AEC" w:rsidRPr="00D63AEC" w:rsidRDefault="00D63AEC" w:rsidP="00DF2D3C">
      <w:pPr>
        <w:pStyle w:val="a7"/>
        <w:numPr>
          <w:ilvl w:val="0"/>
          <w:numId w:val="1"/>
        </w:numPr>
        <w:spacing w:line="360" w:lineRule="auto"/>
        <w:jc w:val="both"/>
        <w:rPr>
          <w:rFonts w:cs="David"/>
          <w:sz w:val="24"/>
          <w:szCs w:val="24"/>
          <w:rtl/>
        </w:rPr>
      </w:pPr>
      <w:r>
        <w:rPr>
          <w:rFonts w:cs="David" w:hint="cs"/>
          <w:sz w:val="24"/>
          <w:szCs w:val="24"/>
          <w:rtl/>
        </w:rPr>
        <w:t xml:space="preserve">אפשרות שניה </w:t>
      </w:r>
      <w:r>
        <w:rPr>
          <w:rFonts w:cs="David"/>
          <w:sz w:val="24"/>
          <w:szCs w:val="24"/>
          <w:rtl/>
        </w:rPr>
        <w:t>–</w:t>
      </w:r>
      <w:r>
        <w:rPr>
          <w:rFonts w:cs="David" w:hint="cs"/>
          <w:sz w:val="24"/>
          <w:szCs w:val="24"/>
          <w:rtl/>
        </w:rPr>
        <w:t xml:space="preserve"> מטבע הפעילות של הכלולה/בת שונה </w:t>
      </w:r>
      <w:proofErr w:type="spellStart"/>
      <w:r>
        <w:rPr>
          <w:rFonts w:cs="David" w:hint="cs"/>
          <w:sz w:val="24"/>
          <w:szCs w:val="24"/>
          <w:rtl/>
        </w:rPr>
        <w:t>מהמשקיעה</w:t>
      </w:r>
      <w:proofErr w:type="spellEnd"/>
      <w:r>
        <w:rPr>
          <w:rFonts w:cs="David" w:hint="cs"/>
          <w:sz w:val="24"/>
          <w:szCs w:val="24"/>
          <w:rtl/>
        </w:rPr>
        <w:t xml:space="preserve">/אם. </w:t>
      </w:r>
    </w:p>
    <w:p w:rsidR="00BC7E2B" w:rsidRPr="005E716A" w:rsidRDefault="00BC7E2B" w:rsidP="00BC7E2B">
      <w:pPr>
        <w:spacing w:line="360" w:lineRule="auto"/>
        <w:jc w:val="both"/>
        <w:rPr>
          <w:rFonts w:cs="David"/>
          <w:b/>
          <w:bCs/>
          <w:sz w:val="28"/>
          <w:szCs w:val="28"/>
          <w:u w:val="single"/>
        </w:rPr>
      </w:pPr>
      <w:r w:rsidRPr="005E716A">
        <w:rPr>
          <w:rFonts w:cs="David" w:hint="cs"/>
          <w:b/>
          <w:bCs/>
          <w:sz w:val="28"/>
          <w:szCs w:val="28"/>
          <w:u w:val="single"/>
          <w:rtl/>
        </w:rPr>
        <w:t xml:space="preserve">אפשרות ראשונה </w:t>
      </w:r>
      <w:r w:rsidRPr="005E716A">
        <w:rPr>
          <w:rFonts w:cs="David"/>
          <w:b/>
          <w:bCs/>
          <w:sz w:val="28"/>
          <w:szCs w:val="28"/>
          <w:u w:val="single"/>
          <w:rtl/>
        </w:rPr>
        <w:t>–</w:t>
      </w:r>
      <w:r w:rsidRPr="005E716A">
        <w:rPr>
          <w:rFonts w:cs="David" w:hint="cs"/>
          <w:b/>
          <w:bCs/>
          <w:sz w:val="28"/>
          <w:szCs w:val="28"/>
          <w:u w:val="single"/>
          <w:rtl/>
        </w:rPr>
        <w:t xml:space="preserve"> מטבע הפעילות של הכלולה/בת זהה למשקיעה/אם.</w:t>
      </w:r>
    </w:p>
    <w:p w:rsidR="00BC7E2B" w:rsidRDefault="00BC7E2B" w:rsidP="00BC7E2B">
      <w:pPr>
        <w:spacing w:line="360" w:lineRule="auto"/>
        <w:jc w:val="both"/>
        <w:rPr>
          <w:rFonts w:cs="David"/>
          <w:sz w:val="24"/>
          <w:szCs w:val="24"/>
          <w:rtl/>
        </w:rPr>
      </w:pPr>
      <w:r>
        <w:rPr>
          <w:rFonts w:cs="David" w:hint="cs"/>
          <w:sz w:val="24"/>
          <w:szCs w:val="24"/>
          <w:rtl/>
        </w:rPr>
        <w:t xml:space="preserve">לצורך ההסבר נניח שחברת האם, פועלת בישראל, מטבע הפעילות שלה הוא ₪ וחברת הבת פועלת בארה"ב ומטבע הפעילות שלה הוא גם ₪. לכאורה, אין בעיה, כי אם שתי החברות מדדו בש"ח, כל שעלינו לעשות הוא לבצע איחוד. הבעיה שסביר להניח כי חברת הבת מדדה בדולרים, לכן הדו"חות הנתונים שלה שגויים. </w:t>
      </w:r>
    </w:p>
    <w:p w:rsidR="00BC7E2B" w:rsidRDefault="00BC7E2B" w:rsidP="00BC7E2B">
      <w:pPr>
        <w:spacing w:line="360" w:lineRule="auto"/>
        <w:jc w:val="both"/>
        <w:rPr>
          <w:rFonts w:cs="David"/>
          <w:sz w:val="24"/>
          <w:szCs w:val="24"/>
          <w:rtl/>
        </w:rPr>
      </w:pPr>
      <w:r>
        <w:rPr>
          <w:rFonts w:cs="David" w:hint="cs"/>
          <w:sz w:val="24"/>
          <w:szCs w:val="24"/>
          <w:rtl/>
        </w:rPr>
        <w:t xml:space="preserve">מכאן עלינו לבצע </w:t>
      </w:r>
      <w:r>
        <w:rPr>
          <w:rFonts w:cs="David" w:hint="cs"/>
          <w:sz w:val="24"/>
          <w:szCs w:val="24"/>
          <w:u w:val="single"/>
          <w:rtl/>
        </w:rPr>
        <w:t>תיקון</w:t>
      </w:r>
      <w:r>
        <w:rPr>
          <w:rFonts w:cs="David" w:hint="cs"/>
          <w:sz w:val="24"/>
          <w:szCs w:val="24"/>
          <w:rtl/>
        </w:rPr>
        <w:t xml:space="preserve"> ורק אח"כ להתחיל את הליך האיחוד.</w:t>
      </w:r>
    </w:p>
    <w:p w:rsidR="00BC7E2B" w:rsidRDefault="00BC7E2B" w:rsidP="00BC7E2B">
      <w:pPr>
        <w:spacing w:line="360" w:lineRule="auto"/>
        <w:jc w:val="both"/>
        <w:rPr>
          <w:rFonts w:cs="David"/>
          <w:b/>
          <w:bCs/>
          <w:sz w:val="24"/>
          <w:szCs w:val="24"/>
          <w:u w:val="single"/>
          <w:rtl/>
        </w:rPr>
      </w:pPr>
      <w:r>
        <w:rPr>
          <w:rFonts w:cs="David" w:hint="cs"/>
          <w:b/>
          <w:bCs/>
          <w:sz w:val="24"/>
          <w:szCs w:val="24"/>
          <w:u w:val="single"/>
          <w:rtl/>
        </w:rPr>
        <w:t>דגשים:</w:t>
      </w:r>
    </w:p>
    <w:p w:rsidR="00BC7E2B" w:rsidRPr="00BC7E2B" w:rsidRDefault="00BC7E2B" w:rsidP="00DF2D3C">
      <w:pPr>
        <w:pStyle w:val="a7"/>
        <w:numPr>
          <w:ilvl w:val="0"/>
          <w:numId w:val="2"/>
        </w:numPr>
        <w:spacing w:line="360" w:lineRule="auto"/>
        <w:jc w:val="both"/>
        <w:rPr>
          <w:rFonts w:cs="David"/>
          <w:b/>
          <w:bCs/>
          <w:sz w:val="24"/>
          <w:szCs w:val="24"/>
          <w:u w:val="single"/>
        </w:rPr>
      </w:pPr>
      <w:r>
        <w:rPr>
          <w:rFonts w:cs="David" w:hint="cs"/>
          <w:sz w:val="24"/>
          <w:szCs w:val="24"/>
          <w:rtl/>
        </w:rPr>
        <w:t>נזכיר את שלבי התיקון :</w:t>
      </w:r>
    </w:p>
    <w:p w:rsidR="00BC7E2B" w:rsidRPr="00BC7E2B" w:rsidRDefault="00BC7E2B" w:rsidP="00DF2D3C">
      <w:pPr>
        <w:pStyle w:val="a7"/>
        <w:numPr>
          <w:ilvl w:val="0"/>
          <w:numId w:val="3"/>
        </w:numPr>
        <w:spacing w:line="360" w:lineRule="auto"/>
        <w:jc w:val="both"/>
        <w:rPr>
          <w:rFonts w:cs="David"/>
          <w:b/>
          <w:bCs/>
          <w:sz w:val="24"/>
          <w:szCs w:val="24"/>
          <w:u w:val="single"/>
        </w:rPr>
      </w:pPr>
      <w:r>
        <w:rPr>
          <w:rFonts w:cs="David" w:hint="cs"/>
          <w:sz w:val="24"/>
          <w:szCs w:val="24"/>
          <w:rtl/>
        </w:rPr>
        <w:t xml:space="preserve">שלב ראשון </w:t>
      </w:r>
      <w:r>
        <w:rPr>
          <w:rFonts w:cs="David"/>
          <w:sz w:val="24"/>
          <w:szCs w:val="24"/>
          <w:rtl/>
        </w:rPr>
        <w:t>–</w:t>
      </w:r>
      <w:r>
        <w:rPr>
          <w:rFonts w:cs="David" w:hint="cs"/>
          <w:sz w:val="24"/>
          <w:szCs w:val="24"/>
          <w:rtl/>
        </w:rPr>
        <w:t xml:space="preserve"> תיקון הדו"חות על המצב הכספי- באמצעות השלב הזה אנו מקבלים את העודפים כ-</w:t>
      </w:r>
      <w:r>
        <w:rPr>
          <w:rFonts w:cs="David" w:hint="cs"/>
          <w:sz w:val="24"/>
          <w:szCs w:val="24"/>
        </w:rPr>
        <w:t>P.N</w:t>
      </w:r>
      <w:r>
        <w:rPr>
          <w:rFonts w:cs="David" w:hint="cs"/>
          <w:sz w:val="24"/>
          <w:szCs w:val="24"/>
          <w:rtl/>
        </w:rPr>
        <w:t>.</w:t>
      </w:r>
    </w:p>
    <w:p w:rsidR="00BC7E2B" w:rsidRPr="00BC7E2B" w:rsidRDefault="00BC7E2B" w:rsidP="00DF2D3C">
      <w:pPr>
        <w:pStyle w:val="a7"/>
        <w:numPr>
          <w:ilvl w:val="0"/>
          <w:numId w:val="3"/>
        </w:numPr>
        <w:spacing w:line="360" w:lineRule="auto"/>
        <w:jc w:val="both"/>
        <w:rPr>
          <w:rFonts w:cs="David"/>
          <w:b/>
          <w:bCs/>
          <w:sz w:val="24"/>
          <w:szCs w:val="24"/>
          <w:u w:val="single"/>
        </w:rPr>
      </w:pPr>
      <w:r>
        <w:rPr>
          <w:rFonts w:cs="David" w:hint="cs"/>
          <w:sz w:val="24"/>
          <w:szCs w:val="24"/>
          <w:rtl/>
        </w:rPr>
        <w:t xml:space="preserve">שלב שני </w:t>
      </w:r>
      <w:r>
        <w:rPr>
          <w:rFonts w:cs="David"/>
          <w:sz w:val="24"/>
          <w:szCs w:val="24"/>
          <w:rtl/>
        </w:rPr>
        <w:t>–</w:t>
      </w:r>
      <w:r>
        <w:rPr>
          <w:rFonts w:cs="David" w:hint="cs"/>
          <w:sz w:val="24"/>
          <w:szCs w:val="24"/>
          <w:rtl/>
        </w:rPr>
        <w:t xml:space="preserve"> מציאת הרווח השנתי </w:t>
      </w:r>
      <w:r>
        <w:rPr>
          <w:rFonts w:cs="David"/>
          <w:sz w:val="24"/>
          <w:szCs w:val="24"/>
          <w:rtl/>
        </w:rPr>
        <w:t>–</w:t>
      </w:r>
      <w:r>
        <w:rPr>
          <w:rFonts w:cs="David" w:hint="cs"/>
          <w:sz w:val="24"/>
          <w:szCs w:val="24"/>
          <w:rtl/>
        </w:rPr>
        <w:t xml:space="preserve"> זאת באמצעות תנועה בעודפים.</w:t>
      </w:r>
    </w:p>
    <w:p w:rsidR="00BC7E2B" w:rsidRPr="00BC7E2B" w:rsidRDefault="00BC7E2B" w:rsidP="00DF2D3C">
      <w:pPr>
        <w:pStyle w:val="a7"/>
        <w:numPr>
          <w:ilvl w:val="0"/>
          <w:numId w:val="3"/>
        </w:numPr>
        <w:spacing w:line="360" w:lineRule="auto"/>
        <w:jc w:val="both"/>
        <w:rPr>
          <w:rFonts w:cs="David"/>
          <w:b/>
          <w:bCs/>
          <w:sz w:val="24"/>
          <w:szCs w:val="24"/>
          <w:u w:val="single"/>
        </w:rPr>
      </w:pPr>
      <w:r>
        <w:rPr>
          <w:rFonts w:cs="David" w:hint="cs"/>
          <w:sz w:val="24"/>
          <w:szCs w:val="24"/>
          <w:rtl/>
        </w:rPr>
        <w:t>שלב שלישי- תיקון הדו"ח על הרווח הכולל ומציאת הפרשי השער כ-</w:t>
      </w:r>
      <w:r>
        <w:rPr>
          <w:rFonts w:cs="David" w:hint="cs"/>
          <w:sz w:val="24"/>
          <w:szCs w:val="24"/>
        </w:rPr>
        <w:t>P.N</w:t>
      </w:r>
      <w:r>
        <w:rPr>
          <w:rFonts w:cs="David" w:hint="cs"/>
          <w:sz w:val="24"/>
          <w:szCs w:val="24"/>
          <w:rtl/>
        </w:rPr>
        <w:t>.</w:t>
      </w:r>
    </w:p>
    <w:p w:rsidR="00BC7E2B" w:rsidRDefault="00BC7E2B" w:rsidP="00BC7E2B">
      <w:pPr>
        <w:spacing w:line="360" w:lineRule="auto"/>
        <w:ind w:left="720"/>
        <w:jc w:val="both"/>
        <w:rPr>
          <w:rFonts w:cs="David"/>
          <w:sz w:val="24"/>
          <w:szCs w:val="24"/>
          <w:rtl/>
        </w:rPr>
      </w:pPr>
      <w:proofErr w:type="spellStart"/>
      <w:r>
        <w:rPr>
          <w:rFonts w:cs="David" w:hint="cs"/>
          <w:b/>
          <w:bCs/>
          <w:sz w:val="24"/>
          <w:szCs w:val="24"/>
          <w:u w:val="single"/>
          <w:rtl/>
        </w:rPr>
        <w:t>הערה:</w:t>
      </w:r>
      <w:r>
        <w:rPr>
          <w:rFonts w:cs="David" w:hint="cs"/>
          <w:sz w:val="24"/>
          <w:szCs w:val="24"/>
          <w:rtl/>
        </w:rPr>
        <w:t>לגבי</w:t>
      </w:r>
      <w:proofErr w:type="spellEnd"/>
      <w:r>
        <w:rPr>
          <w:rFonts w:cs="David" w:hint="cs"/>
          <w:sz w:val="24"/>
          <w:szCs w:val="24"/>
          <w:rtl/>
        </w:rPr>
        <w:t xml:space="preserve"> </w:t>
      </w:r>
      <w:proofErr w:type="spellStart"/>
      <w:r>
        <w:rPr>
          <w:rFonts w:cs="David" w:hint="cs"/>
          <w:sz w:val="24"/>
          <w:szCs w:val="24"/>
          <w:rtl/>
        </w:rPr>
        <w:t>גו"חות</w:t>
      </w:r>
      <w:proofErr w:type="spellEnd"/>
      <w:r>
        <w:rPr>
          <w:rFonts w:cs="David" w:hint="cs"/>
          <w:sz w:val="24"/>
          <w:szCs w:val="24"/>
          <w:rtl/>
        </w:rPr>
        <w:t xml:space="preserve"> מאוחדים חובה לבצע את כל השלבים, לגבי אקוויטי הפירוט של דו"ח רוה"ס לא מעניין, לכן מספיק לבצע רק את שני השלבים הראשונים, כמובן שבכל מקרה נצטרך לחשב את הרווח הכולל האחר. </w:t>
      </w:r>
    </w:p>
    <w:p w:rsidR="00BC7E2B" w:rsidRDefault="00BC7E2B" w:rsidP="00DF2D3C">
      <w:pPr>
        <w:pStyle w:val="a7"/>
        <w:numPr>
          <w:ilvl w:val="0"/>
          <w:numId w:val="2"/>
        </w:numPr>
        <w:spacing w:line="360" w:lineRule="auto"/>
        <w:jc w:val="both"/>
        <w:rPr>
          <w:rFonts w:cs="David"/>
          <w:sz w:val="24"/>
          <w:szCs w:val="24"/>
        </w:rPr>
      </w:pPr>
      <w:r>
        <w:rPr>
          <w:rFonts w:cs="David" w:hint="cs"/>
          <w:sz w:val="24"/>
          <w:szCs w:val="24"/>
          <w:rtl/>
        </w:rPr>
        <w:t>נזכיר כי בהליך התיקון יש להיזהר מסעיפים כמו :</w:t>
      </w:r>
    </w:p>
    <w:p w:rsidR="00BC7E2B" w:rsidRDefault="00BC7E2B" w:rsidP="00DF2D3C">
      <w:pPr>
        <w:pStyle w:val="a7"/>
        <w:numPr>
          <w:ilvl w:val="0"/>
          <w:numId w:val="4"/>
        </w:numPr>
        <w:spacing w:line="360" w:lineRule="auto"/>
        <w:jc w:val="both"/>
        <w:rPr>
          <w:rFonts w:cs="David"/>
          <w:sz w:val="24"/>
          <w:szCs w:val="24"/>
        </w:rPr>
      </w:pPr>
      <w:r>
        <w:rPr>
          <w:rFonts w:cs="David" w:hint="cs"/>
          <w:sz w:val="24"/>
          <w:szCs w:val="24"/>
          <w:rtl/>
        </w:rPr>
        <w:t xml:space="preserve">קרן שערוך </w:t>
      </w:r>
    </w:p>
    <w:p w:rsidR="00BC7E2B" w:rsidRDefault="00BC7E2B" w:rsidP="00DF2D3C">
      <w:pPr>
        <w:pStyle w:val="a7"/>
        <w:numPr>
          <w:ilvl w:val="0"/>
          <w:numId w:val="4"/>
        </w:numPr>
        <w:spacing w:line="360" w:lineRule="auto"/>
        <w:jc w:val="both"/>
        <w:rPr>
          <w:rFonts w:cs="David"/>
          <w:sz w:val="24"/>
          <w:szCs w:val="24"/>
        </w:rPr>
      </w:pPr>
      <w:r>
        <w:rPr>
          <w:rFonts w:cs="David" w:hint="cs"/>
          <w:sz w:val="24"/>
          <w:szCs w:val="24"/>
          <w:rtl/>
        </w:rPr>
        <w:t xml:space="preserve">קרן הון ז"ל </w:t>
      </w:r>
    </w:p>
    <w:p w:rsidR="00BC7E2B" w:rsidRDefault="00BC7E2B" w:rsidP="00DF2D3C">
      <w:pPr>
        <w:pStyle w:val="a7"/>
        <w:numPr>
          <w:ilvl w:val="0"/>
          <w:numId w:val="4"/>
        </w:numPr>
        <w:spacing w:line="360" w:lineRule="auto"/>
        <w:jc w:val="both"/>
        <w:rPr>
          <w:rFonts w:cs="David"/>
          <w:sz w:val="24"/>
          <w:szCs w:val="24"/>
        </w:rPr>
      </w:pPr>
      <w:r>
        <w:rPr>
          <w:rFonts w:cs="David" w:hint="cs"/>
          <w:sz w:val="24"/>
          <w:szCs w:val="24"/>
          <w:rtl/>
        </w:rPr>
        <w:t xml:space="preserve">רווח מעליית ערך </w:t>
      </w:r>
      <w:proofErr w:type="spellStart"/>
      <w:r>
        <w:rPr>
          <w:rFonts w:cs="David" w:hint="cs"/>
          <w:sz w:val="24"/>
          <w:szCs w:val="24"/>
          <w:rtl/>
        </w:rPr>
        <w:t>נדל"ש</w:t>
      </w:r>
      <w:proofErr w:type="spellEnd"/>
    </w:p>
    <w:p w:rsidR="00BC7E2B" w:rsidRDefault="00BC7E2B" w:rsidP="00DF2D3C">
      <w:pPr>
        <w:pStyle w:val="a7"/>
        <w:numPr>
          <w:ilvl w:val="0"/>
          <w:numId w:val="4"/>
        </w:numPr>
        <w:spacing w:line="360" w:lineRule="auto"/>
        <w:jc w:val="both"/>
        <w:rPr>
          <w:rFonts w:cs="David"/>
          <w:sz w:val="24"/>
          <w:szCs w:val="24"/>
        </w:rPr>
      </w:pPr>
      <w:r>
        <w:rPr>
          <w:rFonts w:cs="David" w:hint="cs"/>
          <w:sz w:val="24"/>
          <w:szCs w:val="24"/>
          <w:rtl/>
        </w:rPr>
        <w:t>הפסד מירידת ערך נכסים</w:t>
      </w:r>
    </w:p>
    <w:p w:rsidR="00BC7E2B" w:rsidRDefault="00BC7E2B" w:rsidP="00BC7E2B">
      <w:pPr>
        <w:pStyle w:val="a7"/>
        <w:spacing w:line="360" w:lineRule="auto"/>
        <w:ind w:left="1080"/>
        <w:jc w:val="both"/>
        <w:rPr>
          <w:rFonts w:cs="David"/>
          <w:sz w:val="24"/>
          <w:szCs w:val="24"/>
          <w:rtl/>
        </w:rPr>
      </w:pPr>
      <w:r>
        <w:rPr>
          <w:rFonts w:cs="David" w:hint="cs"/>
          <w:sz w:val="24"/>
          <w:szCs w:val="24"/>
          <w:rtl/>
        </w:rPr>
        <w:t>וכדו'</w:t>
      </w:r>
    </w:p>
    <w:p w:rsidR="00BC7E2B" w:rsidRDefault="00BC7E2B" w:rsidP="00BC7E2B">
      <w:pPr>
        <w:pStyle w:val="a7"/>
        <w:spacing w:line="360" w:lineRule="auto"/>
        <w:jc w:val="both"/>
        <w:rPr>
          <w:rFonts w:cs="David"/>
          <w:sz w:val="24"/>
          <w:szCs w:val="24"/>
          <w:rtl/>
        </w:rPr>
      </w:pPr>
      <w:r>
        <w:rPr>
          <w:rFonts w:cs="David" w:hint="cs"/>
          <w:sz w:val="24"/>
          <w:szCs w:val="24"/>
          <w:rtl/>
        </w:rPr>
        <w:t xml:space="preserve">המדידה שלהם דולרית לא נכונה, לכן, צריך לבצע מדידה חדשה לחלוטין שקלית, לא ניתן לצאת מהמדידה הדולרית. </w:t>
      </w:r>
    </w:p>
    <w:p w:rsidR="00BC7E2B" w:rsidRPr="005E716A" w:rsidRDefault="00BC7E2B" w:rsidP="00DF2D3C">
      <w:pPr>
        <w:pStyle w:val="a7"/>
        <w:numPr>
          <w:ilvl w:val="0"/>
          <w:numId w:val="2"/>
        </w:numPr>
        <w:spacing w:line="360" w:lineRule="auto"/>
        <w:jc w:val="both"/>
        <w:rPr>
          <w:rFonts w:cs="David"/>
          <w:sz w:val="24"/>
          <w:szCs w:val="24"/>
          <w:rtl/>
        </w:rPr>
      </w:pPr>
      <w:r w:rsidRPr="005E716A">
        <w:rPr>
          <w:rFonts w:cs="David" w:hint="cs"/>
          <w:sz w:val="24"/>
          <w:szCs w:val="24"/>
          <w:rtl/>
        </w:rPr>
        <w:t xml:space="preserve">חשיבות יתרה היא למטבע הפעילות של הבת למועד השגת השליטה. אם גם לאותו יום הוא שקל (₪) אז צריך לתקן גם את הדו"ח שלה למועד השגת השליטה וזאת לצורך חישוב ע"ע. </w:t>
      </w:r>
      <w:r w:rsidRPr="005E716A">
        <w:rPr>
          <w:rFonts w:cs="David" w:hint="cs"/>
          <w:sz w:val="24"/>
          <w:szCs w:val="24"/>
          <w:rtl/>
        </w:rPr>
        <w:lastRenderedPageBreak/>
        <w:t xml:space="preserve">אבל, אם לאותו יום הוא דולר ($) והוא השתנה לש"ח כתוצאה מהשגת השליטה, אז אין צורך לתקן את הדו"ח למועד השגת השליטה, אבל מאוחר יותר יש לשים לב לנושא של שינוי במטבע הפעילות, כלומר, אם הנכס הלא כספי של הבת נרכש לאחר השגת השליטה נתרגם כרגיל למועד העסקה. אבל, אם הוא נרכש לפני מועד השגת השליטה, נתרגם למועד המעבר. </w:t>
      </w:r>
    </w:p>
    <w:p w:rsidR="00F12587" w:rsidRDefault="00BC7E2B" w:rsidP="00DF2D3C">
      <w:pPr>
        <w:pStyle w:val="a7"/>
        <w:numPr>
          <w:ilvl w:val="0"/>
          <w:numId w:val="2"/>
        </w:numPr>
        <w:spacing w:line="360" w:lineRule="auto"/>
        <w:jc w:val="both"/>
        <w:rPr>
          <w:rFonts w:cs="David"/>
          <w:sz w:val="24"/>
          <w:szCs w:val="24"/>
        </w:rPr>
      </w:pPr>
      <w:r>
        <w:rPr>
          <w:rFonts w:cs="David" w:hint="cs"/>
          <w:sz w:val="24"/>
          <w:szCs w:val="24"/>
          <w:rtl/>
        </w:rPr>
        <w:t xml:space="preserve">כיוון שאנו עוסקים בחברת בת בחו"ל, אז לפחות מבחינה תיאורטית ייתכן כי תאריך הדו"ח שלה שונה מזה של חברת האם, נזכיר </w:t>
      </w:r>
      <w:r w:rsidR="00F12587">
        <w:rPr>
          <w:rFonts w:cs="David" w:hint="cs"/>
          <w:sz w:val="24"/>
          <w:szCs w:val="24"/>
          <w:rtl/>
        </w:rPr>
        <w:t xml:space="preserve">שאנו מנהלים שווי מאזני ואנו מאחדים אם מקסימום הפער הוא שלושה חודשים, הניהול הוא על סמך הדו"חות של הבת אבל אם יש אירועים משמעותיים דווקא בתקופת הפער נשקף אותם. </w:t>
      </w:r>
    </w:p>
    <w:p w:rsidR="00BA461D" w:rsidRDefault="00F12587" w:rsidP="00DF2D3C">
      <w:pPr>
        <w:pStyle w:val="a7"/>
        <w:numPr>
          <w:ilvl w:val="0"/>
          <w:numId w:val="2"/>
        </w:numPr>
        <w:spacing w:line="360" w:lineRule="auto"/>
        <w:jc w:val="both"/>
        <w:rPr>
          <w:rFonts w:cs="David"/>
          <w:sz w:val="24"/>
          <w:szCs w:val="24"/>
        </w:rPr>
      </w:pPr>
      <w:r>
        <w:rPr>
          <w:rFonts w:cs="David" w:hint="cs"/>
          <w:b/>
          <w:bCs/>
          <w:sz w:val="24"/>
          <w:szCs w:val="24"/>
          <w:rtl/>
        </w:rPr>
        <w:t>מיסים-</w:t>
      </w:r>
    </w:p>
    <w:p w:rsidR="00AA0DC7" w:rsidRDefault="00AA0DC7" w:rsidP="00DF2D3C">
      <w:pPr>
        <w:pStyle w:val="a7"/>
        <w:numPr>
          <w:ilvl w:val="0"/>
          <w:numId w:val="5"/>
        </w:numPr>
        <w:spacing w:line="360" w:lineRule="auto"/>
        <w:jc w:val="both"/>
        <w:rPr>
          <w:rFonts w:cs="David"/>
          <w:sz w:val="24"/>
          <w:szCs w:val="24"/>
        </w:rPr>
      </w:pPr>
      <w:r>
        <w:rPr>
          <w:rFonts w:cs="David" w:hint="cs"/>
          <w:sz w:val="24"/>
          <w:szCs w:val="24"/>
          <w:rtl/>
        </w:rPr>
        <w:t>מכיוון שאנו עוסקים בחברת אם ובת במדינות אחרות סביר להניח ששיעורי המס שונים בכל מדינה.</w:t>
      </w:r>
    </w:p>
    <w:p w:rsidR="00B463FE" w:rsidRDefault="00AA0DC7" w:rsidP="00DF2D3C">
      <w:pPr>
        <w:pStyle w:val="a7"/>
        <w:numPr>
          <w:ilvl w:val="0"/>
          <w:numId w:val="5"/>
        </w:numPr>
        <w:spacing w:line="360" w:lineRule="auto"/>
        <w:jc w:val="both"/>
        <w:rPr>
          <w:rFonts w:cs="David"/>
          <w:sz w:val="24"/>
          <w:szCs w:val="24"/>
        </w:rPr>
      </w:pPr>
      <w:r>
        <w:rPr>
          <w:rFonts w:cs="David" w:hint="cs"/>
          <w:sz w:val="24"/>
          <w:szCs w:val="24"/>
          <w:rtl/>
        </w:rPr>
        <w:t xml:space="preserve">נזכיר שכתוצאה מהליך התיקון של הפריטים הלא כספיים נוצריים הפרשים זמניים </w:t>
      </w:r>
      <w:r w:rsidR="00B463FE">
        <w:rPr>
          <w:rFonts w:cs="David" w:hint="cs"/>
          <w:sz w:val="24"/>
          <w:szCs w:val="24"/>
          <w:rtl/>
        </w:rPr>
        <w:t xml:space="preserve">אנו יוצרים בגינם מיסים נדחים לפי שיעור המס של חברת הבת. </w:t>
      </w:r>
    </w:p>
    <w:p w:rsidR="00B463FE" w:rsidRDefault="00B463FE" w:rsidP="00DF2D3C">
      <w:pPr>
        <w:pStyle w:val="a7"/>
        <w:numPr>
          <w:ilvl w:val="0"/>
          <w:numId w:val="5"/>
        </w:numPr>
        <w:spacing w:line="360" w:lineRule="auto"/>
        <w:jc w:val="both"/>
        <w:rPr>
          <w:rFonts w:cs="David"/>
          <w:sz w:val="24"/>
          <w:szCs w:val="24"/>
        </w:rPr>
      </w:pPr>
      <w:r>
        <w:rPr>
          <w:rFonts w:cs="David" w:hint="cs"/>
          <w:sz w:val="24"/>
          <w:szCs w:val="24"/>
          <w:rtl/>
        </w:rPr>
        <w:t>נזכיר שאם בספרי חברת הבת יש מיסים נדחים אנו בד"כ לא מתייחסים אליהם ואנחנו מחשבים אותם מחדש. בכל מקרה שיעור המס הרלוונטי הוא של חברת הבת.</w:t>
      </w:r>
    </w:p>
    <w:p w:rsidR="00B463FE" w:rsidRDefault="00B463FE" w:rsidP="00DF2D3C">
      <w:pPr>
        <w:pStyle w:val="a7"/>
        <w:numPr>
          <w:ilvl w:val="0"/>
          <w:numId w:val="5"/>
        </w:numPr>
        <w:spacing w:line="360" w:lineRule="auto"/>
        <w:jc w:val="both"/>
        <w:rPr>
          <w:rFonts w:cs="David"/>
          <w:sz w:val="24"/>
          <w:szCs w:val="24"/>
        </w:rPr>
      </w:pPr>
      <w:r>
        <w:rPr>
          <w:rFonts w:cs="David" w:hint="cs"/>
          <w:sz w:val="24"/>
          <w:szCs w:val="24"/>
          <w:rtl/>
        </w:rPr>
        <w:t>מיסים נדחים בגין ע"ע יחושבו לפי שיעור המס של חברת הבת כי אצלה תהא ההשבה.</w:t>
      </w:r>
    </w:p>
    <w:p w:rsidR="0067784A" w:rsidRDefault="0067784A" w:rsidP="00DF2D3C">
      <w:pPr>
        <w:pStyle w:val="a7"/>
        <w:numPr>
          <w:ilvl w:val="0"/>
          <w:numId w:val="5"/>
        </w:numPr>
        <w:spacing w:line="360" w:lineRule="auto"/>
        <w:jc w:val="both"/>
        <w:rPr>
          <w:rFonts w:cs="David"/>
          <w:sz w:val="24"/>
          <w:szCs w:val="24"/>
        </w:rPr>
      </w:pPr>
      <w:r>
        <w:rPr>
          <w:rFonts w:cs="David" w:hint="cs"/>
          <w:sz w:val="24"/>
          <w:szCs w:val="24"/>
          <w:rtl/>
        </w:rPr>
        <w:t xml:space="preserve">מיסים נדחים בגין עסקאות פנימיות </w:t>
      </w:r>
      <w:r>
        <w:rPr>
          <w:rFonts w:cs="David"/>
          <w:sz w:val="24"/>
          <w:szCs w:val="24"/>
          <w:rtl/>
        </w:rPr>
        <w:t>–</w:t>
      </w:r>
      <w:r>
        <w:rPr>
          <w:rFonts w:cs="David" w:hint="cs"/>
          <w:sz w:val="24"/>
          <w:szCs w:val="24"/>
          <w:rtl/>
        </w:rPr>
        <w:t xml:space="preserve"> יחושבו לפי שיעור הבת של החברה הרוכשת את הנכס כי אצלה תהא ההשבה. </w:t>
      </w:r>
    </w:p>
    <w:p w:rsidR="00E7709E" w:rsidRDefault="00BC7E2B" w:rsidP="00DF2D3C">
      <w:pPr>
        <w:pStyle w:val="a7"/>
        <w:numPr>
          <w:ilvl w:val="0"/>
          <w:numId w:val="5"/>
        </w:numPr>
        <w:spacing w:line="360" w:lineRule="auto"/>
        <w:jc w:val="both"/>
        <w:rPr>
          <w:rFonts w:cs="David"/>
          <w:sz w:val="24"/>
          <w:szCs w:val="24"/>
        </w:rPr>
      </w:pPr>
      <w:r w:rsidRPr="0067784A">
        <w:rPr>
          <w:rFonts w:cs="David" w:hint="cs"/>
          <w:sz w:val="24"/>
          <w:szCs w:val="24"/>
          <w:rtl/>
        </w:rPr>
        <w:t xml:space="preserve"> </w:t>
      </w:r>
      <w:r w:rsidR="0067784A">
        <w:rPr>
          <w:rFonts w:cs="David" w:hint="cs"/>
          <w:sz w:val="24"/>
          <w:szCs w:val="24"/>
          <w:rtl/>
        </w:rPr>
        <w:t xml:space="preserve">מיסים נדחים בגין ההשקעה בכללותה </w:t>
      </w:r>
      <w:r w:rsidR="0067784A">
        <w:rPr>
          <w:rFonts w:cs="David"/>
          <w:sz w:val="24"/>
          <w:szCs w:val="24"/>
          <w:rtl/>
        </w:rPr>
        <w:t>–</w:t>
      </w:r>
      <w:r w:rsidR="0067784A">
        <w:rPr>
          <w:rFonts w:cs="David" w:hint="cs"/>
          <w:sz w:val="24"/>
          <w:szCs w:val="24"/>
          <w:rtl/>
        </w:rPr>
        <w:t xml:space="preserve"> נזכיר שהשקעה מכלולה והשקעה תיאורטית </w:t>
      </w:r>
      <w:r w:rsidR="00E7709E">
        <w:rPr>
          <w:rFonts w:cs="David" w:hint="cs"/>
          <w:sz w:val="24"/>
          <w:szCs w:val="24"/>
          <w:rtl/>
        </w:rPr>
        <w:t>במאוחד, יוצרים הפרש זמני, וכעיקרון עלינו ליצור מיסים נדחים אא"כ מתקיימים שני תנאים מצטברים :</w:t>
      </w:r>
    </w:p>
    <w:p w:rsidR="00E7709E" w:rsidRDefault="00E7709E" w:rsidP="00DF2D3C">
      <w:pPr>
        <w:pStyle w:val="a7"/>
        <w:numPr>
          <w:ilvl w:val="0"/>
          <w:numId w:val="6"/>
        </w:numPr>
        <w:spacing w:line="360" w:lineRule="auto"/>
        <w:jc w:val="both"/>
        <w:rPr>
          <w:rFonts w:cs="David"/>
          <w:sz w:val="24"/>
          <w:szCs w:val="24"/>
        </w:rPr>
      </w:pPr>
      <w:r>
        <w:rPr>
          <w:rFonts w:cs="David" w:hint="cs"/>
          <w:sz w:val="24"/>
          <w:szCs w:val="24"/>
          <w:rtl/>
        </w:rPr>
        <w:t>החברה המשקיעה שולטת על היפוך ההפרש הזמני.</w:t>
      </w:r>
    </w:p>
    <w:p w:rsidR="00E7709E" w:rsidRDefault="00E7709E" w:rsidP="00DF2D3C">
      <w:pPr>
        <w:pStyle w:val="a7"/>
        <w:numPr>
          <w:ilvl w:val="0"/>
          <w:numId w:val="6"/>
        </w:numPr>
        <w:spacing w:line="360" w:lineRule="auto"/>
        <w:jc w:val="both"/>
        <w:rPr>
          <w:rFonts w:cs="David"/>
          <w:sz w:val="24"/>
          <w:szCs w:val="24"/>
        </w:rPr>
      </w:pPr>
      <w:r>
        <w:rPr>
          <w:rFonts w:cs="David" w:hint="cs"/>
          <w:sz w:val="24"/>
          <w:szCs w:val="24"/>
          <w:rtl/>
        </w:rPr>
        <w:t>ההפרש הזמני אינו צפוי להתהפך בעתיד הנראה לעין.</w:t>
      </w:r>
    </w:p>
    <w:p w:rsidR="00E7709E" w:rsidRDefault="00E7709E" w:rsidP="00E7709E">
      <w:pPr>
        <w:spacing w:line="360" w:lineRule="auto"/>
        <w:ind w:left="1080"/>
        <w:jc w:val="both"/>
        <w:rPr>
          <w:rFonts w:cs="David"/>
          <w:sz w:val="24"/>
          <w:szCs w:val="24"/>
          <w:rtl/>
        </w:rPr>
      </w:pPr>
      <w:r>
        <w:rPr>
          <w:rFonts w:cs="David" w:hint="cs"/>
          <w:sz w:val="24"/>
          <w:szCs w:val="24"/>
          <w:rtl/>
        </w:rPr>
        <w:t>הכוונה היא שההשקעה יכולה להיות מושבת בשתי צורות :</w:t>
      </w:r>
    </w:p>
    <w:p w:rsidR="00E7709E" w:rsidRDefault="00E7709E" w:rsidP="00DF2D3C">
      <w:pPr>
        <w:pStyle w:val="a7"/>
        <w:numPr>
          <w:ilvl w:val="0"/>
          <w:numId w:val="7"/>
        </w:numPr>
        <w:spacing w:line="360" w:lineRule="auto"/>
        <w:jc w:val="both"/>
        <w:rPr>
          <w:rFonts w:cs="David"/>
          <w:sz w:val="24"/>
          <w:szCs w:val="24"/>
        </w:rPr>
      </w:pPr>
      <w:r>
        <w:rPr>
          <w:rFonts w:cs="David" w:hint="cs"/>
          <w:b/>
          <w:bCs/>
          <w:sz w:val="24"/>
          <w:szCs w:val="24"/>
          <w:rtl/>
        </w:rPr>
        <w:t xml:space="preserve">ע"י מכירה- </w:t>
      </w:r>
      <w:r>
        <w:rPr>
          <w:rFonts w:cs="David" w:hint="cs"/>
          <w:sz w:val="24"/>
          <w:szCs w:val="24"/>
          <w:rtl/>
        </w:rPr>
        <w:t xml:space="preserve">בהגדרה, תנאי ראשון תמיד מתקיים כי המשקיעה היא זו אשר קובעת אם למכור או לא , אם אין לה כוונת מכירה אז גם התנאי השני מתקיים ואין צורך ליצור </w:t>
      </w:r>
      <w:proofErr w:type="spellStart"/>
      <w:r>
        <w:rPr>
          <w:rFonts w:cs="David" w:hint="cs"/>
          <w:sz w:val="24"/>
          <w:szCs w:val="24"/>
          <w:rtl/>
        </w:rPr>
        <w:t>מ"נ</w:t>
      </w:r>
      <w:proofErr w:type="spellEnd"/>
      <w:r>
        <w:rPr>
          <w:rFonts w:cs="David" w:hint="cs"/>
          <w:sz w:val="24"/>
          <w:szCs w:val="24"/>
          <w:rtl/>
        </w:rPr>
        <w:t xml:space="preserve">. אם לעומת זאת יש כוונת מכירה התנאי השני כבר לא מתקיים לכן יש ליצור מיסים נדחים. </w:t>
      </w:r>
    </w:p>
    <w:p w:rsidR="008C7F02" w:rsidRDefault="00E7709E" w:rsidP="00DF2D3C">
      <w:pPr>
        <w:pStyle w:val="a7"/>
        <w:numPr>
          <w:ilvl w:val="0"/>
          <w:numId w:val="7"/>
        </w:numPr>
        <w:spacing w:line="360" w:lineRule="auto"/>
        <w:jc w:val="both"/>
        <w:rPr>
          <w:rFonts w:cs="David"/>
          <w:sz w:val="24"/>
          <w:szCs w:val="24"/>
        </w:rPr>
      </w:pPr>
      <w:r>
        <w:rPr>
          <w:rFonts w:cs="David" w:hint="cs"/>
          <w:b/>
          <w:bCs/>
          <w:sz w:val="24"/>
          <w:szCs w:val="24"/>
          <w:rtl/>
        </w:rPr>
        <w:t xml:space="preserve">ע"י דיבידנד- </w:t>
      </w:r>
      <w:r>
        <w:rPr>
          <w:rFonts w:cs="David" w:hint="cs"/>
          <w:sz w:val="24"/>
          <w:szCs w:val="24"/>
          <w:rtl/>
        </w:rPr>
        <w:t>כיוון שאנו עוסקים בחברה מוחזקת בחו"ל</w:t>
      </w:r>
      <w:r w:rsidR="008C7F02">
        <w:rPr>
          <w:rFonts w:cs="David" w:hint="cs"/>
          <w:sz w:val="24"/>
          <w:szCs w:val="24"/>
          <w:rtl/>
        </w:rPr>
        <w:t>, סביר להניח שהדיבידנד חייב במס, נפריד במקרה הזה בין חברת אם לבין חברה משקיעה:</w:t>
      </w:r>
    </w:p>
    <w:p w:rsidR="008C7F02" w:rsidRPr="008C7F02" w:rsidRDefault="008C7F02" w:rsidP="008C7F02">
      <w:pPr>
        <w:pStyle w:val="a7"/>
        <w:spacing w:line="360" w:lineRule="auto"/>
        <w:ind w:left="1440"/>
        <w:jc w:val="both"/>
        <w:rPr>
          <w:rFonts w:cs="David"/>
          <w:sz w:val="24"/>
          <w:szCs w:val="24"/>
          <w:rtl/>
        </w:rPr>
      </w:pPr>
      <w:r>
        <w:rPr>
          <w:rFonts w:cs="David" w:hint="cs"/>
          <w:b/>
          <w:bCs/>
          <w:sz w:val="24"/>
          <w:szCs w:val="24"/>
          <w:rtl/>
        </w:rPr>
        <w:t xml:space="preserve">חברת אם </w:t>
      </w:r>
      <w:r>
        <w:rPr>
          <w:rFonts w:cs="David"/>
          <w:b/>
          <w:bCs/>
          <w:sz w:val="24"/>
          <w:szCs w:val="24"/>
          <w:rtl/>
        </w:rPr>
        <w:t>–</w:t>
      </w:r>
      <w:r>
        <w:rPr>
          <w:rFonts w:cs="David" w:hint="cs"/>
          <w:sz w:val="24"/>
          <w:szCs w:val="24"/>
          <w:rtl/>
        </w:rPr>
        <w:t xml:space="preserve"> חברת האם שולטת על מדיניות הדיבידנדים כך שתנאי ראשון מתקיים תמיד היא שולטת על היפוך ההפרש הזמני. אם אין כוונת חלוקה אז ההפרש הזמני אינו צפוי להתהפך בעתיד הנראה לעין</w:t>
      </w:r>
      <w:r w:rsidR="00EE396B">
        <w:rPr>
          <w:rFonts w:cs="David" w:hint="cs"/>
          <w:sz w:val="24"/>
          <w:szCs w:val="24"/>
          <w:rtl/>
        </w:rPr>
        <w:t xml:space="preserve"> ולכן אין צורך ליצור מיסים נדחים. אבל אם יש כוונת חלוקה התנאי השני כבר לא מתקיים ועלינו ליצור </w:t>
      </w:r>
      <w:proofErr w:type="spellStart"/>
      <w:r w:rsidR="00EE396B">
        <w:rPr>
          <w:rFonts w:cs="David" w:hint="cs"/>
          <w:sz w:val="24"/>
          <w:szCs w:val="24"/>
          <w:rtl/>
        </w:rPr>
        <w:t>מ"נ</w:t>
      </w:r>
      <w:proofErr w:type="spellEnd"/>
      <w:r w:rsidR="00EE396B">
        <w:rPr>
          <w:rFonts w:cs="David" w:hint="cs"/>
          <w:sz w:val="24"/>
          <w:szCs w:val="24"/>
          <w:rtl/>
        </w:rPr>
        <w:t xml:space="preserve">. </w:t>
      </w:r>
      <w:r>
        <w:rPr>
          <w:rFonts w:cs="David" w:hint="cs"/>
          <w:sz w:val="24"/>
          <w:szCs w:val="24"/>
          <w:rtl/>
        </w:rPr>
        <w:t xml:space="preserve"> </w:t>
      </w:r>
    </w:p>
    <w:p w:rsidR="00EE396B" w:rsidRDefault="008C7F02" w:rsidP="008C7F02">
      <w:pPr>
        <w:pStyle w:val="a7"/>
        <w:spacing w:line="360" w:lineRule="auto"/>
        <w:ind w:left="1440"/>
        <w:jc w:val="both"/>
        <w:rPr>
          <w:rFonts w:cs="David"/>
          <w:sz w:val="24"/>
          <w:szCs w:val="24"/>
          <w:rtl/>
        </w:rPr>
      </w:pPr>
      <w:r>
        <w:rPr>
          <w:rFonts w:cs="David" w:hint="cs"/>
          <w:b/>
          <w:bCs/>
          <w:sz w:val="24"/>
          <w:szCs w:val="24"/>
          <w:rtl/>
        </w:rPr>
        <w:t>חברה משקיעה-</w:t>
      </w:r>
      <w:r w:rsidR="00EE396B">
        <w:rPr>
          <w:rFonts w:cs="David" w:hint="cs"/>
          <w:b/>
          <w:bCs/>
          <w:sz w:val="24"/>
          <w:szCs w:val="24"/>
          <w:rtl/>
        </w:rPr>
        <w:t xml:space="preserve"> </w:t>
      </w:r>
      <w:r w:rsidR="00EE396B">
        <w:rPr>
          <w:rFonts w:cs="David" w:hint="cs"/>
          <w:sz w:val="24"/>
          <w:szCs w:val="24"/>
          <w:rtl/>
        </w:rPr>
        <w:t xml:space="preserve">החברה המשקיעה אינה שולטת על מדיניות הדיבידנדים לכן תנאי ראשון לא מתקיים מכאן עלינו ליצור מיסים נדחים. </w:t>
      </w:r>
    </w:p>
    <w:p w:rsidR="00E7709E" w:rsidRDefault="00EE396B" w:rsidP="008C7F02">
      <w:pPr>
        <w:pStyle w:val="a7"/>
        <w:spacing w:line="360" w:lineRule="auto"/>
        <w:ind w:left="1440"/>
        <w:jc w:val="both"/>
        <w:rPr>
          <w:rFonts w:cs="David"/>
          <w:sz w:val="24"/>
          <w:szCs w:val="24"/>
          <w:rtl/>
        </w:rPr>
      </w:pPr>
      <w:r>
        <w:rPr>
          <w:rFonts w:cs="David" w:hint="cs"/>
          <w:b/>
          <w:bCs/>
          <w:sz w:val="24"/>
          <w:szCs w:val="24"/>
          <w:u w:val="single"/>
          <w:rtl/>
        </w:rPr>
        <w:lastRenderedPageBreak/>
        <w:t>חריג:</w:t>
      </w:r>
      <w:r>
        <w:rPr>
          <w:rFonts w:cs="David" w:hint="cs"/>
          <w:sz w:val="24"/>
          <w:szCs w:val="24"/>
          <w:rtl/>
        </w:rPr>
        <w:t xml:space="preserve"> אם יש הסכמים בין בעלי המניות לאי חלוקת דיבידנדים אז גם התנאי הראשון וגם התנאי השני מתקיימים ולא ניצור </w:t>
      </w:r>
      <w:proofErr w:type="spellStart"/>
      <w:r>
        <w:rPr>
          <w:rFonts w:cs="David" w:hint="cs"/>
          <w:sz w:val="24"/>
          <w:szCs w:val="24"/>
          <w:rtl/>
        </w:rPr>
        <w:t>מ"נ</w:t>
      </w:r>
      <w:proofErr w:type="spellEnd"/>
      <w:r>
        <w:rPr>
          <w:rFonts w:cs="David" w:hint="cs"/>
          <w:sz w:val="24"/>
          <w:szCs w:val="24"/>
          <w:rtl/>
        </w:rPr>
        <w:t>.</w:t>
      </w:r>
    </w:p>
    <w:p w:rsidR="00EE396B" w:rsidRPr="00EE396B" w:rsidRDefault="00EE396B" w:rsidP="00EE396B">
      <w:pPr>
        <w:spacing w:line="360" w:lineRule="auto"/>
        <w:jc w:val="both"/>
        <w:rPr>
          <w:rFonts w:cs="David"/>
          <w:b/>
          <w:bCs/>
          <w:sz w:val="24"/>
          <w:szCs w:val="24"/>
          <w:u w:val="single"/>
          <w:rtl/>
        </w:rPr>
      </w:pPr>
      <w:r w:rsidRPr="00EE396B">
        <w:rPr>
          <w:rFonts w:cs="David" w:hint="cs"/>
          <w:b/>
          <w:bCs/>
          <w:sz w:val="24"/>
          <w:szCs w:val="24"/>
          <w:u w:val="single"/>
          <w:rtl/>
        </w:rPr>
        <w:t>שתי דוגמאות לנושא:</w:t>
      </w:r>
    </w:p>
    <w:p w:rsidR="00EE396B" w:rsidRPr="00EE396B" w:rsidRDefault="00EE396B" w:rsidP="00EE396B">
      <w:pPr>
        <w:spacing w:line="360" w:lineRule="auto"/>
        <w:jc w:val="both"/>
        <w:rPr>
          <w:rFonts w:cs="David"/>
          <w:b/>
          <w:bCs/>
          <w:sz w:val="24"/>
          <w:szCs w:val="24"/>
          <w:u w:val="single"/>
          <w:rtl/>
        </w:rPr>
      </w:pPr>
      <w:r w:rsidRPr="00EE396B">
        <w:rPr>
          <w:rFonts w:cs="David" w:hint="cs"/>
          <w:b/>
          <w:bCs/>
          <w:sz w:val="24"/>
          <w:szCs w:val="24"/>
          <w:u w:val="single"/>
          <w:rtl/>
        </w:rPr>
        <w:t xml:space="preserve">דוגמא 1 השקעה בכלולה </w:t>
      </w:r>
    </w:p>
    <w:p w:rsidR="00EE396B" w:rsidRDefault="00EE396B" w:rsidP="00EE396B">
      <w:pPr>
        <w:spacing w:line="360" w:lineRule="auto"/>
        <w:jc w:val="both"/>
        <w:rPr>
          <w:rFonts w:cs="David"/>
          <w:sz w:val="24"/>
          <w:szCs w:val="24"/>
          <w:rtl/>
        </w:rPr>
      </w:pPr>
      <w:r>
        <w:rPr>
          <w:rFonts w:cs="David" w:hint="cs"/>
          <w:sz w:val="24"/>
          <w:szCs w:val="24"/>
          <w:rtl/>
        </w:rPr>
        <w:t>ב-01/14 רכשה חברה א' 40% מהון המניות של חברה ב' תמורת 100,000$ ההון העצמי של חברה ב' לאותו יום הוא 150,000$ . באותו היום השוו"ה של נכסי ב' זהה לערכם הפנקסני למעט:</w:t>
      </w:r>
    </w:p>
    <w:p w:rsidR="00EE396B" w:rsidRDefault="00EE396B" w:rsidP="00EE396B">
      <w:pPr>
        <w:spacing w:line="360" w:lineRule="auto"/>
        <w:jc w:val="both"/>
        <w:rPr>
          <w:rFonts w:cs="David"/>
          <w:sz w:val="24"/>
          <w:szCs w:val="24"/>
          <w:rtl/>
        </w:rPr>
      </w:pPr>
      <w:r>
        <w:rPr>
          <w:rFonts w:cs="David" w:hint="cs"/>
          <w:sz w:val="24"/>
          <w:szCs w:val="24"/>
          <w:rtl/>
        </w:rPr>
        <w:t xml:space="preserve">מכונה שערכה הפנקסני 60,000$ </w:t>
      </w:r>
      <w:proofErr w:type="spellStart"/>
      <w:r>
        <w:rPr>
          <w:rFonts w:cs="David" w:hint="cs"/>
          <w:sz w:val="24"/>
          <w:szCs w:val="24"/>
          <w:rtl/>
        </w:rPr>
        <w:t>ושוו"ה</w:t>
      </w:r>
      <w:proofErr w:type="spellEnd"/>
      <w:r>
        <w:rPr>
          <w:rFonts w:cs="David" w:hint="cs"/>
          <w:sz w:val="24"/>
          <w:szCs w:val="24"/>
          <w:rtl/>
        </w:rPr>
        <w:t xml:space="preserve"> 90,000$ ויתרת חייה 3 שנים </w:t>
      </w:r>
    </w:p>
    <w:p w:rsidR="00EE396B" w:rsidRDefault="00EE396B" w:rsidP="00EE396B">
      <w:pPr>
        <w:spacing w:line="360" w:lineRule="auto"/>
        <w:jc w:val="both"/>
        <w:rPr>
          <w:rFonts w:cs="David"/>
          <w:sz w:val="24"/>
          <w:szCs w:val="24"/>
          <w:rtl/>
        </w:rPr>
      </w:pPr>
      <w:r>
        <w:rPr>
          <w:rFonts w:cs="David" w:hint="cs"/>
          <w:sz w:val="24"/>
          <w:szCs w:val="24"/>
          <w:rtl/>
        </w:rPr>
        <w:t>מטבע הפעילות של חברה א' וחברה ב' הוא ₪. על אף האמור חברה ב' מדדה את התוצאות לפי מטבע פעילות דולר ($).</w:t>
      </w:r>
      <w:r w:rsidR="00456690">
        <w:rPr>
          <w:rFonts w:cs="David" w:hint="cs"/>
          <w:sz w:val="24"/>
          <w:szCs w:val="24"/>
          <w:rtl/>
        </w:rPr>
        <w:t xml:space="preserve"> (עד 01/14 מטבע הפעילות של ב' היה דולר $)</w:t>
      </w:r>
    </w:p>
    <w:p w:rsidR="00EE396B" w:rsidRDefault="00EE396B" w:rsidP="00EE396B">
      <w:pPr>
        <w:spacing w:line="360" w:lineRule="auto"/>
        <w:jc w:val="both"/>
        <w:rPr>
          <w:rFonts w:cs="David"/>
          <w:sz w:val="24"/>
          <w:szCs w:val="24"/>
          <w:rtl/>
        </w:rPr>
      </w:pPr>
      <w:r>
        <w:rPr>
          <w:rFonts w:cs="David" w:hint="cs"/>
          <w:sz w:val="24"/>
          <w:szCs w:val="24"/>
          <w:rtl/>
        </w:rPr>
        <w:t>להלן הדו"ח על המצב הכספי של חברה ב' ל-12/14:</w:t>
      </w:r>
    </w:p>
    <w:tbl>
      <w:tblPr>
        <w:tblStyle w:val="ab"/>
        <w:bidiVisual/>
        <w:tblW w:w="0" w:type="auto"/>
        <w:tblLook w:val="04A0" w:firstRow="1" w:lastRow="0" w:firstColumn="1" w:lastColumn="0" w:noHBand="0" w:noVBand="1"/>
      </w:tblPr>
      <w:tblGrid>
        <w:gridCol w:w="1816"/>
        <w:gridCol w:w="1196"/>
      </w:tblGrid>
      <w:tr w:rsidR="00EE396B" w:rsidRPr="002B5F3A" w:rsidTr="004F3A1E">
        <w:tc>
          <w:tcPr>
            <w:tcW w:w="0" w:type="auto"/>
            <w:gridSpan w:val="2"/>
            <w:vAlign w:val="center"/>
          </w:tcPr>
          <w:p w:rsidR="00EE396B" w:rsidRPr="00EE396B" w:rsidRDefault="00EE396B" w:rsidP="004F3A1E">
            <w:pPr>
              <w:spacing w:line="360" w:lineRule="auto"/>
              <w:rPr>
                <w:rFonts w:cs="David"/>
                <w:sz w:val="24"/>
                <w:szCs w:val="24"/>
                <w:rtl/>
              </w:rPr>
            </w:pPr>
            <w:r w:rsidRPr="00EE396B">
              <w:rPr>
                <w:rFonts w:cs="David" w:hint="cs"/>
                <w:sz w:val="24"/>
                <w:szCs w:val="24"/>
                <w:rtl/>
              </w:rPr>
              <w:t xml:space="preserve">דו"חות על המצב הכספי </w:t>
            </w:r>
            <w:r w:rsidR="00456690">
              <w:rPr>
                <w:rFonts w:cs="David" w:hint="cs"/>
                <w:sz w:val="24"/>
                <w:szCs w:val="24"/>
                <w:rtl/>
              </w:rPr>
              <w:t>12/14 $</w:t>
            </w:r>
          </w:p>
        </w:tc>
      </w:tr>
      <w:tr w:rsidR="00EE396B" w:rsidRPr="002B5F3A" w:rsidTr="004F3A1E">
        <w:tc>
          <w:tcPr>
            <w:tcW w:w="0" w:type="auto"/>
            <w:vAlign w:val="center"/>
          </w:tcPr>
          <w:p w:rsidR="00EE396B" w:rsidRPr="00EE396B" w:rsidRDefault="00EE396B" w:rsidP="004F3A1E">
            <w:pPr>
              <w:spacing w:line="360" w:lineRule="auto"/>
              <w:rPr>
                <w:rFonts w:cs="David"/>
                <w:sz w:val="24"/>
                <w:szCs w:val="24"/>
                <w:rtl/>
              </w:rPr>
            </w:pPr>
            <w:r w:rsidRPr="00EE396B">
              <w:rPr>
                <w:rFonts w:cs="David" w:hint="cs"/>
                <w:sz w:val="24"/>
                <w:szCs w:val="24"/>
                <w:rtl/>
              </w:rPr>
              <w:t>פריטים כספיים</w:t>
            </w:r>
          </w:p>
        </w:tc>
        <w:tc>
          <w:tcPr>
            <w:tcW w:w="0" w:type="auto"/>
            <w:vAlign w:val="center"/>
          </w:tcPr>
          <w:p w:rsidR="00EE396B" w:rsidRPr="00EE396B" w:rsidRDefault="00EE396B" w:rsidP="004F3A1E">
            <w:pPr>
              <w:spacing w:line="360" w:lineRule="auto"/>
              <w:rPr>
                <w:rFonts w:cs="David"/>
                <w:sz w:val="24"/>
                <w:szCs w:val="24"/>
                <w:rtl/>
              </w:rPr>
            </w:pPr>
            <w:r w:rsidRPr="00EE396B">
              <w:rPr>
                <w:rFonts w:cs="David" w:hint="cs"/>
                <w:sz w:val="24"/>
                <w:szCs w:val="24"/>
                <w:rtl/>
              </w:rPr>
              <w:t>160,000</w:t>
            </w:r>
          </w:p>
        </w:tc>
      </w:tr>
      <w:tr w:rsidR="00EE396B" w:rsidRPr="002B5F3A" w:rsidTr="004F3A1E">
        <w:tc>
          <w:tcPr>
            <w:tcW w:w="0" w:type="auto"/>
            <w:vAlign w:val="center"/>
          </w:tcPr>
          <w:p w:rsidR="00EE396B" w:rsidRPr="00EE396B" w:rsidRDefault="00EE396B" w:rsidP="004F3A1E">
            <w:pPr>
              <w:spacing w:line="360" w:lineRule="auto"/>
              <w:rPr>
                <w:rFonts w:cs="David"/>
                <w:sz w:val="24"/>
                <w:szCs w:val="24"/>
                <w:rtl/>
              </w:rPr>
            </w:pPr>
            <w:r w:rsidRPr="00EE396B">
              <w:rPr>
                <w:rFonts w:cs="David" w:hint="cs"/>
                <w:sz w:val="24"/>
                <w:szCs w:val="24"/>
                <w:rtl/>
              </w:rPr>
              <w:t xml:space="preserve">מכונה </w:t>
            </w:r>
          </w:p>
        </w:tc>
        <w:tc>
          <w:tcPr>
            <w:tcW w:w="0" w:type="auto"/>
            <w:vAlign w:val="center"/>
          </w:tcPr>
          <w:p w:rsidR="00EE396B" w:rsidRPr="00EE396B" w:rsidRDefault="00EE396B" w:rsidP="004F3A1E">
            <w:pPr>
              <w:spacing w:line="360" w:lineRule="auto"/>
              <w:rPr>
                <w:rFonts w:cs="David"/>
                <w:sz w:val="24"/>
                <w:szCs w:val="24"/>
                <w:rtl/>
              </w:rPr>
            </w:pPr>
            <w:r w:rsidRPr="00EE396B">
              <w:rPr>
                <w:rFonts w:cs="David" w:hint="cs"/>
                <w:sz w:val="24"/>
                <w:szCs w:val="24"/>
                <w:rtl/>
              </w:rPr>
              <w:t>70,000</w:t>
            </w:r>
          </w:p>
        </w:tc>
      </w:tr>
      <w:tr w:rsidR="00EE396B" w:rsidRPr="002B5F3A" w:rsidTr="004F3A1E">
        <w:tc>
          <w:tcPr>
            <w:tcW w:w="0" w:type="auto"/>
            <w:vAlign w:val="center"/>
          </w:tcPr>
          <w:p w:rsidR="00EE396B" w:rsidRPr="00EE396B" w:rsidRDefault="00EE396B" w:rsidP="004F3A1E">
            <w:pPr>
              <w:spacing w:line="360" w:lineRule="auto"/>
              <w:rPr>
                <w:rFonts w:cs="David"/>
                <w:sz w:val="24"/>
                <w:szCs w:val="24"/>
                <w:rtl/>
              </w:rPr>
            </w:pPr>
            <w:r w:rsidRPr="00EE396B">
              <w:rPr>
                <w:rFonts w:cs="David" w:hint="cs"/>
                <w:sz w:val="24"/>
                <w:szCs w:val="24"/>
                <w:rtl/>
              </w:rPr>
              <w:t>ציוד</w:t>
            </w:r>
          </w:p>
        </w:tc>
        <w:tc>
          <w:tcPr>
            <w:tcW w:w="0" w:type="auto"/>
            <w:vAlign w:val="center"/>
          </w:tcPr>
          <w:p w:rsidR="00EE396B" w:rsidRPr="00EE396B" w:rsidRDefault="00EE396B" w:rsidP="004F3A1E">
            <w:pPr>
              <w:spacing w:line="360" w:lineRule="auto"/>
              <w:rPr>
                <w:rFonts w:cs="David"/>
                <w:sz w:val="24"/>
                <w:szCs w:val="24"/>
                <w:rtl/>
              </w:rPr>
            </w:pPr>
            <w:r w:rsidRPr="00EE396B">
              <w:rPr>
                <w:rFonts w:cs="David" w:hint="cs"/>
                <w:sz w:val="24"/>
                <w:szCs w:val="24"/>
                <w:rtl/>
              </w:rPr>
              <w:t>108,000</w:t>
            </w:r>
          </w:p>
        </w:tc>
      </w:tr>
      <w:tr w:rsidR="00074CC2" w:rsidRPr="002B5F3A" w:rsidTr="004F3A1E">
        <w:tc>
          <w:tcPr>
            <w:tcW w:w="0" w:type="auto"/>
            <w:vAlign w:val="center"/>
          </w:tcPr>
          <w:p w:rsidR="00074CC2" w:rsidRPr="00EE396B" w:rsidRDefault="00074CC2" w:rsidP="004F3A1E">
            <w:pPr>
              <w:spacing w:line="360" w:lineRule="auto"/>
              <w:rPr>
                <w:rFonts w:cs="David"/>
                <w:sz w:val="24"/>
                <w:szCs w:val="24"/>
                <w:rtl/>
              </w:rPr>
            </w:pPr>
            <w:proofErr w:type="spellStart"/>
            <w:r>
              <w:rPr>
                <w:rFonts w:cs="David" w:hint="cs"/>
                <w:sz w:val="24"/>
                <w:szCs w:val="24"/>
                <w:rtl/>
              </w:rPr>
              <w:t>מ"נ</w:t>
            </w:r>
            <w:proofErr w:type="spellEnd"/>
            <w:r>
              <w:rPr>
                <w:rFonts w:cs="David" w:hint="cs"/>
                <w:sz w:val="24"/>
                <w:szCs w:val="24"/>
                <w:rtl/>
              </w:rPr>
              <w:t xml:space="preserve"> </w:t>
            </w:r>
          </w:p>
        </w:tc>
        <w:tc>
          <w:tcPr>
            <w:tcW w:w="0" w:type="auto"/>
            <w:vAlign w:val="center"/>
          </w:tcPr>
          <w:p w:rsidR="00074CC2" w:rsidRPr="00EE396B" w:rsidRDefault="00074CC2" w:rsidP="004F3A1E">
            <w:pPr>
              <w:spacing w:line="360" w:lineRule="auto"/>
              <w:rPr>
                <w:rFonts w:cs="David"/>
                <w:sz w:val="24"/>
                <w:szCs w:val="24"/>
                <w:rtl/>
              </w:rPr>
            </w:pPr>
            <w:r>
              <w:rPr>
                <w:rFonts w:cs="David" w:hint="cs"/>
                <w:sz w:val="24"/>
                <w:szCs w:val="24"/>
                <w:rtl/>
              </w:rPr>
              <w:t>(4,500)</w:t>
            </w:r>
          </w:p>
        </w:tc>
      </w:tr>
      <w:tr w:rsidR="00EE396B" w:rsidRPr="002B5F3A" w:rsidTr="004F3A1E">
        <w:tc>
          <w:tcPr>
            <w:tcW w:w="0" w:type="auto"/>
            <w:vAlign w:val="center"/>
          </w:tcPr>
          <w:p w:rsidR="00EE396B" w:rsidRPr="00EE396B" w:rsidRDefault="00EE396B" w:rsidP="004F3A1E">
            <w:pPr>
              <w:spacing w:line="360" w:lineRule="auto"/>
              <w:rPr>
                <w:rFonts w:cs="David"/>
                <w:sz w:val="24"/>
                <w:szCs w:val="24"/>
                <w:rtl/>
              </w:rPr>
            </w:pPr>
            <w:r w:rsidRPr="00EE396B">
              <w:rPr>
                <w:rFonts w:cs="David" w:hint="cs"/>
                <w:sz w:val="24"/>
                <w:szCs w:val="24"/>
                <w:rtl/>
              </w:rPr>
              <w:t xml:space="preserve">הון עצמי </w:t>
            </w:r>
          </w:p>
        </w:tc>
        <w:tc>
          <w:tcPr>
            <w:tcW w:w="0" w:type="auto"/>
            <w:vAlign w:val="center"/>
          </w:tcPr>
          <w:p w:rsidR="00EE396B" w:rsidRPr="00EE396B" w:rsidRDefault="00EE396B" w:rsidP="004F3A1E">
            <w:pPr>
              <w:spacing w:line="360" w:lineRule="auto"/>
              <w:rPr>
                <w:rFonts w:cs="David"/>
                <w:sz w:val="24"/>
                <w:szCs w:val="24"/>
                <w:rtl/>
              </w:rPr>
            </w:pPr>
            <w:r w:rsidRPr="00EE396B">
              <w:rPr>
                <w:rFonts w:cs="David" w:hint="cs"/>
                <w:sz w:val="24"/>
                <w:szCs w:val="24"/>
                <w:rtl/>
              </w:rPr>
              <w:t>(33</w:t>
            </w:r>
            <w:r w:rsidR="00074CC2">
              <w:rPr>
                <w:rFonts w:cs="David" w:hint="cs"/>
                <w:sz w:val="24"/>
                <w:szCs w:val="24"/>
                <w:rtl/>
              </w:rPr>
              <w:t>3,5</w:t>
            </w:r>
            <w:r w:rsidRPr="00EE396B">
              <w:rPr>
                <w:rFonts w:cs="David" w:hint="cs"/>
                <w:sz w:val="24"/>
                <w:szCs w:val="24"/>
                <w:rtl/>
              </w:rPr>
              <w:t>00)</w:t>
            </w:r>
          </w:p>
        </w:tc>
      </w:tr>
    </w:tbl>
    <w:p w:rsidR="00EE396B" w:rsidRDefault="00EE396B" w:rsidP="00EE396B">
      <w:pPr>
        <w:spacing w:line="360" w:lineRule="auto"/>
        <w:jc w:val="both"/>
        <w:rPr>
          <w:rFonts w:cs="David"/>
          <w:b/>
          <w:bCs/>
          <w:sz w:val="24"/>
          <w:szCs w:val="24"/>
          <w:u w:val="single"/>
          <w:rtl/>
        </w:rPr>
      </w:pPr>
      <w:r>
        <w:rPr>
          <w:rFonts w:cs="David" w:hint="cs"/>
          <w:b/>
          <w:bCs/>
          <w:sz w:val="24"/>
          <w:szCs w:val="24"/>
          <w:u w:val="single"/>
          <w:rtl/>
        </w:rPr>
        <w:t>נתונים נוספים:</w:t>
      </w:r>
    </w:p>
    <w:p w:rsidR="00EE396B" w:rsidRDefault="00EE396B" w:rsidP="00DF2D3C">
      <w:pPr>
        <w:pStyle w:val="a7"/>
        <w:numPr>
          <w:ilvl w:val="0"/>
          <w:numId w:val="8"/>
        </w:numPr>
        <w:spacing w:line="360" w:lineRule="auto"/>
        <w:jc w:val="both"/>
        <w:rPr>
          <w:rFonts w:cs="David"/>
          <w:sz w:val="24"/>
          <w:szCs w:val="24"/>
        </w:rPr>
      </w:pPr>
      <w:r>
        <w:rPr>
          <w:rFonts w:cs="David" w:hint="cs"/>
          <w:sz w:val="24"/>
          <w:szCs w:val="24"/>
          <w:rtl/>
        </w:rPr>
        <w:t>ב-04/14 נרכשה מכונה .</w:t>
      </w:r>
    </w:p>
    <w:p w:rsidR="00EE396B" w:rsidRDefault="00EE396B" w:rsidP="00DF2D3C">
      <w:pPr>
        <w:pStyle w:val="a7"/>
        <w:numPr>
          <w:ilvl w:val="0"/>
          <w:numId w:val="8"/>
        </w:numPr>
        <w:spacing w:line="360" w:lineRule="auto"/>
        <w:jc w:val="both"/>
        <w:rPr>
          <w:rFonts w:cs="David"/>
          <w:sz w:val="24"/>
          <w:szCs w:val="24"/>
        </w:rPr>
      </w:pPr>
      <w:r>
        <w:rPr>
          <w:rFonts w:cs="David" w:hint="cs"/>
          <w:sz w:val="24"/>
          <w:szCs w:val="24"/>
          <w:rtl/>
        </w:rPr>
        <w:t xml:space="preserve">ב-02/01/14 נרכש ציוד תמורת 100,000$ יתרת חייו 10 שנים </w:t>
      </w:r>
      <w:r w:rsidR="00074CC2">
        <w:rPr>
          <w:rFonts w:cs="David" w:hint="cs"/>
          <w:sz w:val="24"/>
          <w:szCs w:val="24"/>
          <w:rtl/>
        </w:rPr>
        <w:t>והוא לפי מודל הערכה מחדש.</w:t>
      </w:r>
      <w:r>
        <w:rPr>
          <w:rFonts w:cs="David" w:hint="cs"/>
          <w:sz w:val="24"/>
          <w:szCs w:val="24"/>
          <w:rtl/>
        </w:rPr>
        <w:t xml:space="preserve"> </w:t>
      </w:r>
    </w:p>
    <w:p w:rsidR="00074CC2" w:rsidRDefault="00074CC2" w:rsidP="00DF2D3C">
      <w:pPr>
        <w:pStyle w:val="a7"/>
        <w:numPr>
          <w:ilvl w:val="0"/>
          <w:numId w:val="8"/>
        </w:numPr>
        <w:spacing w:line="360" w:lineRule="auto"/>
        <w:jc w:val="both"/>
        <w:rPr>
          <w:rFonts w:cs="David"/>
          <w:sz w:val="24"/>
          <w:szCs w:val="24"/>
        </w:rPr>
      </w:pPr>
      <w:r>
        <w:rPr>
          <w:rFonts w:cs="David" w:hint="cs"/>
          <w:sz w:val="24"/>
          <w:szCs w:val="24"/>
          <w:rtl/>
        </w:rPr>
        <w:t xml:space="preserve">ב-01/10/14 הוכרז ושולם דיבידנד בסך 40,000$. </w:t>
      </w:r>
    </w:p>
    <w:p w:rsidR="00074CC2" w:rsidRDefault="00074CC2" w:rsidP="00DF2D3C">
      <w:pPr>
        <w:pStyle w:val="a7"/>
        <w:numPr>
          <w:ilvl w:val="0"/>
          <w:numId w:val="8"/>
        </w:numPr>
        <w:spacing w:line="360" w:lineRule="auto"/>
        <w:jc w:val="both"/>
        <w:rPr>
          <w:rFonts w:cs="David"/>
          <w:sz w:val="24"/>
          <w:szCs w:val="24"/>
        </w:rPr>
      </w:pPr>
      <w:r>
        <w:rPr>
          <w:rFonts w:cs="David" w:hint="cs"/>
          <w:sz w:val="24"/>
          <w:szCs w:val="24"/>
          <w:rtl/>
        </w:rPr>
        <w:t xml:space="preserve">שיעור המס 25% </w:t>
      </w:r>
    </w:p>
    <w:p w:rsidR="00074CC2" w:rsidRDefault="00074CC2" w:rsidP="00074CC2">
      <w:pPr>
        <w:pStyle w:val="a7"/>
        <w:spacing w:line="360" w:lineRule="auto"/>
        <w:jc w:val="both"/>
        <w:rPr>
          <w:rFonts w:cs="David"/>
          <w:sz w:val="24"/>
          <w:szCs w:val="24"/>
          <w:rtl/>
        </w:rPr>
      </w:pPr>
      <w:r>
        <w:rPr>
          <w:rFonts w:cs="David" w:hint="cs"/>
          <w:sz w:val="24"/>
          <w:szCs w:val="24"/>
          <w:rtl/>
        </w:rPr>
        <w:t>שיעור המס על הדיבידנד 10%</w:t>
      </w:r>
    </w:p>
    <w:p w:rsidR="00074CC2" w:rsidRDefault="00074CC2" w:rsidP="00DF2D3C">
      <w:pPr>
        <w:pStyle w:val="a7"/>
        <w:numPr>
          <w:ilvl w:val="0"/>
          <w:numId w:val="8"/>
        </w:numPr>
        <w:spacing w:line="360" w:lineRule="auto"/>
        <w:jc w:val="both"/>
        <w:rPr>
          <w:rFonts w:cs="David"/>
          <w:sz w:val="24"/>
          <w:szCs w:val="24"/>
        </w:rPr>
      </w:pPr>
      <w:r>
        <w:rPr>
          <w:rFonts w:cs="David" w:hint="cs"/>
          <w:sz w:val="24"/>
          <w:szCs w:val="24"/>
          <w:rtl/>
        </w:rPr>
        <w:t>להלן שע"ח :</w:t>
      </w:r>
    </w:p>
    <w:p w:rsidR="00074CC2" w:rsidRDefault="00074CC2" w:rsidP="00074CC2">
      <w:pPr>
        <w:pStyle w:val="a7"/>
        <w:spacing w:line="360" w:lineRule="auto"/>
        <w:jc w:val="both"/>
        <w:rPr>
          <w:rFonts w:cs="David"/>
          <w:sz w:val="24"/>
          <w:szCs w:val="24"/>
          <w:rtl/>
        </w:rPr>
      </w:pPr>
      <w:r>
        <w:rPr>
          <w:rFonts w:cs="David" w:hint="cs"/>
          <w:sz w:val="24"/>
          <w:szCs w:val="24"/>
          <w:rtl/>
        </w:rPr>
        <w:t>01/14- 1.2</w:t>
      </w:r>
    </w:p>
    <w:p w:rsidR="00074CC2" w:rsidRDefault="00074CC2" w:rsidP="00074CC2">
      <w:pPr>
        <w:pStyle w:val="a7"/>
        <w:spacing w:line="360" w:lineRule="auto"/>
        <w:jc w:val="both"/>
        <w:rPr>
          <w:rFonts w:cs="David"/>
          <w:sz w:val="24"/>
          <w:szCs w:val="24"/>
          <w:rtl/>
        </w:rPr>
      </w:pPr>
      <w:r>
        <w:rPr>
          <w:rFonts w:cs="David" w:hint="cs"/>
          <w:sz w:val="24"/>
          <w:szCs w:val="24"/>
          <w:rtl/>
        </w:rPr>
        <w:t xml:space="preserve">04/14- 1.4 </w:t>
      </w:r>
    </w:p>
    <w:p w:rsidR="00074CC2" w:rsidRDefault="00074CC2" w:rsidP="00074CC2">
      <w:pPr>
        <w:pStyle w:val="a7"/>
        <w:spacing w:line="360" w:lineRule="auto"/>
        <w:jc w:val="both"/>
        <w:rPr>
          <w:rFonts w:cs="David"/>
          <w:sz w:val="24"/>
          <w:szCs w:val="24"/>
          <w:rtl/>
        </w:rPr>
      </w:pPr>
      <w:r>
        <w:rPr>
          <w:rFonts w:cs="David" w:hint="cs"/>
          <w:sz w:val="24"/>
          <w:szCs w:val="24"/>
          <w:rtl/>
        </w:rPr>
        <w:t>10/14- 1.8</w:t>
      </w:r>
    </w:p>
    <w:p w:rsidR="00074CC2" w:rsidRPr="00074CC2" w:rsidRDefault="00074CC2" w:rsidP="00074CC2">
      <w:pPr>
        <w:pStyle w:val="a7"/>
        <w:spacing w:line="360" w:lineRule="auto"/>
        <w:jc w:val="both"/>
        <w:rPr>
          <w:rFonts w:cs="David"/>
          <w:sz w:val="24"/>
          <w:szCs w:val="24"/>
          <w:rtl/>
        </w:rPr>
      </w:pPr>
      <w:r>
        <w:rPr>
          <w:rFonts w:cs="David" w:hint="cs"/>
          <w:sz w:val="24"/>
          <w:szCs w:val="24"/>
          <w:rtl/>
        </w:rPr>
        <w:t>12/14- 2</w:t>
      </w:r>
    </w:p>
    <w:p w:rsidR="00074CC2" w:rsidRDefault="00EE396B" w:rsidP="00074CC2">
      <w:pPr>
        <w:spacing w:line="360" w:lineRule="auto"/>
        <w:jc w:val="both"/>
        <w:rPr>
          <w:rFonts w:cs="David"/>
          <w:b/>
          <w:bCs/>
          <w:sz w:val="24"/>
          <w:szCs w:val="24"/>
          <w:rtl/>
        </w:rPr>
      </w:pPr>
      <w:r w:rsidRPr="00074CC2">
        <w:rPr>
          <w:rFonts w:cs="David" w:hint="cs"/>
          <w:b/>
          <w:bCs/>
          <w:sz w:val="24"/>
          <w:szCs w:val="24"/>
          <w:rtl/>
        </w:rPr>
        <w:t>נדרש:</w:t>
      </w:r>
    </w:p>
    <w:p w:rsidR="00074CC2" w:rsidRDefault="00074CC2" w:rsidP="00DF2D3C">
      <w:pPr>
        <w:pStyle w:val="a7"/>
        <w:numPr>
          <w:ilvl w:val="0"/>
          <w:numId w:val="9"/>
        </w:numPr>
        <w:spacing w:line="360" w:lineRule="auto"/>
        <w:jc w:val="both"/>
        <w:rPr>
          <w:rFonts w:cs="David"/>
          <w:b/>
          <w:bCs/>
          <w:sz w:val="24"/>
          <w:szCs w:val="24"/>
        </w:rPr>
      </w:pPr>
      <w:r>
        <w:rPr>
          <w:rFonts w:cs="David" w:hint="cs"/>
          <w:b/>
          <w:bCs/>
          <w:sz w:val="24"/>
          <w:szCs w:val="24"/>
          <w:rtl/>
        </w:rPr>
        <w:t xml:space="preserve">הצג את התנועה בחשבון ההשקעה </w:t>
      </w:r>
    </w:p>
    <w:p w:rsidR="00456690" w:rsidRDefault="00456690" w:rsidP="00EE396B">
      <w:pPr>
        <w:spacing w:line="360" w:lineRule="auto"/>
        <w:jc w:val="both"/>
        <w:rPr>
          <w:rFonts w:cs="David"/>
          <w:b/>
          <w:bCs/>
          <w:sz w:val="24"/>
          <w:szCs w:val="24"/>
          <w:u w:val="single"/>
          <w:rtl/>
        </w:rPr>
      </w:pPr>
    </w:p>
    <w:p w:rsidR="00595D27" w:rsidRDefault="00595D27" w:rsidP="00EE396B">
      <w:pPr>
        <w:spacing w:line="360" w:lineRule="auto"/>
        <w:jc w:val="both"/>
        <w:rPr>
          <w:rFonts w:cs="David"/>
          <w:b/>
          <w:bCs/>
          <w:sz w:val="24"/>
          <w:szCs w:val="24"/>
          <w:u w:val="single"/>
          <w:rtl/>
        </w:rPr>
      </w:pPr>
    </w:p>
    <w:p w:rsidR="00456690" w:rsidRDefault="00456690" w:rsidP="00EE396B">
      <w:pPr>
        <w:spacing w:line="360" w:lineRule="auto"/>
        <w:jc w:val="both"/>
        <w:rPr>
          <w:rFonts w:cs="David"/>
          <w:b/>
          <w:bCs/>
          <w:sz w:val="24"/>
          <w:szCs w:val="24"/>
          <w:u w:val="single"/>
          <w:rtl/>
        </w:rPr>
      </w:pPr>
    </w:p>
    <w:p w:rsidR="00EE396B" w:rsidRPr="00EE396B" w:rsidRDefault="00EE396B" w:rsidP="00EE396B">
      <w:pPr>
        <w:spacing w:line="360" w:lineRule="auto"/>
        <w:jc w:val="both"/>
        <w:rPr>
          <w:rFonts w:cs="David"/>
          <w:b/>
          <w:bCs/>
          <w:sz w:val="24"/>
          <w:szCs w:val="24"/>
          <w:u w:val="single"/>
          <w:rtl/>
        </w:rPr>
      </w:pPr>
      <w:proofErr w:type="spellStart"/>
      <w:r w:rsidRPr="00EE396B">
        <w:rPr>
          <w:rFonts w:cs="David" w:hint="cs"/>
          <w:b/>
          <w:bCs/>
          <w:sz w:val="24"/>
          <w:szCs w:val="24"/>
          <w:u w:val="single"/>
          <w:rtl/>
        </w:rPr>
        <w:lastRenderedPageBreak/>
        <w:t>פיתרון</w:t>
      </w:r>
      <w:proofErr w:type="spellEnd"/>
    </w:p>
    <w:p w:rsidR="00074CC2" w:rsidRDefault="00456690" w:rsidP="00BC7E2B">
      <w:pPr>
        <w:spacing w:line="360" w:lineRule="auto"/>
        <w:jc w:val="both"/>
        <w:rPr>
          <w:rFonts w:cs="David"/>
          <w:b/>
          <w:bCs/>
          <w:sz w:val="24"/>
          <w:szCs w:val="24"/>
          <w:u w:val="single"/>
          <w:rtl/>
        </w:rPr>
      </w:pPr>
      <w:r>
        <w:rPr>
          <w:rFonts w:cs="David" w:hint="cs"/>
          <w:b/>
          <w:bCs/>
          <w:sz w:val="24"/>
          <w:szCs w:val="24"/>
          <w:u w:val="single"/>
          <w:rtl/>
        </w:rPr>
        <w:t>שלב מקדמי -תיקון דו"חות :</w:t>
      </w:r>
    </w:p>
    <w:p w:rsidR="00456690" w:rsidRDefault="00456690" w:rsidP="00456690">
      <w:pPr>
        <w:spacing w:line="360" w:lineRule="auto"/>
        <w:jc w:val="both"/>
        <w:rPr>
          <w:rFonts w:cs="David"/>
          <w:sz w:val="24"/>
          <w:szCs w:val="24"/>
          <w:rtl/>
        </w:rPr>
      </w:pPr>
      <w:r>
        <w:rPr>
          <w:rFonts w:cs="David" w:hint="cs"/>
          <w:sz w:val="24"/>
          <w:szCs w:val="24"/>
          <w:rtl/>
        </w:rPr>
        <w:t>מטבע הפעילות של חברה ב' עד 01/14 היה דולר $ וכך היא מדדה , לכן אין תיקון של הדו"ח ל-01/14. החל מאותו היום , מטבע הפעילות הפך להיות ₪, וחברה ב' המשיכה למדוד בדולרים $. זוהי כמובן טעות , ולכן יש לבצע תיקון דו"חות .</w:t>
      </w:r>
    </w:p>
    <w:p w:rsidR="00456690" w:rsidRPr="00E80AF4" w:rsidRDefault="00456690" w:rsidP="00DF2D3C">
      <w:pPr>
        <w:pStyle w:val="a7"/>
        <w:numPr>
          <w:ilvl w:val="0"/>
          <w:numId w:val="10"/>
        </w:numPr>
        <w:spacing w:line="360" w:lineRule="auto"/>
        <w:ind w:left="357" w:hanging="357"/>
        <w:jc w:val="both"/>
        <w:rPr>
          <w:rFonts w:cs="David"/>
          <w:b/>
          <w:bCs/>
          <w:sz w:val="24"/>
          <w:szCs w:val="24"/>
          <w:u w:val="single"/>
          <w:rtl/>
        </w:rPr>
      </w:pPr>
      <w:r w:rsidRPr="00E80AF4">
        <w:rPr>
          <w:rFonts w:cs="David" w:hint="cs"/>
          <w:b/>
          <w:bCs/>
          <w:sz w:val="24"/>
          <w:szCs w:val="24"/>
          <w:u w:val="single"/>
          <w:rtl/>
        </w:rPr>
        <w:t xml:space="preserve">תיקון הדו"ח על המצב הכספי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034"/>
        <w:gridCol w:w="1664"/>
      </w:tblGrid>
      <w:tr w:rsidR="00456690" w:rsidRPr="00E80AF4" w:rsidTr="00D16828">
        <w:tc>
          <w:tcPr>
            <w:tcW w:w="0" w:type="auto"/>
            <w:gridSpan w:val="3"/>
            <w:vAlign w:val="center"/>
          </w:tcPr>
          <w:p w:rsidR="00456690" w:rsidRPr="00E80AF4" w:rsidRDefault="00456690" w:rsidP="00595D27">
            <w:pPr>
              <w:spacing w:line="276" w:lineRule="auto"/>
              <w:rPr>
                <w:rFonts w:cs="David"/>
                <w:b/>
                <w:bCs/>
                <w:sz w:val="24"/>
                <w:szCs w:val="24"/>
                <w:rtl/>
              </w:rPr>
            </w:pPr>
            <w:r w:rsidRPr="00E80AF4">
              <w:rPr>
                <w:rFonts w:cs="David" w:hint="cs"/>
                <w:b/>
                <w:bCs/>
                <w:sz w:val="24"/>
                <w:szCs w:val="24"/>
                <w:rtl/>
              </w:rPr>
              <w:t xml:space="preserve">דו"חות על המצב הכספי 12/14 ₪ </w:t>
            </w:r>
          </w:p>
        </w:tc>
      </w:tr>
      <w:tr w:rsidR="00456690" w:rsidRPr="00EE396B" w:rsidTr="00D16828">
        <w:tc>
          <w:tcPr>
            <w:tcW w:w="0" w:type="auto"/>
            <w:vAlign w:val="center"/>
          </w:tcPr>
          <w:p w:rsidR="00456690" w:rsidRPr="00EE396B" w:rsidRDefault="00456690" w:rsidP="00595D27">
            <w:pPr>
              <w:spacing w:line="276" w:lineRule="auto"/>
              <w:rPr>
                <w:rFonts w:cs="David"/>
                <w:sz w:val="24"/>
                <w:szCs w:val="24"/>
                <w:rtl/>
              </w:rPr>
            </w:pPr>
            <w:r w:rsidRPr="00EE396B">
              <w:rPr>
                <w:rFonts w:cs="David" w:hint="cs"/>
                <w:sz w:val="24"/>
                <w:szCs w:val="24"/>
                <w:rtl/>
              </w:rPr>
              <w:t>פריטים כספיים</w:t>
            </w:r>
            <w:r>
              <w:rPr>
                <w:rFonts w:cs="David" w:hint="cs"/>
                <w:sz w:val="24"/>
                <w:szCs w:val="24"/>
                <w:rtl/>
              </w:rPr>
              <w:t xml:space="preserve"> </w:t>
            </w:r>
          </w:p>
        </w:tc>
        <w:tc>
          <w:tcPr>
            <w:tcW w:w="0" w:type="auto"/>
            <w:vAlign w:val="center"/>
          </w:tcPr>
          <w:p w:rsidR="00456690" w:rsidRPr="00EE396B" w:rsidRDefault="00456690" w:rsidP="00595D27">
            <w:pPr>
              <w:spacing w:line="276" w:lineRule="auto"/>
              <w:rPr>
                <w:rFonts w:cs="David"/>
                <w:sz w:val="24"/>
                <w:szCs w:val="24"/>
                <w:rtl/>
              </w:rPr>
            </w:pPr>
            <w:r>
              <w:rPr>
                <w:rFonts w:cs="David" w:hint="cs"/>
                <w:sz w:val="24"/>
                <w:szCs w:val="24"/>
                <w:rtl/>
              </w:rPr>
              <w:t>32</w:t>
            </w:r>
            <w:r w:rsidRPr="00EE396B">
              <w:rPr>
                <w:rFonts w:cs="David" w:hint="cs"/>
                <w:sz w:val="24"/>
                <w:szCs w:val="24"/>
                <w:rtl/>
              </w:rPr>
              <w:t>0,000</w:t>
            </w:r>
          </w:p>
        </w:tc>
        <w:tc>
          <w:tcPr>
            <w:tcW w:w="0" w:type="auto"/>
          </w:tcPr>
          <w:p w:rsidR="00456690" w:rsidRPr="00EE396B" w:rsidRDefault="00456690" w:rsidP="00595D27">
            <w:pPr>
              <w:bidi w:val="0"/>
              <w:spacing w:line="276" w:lineRule="auto"/>
              <w:rPr>
                <w:rFonts w:cs="David"/>
                <w:sz w:val="24"/>
                <w:szCs w:val="24"/>
              </w:rPr>
            </w:pPr>
            <m:oMathPara>
              <m:oMath>
                <m:r>
                  <w:rPr>
                    <w:rFonts w:ascii="Cambria Math" w:hAnsi="Cambria Math" w:cs="David"/>
                    <w:sz w:val="24"/>
                    <w:szCs w:val="24"/>
                  </w:rPr>
                  <m:t>160,000*2=</m:t>
                </m:r>
              </m:oMath>
            </m:oMathPara>
          </w:p>
        </w:tc>
      </w:tr>
      <w:tr w:rsidR="00456690" w:rsidRPr="00EE396B" w:rsidTr="00D16828">
        <w:tc>
          <w:tcPr>
            <w:tcW w:w="0" w:type="auto"/>
            <w:vAlign w:val="center"/>
          </w:tcPr>
          <w:p w:rsidR="00456690" w:rsidRPr="00EE396B" w:rsidRDefault="00456690" w:rsidP="00595D27">
            <w:pPr>
              <w:spacing w:line="276" w:lineRule="auto"/>
              <w:rPr>
                <w:rFonts w:cs="David"/>
                <w:sz w:val="24"/>
                <w:szCs w:val="24"/>
                <w:rtl/>
              </w:rPr>
            </w:pPr>
            <w:r w:rsidRPr="00EE396B">
              <w:rPr>
                <w:rFonts w:cs="David" w:hint="cs"/>
                <w:sz w:val="24"/>
                <w:szCs w:val="24"/>
                <w:rtl/>
              </w:rPr>
              <w:t xml:space="preserve">מכונה </w:t>
            </w:r>
            <w:r>
              <w:rPr>
                <w:rFonts w:cs="David" w:hint="cs"/>
                <w:sz w:val="24"/>
                <w:szCs w:val="24"/>
                <w:rtl/>
              </w:rPr>
              <w:t>(1)</w:t>
            </w:r>
          </w:p>
        </w:tc>
        <w:tc>
          <w:tcPr>
            <w:tcW w:w="0" w:type="auto"/>
            <w:vAlign w:val="center"/>
          </w:tcPr>
          <w:p w:rsidR="00456690" w:rsidRPr="00EE396B" w:rsidRDefault="00D16828" w:rsidP="00595D27">
            <w:pPr>
              <w:spacing w:line="276" w:lineRule="auto"/>
              <w:rPr>
                <w:rFonts w:cs="David"/>
                <w:sz w:val="24"/>
                <w:szCs w:val="24"/>
                <w:rtl/>
              </w:rPr>
            </w:pPr>
            <w:r>
              <w:rPr>
                <w:rFonts w:cs="David" w:hint="cs"/>
                <w:sz w:val="24"/>
                <w:szCs w:val="24"/>
                <w:rtl/>
              </w:rPr>
              <w:t>9</w:t>
            </w:r>
            <w:r w:rsidR="00456690" w:rsidRPr="00EE396B">
              <w:rPr>
                <w:rFonts w:cs="David" w:hint="cs"/>
                <w:sz w:val="24"/>
                <w:szCs w:val="24"/>
                <w:rtl/>
              </w:rPr>
              <w:t>0,000</w:t>
            </w:r>
          </w:p>
        </w:tc>
        <w:tc>
          <w:tcPr>
            <w:tcW w:w="0" w:type="auto"/>
          </w:tcPr>
          <w:p w:rsidR="00456690" w:rsidRPr="00EE396B" w:rsidRDefault="00456690" w:rsidP="00595D27">
            <w:pPr>
              <w:spacing w:line="276" w:lineRule="auto"/>
              <w:rPr>
                <w:rFonts w:cs="David"/>
                <w:sz w:val="24"/>
                <w:szCs w:val="24"/>
                <w:rtl/>
              </w:rPr>
            </w:pPr>
          </w:p>
        </w:tc>
      </w:tr>
      <w:tr w:rsidR="00456690" w:rsidRPr="00EE396B" w:rsidTr="00D16828">
        <w:tc>
          <w:tcPr>
            <w:tcW w:w="0" w:type="auto"/>
            <w:vAlign w:val="center"/>
          </w:tcPr>
          <w:p w:rsidR="00456690" w:rsidRPr="00EE396B" w:rsidRDefault="00456690" w:rsidP="00595D27">
            <w:pPr>
              <w:spacing w:line="276" w:lineRule="auto"/>
              <w:rPr>
                <w:rFonts w:cs="David"/>
                <w:sz w:val="24"/>
                <w:szCs w:val="24"/>
                <w:rtl/>
              </w:rPr>
            </w:pPr>
            <w:r w:rsidRPr="00EE396B">
              <w:rPr>
                <w:rFonts w:cs="David" w:hint="cs"/>
                <w:sz w:val="24"/>
                <w:szCs w:val="24"/>
                <w:rtl/>
              </w:rPr>
              <w:t>ציוד</w:t>
            </w:r>
          </w:p>
        </w:tc>
        <w:tc>
          <w:tcPr>
            <w:tcW w:w="0" w:type="auto"/>
            <w:vAlign w:val="center"/>
          </w:tcPr>
          <w:p w:rsidR="00456690" w:rsidRPr="00EE396B" w:rsidRDefault="00D16828" w:rsidP="00595D27">
            <w:pPr>
              <w:spacing w:line="276" w:lineRule="auto"/>
              <w:rPr>
                <w:rFonts w:cs="David"/>
                <w:sz w:val="24"/>
                <w:szCs w:val="24"/>
                <w:rtl/>
              </w:rPr>
            </w:pPr>
            <w:r>
              <w:rPr>
                <w:rFonts w:cs="David" w:hint="cs"/>
                <w:sz w:val="24"/>
                <w:szCs w:val="24"/>
                <w:rtl/>
              </w:rPr>
              <w:t>216</w:t>
            </w:r>
            <w:r w:rsidR="00456690" w:rsidRPr="00EE396B">
              <w:rPr>
                <w:rFonts w:cs="David" w:hint="cs"/>
                <w:sz w:val="24"/>
                <w:szCs w:val="24"/>
                <w:rtl/>
              </w:rPr>
              <w:t>,000</w:t>
            </w:r>
          </w:p>
        </w:tc>
        <w:tc>
          <w:tcPr>
            <w:tcW w:w="0" w:type="auto"/>
          </w:tcPr>
          <w:p w:rsidR="00456690" w:rsidRPr="00EE396B" w:rsidRDefault="00456690" w:rsidP="00595D27">
            <w:pPr>
              <w:spacing w:line="276" w:lineRule="auto"/>
              <w:rPr>
                <w:rFonts w:cs="David"/>
                <w:sz w:val="24"/>
                <w:szCs w:val="24"/>
                <w:rtl/>
              </w:rPr>
            </w:pPr>
          </w:p>
        </w:tc>
      </w:tr>
      <w:tr w:rsidR="00456690" w:rsidRPr="00EE396B" w:rsidTr="00E80AF4">
        <w:tc>
          <w:tcPr>
            <w:tcW w:w="0" w:type="auto"/>
            <w:vAlign w:val="center"/>
          </w:tcPr>
          <w:p w:rsidR="00456690" w:rsidRPr="00EE396B" w:rsidRDefault="00456690" w:rsidP="00595D27">
            <w:pPr>
              <w:spacing w:line="276" w:lineRule="auto"/>
              <w:rPr>
                <w:rFonts w:cs="David"/>
                <w:sz w:val="24"/>
                <w:szCs w:val="24"/>
                <w:rtl/>
              </w:rPr>
            </w:pPr>
            <w:proofErr w:type="spellStart"/>
            <w:r>
              <w:rPr>
                <w:rFonts w:cs="David" w:hint="cs"/>
                <w:sz w:val="24"/>
                <w:szCs w:val="24"/>
                <w:rtl/>
              </w:rPr>
              <w:t>מ"נ</w:t>
            </w:r>
            <w:proofErr w:type="spellEnd"/>
            <w:r>
              <w:rPr>
                <w:rFonts w:cs="David" w:hint="cs"/>
                <w:sz w:val="24"/>
                <w:szCs w:val="24"/>
                <w:rtl/>
              </w:rPr>
              <w:t xml:space="preserve"> </w:t>
            </w:r>
          </w:p>
        </w:tc>
        <w:tc>
          <w:tcPr>
            <w:tcW w:w="0" w:type="auto"/>
            <w:tcBorders>
              <w:bottom w:val="single" w:sz="12" w:space="0" w:color="auto"/>
            </w:tcBorders>
            <w:vAlign w:val="center"/>
          </w:tcPr>
          <w:p w:rsidR="00456690" w:rsidRPr="00EE396B" w:rsidRDefault="00D16828" w:rsidP="00595D27">
            <w:pPr>
              <w:spacing w:line="276" w:lineRule="auto"/>
              <w:rPr>
                <w:rFonts w:cs="David"/>
                <w:sz w:val="24"/>
                <w:szCs w:val="24"/>
                <w:rtl/>
              </w:rPr>
            </w:pPr>
            <w:r>
              <w:rPr>
                <w:rFonts w:cs="David" w:hint="cs"/>
                <w:sz w:val="24"/>
                <w:szCs w:val="24"/>
                <w:rtl/>
              </w:rPr>
              <w:t>3</w:t>
            </w:r>
            <w:r w:rsidR="00456690">
              <w:rPr>
                <w:rFonts w:cs="David" w:hint="cs"/>
                <w:sz w:val="24"/>
                <w:szCs w:val="24"/>
                <w:rtl/>
              </w:rPr>
              <w:t>,500</w:t>
            </w:r>
          </w:p>
        </w:tc>
        <w:tc>
          <w:tcPr>
            <w:tcW w:w="0" w:type="auto"/>
          </w:tcPr>
          <w:p w:rsidR="00456690" w:rsidRDefault="00456690" w:rsidP="00595D27">
            <w:pPr>
              <w:spacing w:line="276" w:lineRule="auto"/>
              <w:rPr>
                <w:rFonts w:cs="David"/>
                <w:sz w:val="24"/>
                <w:szCs w:val="24"/>
                <w:rtl/>
              </w:rPr>
            </w:pPr>
          </w:p>
        </w:tc>
      </w:tr>
      <w:tr w:rsidR="00456690" w:rsidRPr="00EE396B" w:rsidTr="00E80AF4">
        <w:tc>
          <w:tcPr>
            <w:tcW w:w="0" w:type="auto"/>
            <w:vAlign w:val="center"/>
          </w:tcPr>
          <w:p w:rsidR="00456690" w:rsidRPr="00EE396B" w:rsidRDefault="00456690" w:rsidP="00595D27">
            <w:pPr>
              <w:spacing w:line="276" w:lineRule="auto"/>
              <w:rPr>
                <w:rFonts w:cs="David"/>
                <w:sz w:val="24"/>
                <w:szCs w:val="24"/>
                <w:rtl/>
              </w:rPr>
            </w:pPr>
            <w:r w:rsidRPr="00EE396B">
              <w:rPr>
                <w:rFonts w:cs="David" w:hint="cs"/>
                <w:sz w:val="24"/>
                <w:szCs w:val="24"/>
                <w:rtl/>
              </w:rPr>
              <w:t xml:space="preserve">הון עצמי </w:t>
            </w:r>
          </w:p>
        </w:tc>
        <w:tc>
          <w:tcPr>
            <w:tcW w:w="0" w:type="auto"/>
            <w:tcBorders>
              <w:top w:val="single" w:sz="12" w:space="0" w:color="auto"/>
            </w:tcBorders>
            <w:vAlign w:val="center"/>
          </w:tcPr>
          <w:p w:rsidR="00456690" w:rsidRPr="00EE396B" w:rsidRDefault="00456690" w:rsidP="00595D27">
            <w:pPr>
              <w:spacing w:line="276" w:lineRule="auto"/>
              <w:rPr>
                <w:rFonts w:cs="David"/>
                <w:sz w:val="24"/>
                <w:szCs w:val="24"/>
                <w:rtl/>
              </w:rPr>
            </w:pPr>
            <w:r w:rsidRPr="00EE396B">
              <w:rPr>
                <w:rFonts w:cs="David" w:hint="cs"/>
                <w:sz w:val="24"/>
                <w:szCs w:val="24"/>
                <w:rtl/>
              </w:rPr>
              <w:t>(</w:t>
            </w:r>
            <w:r w:rsidR="00D16828">
              <w:rPr>
                <w:rFonts w:cs="David" w:hint="cs"/>
                <w:sz w:val="24"/>
                <w:szCs w:val="24"/>
                <w:rtl/>
              </w:rPr>
              <w:t>629</w:t>
            </w:r>
            <w:r>
              <w:rPr>
                <w:rFonts w:cs="David" w:hint="cs"/>
                <w:sz w:val="24"/>
                <w:szCs w:val="24"/>
                <w:rtl/>
              </w:rPr>
              <w:t>,5</w:t>
            </w:r>
            <w:r w:rsidRPr="00EE396B">
              <w:rPr>
                <w:rFonts w:cs="David" w:hint="cs"/>
                <w:sz w:val="24"/>
                <w:szCs w:val="24"/>
                <w:rtl/>
              </w:rPr>
              <w:t>00)</w:t>
            </w:r>
          </w:p>
        </w:tc>
        <w:tc>
          <w:tcPr>
            <w:tcW w:w="0" w:type="auto"/>
          </w:tcPr>
          <w:p w:rsidR="00456690" w:rsidRPr="00EE396B" w:rsidRDefault="00D16828" w:rsidP="00595D27">
            <w:pPr>
              <w:spacing w:line="276" w:lineRule="auto"/>
              <w:rPr>
                <w:rFonts w:cs="David"/>
                <w:sz w:val="24"/>
                <w:szCs w:val="24"/>
                <w:rtl/>
              </w:rPr>
            </w:pPr>
            <w:r>
              <w:rPr>
                <w:rFonts w:cs="David" w:hint="cs"/>
                <w:sz w:val="24"/>
                <w:szCs w:val="24"/>
              </w:rPr>
              <w:t>P.N</w:t>
            </w:r>
          </w:p>
        </w:tc>
      </w:tr>
    </w:tbl>
    <w:p w:rsidR="00074CC2" w:rsidRPr="00D16828" w:rsidRDefault="00D16828" w:rsidP="00DF2D3C">
      <w:pPr>
        <w:pStyle w:val="a7"/>
        <w:numPr>
          <w:ilvl w:val="0"/>
          <w:numId w:val="10"/>
        </w:numPr>
        <w:spacing w:line="360" w:lineRule="auto"/>
        <w:ind w:left="357" w:hanging="357"/>
        <w:jc w:val="both"/>
        <w:rPr>
          <w:rFonts w:cs="David"/>
          <w:b/>
          <w:bCs/>
          <w:sz w:val="24"/>
          <w:szCs w:val="24"/>
          <w:u w:val="single"/>
        </w:rPr>
      </w:pPr>
      <w:r>
        <w:rPr>
          <w:rFonts w:cs="David" w:hint="cs"/>
          <w:b/>
          <w:bCs/>
          <w:sz w:val="24"/>
          <w:szCs w:val="24"/>
          <w:u w:val="single"/>
          <w:rtl/>
        </w:rPr>
        <w:t xml:space="preserve">מציאת הרווח השנתי </w:t>
      </w:r>
      <w:r>
        <w:rPr>
          <w:rFonts w:cs="David"/>
          <w:b/>
          <w:bCs/>
          <w:sz w:val="24"/>
          <w:szCs w:val="24"/>
          <w:u w:val="single"/>
          <w:rtl/>
        </w:rPr>
        <w:t>–</w:t>
      </w:r>
      <w:r>
        <w:rPr>
          <w:rFonts w:cs="David" w:hint="cs"/>
          <w:b/>
          <w:bCs/>
          <w:sz w:val="24"/>
          <w:szCs w:val="24"/>
          <w:u w:val="single"/>
          <w:rtl/>
        </w:rPr>
        <w:t xml:space="preserve"> </w:t>
      </w:r>
      <w:proofErr w:type="spellStart"/>
      <w:r>
        <w:rPr>
          <w:rFonts w:cs="David" w:hint="cs"/>
          <w:sz w:val="24"/>
          <w:szCs w:val="24"/>
          <w:rtl/>
        </w:rPr>
        <w:t>ננבצע</w:t>
      </w:r>
      <w:proofErr w:type="spellEnd"/>
      <w:r>
        <w:rPr>
          <w:rFonts w:cs="David" w:hint="cs"/>
          <w:sz w:val="24"/>
          <w:szCs w:val="24"/>
          <w:rtl/>
        </w:rPr>
        <w:t xml:space="preserve"> תנועה בהון העצמי :</w:t>
      </w:r>
    </w:p>
    <w:tbl>
      <w:tblPr>
        <w:tblStyle w:val="ab"/>
        <w:bidiVisual/>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91"/>
        <w:gridCol w:w="1034"/>
      </w:tblGrid>
      <w:tr w:rsidR="00D16828" w:rsidTr="00D16828">
        <w:tc>
          <w:tcPr>
            <w:tcW w:w="0" w:type="auto"/>
          </w:tcPr>
          <w:p w:rsidR="00D16828" w:rsidRPr="00D16828" w:rsidRDefault="00D16828" w:rsidP="00D16828">
            <w:pPr>
              <w:pStyle w:val="a7"/>
              <w:spacing w:line="360" w:lineRule="auto"/>
              <w:ind w:left="0"/>
              <w:jc w:val="both"/>
              <w:rPr>
                <w:rFonts w:cs="David"/>
                <w:sz w:val="24"/>
                <w:szCs w:val="24"/>
                <w:rtl/>
              </w:rPr>
            </w:pPr>
            <w:r w:rsidRPr="00D16828">
              <w:rPr>
                <w:rFonts w:cs="David" w:hint="cs"/>
                <w:sz w:val="24"/>
                <w:szCs w:val="24"/>
                <w:rtl/>
              </w:rPr>
              <w:t>01/14- יתרה (4)</w:t>
            </w:r>
          </w:p>
        </w:tc>
        <w:tc>
          <w:tcPr>
            <w:tcW w:w="0" w:type="auto"/>
            <w:tcBorders>
              <w:bottom w:val="single" w:sz="12" w:space="0" w:color="auto"/>
            </w:tcBorders>
          </w:tcPr>
          <w:p w:rsidR="00D16828" w:rsidRPr="00D16828" w:rsidRDefault="00D16828" w:rsidP="00D16828">
            <w:pPr>
              <w:pStyle w:val="a7"/>
              <w:spacing w:line="360" w:lineRule="auto"/>
              <w:ind w:left="0"/>
              <w:jc w:val="both"/>
              <w:rPr>
                <w:rFonts w:cs="David"/>
                <w:sz w:val="24"/>
                <w:szCs w:val="24"/>
                <w:rtl/>
              </w:rPr>
            </w:pPr>
            <w:r>
              <w:rPr>
                <w:rFonts w:cs="David" w:hint="cs"/>
                <w:sz w:val="24"/>
                <w:szCs w:val="24"/>
                <w:rtl/>
              </w:rPr>
              <w:t>(180,000)</w:t>
            </w:r>
          </w:p>
        </w:tc>
      </w:tr>
      <w:tr w:rsidR="00D16828" w:rsidTr="00D16828">
        <w:tc>
          <w:tcPr>
            <w:tcW w:w="0" w:type="auto"/>
            <w:tcBorders>
              <w:right w:val="single" w:sz="12" w:space="0" w:color="auto"/>
            </w:tcBorders>
          </w:tcPr>
          <w:p w:rsidR="00D16828" w:rsidRPr="00D16828" w:rsidRDefault="00D16828" w:rsidP="00D16828">
            <w:pPr>
              <w:pStyle w:val="a7"/>
              <w:spacing w:line="360" w:lineRule="auto"/>
              <w:ind w:left="0"/>
              <w:jc w:val="both"/>
              <w:rPr>
                <w:rFonts w:cs="David"/>
                <w:sz w:val="24"/>
                <w:szCs w:val="24"/>
                <w:rtl/>
              </w:rPr>
            </w:pPr>
            <w:r>
              <w:rPr>
                <w:rFonts w:cs="David" w:hint="cs"/>
                <w:sz w:val="24"/>
                <w:szCs w:val="24"/>
                <w:rtl/>
              </w:rPr>
              <w:t>רווח</w:t>
            </w:r>
          </w:p>
        </w:tc>
        <w:tc>
          <w:tcPr>
            <w:tcW w:w="0" w:type="auto"/>
            <w:tcBorders>
              <w:top w:val="single" w:sz="12" w:space="0" w:color="auto"/>
              <w:left w:val="single" w:sz="12" w:space="0" w:color="auto"/>
              <w:bottom w:val="single" w:sz="12" w:space="0" w:color="auto"/>
              <w:right w:val="single" w:sz="12" w:space="0" w:color="auto"/>
            </w:tcBorders>
          </w:tcPr>
          <w:p w:rsidR="00D16828" w:rsidRPr="00D16828" w:rsidRDefault="00D16828" w:rsidP="00D16828">
            <w:pPr>
              <w:pStyle w:val="a7"/>
              <w:spacing w:line="360" w:lineRule="auto"/>
              <w:ind w:left="0"/>
              <w:jc w:val="both"/>
              <w:rPr>
                <w:rFonts w:cs="David"/>
                <w:sz w:val="24"/>
                <w:szCs w:val="24"/>
                <w:rtl/>
              </w:rPr>
            </w:pPr>
            <w:r>
              <w:rPr>
                <w:rFonts w:cs="David" w:hint="cs"/>
                <w:sz w:val="24"/>
                <w:szCs w:val="24"/>
                <w:rtl/>
              </w:rPr>
              <w:t>(440,500)</w:t>
            </w:r>
          </w:p>
        </w:tc>
      </w:tr>
      <w:tr w:rsidR="00D16828" w:rsidTr="00D16828">
        <w:tc>
          <w:tcPr>
            <w:tcW w:w="0" w:type="auto"/>
          </w:tcPr>
          <w:p w:rsidR="00D16828" w:rsidRPr="00D16828" w:rsidRDefault="00D16828" w:rsidP="00D16828">
            <w:pPr>
              <w:pStyle w:val="a7"/>
              <w:spacing w:line="360" w:lineRule="auto"/>
              <w:ind w:left="0"/>
              <w:jc w:val="both"/>
              <w:rPr>
                <w:rFonts w:cs="David"/>
                <w:sz w:val="24"/>
                <w:szCs w:val="24"/>
                <w:rtl/>
              </w:rPr>
            </w:pPr>
            <w:r>
              <w:rPr>
                <w:rFonts w:cs="David" w:hint="cs"/>
                <w:sz w:val="24"/>
                <w:szCs w:val="24"/>
                <w:rtl/>
              </w:rPr>
              <w:t>קרן שערוך (5)</w:t>
            </w:r>
          </w:p>
        </w:tc>
        <w:tc>
          <w:tcPr>
            <w:tcW w:w="0" w:type="auto"/>
            <w:tcBorders>
              <w:top w:val="single" w:sz="12" w:space="0" w:color="auto"/>
            </w:tcBorders>
          </w:tcPr>
          <w:p w:rsidR="00D16828" w:rsidRPr="00D16828" w:rsidRDefault="00D16828" w:rsidP="00D16828">
            <w:pPr>
              <w:pStyle w:val="a7"/>
              <w:spacing w:line="360" w:lineRule="auto"/>
              <w:ind w:left="0"/>
              <w:jc w:val="both"/>
              <w:rPr>
                <w:rFonts w:cs="David"/>
                <w:sz w:val="24"/>
                <w:szCs w:val="24"/>
                <w:rtl/>
              </w:rPr>
            </w:pPr>
            <w:r>
              <w:rPr>
                <w:rFonts w:cs="David" w:hint="cs"/>
                <w:sz w:val="24"/>
                <w:szCs w:val="24"/>
                <w:rtl/>
              </w:rPr>
              <w:t>(81,000)</w:t>
            </w:r>
          </w:p>
        </w:tc>
      </w:tr>
      <w:tr w:rsidR="00D16828" w:rsidTr="00E80AF4">
        <w:tc>
          <w:tcPr>
            <w:tcW w:w="0" w:type="auto"/>
          </w:tcPr>
          <w:p w:rsidR="00D16828" w:rsidRPr="00D16828" w:rsidRDefault="00D16828" w:rsidP="00D16828">
            <w:pPr>
              <w:pStyle w:val="a7"/>
              <w:spacing w:line="360" w:lineRule="auto"/>
              <w:ind w:left="0"/>
              <w:jc w:val="both"/>
              <w:rPr>
                <w:rFonts w:cs="David"/>
                <w:sz w:val="24"/>
                <w:szCs w:val="24"/>
                <w:rtl/>
              </w:rPr>
            </w:pPr>
            <w:r>
              <w:rPr>
                <w:rFonts w:cs="David" w:hint="cs"/>
                <w:sz w:val="24"/>
                <w:szCs w:val="24"/>
                <w:rtl/>
              </w:rPr>
              <w:t>דיבידנד</w:t>
            </w:r>
          </w:p>
        </w:tc>
        <w:tc>
          <w:tcPr>
            <w:tcW w:w="0" w:type="auto"/>
            <w:tcBorders>
              <w:bottom w:val="single" w:sz="12" w:space="0" w:color="auto"/>
            </w:tcBorders>
          </w:tcPr>
          <w:p w:rsidR="00D16828" w:rsidRPr="00D16828" w:rsidRDefault="00D16828" w:rsidP="00D16828">
            <w:pPr>
              <w:pStyle w:val="a7"/>
              <w:spacing w:line="360" w:lineRule="auto"/>
              <w:ind w:left="0"/>
              <w:jc w:val="both"/>
              <w:rPr>
                <w:rFonts w:cs="David"/>
                <w:sz w:val="24"/>
                <w:szCs w:val="24"/>
                <w:rtl/>
              </w:rPr>
            </w:pPr>
            <w:r>
              <w:rPr>
                <w:rFonts w:cs="David" w:hint="cs"/>
                <w:sz w:val="24"/>
                <w:szCs w:val="24"/>
                <w:rtl/>
              </w:rPr>
              <w:t>72,000</w:t>
            </w:r>
          </w:p>
        </w:tc>
      </w:tr>
      <w:tr w:rsidR="00D16828" w:rsidTr="00E80AF4">
        <w:tc>
          <w:tcPr>
            <w:tcW w:w="0" w:type="auto"/>
          </w:tcPr>
          <w:p w:rsidR="00D16828" w:rsidRPr="00D16828" w:rsidRDefault="00D16828" w:rsidP="00D16828">
            <w:pPr>
              <w:pStyle w:val="a7"/>
              <w:spacing w:line="360" w:lineRule="auto"/>
              <w:ind w:left="0"/>
              <w:jc w:val="both"/>
              <w:rPr>
                <w:rFonts w:cs="David"/>
                <w:sz w:val="24"/>
                <w:szCs w:val="24"/>
                <w:rtl/>
              </w:rPr>
            </w:pPr>
            <w:r>
              <w:rPr>
                <w:rFonts w:cs="David" w:hint="cs"/>
                <w:sz w:val="24"/>
                <w:szCs w:val="24"/>
                <w:rtl/>
              </w:rPr>
              <w:t>12/14</w:t>
            </w:r>
          </w:p>
        </w:tc>
        <w:tc>
          <w:tcPr>
            <w:tcW w:w="0" w:type="auto"/>
            <w:tcBorders>
              <w:top w:val="single" w:sz="12" w:space="0" w:color="auto"/>
            </w:tcBorders>
          </w:tcPr>
          <w:p w:rsidR="00D16828" w:rsidRPr="00D16828" w:rsidRDefault="00D16828" w:rsidP="00D16828">
            <w:pPr>
              <w:pStyle w:val="a7"/>
              <w:spacing w:line="360" w:lineRule="auto"/>
              <w:ind w:left="0"/>
              <w:jc w:val="both"/>
              <w:rPr>
                <w:rFonts w:cs="David"/>
                <w:sz w:val="24"/>
                <w:szCs w:val="24"/>
                <w:rtl/>
              </w:rPr>
            </w:pPr>
            <w:r>
              <w:rPr>
                <w:rFonts w:cs="David" w:hint="cs"/>
                <w:sz w:val="24"/>
                <w:szCs w:val="24"/>
                <w:rtl/>
              </w:rPr>
              <w:t>(629,500)</w:t>
            </w:r>
          </w:p>
        </w:tc>
      </w:tr>
    </w:tbl>
    <w:p w:rsidR="00074CC2" w:rsidRPr="00D16828" w:rsidRDefault="00D16828" w:rsidP="00DF2D3C">
      <w:pPr>
        <w:pStyle w:val="a7"/>
        <w:numPr>
          <w:ilvl w:val="0"/>
          <w:numId w:val="10"/>
        </w:numPr>
        <w:spacing w:line="360" w:lineRule="auto"/>
        <w:ind w:left="357" w:hanging="357"/>
        <w:jc w:val="both"/>
        <w:rPr>
          <w:rFonts w:cs="David"/>
          <w:b/>
          <w:bCs/>
          <w:sz w:val="24"/>
          <w:szCs w:val="24"/>
          <w:u w:val="single"/>
          <w:rtl/>
        </w:rPr>
      </w:pPr>
      <w:r>
        <w:rPr>
          <w:rFonts w:cs="David" w:hint="cs"/>
          <w:b/>
          <w:bCs/>
          <w:sz w:val="24"/>
          <w:szCs w:val="24"/>
          <w:u w:val="single"/>
          <w:rtl/>
        </w:rPr>
        <w:t xml:space="preserve">תיקון הדו"ח על הרווח הכולל </w:t>
      </w:r>
      <w:r>
        <w:rPr>
          <w:rFonts w:cs="David"/>
          <w:b/>
          <w:bCs/>
          <w:sz w:val="24"/>
          <w:szCs w:val="24"/>
          <w:u w:val="single"/>
          <w:rtl/>
        </w:rPr>
        <w:t>–</w:t>
      </w:r>
      <w:r w:rsidRPr="00D16828">
        <w:rPr>
          <w:rFonts w:cs="David" w:hint="cs"/>
          <w:sz w:val="24"/>
          <w:szCs w:val="24"/>
          <w:rtl/>
        </w:rPr>
        <w:t xml:space="preserve"> אין צורך לעשות זאת כי אנחנו בהשפעה מהותית </w:t>
      </w:r>
      <w:proofErr w:type="spellStart"/>
      <w:r w:rsidRPr="00D16828">
        <w:rPr>
          <w:rFonts w:cs="David" w:hint="cs"/>
          <w:sz w:val="24"/>
          <w:szCs w:val="24"/>
          <w:rtl/>
        </w:rPr>
        <w:t>ולככן</w:t>
      </w:r>
      <w:proofErr w:type="spellEnd"/>
      <w:r w:rsidRPr="00D16828">
        <w:rPr>
          <w:rFonts w:cs="David" w:hint="cs"/>
          <w:sz w:val="24"/>
          <w:szCs w:val="24"/>
          <w:rtl/>
        </w:rPr>
        <w:t xml:space="preserve"> הרווח לא מעניין </w:t>
      </w:r>
    </w:p>
    <w:p w:rsidR="00074CC2" w:rsidRPr="00595D27" w:rsidRDefault="00D16828" w:rsidP="00BC7E2B">
      <w:pPr>
        <w:spacing w:line="360" w:lineRule="auto"/>
        <w:jc w:val="both"/>
        <w:rPr>
          <w:rFonts w:cs="David"/>
          <w:b/>
          <w:bCs/>
          <w:sz w:val="24"/>
          <w:szCs w:val="24"/>
          <w:u w:val="single"/>
          <w:rtl/>
        </w:rPr>
      </w:pPr>
      <w:r w:rsidRPr="00595D27">
        <w:rPr>
          <w:rFonts w:cs="David" w:hint="cs"/>
          <w:b/>
          <w:bCs/>
          <w:sz w:val="24"/>
          <w:szCs w:val="24"/>
          <w:u w:val="single"/>
          <w:rtl/>
        </w:rPr>
        <w:t xml:space="preserve">תנועה בחשבון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1034"/>
        <w:gridCol w:w="1871"/>
      </w:tblGrid>
      <w:tr w:rsidR="00D16828" w:rsidTr="004F3A1E">
        <w:tc>
          <w:tcPr>
            <w:tcW w:w="0" w:type="auto"/>
            <w:vAlign w:val="center"/>
          </w:tcPr>
          <w:p w:rsidR="00D16828" w:rsidRDefault="00D16828" w:rsidP="00595D27">
            <w:pPr>
              <w:spacing w:line="276" w:lineRule="auto"/>
              <w:rPr>
                <w:rFonts w:cs="David"/>
                <w:sz w:val="24"/>
                <w:szCs w:val="24"/>
                <w:rtl/>
              </w:rPr>
            </w:pPr>
            <w:r>
              <w:rPr>
                <w:rFonts w:cs="David" w:hint="cs"/>
                <w:sz w:val="24"/>
                <w:szCs w:val="24"/>
                <w:rtl/>
              </w:rPr>
              <w:t xml:space="preserve">01/01/14 עלות </w:t>
            </w:r>
          </w:p>
        </w:tc>
        <w:tc>
          <w:tcPr>
            <w:tcW w:w="0" w:type="auto"/>
            <w:vAlign w:val="center"/>
          </w:tcPr>
          <w:p w:rsidR="00D16828" w:rsidRDefault="00D16828" w:rsidP="00595D27">
            <w:pPr>
              <w:spacing w:line="276" w:lineRule="auto"/>
              <w:rPr>
                <w:rFonts w:cs="David"/>
                <w:sz w:val="24"/>
                <w:szCs w:val="24"/>
                <w:rtl/>
              </w:rPr>
            </w:pPr>
            <w:r>
              <w:rPr>
                <w:rFonts w:cs="David" w:hint="cs"/>
                <w:sz w:val="24"/>
                <w:szCs w:val="24"/>
                <w:rtl/>
              </w:rPr>
              <w:t>120,000</w:t>
            </w:r>
          </w:p>
        </w:tc>
        <w:tc>
          <w:tcPr>
            <w:tcW w:w="0" w:type="auto"/>
            <w:vAlign w:val="center"/>
          </w:tcPr>
          <w:p w:rsidR="00D16828" w:rsidRPr="00D16828" w:rsidRDefault="00D16828" w:rsidP="00595D27">
            <w:pPr>
              <w:spacing w:line="276" w:lineRule="auto"/>
              <w:rPr>
                <w:rFonts w:cs="David"/>
                <w:i/>
                <w:sz w:val="24"/>
                <w:szCs w:val="24"/>
                <w:rtl/>
              </w:rPr>
            </w:pPr>
            <m:oMathPara>
              <m:oMathParaPr>
                <m:jc m:val="right"/>
              </m:oMathParaPr>
              <m:oMath>
                <m:r>
                  <m:rPr>
                    <m:sty m:val="p"/>
                  </m:rPr>
                  <w:rPr>
                    <w:rFonts w:ascii="Cambria Math" w:hAnsi="Cambria Math" w:cs="David"/>
                    <w:sz w:val="24"/>
                    <w:szCs w:val="24"/>
                  </w:rPr>
                  <m:t>100,000*1.2=</m:t>
                </m:r>
              </m:oMath>
            </m:oMathPara>
          </w:p>
        </w:tc>
      </w:tr>
      <w:tr w:rsidR="00D16828" w:rsidTr="004F3A1E">
        <w:tc>
          <w:tcPr>
            <w:tcW w:w="0" w:type="auto"/>
            <w:vAlign w:val="center"/>
          </w:tcPr>
          <w:p w:rsidR="00D16828" w:rsidRDefault="004F3A1E" w:rsidP="00595D27">
            <w:pPr>
              <w:spacing w:line="276" w:lineRule="auto"/>
              <w:rPr>
                <w:rFonts w:cs="David"/>
                <w:sz w:val="24"/>
                <w:szCs w:val="24"/>
                <w:rtl/>
              </w:rPr>
            </w:pPr>
            <w:r>
              <w:rPr>
                <w:rFonts w:cs="David" w:hint="cs"/>
                <w:sz w:val="24"/>
                <w:szCs w:val="24"/>
                <w:rtl/>
              </w:rPr>
              <w:t>אקוויטי</w:t>
            </w:r>
          </w:p>
        </w:tc>
        <w:tc>
          <w:tcPr>
            <w:tcW w:w="0" w:type="auto"/>
            <w:vAlign w:val="center"/>
          </w:tcPr>
          <w:p w:rsidR="00D16828" w:rsidRDefault="004F3A1E" w:rsidP="00595D27">
            <w:pPr>
              <w:spacing w:line="276" w:lineRule="auto"/>
              <w:rPr>
                <w:rFonts w:cs="David"/>
                <w:sz w:val="24"/>
                <w:szCs w:val="24"/>
                <w:rtl/>
              </w:rPr>
            </w:pPr>
            <w:r>
              <w:rPr>
                <w:rFonts w:cs="David" w:hint="cs"/>
                <w:sz w:val="24"/>
                <w:szCs w:val="24"/>
                <w:rtl/>
              </w:rPr>
              <w:t>176,200</w:t>
            </w:r>
          </w:p>
        </w:tc>
        <w:tc>
          <w:tcPr>
            <w:tcW w:w="0" w:type="auto"/>
            <w:vAlign w:val="center"/>
          </w:tcPr>
          <w:p w:rsidR="00D16828" w:rsidRDefault="004F3A1E" w:rsidP="00595D27">
            <w:pPr>
              <w:spacing w:line="276" w:lineRule="auto"/>
              <w:rPr>
                <w:rFonts w:cs="David"/>
                <w:sz w:val="24"/>
                <w:szCs w:val="24"/>
              </w:rPr>
            </w:pPr>
            <w:r>
              <w:rPr>
                <w:rFonts w:cs="David"/>
                <w:sz w:val="24"/>
                <w:szCs w:val="24"/>
              </w:rPr>
              <w:t>440,500*0.4=</w:t>
            </w:r>
          </w:p>
        </w:tc>
      </w:tr>
      <w:tr w:rsidR="00D16828" w:rsidTr="004F3A1E">
        <w:tc>
          <w:tcPr>
            <w:tcW w:w="0" w:type="auto"/>
            <w:vAlign w:val="center"/>
          </w:tcPr>
          <w:p w:rsidR="00D16828" w:rsidRDefault="004F3A1E" w:rsidP="00595D27">
            <w:pPr>
              <w:spacing w:line="276" w:lineRule="auto"/>
              <w:rPr>
                <w:rFonts w:cs="David"/>
                <w:sz w:val="24"/>
                <w:szCs w:val="24"/>
                <w:rtl/>
              </w:rPr>
            </w:pPr>
            <w:proofErr w:type="spellStart"/>
            <w:r>
              <w:rPr>
                <w:rFonts w:cs="David" w:hint="cs"/>
                <w:sz w:val="24"/>
                <w:szCs w:val="24"/>
                <w:rtl/>
              </w:rPr>
              <w:t>ה.ע"ע</w:t>
            </w:r>
            <w:proofErr w:type="spellEnd"/>
          </w:p>
        </w:tc>
        <w:tc>
          <w:tcPr>
            <w:tcW w:w="0" w:type="auto"/>
            <w:vAlign w:val="center"/>
          </w:tcPr>
          <w:p w:rsidR="00D16828" w:rsidRDefault="004F3A1E" w:rsidP="00595D27">
            <w:pPr>
              <w:spacing w:line="276" w:lineRule="auto"/>
              <w:rPr>
                <w:rFonts w:cs="David"/>
                <w:sz w:val="24"/>
                <w:szCs w:val="24"/>
                <w:rtl/>
              </w:rPr>
            </w:pPr>
            <w:r>
              <w:rPr>
                <w:rFonts w:cs="David" w:hint="cs"/>
                <w:sz w:val="24"/>
                <w:szCs w:val="24"/>
                <w:rtl/>
              </w:rPr>
              <w:t>(3,600)</w:t>
            </w:r>
          </w:p>
        </w:tc>
        <w:tc>
          <w:tcPr>
            <w:tcW w:w="0" w:type="auto"/>
            <w:vAlign w:val="center"/>
          </w:tcPr>
          <w:p w:rsidR="00D16828" w:rsidRPr="004F3A1E" w:rsidRDefault="004F3A1E" w:rsidP="00595D27">
            <w:pPr>
              <w:bidi w:val="0"/>
              <w:spacing w:line="276" w:lineRule="auto"/>
              <w:rPr>
                <w:rFonts w:cs="David"/>
                <w:sz w:val="24"/>
                <w:szCs w:val="24"/>
              </w:rPr>
            </w:pPr>
            <m:oMathPara>
              <m:oMathParaPr>
                <m:jc m:val="right"/>
              </m:oMathParaPr>
              <m:oMath>
                <m:r>
                  <w:rPr>
                    <w:rFonts w:ascii="Cambria Math" w:hAnsi="Cambria Math" w:cs="David"/>
                    <w:sz w:val="20"/>
                    <w:szCs w:val="20"/>
                  </w:rPr>
                  <m:t>14,400*0.25*</m:t>
                </m:r>
                <m:f>
                  <m:fPr>
                    <m:ctrlPr>
                      <w:rPr>
                        <w:rFonts w:ascii="Cambria Math" w:hAnsi="Cambria Math" w:cs="David"/>
                        <w:i/>
                        <w:sz w:val="20"/>
                        <w:szCs w:val="20"/>
                      </w:rPr>
                    </m:ctrlPr>
                  </m:fPr>
                  <m:num>
                    <m:r>
                      <w:rPr>
                        <w:rFonts w:ascii="Cambria Math" w:hAnsi="Cambria Math" w:cs="David"/>
                        <w:sz w:val="20"/>
                        <w:szCs w:val="20"/>
                      </w:rPr>
                      <m:t>1</m:t>
                    </m:r>
                  </m:num>
                  <m:den>
                    <m:r>
                      <w:rPr>
                        <w:rFonts w:ascii="Cambria Math" w:hAnsi="Cambria Math" w:cs="David"/>
                        <w:sz w:val="20"/>
                        <w:szCs w:val="20"/>
                      </w:rPr>
                      <m:t>3</m:t>
                    </m:r>
                  </m:den>
                </m:f>
                <m:r>
                  <w:rPr>
                    <w:rFonts w:ascii="Cambria Math" w:hAnsi="Cambria Math" w:cs="David"/>
                    <w:sz w:val="20"/>
                    <w:szCs w:val="20"/>
                  </w:rPr>
                  <m:t>=</m:t>
                </m:r>
              </m:oMath>
            </m:oMathPara>
          </w:p>
        </w:tc>
      </w:tr>
      <w:tr w:rsidR="00D16828" w:rsidTr="004F3A1E">
        <w:tc>
          <w:tcPr>
            <w:tcW w:w="0" w:type="auto"/>
            <w:vAlign w:val="center"/>
          </w:tcPr>
          <w:p w:rsidR="00D16828" w:rsidRDefault="004F3A1E" w:rsidP="00595D27">
            <w:pPr>
              <w:spacing w:line="276" w:lineRule="auto"/>
              <w:rPr>
                <w:rFonts w:cs="David"/>
                <w:sz w:val="24"/>
                <w:szCs w:val="24"/>
                <w:rtl/>
              </w:rPr>
            </w:pPr>
            <w:r>
              <w:rPr>
                <w:rFonts w:cs="David"/>
                <w:sz w:val="24"/>
                <w:szCs w:val="24"/>
              </w:rPr>
              <w:t xml:space="preserve"> </w:t>
            </w:r>
            <w:r>
              <w:rPr>
                <w:rFonts w:cs="David" w:hint="cs"/>
                <w:sz w:val="24"/>
                <w:szCs w:val="24"/>
                <w:rtl/>
              </w:rPr>
              <w:t xml:space="preserve">קרן שערוך </w:t>
            </w:r>
          </w:p>
        </w:tc>
        <w:tc>
          <w:tcPr>
            <w:tcW w:w="0" w:type="auto"/>
            <w:vAlign w:val="center"/>
          </w:tcPr>
          <w:p w:rsidR="00D16828" w:rsidRDefault="004F3A1E" w:rsidP="00595D27">
            <w:pPr>
              <w:spacing w:line="276" w:lineRule="auto"/>
              <w:rPr>
                <w:rFonts w:cs="David"/>
                <w:sz w:val="24"/>
                <w:szCs w:val="24"/>
                <w:rtl/>
              </w:rPr>
            </w:pPr>
            <w:r>
              <w:rPr>
                <w:rFonts w:cs="David" w:hint="cs"/>
                <w:sz w:val="24"/>
                <w:szCs w:val="24"/>
                <w:rtl/>
              </w:rPr>
              <w:t>32,400</w:t>
            </w:r>
          </w:p>
        </w:tc>
        <w:tc>
          <w:tcPr>
            <w:tcW w:w="0" w:type="auto"/>
            <w:vAlign w:val="center"/>
          </w:tcPr>
          <w:p w:rsidR="00D16828" w:rsidRDefault="004F3A1E" w:rsidP="00595D27">
            <w:pPr>
              <w:spacing w:line="276" w:lineRule="auto"/>
              <w:rPr>
                <w:rFonts w:cs="David"/>
                <w:sz w:val="24"/>
                <w:szCs w:val="24"/>
                <w:rtl/>
              </w:rPr>
            </w:pPr>
            <w:r>
              <w:rPr>
                <w:rFonts w:cs="David"/>
                <w:sz w:val="24"/>
                <w:szCs w:val="24"/>
              </w:rPr>
              <w:t>40%*81,000=</w:t>
            </w:r>
          </w:p>
        </w:tc>
      </w:tr>
      <w:tr w:rsidR="00D16828" w:rsidTr="00E80AF4">
        <w:tc>
          <w:tcPr>
            <w:tcW w:w="0" w:type="auto"/>
            <w:vAlign w:val="center"/>
          </w:tcPr>
          <w:p w:rsidR="00D16828" w:rsidRDefault="004F3A1E" w:rsidP="00595D27">
            <w:pPr>
              <w:spacing w:line="276" w:lineRule="auto"/>
              <w:rPr>
                <w:rFonts w:cs="David"/>
                <w:sz w:val="24"/>
                <w:szCs w:val="24"/>
                <w:rtl/>
              </w:rPr>
            </w:pPr>
            <w:r>
              <w:rPr>
                <w:rFonts w:cs="David" w:hint="cs"/>
                <w:sz w:val="24"/>
                <w:szCs w:val="24"/>
                <w:rtl/>
              </w:rPr>
              <w:t>דיבידנד</w:t>
            </w:r>
          </w:p>
        </w:tc>
        <w:tc>
          <w:tcPr>
            <w:tcW w:w="0" w:type="auto"/>
            <w:tcBorders>
              <w:bottom w:val="single" w:sz="12" w:space="0" w:color="auto"/>
            </w:tcBorders>
            <w:vAlign w:val="center"/>
          </w:tcPr>
          <w:p w:rsidR="00D16828" w:rsidRDefault="004F3A1E" w:rsidP="00595D27">
            <w:pPr>
              <w:spacing w:line="276" w:lineRule="auto"/>
              <w:rPr>
                <w:rFonts w:cs="David"/>
                <w:sz w:val="24"/>
                <w:szCs w:val="24"/>
                <w:rtl/>
              </w:rPr>
            </w:pPr>
            <w:r>
              <w:rPr>
                <w:rFonts w:cs="David" w:hint="cs"/>
                <w:sz w:val="24"/>
                <w:szCs w:val="24"/>
                <w:rtl/>
              </w:rPr>
              <w:t>(28,800)</w:t>
            </w:r>
          </w:p>
        </w:tc>
        <w:tc>
          <w:tcPr>
            <w:tcW w:w="0" w:type="auto"/>
            <w:vAlign w:val="center"/>
          </w:tcPr>
          <w:p w:rsidR="00D16828" w:rsidRDefault="004F3A1E" w:rsidP="00595D27">
            <w:pPr>
              <w:spacing w:line="276" w:lineRule="auto"/>
              <w:rPr>
                <w:rFonts w:cs="David"/>
                <w:sz w:val="24"/>
                <w:szCs w:val="24"/>
                <w:rtl/>
              </w:rPr>
            </w:pPr>
            <w:r>
              <w:rPr>
                <w:rFonts w:cs="David"/>
                <w:sz w:val="24"/>
                <w:szCs w:val="24"/>
              </w:rPr>
              <w:t>40%*72,000=</w:t>
            </w:r>
          </w:p>
        </w:tc>
      </w:tr>
      <w:tr w:rsidR="00D16828" w:rsidTr="00E80AF4">
        <w:tc>
          <w:tcPr>
            <w:tcW w:w="0" w:type="auto"/>
            <w:vAlign w:val="center"/>
          </w:tcPr>
          <w:p w:rsidR="00D16828" w:rsidRDefault="004F3A1E" w:rsidP="00595D27">
            <w:pPr>
              <w:spacing w:line="276" w:lineRule="auto"/>
              <w:rPr>
                <w:rFonts w:cs="David"/>
                <w:sz w:val="24"/>
                <w:szCs w:val="24"/>
                <w:rtl/>
              </w:rPr>
            </w:pPr>
            <w:r>
              <w:rPr>
                <w:rFonts w:cs="David" w:hint="cs"/>
                <w:sz w:val="24"/>
                <w:szCs w:val="24"/>
                <w:rtl/>
              </w:rPr>
              <w:t>12/14 יתרה</w:t>
            </w:r>
          </w:p>
        </w:tc>
        <w:tc>
          <w:tcPr>
            <w:tcW w:w="0" w:type="auto"/>
            <w:tcBorders>
              <w:top w:val="single" w:sz="12" w:space="0" w:color="auto"/>
            </w:tcBorders>
            <w:vAlign w:val="center"/>
          </w:tcPr>
          <w:p w:rsidR="00D16828" w:rsidRDefault="004F3A1E" w:rsidP="00595D27">
            <w:pPr>
              <w:spacing w:line="276" w:lineRule="auto"/>
              <w:rPr>
                <w:rFonts w:cs="David"/>
                <w:sz w:val="24"/>
                <w:szCs w:val="24"/>
                <w:rtl/>
              </w:rPr>
            </w:pPr>
            <w:r>
              <w:rPr>
                <w:rFonts w:cs="David" w:hint="cs"/>
                <w:sz w:val="24"/>
                <w:szCs w:val="24"/>
                <w:rtl/>
              </w:rPr>
              <w:t>(296,200)</w:t>
            </w:r>
          </w:p>
        </w:tc>
        <w:tc>
          <w:tcPr>
            <w:tcW w:w="0" w:type="auto"/>
            <w:vAlign w:val="center"/>
          </w:tcPr>
          <w:p w:rsidR="00D16828" w:rsidRDefault="00D16828" w:rsidP="00595D27">
            <w:pPr>
              <w:spacing w:line="276" w:lineRule="auto"/>
              <w:rPr>
                <w:rFonts w:cs="David"/>
                <w:sz w:val="24"/>
                <w:szCs w:val="24"/>
                <w:rtl/>
              </w:rPr>
            </w:pPr>
          </w:p>
        </w:tc>
      </w:tr>
    </w:tbl>
    <w:p w:rsidR="004F3A1E" w:rsidRDefault="004F3A1E" w:rsidP="00BC7E2B">
      <w:pPr>
        <w:spacing w:line="360" w:lineRule="auto"/>
        <w:jc w:val="both"/>
        <w:rPr>
          <w:rFonts w:cs="David"/>
          <w:b/>
          <w:bCs/>
          <w:sz w:val="24"/>
          <w:szCs w:val="24"/>
          <w:u w:val="single"/>
          <w:rtl/>
        </w:rPr>
      </w:pPr>
      <w:r>
        <w:rPr>
          <w:rFonts w:cs="David" w:hint="cs"/>
          <w:b/>
          <w:bCs/>
          <w:sz w:val="24"/>
          <w:szCs w:val="24"/>
          <w:u w:val="single"/>
          <w:rtl/>
        </w:rPr>
        <w:t>הרכב חשבון ההשקעה :</w:t>
      </w:r>
    </w:p>
    <w:tbl>
      <w:tblPr>
        <w:tblStyle w:val="ab"/>
        <w:bidiVisual/>
        <w:tblW w:w="0" w:type="auto"/>
        <w:tblLook w:val="04A0" w:firstRow="1" w:lastRow="0" w:firstColumn="1" w:lastColumn="0" w:noHBand="0" w:noVBand="1"/>
      </w:tblPr>
      <w:tblGrid>
        <w:gridCol w:w="1345"/>
        <w:gridCol w:w="921"/>
        <w:gridCol w:w="1549"/>
      </w:tblGrid>
      <w:tr w:rsidR="004F3A1E" w:rsidTr="004F3A1E">
        <w:tc>
          <w:tcPr>
            <w:tcW w:w="0" w:type="auto"/>
            <w:tcBorders>
              <w:top w:val="nil"/>
              <w:left w:val="nil"/>
              <w:bottom w:val="nil"/>
              <w:right w:val="nil"/>
            </w:tcBorders>
            <w:vAlign w:val="center"/>
          </w:tcPr>
          <w:p w:rsidR="004F3A1E" w:rsidRPr="004F3A1E" w:rsidRDefault="004F3A1E" w:rsidP="00595D27">
            <w:pPr>
              <w:spacing w:line="276" w:lineRule="auto"/>
              <w:rPr>
                <w:rFonts w:cs="David"/>
                <w:sz w:val="24"/>
                <w:szCs w:val="24"/>
                <w:rtl/>
              </w:rPr>
            </w:pPr>
            <w:r w:rsidRPr="004F3A1E">
              <w:rPr>
                <w:rFonts w:cs="David" w:hint="cs"/>
                <w:sz w:val="24"/>
                <w:szCs w:val="24"/>
                <w:rtl/>
              </w:rPr>
              <w:t>חלקינו בשווי</w:t>
            </w:r>
          </w:p>
        </w:tc>
        <w:tc>
          <w:tcPr>
            <w:tcW w:w="0" w:type="auto"/>
            <w:tcBorders>
              <w:top w:val="nil"/>
              <w:left w:val="nil"/>
              <w:bottom w:val="nil"/>
              <w:right w:val="nil"/>
            </w:tcBorders>
            <w:vAlign w:val="center"/>
          </w:tcPr>
          <w:p w:rsidR="004F3A1E" w:rsidRPr="004F3A1E" w:rsidRDefault="004F3A1E" w:rsidP="00595D27">
            <w:pPr>
              <w:spacing w:line="276" w:lineRule="auto"/>
              <w:rPr>
                <w:rFonts w:cs="David"/>
                <w:sz w:val="24"/>
                <w:szCs w:val="24"/>
                <w:rtl/>
              </w:rPr>
            </w:pPr>
            <w:r w:rsidRPr="004F3A1E">
              <w:rPr>
                <w:rFonts w:cs="David" w:hint="cs"/>
                <w:sz w:val="24"/>
                <w:szCs w:val="24"/>
                <w:rtl/>
              </w:rPr>
              <w:t>251,800</w:t>
            </w:r>
          </w:p>
        </w:tc>
        <w:tc>
          <w:tcPr>
            <w:tcW w:w="0" w:type="auto"/>
            <w:tcBorders>
              <w:top w:val="nil"/>
              <w:left w:val="nil"/>
              <w:bottom w:val="nil"/>
              <w:right w:val="nil"/>
            </w:tcBorders>
          </w:tcPr>
          <w:p w:rsidR="004F3A1E" w:rsidRPr="004F3A1E" w:rsidRDefault="004F3A1E" w:rsidP="00595D27">
            <w:pPr>
              <w:bidi w:val="0"/>
              <w:spacing w:line="276" w:lineRule="auto"/>
              <w:jc w:val="both"/>
              <w:rPr>
                <w:rFonts w:cs="David"/>
                <w:sz w:val="24"/>
                <w:szCs w:val="24"/>
                <w:rtl/>
              </w:rPr>
            </w:pPr>
            <w:r>
              <w:rPr>
                <w:rFonts w:cs="David"/>
                <w:sz w:val="24"/>
                <w:szCs w:val="24"/>
              </w:rPr>
              <w:t>0.4*629,500=</w:t>
            </w:r>
          </w:p>
        </w:tc>
      </w:tr>
      <w:tr w:rsidR="004F3A1E" w:rsidTr="004F3A1E">
        <w:tc>
          <w:tcPr>
            <w:tcW w:w="0" w:type="auto"/>
            <w:tcBorders>
              <w:top w:val="nil"/>
              <w:left w:val="nil"/>
              <w:bottom w:val="nil"/>
              <w:right w:val="nil"/>
            </w:tcBorders>
            <w:vAlign w:val="center"/>
          </w:tcPr>
          <w:p w:rsidR="004F3A1E" w:rsidRPr="004F3A1E" w:rsidRDefault="004F3A1E" w:rsidP="00595D27">
            <w:pPr>
              <w:spacing w:line="276" w:lineRule="auto"/>
              <w:rPr>
                <w:rFonts w:cs="David"/>
                <w:sz w:val="24"/>
                <w:szCs w:val="24"/>
                <w:rtl/>
              </w:rPr>
            </w:pPr>
            <w:r w:rsidRPr="004F3A1E">
              <w:rPr>
                <w:rFonts w:cs="David" w:hint="cs"/>
                <w:sz w:val="24"/>
                <w:szCs w:val="24"/>
                <w:rtl/>
              </w:rPr>
              <w:t>ע"ע:</w:t>
            </w:r>
          </w:p>
        </w:tc>
        <w:tc>
          <w:tcPr>
            <w:tcW w:w="0" w:type="auto"/>
            <w:tcBorders>
              <w:top w:val="nil"/>
              <w:left w:val="nil"/>
              <w:bottom w:val="nil"/>
              <w:right w:val="nil"/>
            </w:tcBorders>
            <w:vAlign w:val="center"/>
          </w:tcPr>
          <w:p w:rsidR="004F3A1E" w:rsidRPr="004F3A1E" w:rsidRDefault="004F3A1E" w:rsidP="00595D27">
            <w:pPr>
              <w:spacing w:line="276" w:lineRule="auto"/>
              <w:rPr>
                <w:rFonts w:cs="David"/>
                <w:sz w:val="24"/>
                <w:szCs w:val="24"/>
                <w:rtl/>
              </w:rPr>
            </w:pPr>
          </w:p>
        </w:tc>
        <w:tc>
          <w:tcPr>
            <w:tcW w:w="0" w:type="auto"/>
            <w:tcBorders>
              <w:top w:val="nil"/>
              <w:left w:val="nil"/>
              <w:bottom w:val="nil"/>
              <w:right w:val="nil"/>
            </w:tcBorders>
          </w:tcPr>
          <w:p w:rsidR="004F3A1E" w:rsidRDefault="004F3A1E" w:rsidP="00595D27">
            <w:pPr>
              <w:spacing w:line="276" w:lineRule="auto"/>
              <w:jc w:val="both"/>
              <w:rPr>
                <w:rFonts w:cs="David"/>
                <w:b/>
                <w:bCs/>
                <w:sz w:val="24"/>
                <w:szCs w:val="24"/>
                <w:u w:val="single"/>
                <w:rtl/>
              </w:rPr>
            </w:pPr>
          </w:p>
        </w:tc>
      </w:tr>
      <w:tr w:rsidR="004F3A1E" w:rsidTr="004F3A1E">
        <w:tc>
          <w:tcPr>
            <w:tcW w:w="0" w:type="auto"/>
            <w:tcBorders>
              <w:top w:val="nil"/>
              <w:left w:val="nil"/>
              <w:bottom w:val="nil"/>
              <w:right w:val="nil"/>
            </w:tcBorders>
            <w:vAlign w:val="center"/>
          </w:tcPr>
          <w:p w:rsidR="004F3A1E" w:rsidRPr="004F3A1E" w:rsidRDefault="004F3A1E" w:rsidP="00595D27">
            <w:pPr>
              <w:spacing w:line="276" w:lineRule="auto"/>
              <w:rPr>
                <w:rFonts w:cs="David"/>
                <w:sz w:val="24"/>
                <w:szCs w:val="24"/>
                <w:rtl/>
              </w:rPr>
            </w:pPr>
            <w:r w:rsidRPr="004F3A1E">
              <w:rPr>
                <w:rFonts w:cs="David" w:hint="cs"/>
                <w:sz w:val="24"/>
                <w:szCs w:val="24"/>
                <w:rtl/>
              </w:rPr>
              <w:t>מכונה</w:t>
            </w:r>
          </w:p>
        </w:tc>
        <w:tc>
          <w:tcPr>
            <w:tcW w:w="0" w:type="auto"/>
            <w:tcBorders>
              <w:top w:val="nil"/>
              <w:left w:val="nil"/>
              <w:bottom w:val="nil"/>
              <w:right w:val="nil"/>
            </w:tcBorders>
            <w:vAlign w:val="center"/>
          </w:tcPr>
          <w:p w:rsidR="004F3A1E" w:rsidRPr="004F3A1E" w:rsidRDefault="004F3A1E" w:rsidP="00595D27">
            <w:pPr>
              <w:spacing w:line="276" w:lineRule="auto"/>
              <w:rPr>
                <w:rFonts w:cs="David"/>
                <w:sz w:val="24"/>
                <w:szCs w:val="24"/>
                <w:rtl/>
              </w:rPr>
            </w:pPr>
            <w:r w:rsidRPr="004F3A1E">
              <w:rPr>
                <w:rFonts w:cs="David" w:hint="cs"/>
                <w:sz w:val="24"/>
                <w:szCs w:val="24"/>
                <w:rtl/>
              </w:rPr>
              <w:t>9,600</w:t>
            </w:r>
          </w:p>
        </w:tc>
        <w:tc>
          <w:tcPr>
            <w:tcW w:w="0" w:type="auto"/>
            <w:tcBorders>
              <w:top w:val="nil"/>
              <w:left w:val="nil"/>
              <w:bottom w:val="nil"/>
              <w:right w:val="nil"/>
            </w:tcBorders>
          </w:tcPr>
          <w:p w:rsidR="004F3A1E" w:rsidRDefault="004F3A1E" w:rsidP="00595D27">
            <w:pPr>
              <w:spacing w:line="276" w:lineRule="auto"/>
              <w:jc w:val="both"/>
              <w:rPr>
                <w:rFonts w:cs="David"/>
                <w:b/>
                <w:bCs/>
                <w:sz w:val="24"/>
                <w:szCs w:val="24"/>
                <w:u w:val="single"/>
                <w:rtl/>
              </w:rPr>
            </w:pPr>
          </w:p>
        </w:tc>
      </w:tr>
      <w:tr w:rsidR="004F3A1E" w:rsidTr="004F3A1E">
        <w:tc>
          <w:tcPr>
            <w:tcW w:w="0" w:type="auto"/>
            <w:tcBorders>
              <w:top w:val="nil"/>
              <w:left w:val="nil"/>
              <w:bottom w:val="nil"/>
              <w:right w:val="nil"/>
            </w:tcBorders>
            <w:vAlign w:val="center"/>
          </w:tcPr>
          <w:p w:rsidR="004F3A1E" w:rsidRPr="004F3A1E" w:rsidRDefault="004F3A1E" w:rsidP="00595D27">
            <w:pPr>
              <w:spacing w:line="276" w:lineRule="auto"/>
              <w:rPr>
                <w:rFonts w:cs="David"/>
                <w:sz w:val="24"/>
                <w:szCs w:val="24"/>
                <w:rtl/>
              </w:rPr>
            </w:pPr>
            <w:proofErr w:type="spellStart"/>
            <w:r w:rsidRPr="004F3A1E">
              <w:rPr>
                <w:rFonts w:cs="David" w:hint="cs"/>
                <w:sz w:val="24"/>
                <w:szCs w:val="24"/>
                <w:rtl/>
              </w:rPr>
              <w:t>מ"נ</w:t>
            </w:r>
            <w:proofErr w:type="spellEnd"/>
          </w:p>
        </w:tc>
        <w:tc>
          <w:tcPr>
            <w:tcW w:w="0" w:type="auto"/>
            <w:tcBorders>
              <w:top w:val="nil"/>
              <w:left w:val="nil"/>
              <w:bottom w:val="nil"/>
              <w:right w:val="nil"/>
            </w:tcBorders>
            <w:vAlign w:val="center"/>
          </w:tcPr>
          <w:p w:rsidR="004F3A1E" w:rsidRPr="004F3A1E" w:rsidRDefault="004F3A1E" w:rsidP="00595D27">
            <w:pPr>
              <w:spacing w:line="276" w:lineRule="auto"/>
              <w:rPr>
                <w:rFonts w:cs="David"/>
                <w:sz w:val="24"/>
                <w:szCs w:val="24"/>
                <w:rtl/>
              </w:rPr>
            </w:pPr>
            <w:r w:rsidRPr="004F3A1E">
              <w:rPr>
                <w:rFonts w:cs="David" w:hint="cs"/>
                <w:sz w:val="24"/>
                <w:szCs w:val="24"/>
                <w:rtl/>
              </w:rPr>
              <w:t>(2,400)</w:t>
            </w:r>
          </w:p>
        </w:tc>
        <w:tc>
          <w:tcPr>
            <w:tcW w:w="0" w:type="auto"/>
            <w:tcBorders>
              <w:top w:val="nil"/>
              <w:left w:val="nil"/>
              <w:bottom w:val="nil"/>
              <w:right w:val="nil"/>
            </w:tcBorders>
          </w:tcPr>
          <w:p w:rsidR="004F3A1E" w:rsidRDefault="004F3A1E" w:rsidP="00595D27">
            <w:pPr>
              <w:spacing w:line="276" w:lineRule="auto"/>
              <w:jc w:val="both"/>
              <w:rPr>
                <w:rFonts w:cs="David"/>
                <w:b/>
                <w:bCs/>
                <w:sz w:val="24"/>
                <w:szCs w:val="24"/>
                <w:u w:val="single"/>
                <w:rtl/>
              </w:rPr>
            </w:pPr>
          </w:p>
        </w:tc>
      </w:tr>
      <w:tr w:rsidR="004F3A1E" w:rsidTr="00E80AF4">
        <w:tc>
          <w:tcPr>
            <w:tcW w:w="0" w:type="auto"/>
            <w:tcBorders>
              <w:top w:val="nil"/>
              <w:left w:val="nil"/>
              <w:bottom w:val="nil"/>
              <w:right w:val="nil"/>
            </w:tcBorders>
            <w:vAlign w:val="center"/>
          </w:tcPr>
          <w:p w:rsidR="004F3A1E" w:rsidRPr="004F3A1E" w:rsidRDefault="004F3A1E" w:rsidP="00595D27">
            <w:pPr>
              <w:spacing w:line="276" w:lineRule="auto"/>
              <w:rPr>
                <w:rFonts w:cs="David"/>
                <w:sz w:val="24"/>
                <w:szCs w:val="24"/>
                <w:rtl/>
              </w:rPr>
            </w:pPr>
            <w:r w:rsidRPr="004F3A1E">
              <w:rPr>
                <w:rFonts w:cs="David" w:hint="cs"/>
                <w:sz w:val="24"/>
                <w:szCs w:val="24"/>
                <w:rtl/>
              </w:rPr>
              <w:t>מוניטין</w:t>
            </w:r>
          </w:p>
        </w:tc>
        <w:tc>
          <w:tcPr>
            <w:tcW w:w="0" w:type="auto"/>
            <w:tcBorders>
              <w:top w:val="nil"/>
              <w:left w:val="nil"/>
              <w:bottom w:val="single" w:sz="12" w:space="0" w:color="auto"/>
              <w:right w:val="nil"/>
            </w:tcBorders>
            <w:vAlign w:val="center"/>
          </w:tcPr>
          <w:p w:rsidR="004F3A1E" w:rsidRPr="004F3A1E" w:rsidRDefault="004F3A1E" w:rsidP="00595D27">
            <w:pPr>
              <w:spacing w:line="276" w:lineRule="auto"/>
              <w:rPr>
                <w:rFonts w:cs="David"/>
                <w:sz w:val="24"/>
                <w:szCs w:val="24"/>
                <w:rtl/>
              </w:rPr>
            </w:pPr>
            <w:r w:rsidRPr="004F3A1E">
              <w:rPr>
                <w:rFonts w:cs="David" w:hint="cs"/>
                <w:sz w:val="24"/>
                <w:szCs w:val="24"/>
                <w:rtl/>
              </w:rPr>
              <w:t>37,200</w:t>
            </w:r>
          </w:p>
        </w:tc>
        <w:tc>
          <w:tcPr>
            <w:tcW w:w="0" w:type="auto"/>
            <w:tcBorders>
              <w:top w:val="nil"/>
              <w:left w:val="nil"/>
              <w:bottom w:val="nil"/>
              <w:right w:val="nil"/>
            </w:tcBorders>
          </w:tcPr>
          <w:p w:rsidR="004F3A1E" w:rsidRDefault="004F3A1E" w:rsidP="00595D27">
            <w:pPr>
              <w:spacing w:line="276" w:lineRule="auto"/>
              <w:jc w:val="both"/>
              <w:rPr>
                <w:rFonts w:cs="David"/>
                <w:b/>
                <w:bCs/>
                <w:sz w:val="24"/>
                <w:szCs w:val="24"/>
                <w:u w:val="single"/>
                <w:rtl/>
              </w:rPr>
            </w:pPr>
          </w:p>
        </w:tc>
      </w:tr>
      <w:tr w:rsidR="004F3A1E" w:rsidTr="00E80AF4">
        <w:tc>
          <w:tcPr>
            <w:tcW w:w="0" w:type="auto"/>
            <w:tcBorders>
              <w:top w:val="nil"/>
              <w:left w:val="nil"/>
              <w:bottom w:val="nil"/>
              <w:right w:val="nil"/>
            </w:tcBorders>
            <w:vAlign w:val="center"/>
          </w:tcPr>
          <w:p w:rsidR="004F3A1E" w:rsidRPr="004F3A1E" w:rsidRDefault="004F3A1E" w:rsidP="00595D27">
            <w:pPr>
              <w:spacing w:line="276" w:lineRule="auto"/>
              <w:rPr>
                <w:rFonts w:cs="David"/>
                <w:sz w:val="24"/>
                <w:szCs w:val="24"/>
                <w:rtl/>
              </w:rPr>
            </w:pPr>
          </w:p>
        </w:tc>
        <w:tc>
          <w:tcPr>
            <w:tcW w:w="0" w:type="auto"/>
            <w:tcBorders>
              <w:top w:val="single" w:sz="12" w:space="0" w:color="auto"/>
              <w:left w:val="nil"/>
              <w:bottom w:val="nil"/>
              <w:right w:val="nil"/>
            </w:tcBorders>
            <w:vAlign w:val="center"/>
          </w:tcPr>
          <w:p w:rsidR="004F3A1E" w:rsidRPr="00E80AF4" w:rsidRDefault="004F3A1E" w:rsidP="00595D27">
            <w:pPr>
              <w:spacing w:line="276" w:lineRule="auto"/>
              <w:rPr>
                <w:rFonts w:cs="David"/>
                <w:b/>
                <w:bCs/>
                <w:sz w:val="24"/>
                <w:szCs w:val="24"/>
                <w:rtl/>
              </w:rPr>
            </w:pPr>
            <w:r w:rsidRPr="00E80AF4">
              <w:rPr>
                <w:rFonts w:cs="David" w:hint="cs"/>
                <w:b/>
                <w:bCs/>
                <w:sz w:val="24"/>
                <w:szCs w:val="24"/>
                <w:rtl/>
              </w:rPr>
              <w:t>296,200</w:t>
            </w:r>
          </w:p>
        </w:tc>
        <w:tc>
          <w:tcPr>
            <w:tcW w:w="0" w:type="auto"/>
            <w:tcBorders>
              <w:top w:val="nil"/>
              <w:left w:val="nil"/>
              <w:bottom w:val="nil"/>
              <w:right w:val="nil"/>
            </w:tcBorders>
          </w:tcPr>
          <w:p w:rsidR="004F3A1E" w:rsidRDefault="004F3A1E" w:rsidP="00595D27">
            <w:pPr>
              <w:spacing w:line="276" w:lineRule="auto"/>
              <w:jc w:val="both"/>
              <w:rPr>
                <w:rFonts w:cs="David"/>
                <w:b/>
                <w:bCs/>
                <w:sz w:val="24"/>
                <w:szCs w:val="24"/>
                <w:u w:val="single"/>
                <w:rtl/>
              </w:rPr>
            </w:pPr>
          </w:p>
        </w:tc>
      </w:tr>
    </w:tbl>
    <w:p w:rsidR="004F3A1E" w:rsidRDefault="004F3A1E" w:rsidP="00BC7E2B">
      <w:pPr>
        <w:spacing w:line="360" w:lineRule="auto"/>
        <w:jc w:val="both"/>
        <w:rPr>
          <w:rFonts w:cs="David"/>
          <w:b/>
          <w:bCs/>
          <w:sz w:val="24"/>
          <w:szCs w:val="24"/>
          <w:u w:val="single"/>
          <w:rtl/>
        </w:rPr>
      </w:pPr>
    </w:p>
    <w:p w:rsidR="00595D27" w:rsidRDefault="00595D27" w:rsidP="00BC7E2B">
      <w:pPr>
        <w:spacing w:line="360" w:lineRule="auto"/>
        <w:jc w:val="both"/>
        <w:rPr>
          <w:rFonts w:cs="David"/>
          <w:b/>
          <w:bCs/>
          <w:sz w:val="24"/>
          <w:szCs w:val="24"/>
          <w:u w:val="single"/>
          <w:rtl/>
        </w:rPr>
      </w:pPr>
    </w:p>
    <w:p w:rsidR="00595D27" w:rsidRPr="004F3A1E" w:rsidRDefault="00595D27" w:rsidP="00BC7E2B">
      <w:pPr>
        <w:spacing w:line="360" w:lineRule="auto"/>
        <w:jc w:val="both"/>
        <w:rPr>
          <w:rFonts w:cs="David"/>
          <w:b/>
          <w:bCs/>
          <w:sz w:val="24"/>
          <w:szCs w:val="24"/>
          <w:u w:val="single"/>
          <w:rtl/>
        </w:rPr>
      </w:pPr>
    </w:p>
    <w:p w:rsidR="00074CC2" w:rsidRDefault="00074CC2" w:rsidP="00BC7E2B">
      <w:pPr>
        <w:spacing w:line="360" w:lineRule="auto"/>
        <w:jc w:val="both"/>
        <w:rPr>
          <w:rFonts w:cs="David"/>
          <w:b/>
          <w:bCs/>
          <w:color w:val="FF0000"/>
          <w:sz w:val="24"/>
          <w:szCs w:val="24"/>
          <w:u w:val="single"/>
          <w:rtl/>
        </w:rPr>
      </w:pPr>
      <w:r>
        <w:rPr>
          <w:rFonts w:cs="David" w:hint="cs"/>
          <w:b/>
          <w:bCs/>
          <w:color w:val="FF0000"/>
          <w:sz w:val="24"/>
          <w:szCs w:val="24"/>
          <w:u w:val="single"/>
          <w:rtl/>
        </w:rPr>
        <w:lastRenderedPageBreak/>
        <w:t>הסברים: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769"/>
        <w:gridCol w:w="2231"/>
        <w:gridCol w:w="1817"/>
        <w:gridCol w:w="2033"/>
      </w:tblGrid>
      <w:tr w:rsidR="004F3A1E" w:rsidTr="00E80AF4">
        <w:tc>
          <w:tcPr>
            <w:tcW w:w="0" w:type="auto"/>
            <w:gridSpan w:val="2"/>
          </w:tcPr>
          <w:p w:rsidR="00074CC2" w:rsidRPr="00456690" w:rsidRDefault="00456690" w:rsidP="00DF2D3C">
            <w:pPr>
              <w:pStyle w:val="a7"/>
              <w:numPr>
                <w:ilvl w:val="0"/>
                <w:numId w:val="11"/>
              </w:numPr>
              <w:spacing w:line="360" w:lineRule="auto"/>
              <w:jc w:val="both"/>
              <w:rPr>
                <w:rFonts w:cs="David"/>
                <w:sz w:val="24"/>
                <w:szCs w:val="24"/>
                <w:rtl/>
              </w:rPr>
            </w:pPr>
            <w:r>
              <w:rPr>
                <w:rFonts w:cs="David" w:hint="cs"/>
                <w:sz w:val="24"/>
                <w:szCs w:val="24"/>
                <w:rtl/>
              </w:rPr>
              <w:t>מכונה -</w:t>
            </w:r>
          </w:p>
        </w:tc>
        <w:tc>
          <w:tcPr>
            <w:tcW w:w="0" w:type="auto"/>
          </w:tcPr>
          <w:p w:rsidR="00074CC2" w:rsidRDefault="00074CC2" w:rsidP="00BC7E2B">
            <w:pPr>
              <w:spacing w:line="360" w:lineRule="auto"/>
              <w:jc w:val="both"/>
              <w:rPr>
                <w:rFonts w:cs="David"/>
                <w:sz w:val="24"/>
                <w:szCs w:val="24"/>
                <w:rtl/>
              </w:rPr>
            </w:pPr>
          </w:p>
        </w:tc>
        <w:tc>
          <w:tcPr>
            <w:tcW w:w="0" w:type="auto"/>
          </w:tcPr>
          <w:p w:rsidR="00074CC2" w:rsidRDefault="00074CC2" w:rsidP="00BC7E2B">
            <w:pPr>
              <w:spacing w:line="360" w:lineRule="auto"/>
              <w:jc w:val="both"/>
              <w:rPr>
                <w:rFonts w:cs="David"/>
                <w:sz w:val="24"/>
                <w:szCs w:val="24"/>
                <w:rtl/>
              </w:rPr>
            </w:pPr>
          </w:p>
        </w:tc>
        <w:tc>
          <w:tcPr>
            <w:tcW w:w="0" w:type="auto"/>
          </w:tcPr>
          <w:p w:rsidR="00074CC2" w:rsidRDefault="00074CC2" w:rsidP="00BC7E2B">
            <w:pPr>
              <w:spacing w:line="360" w:lineRule="auto"/>
              <w:jc w:val="both"/>
              <w:rPr>
                <w:rFonts w:cs="David"/>
                <w:sz w:val="24"/>
                <w:szCs w:val="24"/>
                <w:rtl/>
              </w:rPr>
            </w:pPr>
          </w:p>
        </w:tc>
      </w:tr>
      <w:tr w:rsidR="004F3A1E" w:rsidTr="00E80AF4">
        <w:tc>
          <w:tcPr>
            <w:tcW w:w="0" w:type="auto"/>
            <w:gridSpan w:val="2"/>
          </w:tcPr>
          <w:p w:rsidR="00074CC2" w:rsidRPr="00E80AF4" w:rsidRDefault="00074CC2" w:rsidP="00456690">
            <w:pPr>
              <w:spacing w:line="360" w:lineRule="auto"/>
              <w:jc w:val="center"/>
              <w:rPr>
                <w:rFonts w:cs="David"/>
                <w:b/>
                <w:bCs/>
                <w:sz w:val="24"/>
                <w:szCs w:val="24"/>
                <w:rtl/>
              </w:rPr>
            </w:pPr>
          </w:p>
        </w:tc>
        <w:tc>
          <w:tcPr>
            <w:tcW w:w="0" w:type="auto"/>
          </w:tcPr>
          <w:p w:rsidR="00074CC2" w:rsidRPr="00E80AF4" w:rsidRDefault="00456690" w:rsidP="00456690">
            <w:pPr>
              <w:spacing w:line="360" w:lineRule="auto"/>
              <w:jc w:val="center"/>
              <w:rPr>
                <w:rFonts w:cs="David"/>
                <w:b/>
                <w:bCs/>
                <w:sz w:val="24"/>
                <w:szCs w:val="24"/>
                <w:rtl/>
              </w:rPr>
            </w:pPr>
            <w:r w:rsidRPr="00E80AF4">
              <w:rPr>
                <w:rFonts w:cs="David" w:hint="cs"/>
                <w:b/>
                <w:bCs/>
                <w:sz w:val="24"/>
                <w:szCs w:val="24"/>
                <w:rtl/>
              </w:rPr>
              <w:t>$</w:t>
            </w:r>
          </w:p>
        </w:tc>
        <w:tc>
          <w:tcPr>
            <w:tcW w:w="0" w:type="auto"/>
          </w:tcPr>
          <w:p w:rsidR="00074CC2" w:rsidRPr="00E80AF4" w:rsidRDefault="00456690" w:rsidP="00456690">
            <w:pPr>
              <w:spacing w:line="360" w:lineRule="auto"/>
              <w:jc w:val="center"/>
              <w:rPr>
                <w:rFonts w:cs="David"/>
                <w:b/>
                <w:bCs/>
                <w:sz w:val="24"/>
                <w:szCs w:val="24"/>
                <w:rtl/>
              </w:rPr>
            </w:pPr>
            <w:r w:rsidRPr="00E80AF4">
              <w:rPr>
                <w:rFonts w:cs="David" w:hint="cs"/>
                <w:b/>
                <w:bCs/>
                <w:sz w:val="24"/>
                <w:szCs w:val="24"/>
                <w:rtl/>
              </w:rPr>
              <w:t>שע"ח</w:t>
            </w:r>
          </w:p>
        </w:tc>
        <w:tc>
          <w:tcPr>
            <w:tcW w:w="0" w:type="auto"/>
          </w:tcPr>
          <w:p w:rsidR="00074CC2" w:rsidRPr="00E80AF4" w:rsidRDefault="00456690" w:rsidP="00456690">
            <w:pPr>
              <w:spacing w:line="360" w:lineRule="auto"/>
              <w:jc w:val="center"/>
              <w:rPr>
                <w:rFonts w:cs="David"/>
                <w:b/>
                <w:bCs/>
                <w:sz w:val="24"/>
                <w:szCs w:val="24"/>
                <w:rtl/>
              </w:rPr>
            </w:pPr>
            <w:r w:rsidRPr="00E80AF4">
              <w:rPr>
                <w:rFonts w:cs="David" w:hint="cs"/>
                <w:b/>
                <w:bCs/>
                <w:sz w:val="24"/>
                <w:szCs w:val="24"/>
                <w:rtl/>
              </w:rPr>
              <w:t>₪</w:t>
            </w:r>
          </w:p>
        </w:tc>
      </w:tr>
      <w:tr w:rsidR="004F3A1E" w:rsidTr="00E80AF4">
        <w:tc>
          <w:tcPr>
            <w:tcW w:w="0" w:type="auto"/>
            <w:gridSpan w:val="2"/>
          </w:tcPr>
          <w:p w:rsidR="00074CC2" w:rsidRDefault="00456690" w:rsidP="00456690">
            <w:pPr>
              <w:spacing w:line="360" w:lineRule="auto"/>
              <w:jc w:val="center"/>
              <w:rPr>
                <w:rFonts w:cs="David"/>
                <w:sz w:val="24"/>
                <w:szCs w:val="24"/>
                <w:rtl/>
              </w:rPr>
            </w:pPr>
            <w:r>
              <w:rPr>
                <w:rFonts w:cs="David" w:hint="cs"/>
                <w:sz w:val="24"/>
                <w:szCs w:val="24"/>
                <w:rtl/>
              </w:rPr>
              <w:t>נרכשה לפני 2014</w:t>
            </w:r>
          </w:p>
        </w:tc>
        <w:tc>
          <w:tcPr>
            <w:tcW w:w="0" w:type="auto"/>
            <w:tcBorders>
              <w:bottom w:val="single" w:sz="12" w:space="0" w:color="auto"/>
            </w:tcBorders>
          </w:tcPr>
          <w:p w:rsidR="00074CC2" w:rsidRDefault="00456690" w:rsidP="00456690">
            <w:pPr>
              <w:bidi w:val="0"/>
              <w:spacing w:line="360" w:lineRule="auto"/>
              <w:jc w:val="center"/>
              <w:rPr>
                <w:rFonts w:cs="David"/>
                <w:sz w:val="24"/>
                <w:szCs w:val="24"/>
              </w:rPr>
            </w:pPr>
            <m:oMathPara>
              <m:oMath>
                <m:r>
                  <w:rPr>
                    <w:rFonts w:ascii="Cambria Math" w:hAnsi="Cambria Math" w:cs="David"/>
                    <w:sz w:val="24"/>
                    <w:szCs w:val="24"/>
                  </w:rPr>
                  <m:t>60k*</m:t>
                </m:r>
                <m:f>
                  <m:fPr>
                    <m:ctrlPr>
                      <w:rPr>
                        <w:rFonts w:ascii="Cambria Math" w:hAnsi="Cambria Math" w:cs="David"/>
                        <w:i/>
                        <w:sz w:val="24"/>
                        <w:szCs w:val="24"/>
                      </w:rPr>
                    </m:ctrlPr>
                  </m:fPr>
                  <m:num>
                    <m:r>
                      <w:rPr>
                        <w:rFonts w:ascii="Cambria Math" w:hAnsi="Cambria Math" w:cs="David"/>
                        <w:sz w:val="24"/>
                        <w:szCs w:val="24"/>
                      </w:rPr>
                      <m:t>2</m:t>
                    </m:r>
                  </m:num>
                  <m:den>
                    <m:r>
                      <w:rPr>
                        <w:rFonts w:ascii="Cambria Math" w:hAnsi="Cambria Math" w:cs="David"/>
                        <w:sz w:val="24"/>
                        <w:szCs w:val="24"/>
                      </w:rPr>
                      <m:t>3</m:t>
                    </m:r>
                  </m:den>
                </m:f>
                <m:r>
                  <w:rPr>
                    <w:rFonts w:ascii="Cambria Math" w:hAnsi="Cambria Math" w:cs="David"/>
                    <w:sz w:val="24"/>
                    <w:szCs w:val="24"/>
                  </w:rPr>
                  <m:t>=40,000</m:t>
                </m:r>
              </m:oMath>
            </m:oMathPara>
          </w:p>
        </w:tc>
        <w:tc>
          <w:tcPr>
            <w:tcW w:w="0" w:type="auto"/>
          </w:tcPr>
          <w:p w:rsidR="00074CC2" w:rsidRDefault="00456690" w:rsidP="00456690">
            <w:pPr>
              <w:spacing w:line="360" w:lineRule="auto"/>
              <w:jc w:val="center"/>
              <w:rPr>
                <w:rFonts w:cs="David"/>
                <w:sz w:val="24"/>
                <w:szCs w:val="24"/>
                <w:rtl/>
              </w:rPr>
            </w:pPr>
            <w:r>
              <w:rPr>
                <w:rFonts w:cs="David" w:hint="cs"/>
                <w:sz w:val="24"/>
                <w:szCs w:val="24"/>
                <w:rtl/>
              </w:rPr>
              <w:t>1.2 מועד המעבר</w:t>
            </w:r>
          </w:p>
        </w:tc>
        <w:tc>
          <w:tcPr>
            <w:tcW w:w="0" w:type="auto"/>
          </w:tcPr>
          <w:p w:rsidR="00074CC2" w:rsidRDefault="00456690" w:rsidP="00456690">
            <w:pPr>
              <w:spacing w:line="360" w:lineRule="auto"/>
              <w:jc w:val="center"/>
              <w:rPr>
                <w:rFonts w:cs="David"/>
                <w:sz w:val="24"/>
                <w:szCs w:val="24"/>
                <w:rtl/>
              </w:rPr>
            </w:pPr>
            <w:r>
              <w:rPr>
                <w:rFonts w:cs="David" w:hint="cs"/>
                <w:sz w:val="24"/>
                <w:szCs w:val="24"/>
                <w:rtl/>
              </w:rPr>
              <w:t>48,000</w:t>
            </w:r>
          </w:p>
        </w:tc>
      </w:tr>
      <w:tr w:rsidR="004F3A1E" w:rsidTr="00E80AF4">
        <w:tc>
          <w:tcPr>
            <w:tcW w:w="0" w:type="auto"/>
            <w:gridSpan w:val="2"/>
            <w:tcBorders>
              <w:bottom w:val="single" w:sz="12" w:space="0" w:color="auto"/>
              <w:right w:val="single" w:sz="12" w:space="0" w:color="auto"/>
            </w:tcBorders>
          </w:tcPr>
          <w:p w:rsidR="00074CC2" w:rsidRDefault="00456690" w:rsidP="00456690">
            <w:pPr>
              <w:spacing w:line="360" w:lineRule="auto"/>
              <w:jc w:val="center"/>
              <w:rPr>
                <w:rFonts w:cs="David"/>
                <w:sz w:val="24"/>
                <w:szCs w:val="24"/>
                <w:rtl/>
              </w:rPr>
            </w:pPr>
            <w:r>
              <w:rPr>
                <w:rFonts w:cs="David" w:hint="cs"/>
                <w:sz w:val="24"/>
                <w:szCs w:val="24"/>
                <w:rtl/>
              </w:rPr>
              <w:t>נרכשה ב-04/14</w:t>
            </w:r>
          </w:p>
        </w:tc>
        <w:tc>
          <w:tcPr>
            <w:tcW w:w="0" w:type="auto"/>
            <w:tcBorders>
              <w:top w:val="single" w:sz="12" w:space="0" w:color="auto"/>
              <w:left w:val="single" w:sz="12" w:space="0" w:color="auto"/>
              <w:bottom w:val="single" w:sz="12" w:space="0" w:color="auto"/>
              <w:right w:val="single" w:sz="12" w:space="0" w:color="auto"/>
            </w:tcBorders>
          </w:tcPr>
          <w:p w:rsidR="00074CC2" w:rsidRDefault="00456690" w:rsidP="00456690">
            <w:pPr>
              <w:spacing w:line="360" w:lineRule="auto"/>
              <w:jc w:val="center"/>
              <w:rPr>
                <w:rFonts w:cs="David"/>
                <w:sz w:val="24"/>
                <w:szCs w:val="24"/>
                <w:rtl/>
              </w:rPr>
            </w:pPr>
            <w:r>
              <w:rPr>
                <w:rFonts w:cs="David" w:hint="cs"/>
                <w:sz w:val="24"/>
                <w:szCs w:val="24"/>
                <w:rtl/>
              </w:rPr>
              <w:t>30,000</w:t>
            </w:r>
          </w:p>
        </w:tc>
        <w:tc>
          <w:tcPr>
            <w:tcW w:w="0" w:type="auto"/>
            <w:tcBorders>
              <w:left w:val="single" w:sz="12" w:space="0" w:color="auto"/>
              <w:bottom w:val="single" w:sz="12" w:space="0" w:color="auto"/>
            </w:tcBorders>
          </w:tcPr>
          <w:p w:rsidR="00074CC2" w:rsidRDefault="00456690" w:rsidP="00456690">
            <w:pPr>
              <w:spacing w:line="360" w:lineRule="auto"/>
              <w:jc w:val="center"/>
              <w:rPr>
                <w:rFonts w:cs="David"/>
                <w:sz w:val="24"/>
                <w:szCs w:val="24"/>
                <w:rtl/>
              </w:rPr>
            </w:pPr>
            <w:r>
              <w:rPr>
                <w:rFonts w:cs="David" w:hint="cs"/>
                <w:sz w:val="24"/>
                <w:szCs w:val="24"/>
                <w:rtl/>
              </w:rPr>
              <w:t xml:space="preserve">1.4 מועד העסקה </w:t>
            </w:r>
          </w:p>
        </w:tc>
        <w:tc>
          <w:tcPr>
            <w:tcW w:w="0" w:type="auto"/>
            <w:tcBorders>
              <w:bottom w:val="single" w:sz="12" w:space="0" w:color="auto"/>
            </w:tcBorders>
          </w:tcPr>
          <w:p w:rsidR="00074CC2" w:rsidRDefault="00456690" w:rsidP="00456690">
            <w:pPr>
              <w:spacing w:line="360" w:lineRule="auto"/>
              <w:jc w:val="center"/>
              <w:rPr>
                <w:rFonts w:cs="David"/>
                <w:sz w:val="24"/>
                <w:szCs w:val="24"/>
                <w:rtl/>
              </w:rPr>
            </w:pPr>
            <w:r>
              <w:rPr>
                <w:rFonts w:cs="David" w:hint="cs"/>
                <w:sz w:val="24"/>
                <w:szCs w:val="24"/>
                <w:rtl/>
              </w:rPr>
              <w:t>42,000</w:t>
            </w:r>
          </w:p>
        </w:tc>
      </w:tr>
      <w:tr w:rsidR="004F3A1E" w:rsidTr="00E80AF4">
        <w:tc>
          <w:tcPr>
            <w:tcW w:w="0" w:type="auto"/>
            <w:gridSpan w:val="2"/>
            <w:tcBorders>
              <w:top w:val="single" w:sz="12" w:space="0" w:color="auto"/>
            </w:tcBorders>
          </w:tcPr>
          <w:p w:rsidR="00074CC2" w:rsidRPr="00456690" w:rsidRDefault="00456690" w:rsidP="00456690">
            <w:pPr>
              <w:spacing w:line="360" w:lineRule="auto"/>
              <w:jc w:val="center"/>
              <w:rPr>
                <w:rFonts w:cs="David"/>
                <w:b/>
                <w:bCs/>
                <w:sz w:val="24"/>
                <w:szCs w:val="24"/>
                <w:rtl/>
              </w:rPr>
            </w:pPr>
            <w:r w:rsidRPr="00456690">
              <w:rPr>
                <w:rFonts w:cs="David" w:hint="cs"/>
                <w:b/>
                <w:bCs/>
                <w:sz w:val="24"/>
                <w:szCs w:val="24"/>
                <w:rtl/>
              </w:rPr>
              <w:t>סה"כ</w:t>
            </w:r>
          </w:p>
        </w:tc>
        <w:tc>
          <w:tcPr>
            <w:tcW w:w="0" w:type="auto"/>
            <w:tcBorders>
              <w:top w:val="single" w:sz="12" w:space="0" w:color="auto"/>
            </w:tcBorders>
          </w:tcPr>
          <w:p w:rsidR="00074CC2" w:rsidRPr="00456690" w:rsidRDefault="00456690" w:rsidP="00456690">
            <w:pPr>
              <w:spacing w:line="360" w:lineRule="auto"/>
              <w:jc w:val="center"/>
              <w:rPr>
                <w:rFonts w:cs="David"/>
                <w:b/>
                <w:bCs/>
                <w:sz w:val="24"/>
                <w:szCs w:val="24"/>
                <w:rtl/>
              </w:rPr>
            </w:pPr>
            <w:r w:rsidRPr="00456690">
              <w:rPr>
                <w:rFonts w:cs="David" w:hint="cs"/>
                <w:b/>
                <w:bCs/>
                <w:sz w:val="24"/>
                <w:szCs w:val="24"/>
                <w:rtl/>
              </w:rPr>
              <w:t>70,000</w:t>
            </w:r>
          </w:p>
        </w:tc>
        <w:tc>
          <w:tcPr>
            <w:tcW w:w="0" w:type="auto"/>
            <w:tcBorders>
              <w:top w:val="single" w:sz="12" w:space="0" w:color="auto"/>
            </w:tcBorders>
          </w:tcPr>
          <w:p w:rsidR="00074CC2" w:rsidRPr="00456690" w:rsidRDefault="00074CC2" w:rsidP="00456690">
            <w:pPr>
              <w:spacing w:line="360" w:lineRule="auto"/>
              <w:jc w:val="center"/>
              <w:rPr>
                <w:rFonts w:cs="David"/>
                <w:b/>
                <w:bCs/>
                <w:sz w:val="24"/>
                <w:szCs w:val="24"/>
                <w:rtl/>
              </w:rPr>
            </w:pPr>
          </w:p>
        </w:tc>
        <w:tc>
          <w:tcPr>
            <w:tcW w:w="0" w:type="auto"/>
            <w:tcBorders>
              <w:top w:val="single" w:sz="12" w:space="0" w:color="auto"/>
            </w:tcBorders>
          </w:tcPr>
          <w:p w:rsidR="00074CC2" w:rsidRPr="00456690" w:rsidRDefault="00456690" w:rsidP="00456690">
            <w:pPr>
              <w:spacing w:line="360" w:lineRule="auto"/>
              <w:jc w:val="center"/>
              <w:rPr>
                <w:rFonts w:cs="David"/>
                <w:b/>
                <w:bCs/>
                <w:sz w:val="24"/>
                <w:szCs w:val="24"/>
                <w:rtl/>
              </w:rPr>
            </w:pPr>
            <w:r w:rsidRPr="00456690">
              <w:rPr>
                <w:rFonts w:cs="David" w:hint="cs"/>
                <w:b/>
                <w:bCs/>
                <w:sz w:val="24"/>
                <w:szCs w:val="24"/>
                <w:rtl/>
              </w:rPr>
              <w:t>90,000</w:t>
            </w:r>
          </w:p>
        </w:tc>
      </w:tr>
      <w:tr w:rsidR="004F3A1E" w:rsidTr="00E80AF4">
        <w:tc>
          <w:tcPr>
            <w:tcW w:w="0" w:type="auto"/>
            <w:gridSpan w:val="2"/>
          </w:tcPr>
          <w:p w:rsidR="00074CC2" w:rsidRDefault="00074CC2" w:rsidP="00BC7E2B">
            <w:pPr>
              <w:spacing w:line="360" w:lineRule="auto"/>
              <w:jc w:val="both"/>
              <w:rPr>
                <w:rFonts w:cs="David"/>
                <w:sz w:val="24"/>
                <w:szCs w:val="24"/>
                <w:rtl/>
              </w:rPr>
            </w:pPr>
          </w:p>
        </w:tc>
        <w:tc>
          <w:tcPr>
            <w:tcW w:w="0" w:type="auto"/>
          </w:tcPr>
          <w:p w:rsidR="00074CC2" w:rsidRDefault="00074CC2" w:rsidP="00BC7E2B">
            <w:pPr>
              <w:spacing w:line="360" w:lineRule="auto"/>
              <w:jc w:val="both"/>
              <w:rPr>
                <w:rFonts w:cs="David"/>
                <w:sz w:val="24"/>
                <w:szCs w:val="24"/>
                <w:rtl/>
              </w:rPr>
            </w:pPr>
          </w:p>
        </w:tc>
        <w:tc>
          <w:tcPr>
            <w:tcW w:w="0" w:type="auto"/>
          </w:tcPr>
          <w:p w:rsidR="00074CC2" w:rsidRDefault="00074CC2" w:rsidP="00BC7E2B">
            <w:pPr>
              <w:spacing w:line="360" w:lineRule="auto"/>
              <w:jc w:val="both"/>
              <w:rPr>
                <w:rFonts w:cs="David"/>
                <w:sz w:val="24"/>
                <w:szCs w:val="24"/>
                <w:rtl/>
              </w:rPr>
            </w:pPr>
          </w:p>
        </w:tc>
        <w:tc>
          <w:tcPr>
            <w:tcW w:w="0" w:type="auto"/>
          </w:tcPr>
          <w:p w:rsidR="00074CC2" w:rsidRDefault="00074CC2" w:rsidP="00BC7E2B">
            <w:pPr>
              <w:spacing w:line="360" w:lineRule="auto"/>
              <w:jc w:val="both"/>
              <w:rPr>
                <w:rFonts w:cs="David"/>
                <w:sz w:val="24"/>
                <w:szCs w:val="24"/>
                <w:rtl/>
              </w:rPr>
            </w:pPr>
          </w:p>
        </w:tc>
      </w:tr>
      <w:tr w:rsidR="00456690" w:rsidTr="00D16828">
        <w:tc>
          <w:tcPr>
            <w:tcW w:w="0" w:type="auto"/>
            <w:gridSpan w:val="5"/>
          </w:tcPr>
          <w:p w:rsidR="00456690" w:rsidRPr="00456690" w:rsidRDefault="00456690" w:rsidP="00DF2D3C">
            <w:pPr>
              <w:pStyle w:val="a7"/>
              <w:numPr>
                <w:ilvl w:val="0"/>
                <w:numId w:val="11"/>
              </w:numPr>
              <w:spacing w:line="360" w:lineRule="auto"/>
              <w:jc w:val="both"/>
              <w:rPr>
                <w:rFonts w:cs="David"/>
                <w:sz w:val="24"/>
                <w:szCs w:val="24"/>
                <w:rtl/>
              </w:rPr>
            </w:pPr>
            <w:r w:rsidRPr="00456690">
              <w:rPr>
                <w:rFonts w:cs="David" w:hint="cs"/>
                <w:sz w:val="24"/>
                <w:szCs w:val="24"/>
                <w:rtl/>
              </w:rPr>
              <w:t>ציוד-</w:t>
            </w:r>
            <w:r>
              <w:rPr>
                <w:rFonts w:cs="David" w:hint="cs"/>
                <w:sz w:val="24"/>
                <w:szCs w:val="24"/>
                <w:rtl/>
              </w:rPr>
              <w:t xml:space="preserve"> הציוד הוא לפי מודד הערכה מחדש ז"א שהוא נמדד לפי שוו"ה , עלינו לתרגם אותו למועד קביעת השוו"ה שזה 12/14. </w:t>
            </w:r>
            <w:r w:rsidRPr="00456690">
              <w:rPr>
                <w:rFonts w:cs="David" w:hint="cs"/>
                <w:sz w:val="24"/>
                <w:szCs w:val="24"/>
                <w:rtl/>
              </w:rPr>
              <w:t xml:space="preserve"> </w:t>
            </w:r>
          </w:p>
        </w:tc>
      </w:tr>
      <w:tr w:rsidR="00456690" w:rsidTr="00E80AF4">
        <w:tc>
          <w:tcPr>
            <w:tcW w:w="0" w:type="auto"/>
            <w:gridSpan w:val="2"/>
          </w:tcPr>
          <w:p w:rsidR="00456690" w:rsidRDefault="00456690" w:rsidP="00595D27">
            <w:pPr>
              <w:spacing w:line="276" w:lineRule="auto"/>
              <w:jc w:val="both"/>
              <w:rPr>
                <w:rFonts w:cs="David"/>
                <w:sz w:val="24"/>
                <w:szCs w:val="24"/>
                <w:rtl/>
              </w:rPr>
            </w:pPr>
          </w:p>
        </w:tc>
        <w:tc>
          <w:tcPr>
            <w:tcW w:w="0" w:type="auto"/>
            <w:gridSpan w:val="2"/>
          </w:tcPr>
          <w:p w:rsidR="00456690" w:rsidRDefault="00456690" w:rsidP="00595D27">
            <w:pPr>
              <w:bidi w:val="0"/>
              <w:spacing w:line="276" w:lineRule="auto"/>
              <w:jc w:val="both"/>
              <w:rPr>
                <w:rFonts w:cs="David"/>
                <w:sz w:val="24"/>
                <w:szCs w:val="24"/>
                <w:rtl/>
              </w:rPr>
            </w:pPr>
            <m:oMathPara>
              <m:oMath>
                <m:r>
                  <w:rPr>
                    <w:rFonts w:ascii="Cambria Math" w:hAnsi="Cambria Math" w:cs="David"/>
                    <w:sz w:val="24"/>
                    <w:szCs w:val="24"/>
                  </w:rPr>
                  <m:t>108k*1.2=116,000</m:t>
                </m:r>
              </m:oMath>
            </m:oMathPara>
          </w:p>
        </w:tc>
        <w:tc>
          <w:tcPr>
            <w:tcW w:w="0" w:type="auto"/>
          </w:tcPr>
          <w:p w:rsidR="00456690" w:rsidRDefault="00456690" w:rsidP="00595D27">
            <w:pPr>
              <w:spacing w:line="276" w:lineRule="auto"/>
              <w:jc w:val="both"/>
              <w:rPr>
                <w:rFonts w:cs="David"/>
                <w:sz w:val="24"/>
                <w:szCs w:val="24"/>
                <w:rtl/>
              </w:rPr>
            </w:pPr>
          </w:p>
        </w:tc>
      </w:tr>
      <w:tr w:rsidR="00456690" w:rsidTr="00E80AF4">
        <w:tc>
          <w:tcPr>
            <w:tcW w:w="0" w:type="auto"/>
            <w:gridSpan w:val="2"/>
          </w:tcPr>
          <w:p w:rsidR="00456690" w:rsidRDefault="00456690" w:rsidP="00BC7E2B">
            <w:pPr>
              <w:spacing w:line="360" w:lineRule="auto"/>
              <w:jc w:val="both"/>
              <w:rPr>
                <w:rFonts w:cs="David"/>
                <w:sz w:val="24"/>
                <w:szCs w:val="24"/>
                <w:rtl/>
              </w:rPr>
            </w:pPr>
          </w:p>
        </w:tc>
        <w:tc>
          <w:tcPr>
            <w:tcW w:w="0" w:type="auto"/>
          </w:tcPr>
          <w:p w:rsidR="00456690" w:rsidRDefault="00456690" w:rsidP="00BC7E2B">
            <w:pPr>
              <w:spacing w:line="360" w:lineRule="auto"/>
              <w:jc w:val="both"/>
              <w:rPr>
                <w:rFonts w:cs="David"/>
                <w:sz w:val="24"/>
                <w:szCs w:val="24"/>
                <w:rtl/>
              </w:rPr>
            </w:pPr>
          </w:p>
        </w:tc>
        <w:tc>
          <w:tcPr>
            <w:tcW w:w="0" w:type="auto"/>
          </w:tcPr>
          <w:p w:rsidR="00456690" w:rsidRDefault="00456690" w:rsidP="00BC7E2B">
            <w:pPr>
              <w:spacing w:line="360" w:lineRule="auto"/>
              <w:jc w:val="both"/>
              <w:rPr>
                <w:rFonts w:cs="David"/>
                <w:sz w:val="24"/>
                <w:szCs w:val="24"/>
                <w:rtl/>
              </w:rPr>
            </w:pPr>
          </w:p>
        </w:tc>
        <w:tc>
          <w:tcPr>
            <w:tcW w:w="0" w:type="auto"/>
          </w:tcPr>
          <w:p w:rsidR="00456690" w:rsidRDefault="00456690" w:rsidP="00BC7E2B">
            <w:pPr>
              <w:spacing w:line="360" w:lineRule="auto"/>
              <w:jc w:val="both"/>
              <w:rPr>
                <w:rFonts w:cs="David"/>
                <w:sz w:val="24"/>
                <w:szCs w:val="24"/>
                <w:rtl/>
              </w:rPr>
            </w:pPr>
          </w:p>
        </w:tc>
      </w:tr>
      <w:tr w:rsidR="00456690" w:rsidTr="00D16828">
        <w:tc>
          <w:tcPr>
            <w:tcW w:w="0" w:type="auto"/>
            <w:gridSpan w:val="5"/>
          </w:tcPr>
          <w:p w:rsidR="00456690" w:rsidRPr="00456690" w:rsidRDefault="00456690" w:rsidP="00DF2D3C">
            <w:pPr>
              <w:pStyle w:val="a7"/>
              <w:numPr>
                <w:ilvl w:val="0"/>
                <w:numId w:val="11"/>
              </w:numPr>
              <w:spacing w:line="360" w:lineRule="auto"/>
              <w:jc w:val="both"/>
              <w:rPr>
                <w:rFonts w:cs="David"/>
                <w:sz w:val="24"/>
                <w:szCs w:val="24"/>
                <w:rtl/>
              </w:rPr>
            </w:pPr>
            <w:proofErr w:type="spellStart"/>
            <w:r>
              <w:rPr>
                <w:rFonts w:cs="David" w:hint="cs"/>
                <w:sz w:val="24"/>
                <w:szCs w:val="24"/>
                <w:rtl/>
              </w:rPr>
              <w:t>מ"נ</w:t>
            </w:r>
            <w:proofErr w:type="spellEnd"/>
            <w:r>
              <w:rPr>
                <w:rFonts w:cs="David" w:hint="cs"/>
                <w:sz w:val="24"/>
                <w:szCs w:val="24"/>
                <w:rtl/>
              </w:rPr>
              <w:t xml:space="preserve"> </w:t>
            </w:r>
            <w:r>
              <w:rPr>
                <w:rFonts w:cs="David"/>
                <w:sz w:val="24"/>
                <w:szCs w:val="24"/>
                <w:rtl/>
              </w:rPr>
              <w:t>–</w:t>
            </w:r>
            <w:r>
              <w:rPr>
                <w:rFonts w:cs="David" w:hint="cs"/>
                <w:sz w:val="24"/>
                <w:szCs w:val="24"/>
                <w:rtl/>
              </w:rPr>
              <w:t xml:space="preserve"> מנוצר </w:t>
            </w:r>
            <w:proofErr w:type="spellStart"/>
            <w:r>
              <w:rPr>
                <w:rFonts w:cs="David" w:hint="cs"/>
                <w:sz w:val="24"/>
                <w:szCs w:val="24"/>
                <w:rtl/>
              </w:rPr>
              <w:t>מ"נ</w:t>
            </w:r>
            <w:proofErr w:type="spellEnd"/>
            <w:r>
              <w:rPr>
                <w:rFonts w:cs="David" w:hint="cs"/>
                <w:sz w:val="24"/>
                <w:szCs w:val="24"/>
                <w:rtl/>
              </w:rPr>
              <w:t xml:space="preserve"> גם מהתיקון של הפריטים הלא כספיים וגם מעצם העובדה שמ"ה אינו מכיר במודל הערכה מחדש. נבצע חישוב : </w:t>
            </w:r>
          </w:p>
        </w:tc>
      </w:tr>
      <w:tr w:rsidR="00456690" w:rsidTr="00E80AF4">
        <w:tc>
          <w:tcPr>
            <w:tcW w:w="0" w:type="auto"/>
            <w:gridSpan w:val="3"/>
          </w:tcPr>
          <w:p w:rsidR="00456690" w:rsidRDefault="00456690" w:rsidP="00456690">
            <w:pPr>
              <w:spacing w:line="360" w:lineRule="auto"/>
              <w:jc w:val="center"/>
              <w:rPr>
                <w:rFonts w:cs="David"/>
                <w:sz w:val="24"/>
                <w:szCs w:val="24"/>
                <w:rtl/>
              </w:rPr>
            </w:pPr>
            <w:r>
              <w:rPr>
                <w:rFonts w:cs="David" w:hint="cs"/>
                <w:sz w:val="24"/>
                <w:szCs w:val="24"/>
                <w:rtl/>
              </w:rPr>
              <w:t>12/14</w:t>
            </w:r>
          </w:p>
          <w:p w:rsidR="00456690" w:rsidRDefault="00456690" w:rsidP="00456690">
            <w:pPr>
              <w:spacing w:line="360" w:lineRule="auto"/>
              <w:jc w:val="center"/>
              <w:rPr>
                <w:rFonts w:cs="David"/>
                <w:sz w:val="24"/>
                <w:szCs w:val="24"/>
                <w:rtl/>
              </w:rPr>
            </w:pPr>
            <w:r>
              <w:rPr>
                <w:rFonts w:cs="David" w:hint="cs"/>
                <w:sz w:val="24"/>
                <w:szCs w:val="24"/>
                <w:rtl/>
              </w:rPr>
              <w:t>מכונה וציוד</w:t>
            </w:r>
          </w:p>
        </w:tc>
        <w:tc>
          <w:tcPr>
            <w:tcW w:w="0" w:type="auto"/>
          </w:tcPr>
          <w:p w:rsidR="00456690" w:rsidRDefault="00456690" w:rsidP="00BC7E2B">
            <w:pPr>
              <w:spacing w:line="360" w:lineRule="auto"/>
              <w:jc w:val="both"/>
              <w:rPr>
                <w:rFonts w:cs="David"/>
                <w:sz w:val="24"/>
                <w:szCs w:val="24"/>
                <w:rtl/>
              </w:rPr>
            </w:pPr>
          </w:p>
        </w:tc>
        <w:tc>
          <w:tcPr>
            <w:tcW w:w="0" w:type="auto"/>
          </w:tcPr>
          <w:p w:rsidR="00456690" w:rsidRDefault="00456690" w:rsidP="00BC7E2B">
            <w:pPr>
              <w:spacing w:line="360" w:lineRule="auto"/>
              <w:jc w:val="both"/>
              <w:rPr>
                <w:rFonts w:cs="David"/>
                <w:sz w:val="24"/>
                <w:szCs w:val="24"/>
                <w:rtl/>
              </w:rPr>
            </w:pPr>
          </w:p>
        </w:tc>
      </w:tr>
      <w:tr w:rsidR="00456690" w:rsidTr="00E80AF4">
        <w:tc>
          <w:tcPr>
            <w:tcW w:w="0" w:type="auto"/>
            <w:gridSpan w:val="2"/>
          </w:tcPr>
          <w:p w:rsidR="00456690" w:rsidRDefault="00456690" w:rsidP="00BC7E2B">
            <w:pPr>
              <w:spacing w:line="360" w:lineRule="auto"/>
              <w:jc w:val="both"/>
              <w:rPr>
                <w:rFonts w:cs="David"/>
                <w:sz w:val="24"/>
                <w:szCs w:val="24"/>
                <w:rtl/>
              </w:rPr>
            </w:pPr>
            <w:r>
              <w:rPr>
                <w:rFonts w:cs="David" w:hint="cs"/>
                <w:sz w:val="24"/>
                <w:szCs w:val="24"/>
                <w:rtl/>
              </w:rPr>
              <w:t>ספרים בש"ח</w:t>
            </w:r>
          </w:p>
        </w:tc>
        <w:tc>
          <w:tcPr>
            <w:tcW w:w="0" w:type="auto"/>
            <w:gridSpan w:val="2"/>
          </w:tcPr>
          <w:p w:rsidR="00456690" w:rsidRDefault="00456690" w:rsidP="00BC7E2B">
            <w:pPr>
              <w:spacing w:line="360" w:lineRule="auto"/>
              <w:jc w:val="both"/>
              <w:rPr>
                <w:rFonts w:cs="David"/>
                <w:sz w:val="24"/>
                <w:szCs w:val="24"/>
                <w:rtl/>
              </w:rPr>
            </w:pPr>
            <m:oMathPara>
              <m:oMath>
                <m:r>
                  <w:rPr>
                    <w:rFonts w:ascii="Cambria Math" w:hAnsi="Cambria Math" w:cs="David"/>
                    <w:sz w:val="24"/>
                    <w:szCs w:val="24"/>
                  </w:rPr>
                  <m:t>90,000+216,000=306,000</m:t>
                </m:r>
              </m:oMath>
            </m:oMathPara>
          </w:p>
        </w:tc>
        <w:tc>
          <w:tcPr>
            <w:tcW w:w="0" w:type="auto"/>
          </w:tcPr>
          <w:p w:rsidR="00456690" w:rsidRDefault="00456690" w:rsidP="00BC7E2B">
            <w:pPr>
              <w:spacing w:line="360" w:lineRule="auto"/>
              <w:jc w:val="both"/>
              <w:rPr>
                <w:rFonts w:cs="David"/>
                <w:sz w:val="24"/>
                <w:szCs w:val="24"/>
                <w:rtl/>
              </w:rPr>
            </w:pPr>
          </w:p>
        </w:tc>
      </w:tr>
      <w:tr w:rsidR="00456690" w:rsidTr="00D16828">
        <w:tc>
          <w:tcPr>
            <w:tcW w:w="0" w:type="auto"/>
            <w:gridSpan w:val="2"/>
          </w:tcPr>
          <w:p w:rsidR="00456690" w:rsidRDefault="00456690" w:rsidP="00BC7E2B">
            <w:pPr>
              <w:spacing w:line="360" w:lineRule="auto"/>
              <w:jc w:val="both"/>
              <w:rPr>
                <w:rFonts w:cs="David"/>
                <w:sz w:val="24"/>
                <w:szCs w:val="24"/>
                <w:rtl/>
              </w:rPr>
            </w:pPr>
            <w:r>
              <w:rPr>
                <w:rFonts w:cs="David" w:hint="cs"/>
                <w:sz w:val="24"/>
                <w:szCs w:val="24"/>
                <w:rtl/>
              </w:rPr>
              <w:t>בסיס המס</w:t>
            </w:r>
          </w:p>
        </w:tc>
        <w:tc>
          <w:tcPr>
            <w:tcW w:w="0" w:type="auto"/>
            <w:gridSpan w:val="3"/>
          </w:tcPr>
          <w:p w:rsidR="00456690" w:rsidRPr="004F3A1E" w:rsidRDefault="00F40D6E" w:rsidP="00456690">
            <w:pPr>
              <w:bidi w:val="0"/>
              <w:spacing w:line="360" w:lineRule="auto"/>
              <w:jc w:val="both"/>
              <w:rPr>
                <w:rFonts w:cs="David"/>
                <w:sz w:val="24"/>
                <w:szCs w:val="24"/>
                <w:rtl/>
              </w:rPr>
            </w:pPr>
            <m:oMathPara>
              <m:oMathParaPr>
                <m:jc m:val="right"/>
              </m:oMathParaPr>
              <m:oMath>
                <m:d>
                  <m:dPr>
                    <m:ctrlPr>
                      <w:rPr>
                        <w:rFonts w:ascii="Cambria Math" w:eastAsia="Calibri" w:hAnsi="Cambria Math" w:cs="David"/>
                        <w:i/>
                        <w:sz w:val="24"/>
                        <w:szCs w:val="24"/>
                      </w:rPr>
                    </m:ctrlPr>
                  </m:dPr>
                  <m:e>
                    <m:r>
                      <w:rPr>
                        <w:rFonts w:ascii="Cambria Math" w:eastAsia="Calibri" w:hAnsi="Cambria Math" w:cs="David"/>
                        <w:sz w:val="24"/>
                        <w:szCs w:val="24"/>
                      </w:rPr>
                      <m:t>70,000+100,000*</m:t>
                    </m:r>
                    <m:f>
                      <m:fPr>
                        <m:ctrlPr>
                          <w:rPr>
                            <w:rFonts w:ascii="Cambria Math" w:eastAsia="Calibri" w:hAnsi="Cambria Math" w:cs="David"/>
                            <w:i/>
                            <w:sz w:val="24"/>
                            <w:szCs w:val="24"/>
                          </w:rPr>
                        </m:ctrlPr>
                      </m:fPr>
                      <m:num>
                        <m:r>
                          <w:rPr>
                            <w:rFonts w:ascii="Cambria Math" w:eastAsia="Calibri" w:hAnsi="Cambria Math" w:cs="David"/>
                            <w:sz w:val="24"/>
                            <w:szCs w:val="24"/>
                          </w:rPr>
                          <m:t>9</m:t>
                        </m:r>
                      </m:num>
                      <m:den>
                        <m:r>
                          <w:rPr>
                            <w:rFonts w:ascii="Cambria Math" w:eastAsia="Calibri" w:hAnsi="Cambria Math" w:cs="David"/>
                            <w:sz w:val="24"/>
                            <w:szCs w:val="24"/>
                          </w:rPr>
                          <m:t>10</m:t>
                        </m:r>
                      </m:den>
                    </m:f>
                  </m:e>
                </m:d>
                <m:r>
                  <w:rPr>
                    <w:rFonts w:ascii="Cambria Math" w:eastAsia="Calibri" w:hAnsi="Cambria Math" w:cs="David"/>
                    <w:sz w:val="24"/>
                    <w:szCs w:val="24"/>
                  </w:rPr>
                  <m:t>*2=(320,000)</m:t>
                </m:r>
              </m:oMath>
            </m:oMathPara>
          </w:p>
        </w:tc>
      </w:tr>
      <w:tr w:rsidR="00456690" w:rsidTr="00E80AF4">
        <w:tc>
          <w:tcPr>
            <w:tcW w:w="0" w:type="auto"/>
            <w:gridSpan w:val="2"/>
          </w:tcPr>
          <w:p w:rsidR="00456690" w:rsidRDefault="00D16828" w:rsidP="00BC7E2B">
            <w:pPr>
              <w:spacing w:line="360" w:lineRule="auto"/>
              <w:jc w:val="both"/>
              <w:rPr>
                <w:rFonts w:cs="David"/>
                <w:sz w:val="24"/>
                <w:szCs w:val="24"/>
                <w:rtl/>
              </w:rPr>
            </w:pPr>
            <w:r>
              <w:rPr>
                <w:rFonts w:cs="David" w:hint="cs"/>
                <w:sz w:val="24"/>
                <w:szCs w:val="24"/>
                <w:rtl/>
              </w:rPr>
              <w:t>סה"כ</w:t>
            </w:r>
          </w:p>
        </w:tc>
        <w:tc>
          <w:tcPr>
            <w:tcW w:w="0" w:type="auto"/>
            <w:gridSpan w:val="2"/>
          </w:tcPr>
          <w:p w:rsidR="00456690" w:rsidRDefault="00D16828" w:rsidP="00BC7E2B">
            <w:pPr>
              <w:spacing w:line="360" w:lineRule="auto"/>
              <w:jc w:val="both"/>
              <w:rPr>
                <w:rFonts w:ascii="Calibri" w:eastAsia="Calibri" w:hAnsi="Calibri" w:cs="David"/>
                <w:sz w:val="24"/>
                <w:szCs w:val="24"/>
              </w:rPr>
            </w:pPr>
            <w:r>
              <w:rPr>
                <w:rFonts w:ascii="Calibri" w:eastAsia="Calibri" w:hAnsi="Calibri" w:cs="David" w:hint="cs"/>
                <w:sz w:val="24"/>
                <w:szCs w:val="24"/>
                <w:rtl/>
              </w:rPr>
              <w:t>(14,000)</w:t>
            </w:r>
          </w:p>
        </w:tc>
        <w:tc>
          <w:tcPr>
            <w:tcW w:w="0" w:type="auto"/>
          </w:tcPr>
          <w:p w:rsidR="00456690" w:rsidRDefault="00456690" w:rsidP="00BC7E2B">
            <w:pPr>
              <w:spacing w:line="360" w:lineRule="auto"/>
              <w:jc w:val="both"/>
              <w:rPr>
                <w:rFonts w:cs="David"/>
                <w:sz w:val="24"/>
                <w:szCs w:val="24"/>
                <w:rtl/>
              </w:rPr>
            </w:pPr>
          </w:p>
        </w:tc>
      </w:tr>
      <w:tr w:rsidR="00456690" w:rsidTr="00E80AF4">
        <w:tc>
          <w:tcPr>
            <w:tcW w:w="0" w:type="auto"/>
            <w:gridSpan w:val="2"/>
          </w:tcPr>
          <w:p w:rsidR="00456690" w:rsidRDefault="00D16828" w:rsidP="00BC7E2B">
            <w:pPr>
              <w:spacing w:line="360" w:lineRule="auto"/>
              <w:jc w:val="both"/>
              <w:rPr>
                <w:rFonts w:cs="David"/>
                <w:sz w:val="24"/>
                <w:szCs w:val="24"/>
                <w:rtl/>
              </w:rPr>
            </w:pPr>
            <w:r>
              <w:rPr>
                <w:rFonts w:cs="David" w:hint="cs"/>
                <w:sz w:val="24"/>
                <w:szCs w:val="24"/>
                <w:rtl/>
              </w:rPr>
              <w:t xml:space="preserve">שיעור המס </w:t>
            </w:r>
          </w:p>
        </w:tc>
        <w:tc>
          <w:tcPr>
            <w:tcW w:w="0" w:type="auto"/>
            <w:gridSpan w:val="2"/>
          </w:tcPr>
          <w:p w:rsidR="00456690" w:rsidRDefault="00D16828" w:rsidP="00BC7E2B">
            <w:pPr>
              <w:spacing w:line="360" w:lineRule="auto"/>
              <w:jc w:val="both"/>
              <w:rPr>
                <w:rFonts w:ascii="Calibri" w:eastAsia="Calibri" w:hAnsi="Calibri" w:cs="David"/>
                <w:sz w:val="24"/>
                <w:szCs w:val="24"/>
              </w:rPr>
            </w:pPr>
            <w:r>
              <w:rPr>
                <w:rFonts w:ascii="Calibri" w:eastAsia="Calibri" w:hAnsi="Calibri" w:cs="David" w:hint="cs"/>
                <w:sz w:val="24"/>
                <w:szCs w:val="24"/>
                <w:rtl/>
              </w:rPr>
              <w:t>25%</w:t>
            </w:r>
          </w:p>
        </w:tc>
        <w:tc>
          <w:tcPr>
            <w:tcW w:w="0" w:type="auto"/>
          </w:tcPr>
          <w:p w:rsidR="00456690" w:rsidRDefault="00456690" w:rsidP="00BC7E2B">
            <w:pPr>
              <w:spacing w:line="360" w:lineRule="auto"/>
              <w:jc w:val="both"/>
              <w:rPr>
                <w:rFonts w:cs="David"/>
                <w:sz w:val="24"/>
                <w:szCs w:val="24"/>
                <w:rtl/>
              </w:rPr>
            </w:pPr>
          </w:p>
        </w:tc>
      </w:tr>
      <w:tr w:rsidR="00456690" w:rsidTr="00E80AF4">
        <w:tc>
          <w:tcPr>
            <w:tcW w:w="0" w:type="auto"/>
            <w:gridSpan w:val="2"/>
          </w:tcPr>
          <w:p w:rsidR="00456690" w:rsidRDefault="00D16828" w:rsidP="00BC7E2B">
            <w:pPr>
              <w:spacing w:line="360" w:lineRule="auto"/>
              <w:jc w:val="both"/>
              <w:rPr>
                <w:rFonts w:cs="David"/>
                <w:sz w:val="24"/>
                <w:szCs w:val="24"/>
                <w:rtl/>
              </w:rPr>
            </w:pPr>
            <w:proofErr w:type="spellStart"/>
            <w:r>
              <w:rPr>
                <w:rFonts w:cs="David" w:hint="cs"/>
                <w:sz w:val="24"/>
                <w:szCs w:val="24"/>
                <w:rtl/>
              </w:rPr>
              <w:t>מ"נ</w:t>
            </w:r>
            <w:proofErr w:type="spellEnd"/>
            <w:r>
              <w:rPr>
                <w:rFonts w:cs="David" w:hint="cs"/>
                <w:sz w:val="24"/>
                <w:szCs w:val="24"/>
                <w:rtl/>
              </w:rPr>
              <w:t xml:space="preserve"> בחובה </w:t>
            </w:r>
          </w:p>
        </w:tc>
        <w:tc>
          <w:tcPr>
            <w:tcW w:w="0" w:type="auto"/>
            <w:gridSpan w:val="2"/>
          </w:tcPr>
          <w:p w:rsidR="00456690" w:rsidRDefault="00D16828" w:rsidP="00BC7E2B">
            <w:pPr>
              <w:spacing w:line="360" w:lineRule="auto"/>
              <w:jc w:val="both"/>
              <w:rPr>
                <w:rFonts w:ascii="Calibri" w:eastAsia="Calibri" w:hAnsi="Calibri" w:cs="David"/>
                <w:sz w:val="24"/>
                <w:szCs w:val="24"/>
              </w:rPr>
            </w:pPr>
            <w:r>
              <w:rPr>
                <w:rFonts w:ascii="Calibri" w:eastAsia="Calibri" w:hAnsi="Calibri" w:cs="David" w:hint="cs"/>
                <w:sz w:val="24"/>
                <w:szCs w:val="24"/>
                <w:rtl/>
              </w:rPr>
              <w:t>3,500</w:t>
            </w:r>
          </w:p>
        </w:tc>
        <w:tc>
          <w:tcPr>
            <w:tcW w:w="0" w:type="auto"/>
          </w:tcPr>
          <w:p w:rsidR="00456690" w:rsidRDefault="00456690" w:rsidP="00BC7E2B">
            <w:pPr>
              <w:spacing w:line="360" w:lineRule="auto"/>
              <w:jc w:val="both"/>
              <w:rPr>
                <w:rFonts w:cs="David"/>
                <w:sz w:val="24"/>
                <w:szCs w:val="24"/>
                <w:rtl/>
              </w:rPr>
            </w:pPr>
          </w:p>
        </w:tc>
      </w:tr>
      <w:tr w:rsidR="00456690" w:rsidTr="00E80AF4">
        <w:tc>
          <w:tcPr>
            <w:tcW w:w="0" w:type="auto"/>
            <w:gridSpan w:val="2"/>
          </w:tcPr>
          <w:p w:rsidR="00456690" w:rsidRDefault="00456690" w:rsidP="00BC7E2B">
            <w:pPr>
              <w:spacing w:line="360" w:lineRule="auto"/>
              <w:jc w:val="both"/>
              <w:rPr>
                <w:rFonts w:cs="David"/>
                <w:sz w:val="24"/>
                <w:szCs w:val="24"/>
                <w:rtl/>
              </w:rPr>
            </w:pPr>
          </w:p>
        </w:tc>
        <w:tc>
          <w:tcPr>
            <w:tcW w:w="0" w:type="auto"/>
          </w:tcPr>
          <w:p w:rsidR="00456690" w:rsidRDefault="00456690" w:rsidP="00BC7E2B">
            <w:pPr>
              <w:spacing w:line="360" w:lineRule="auto"/>
              <w:jc w:val="both"/>
              <w:rPr>
                <w:rFonts w:cs="David"/>
                <w:sz w:val="24"/>
                <w:szCs w:val="24"/>
                <w:rtl/>
              </w:rPr>
            </w:pPr>
          </w:p>
        </w:tc>
        <w:tc>
          <w:tcPr>
            <w:tcW w:w="0" w:type="auto"/>
          </w:tcPr>
          <w:p w:rsidR="00456690" w:rsidRDefault="00456690" w:rsidP="00BC7E2B">
            <w:pPr>
              <w:spacing w:line="360" w:lineRule="auto"/>
              <w:jc w:val="both"/>
              <w:rPr>
                <w:rFonts w:cs="David"/>
                <w:sz w:val="24"/>
                <w:szCs w:val="24"/>
                <w:rtl/>
              </w:rPr>
            </w:pPr>
          </w:p>
        </w:tc>
        <w:tc>
          <w:tcPr>
            <w:tcW w:w="0" w:type="auto"/>
          </w:tcPr>
          <w:p w:rsidR="00456690" w:rsidRDefault="00456690" w:rsidP="00BC7E2B">
            <w:pPr>
              <w:spacing w:line="360" w:lineRule="auto"/>
              <w:jc w:val="both"/>
              <w:rPr>
                <w:rFonts w:cs="David"/>
                <w:sz w:val="24"/>
                <w:szCs w:val="24"/>
                <w:rtl/>
              </w:rPr>
            </w:pPr>
          </w:p>
        </w:tc>
      </w:tr>
      <w:tr w:rsidR="00D16828" w:rsidTr="00D16828">
        <w:tc>
          <w:tcPr>
            <w:tcW w:w="0" w:type="auto"/>
            <w:gridSpan w:val="5"/>
          </w:tcPr>
          <w:p w:rsidR="00D16828" w:rsidRPr="00D16828" w:rsidRDefault="00D16828" w:rsidP="00DF2D3C">
            <w:pPr>
              <w:pStyle w:val="a7"/>
              <w:numPr>
                <w:ilvl w:val="0"/>
                <w:numId w:val="11"/>
              </w:numPr>
              <w:spacing w:line="360" w:lineRule="auto"/>
              <w:jc w:val="both"/>
              <w:rPr>
                <w:rFonts w:cs="David"/>
                <w:sz w:val="24"/>
                <w:szCs w:val="24"/>
                <w:rtl/>
              </w:rPr>
            </w:pPr>
            <w:r>
              <w:rPr>
                <w:rFonts w:cs="David" w:hint="cs"/>
                <w:sz w:val="24"/>
                <w:szCs w:val="24"/>
                <w:rtl/>
              </w:rPr>
              <w:t xml:space="preserve">נתון שההון העצמי לתחילת השנה הוא 150,000$ כיוון שעד תחילת השנה מטבע הפעילות היה דולר אזי ההון העצמי הוא נכון , עלינו פשוט לתרגם אותו לש"ח לפי מועד המעבר: </w:t>
            </w:r>
            <m:oMath>
              <m:r>
                <m:rPr>
                  <m:sty m:val="p"/>
                </m:rPr>
                <w:rPr>
                  <w:rFonts w:ascii="Cambria Math" w:hAnsi="Cambria Math" w:cs="David"/>
                  <w:sz w:val="24"/>
                  <w:szCs w:val="24"/>
                </w:rPr>
                <m:t>15</m:t>
              </m:r>
              <m:r>
                <w:rPr>
                  <w:rFonts w:ascii="Cambria Math" w:hAnsi="Cambria Math" w:cs="David"/>
                  <w:sz w:val="24"/>
                  <w:szCs w:val="24"/>
                </w:rPr>
                <m:t>0,000*1.2=180,000</m:t>
              </m:r>
            </m:oMath>
          </w:p>
        </w:tc>
      </w:tr>
      <w:tr w:rsidR="00D16828" w:rsidTr="00D16828">
        <w:tc>
          <w:tcPr>
            <w:tcW w:w="0" w:type="auto"/>
            <w:gridSpan w:val="5"/>
          </w:tcPr>
          <w:p w:rsidR="00595D27" w:rsidRDefault="00595D27" w:rsidP="00595D27">
            <w:pPr>
              <w:pStyle w:val="a7"/>
              <w:spacing w:line="360" w:lineRule="auto"/>
              <w:jc w:val="both"/>
              <w:rPr>
                <w:rFonts w:cs="David"/>
                <w:sz w:val="24"/>
                <w:szCs w:val="24"/>
              </w:rPr>
            </w:pPr>
          </w:p>
          <w:p w:rsidR="00D16828" w:rsidRPr="00E80AF4" w:rsidRDefault="00D16828" w:rsidP="00DF2D3C">
            <w:pPr>
              <w:pStyle w:val="a7"/>
              <w:numPr>
                <w:ilvl w:val="0"/>
                <w:numId w:val="11"/>
              </w:numPr>
              <w:spacing w:line="360" w:lineRule="auto"/>
              <w:jc w:val="both"/>
              <w:rPr>
                <w:rFonts w:cs="David"/>
                <w:sz w:val="24"/>
                <w:szCs w:val="24"/>
                <w:rtl/>
              </w:rPr>
            </w:pPr>
            <w:r w:rsidRPr="00E80AF4">
              <w:rPr>
                <w:rFonts w:cs="David" w:hint="cs"/>
                <w:sz w:val="24"/>
                <w:szCs w:val="24"/>
                <w:rtl/>
              </w:rPr>
              <w:t xml:space="preserve">עלינו למצוא את קרן השערוך עפ"י מדידה שקלית </w:t>
            </w:r>
            <w:r w:rsidRPr="00E80AF4">
              <w:rPr>
                <w:rFonts w:cs="David"/>
                <w:sz w:val="24"/>
                <w:szCs w:val="24"/>
                <w:rtl/>
              </w:rPr>
              <w:pgNum/>
            </w:r>
            <w:r w:rsidRPr="00E80AF4">
              <w:rPr>
                <w:rFonts w:cs="David"/>
                <w:sz w:val="24"/>
                <w:szCs w:val="24"/>
                <w:rtl/>
              </w:rPr>
              <w:pgNum/>
            </w:r>
            <w:r w:rsidRPr="00E80AF4">
              <w:rPr>
                <w:rFonts w:cs="David" w:hint="cs"/>
                <w:sz w:val="24"/>
                <w:szCs w:val="24"/>
                <w:rtl/>
              </w:rPr>
              <w:t>:</w:t>
            </w:r>
          </w:p>
        </w:tc>
      </w:tr>
      <w:tr w:rsidR="004F3A1E" w:rsidTr="00E80AF4">
        <w:tc>
          <w:tcPr>
            <w:tcW w:w="0" w:type="auto"/>
          </w:tcPr>
          <w:p w:rsidR="004F3A1E" w:rsidRDefault="004F3A1E" w:rsidP="00BC7E2B">
            <w:pPr>
              <w:spacing w:line="360" w:lineRule="auto"/>
              <w:jc w:val="both"/>
              <w:rPr>
                <w:rFonts w:cs="David"/>
                <w:sz w:val="24"/>
                <w:szCs w:val="24"/>
                <w:rtl/>
              </w:rPr>
            </w:pPr>
          </w:p>
        </w:tc>
        <w:tc>
          <w:tcPr>
            <w:tcW w:w="0" w:type="auto"/>
            <w:gridSpan w:val="2"/>
          </w:tcPr>
          <w:p w:rsidR="004F3A1E" w:rsidRDefault="004F3A1E" w:rsidP="00BC7E2B">
            <w:pPr>
              <w:spacing w:line="360" w:lineRule="auto"/>
              <w:jc w:val="both"/>
              <w:rPr>
                <w:rFonts w:cs="David"/>
                <w:sz w:val="24"/>
                <w:szCs w:val="24"/>
                <w:rtl/>
              </w:rPr>
            </w:pPr>
            <w:r>
              <w:rPr>
                <w:rFonts w:cs="David" w:hint="cs"/>
                <w:sz w:val="24"/>
                <w:szCs w:val="24"/>
                <w:rtl/>
              </w:rPr>
              <w:t xml:space="preserve">שוו"ה </w:t>
            </w:r>
          </w:p>
        </w:tc>
        <w:tc>
          <w:tcPr>
            <w:tcW w:w="0" w:type="auto"/>
          </w:tcPr>
          <w:p w:rsidR="004F3A1E" w:rsidRDefault="004F3A1E" w:rsidP="00BC7E2B">
            <w:pPr>
              <w:spacing w:line="360" w:lineRule="auto"/>
              <w:jc w:val="both"/>
              <w:rPr>
                <w:rFonts w:cs="David"/>
                <w:sz w:val="24"/>
                <w:szCs w:val="24"/>
                <w:rtl/>
              </w:rPr>
            </w:pPr>
            <w:r>
              <w:rPr>
                <w:rFonts w:cs="David" w:hint="cs"/>
                <w:sz w:val="24"/>
                <w:szCs w:val="24"/>
                <w:rtl/>
              </w:rPr>
              <w:t>216,000</w:t>
            </w:r>
          </w:p>
        </w:tc>
        <w:tc>
          <w:tcPr>
            <w:tcW w:w="0" w:type="auto"/>
          </w:tcPr>
          <w:p w:rsidR="004F3A1E" w:rsidRDefault="004F3A1E" w:rsidP="00BC7E2B">
            <w:pPr>
              <w:spacing w:line="360" w:lineRule="auto"/>
              <w:jc w:val="both"/>
              <w:rPr>
                <w:rFonts w:cs="David"/>
                <w:sz w:val="24"/>
                <w:szCs w:val="24"/>
                <w:rtl/>
              </w:rPr>
            </w:pPr>
          </w:p>
        </w:tc>
      </w:tr>
      <w:tr w:rsidR="004F3A1E" w:rsidTr="00E80AF4">
        <w:tc>
          <w:tcPr>
            <w:tcW w:w="0" w:type="auto"/>
          </w:tcPr>
          <w:p w:rsidR="004F3A1E" w:rsidRDefault="004F3A1E" w:rsidP="00BC7E2B">
            <w:pPr>
              <w:spacing w:line="360" w:lineRule="auto"/>
              <w:jc w:val="both"/>
              <w:rPr>
                <w:rFonts w:cs="David"/>
                <w:sz w:val="24"/>
                <w:szCs w:val="24"/>
                <w:rtl/>
              </w:rPr>
            </w:pPr>
          </w:p>
        </w:tc>
        <w:tc>
          <w:tcPr>
            <w:tcW w:w="0" w:type="auto"/>
            <w:gridSpan w:val="2"/>
          </w:tcPr>
          <w:p w:rsidR="004F3A1E" w:rsidRDefault="004F3A1E" w:rsidP="00BC7E2B">
            <w:pPr>
              <w:spacing w:line="360" w:lineRule="auto"/>
              <w:jc w:val="both"/>
              <w:rPr>
                <w:rFonts w:cs="David"/>
                <w:sz w:val="24"/>
                <w:szCs w:val="24"/>
                <w:rtl/>
              </w:rPr>
            </w:pPr>
            <w:r>
              <w:rPr>
                <w:rFonts w:cs="David" w:hint="cs"/>
                <w:sz w:val="24"/>
                <w:szCs w:val="24"/>
                <w:rtl/>
              </w:rPr>
              <w:t xml:space="preserve">מודל העלות </w:t>
            </w:r>
          </w:p>
        </w:tc>
        <w:tc>
          <w:tcPr>
            <w:tcW w:w="0" w:type="auto"/>
          </w:tcPr>
          <w:p w:rsidR="004F3A1E" w:rsidRDefault="004F3A1E" w:rsidP="00BC7E2B">
            <w:pPr>
              <w:spacing w:line="360" w:lineRule="auto"/>
              <w:jc w:val="both"/>
              <w:rPr>
                <w:rFonts w:cs="David"/>
                <w:sz w:val="24"/>
                <w:szCs w:val="24"/>
                <w:rtl/>
              </w:rPr>
            </w:pPr>
            <w:r>
              <w:rPr>
                <w:rFonts w:cs="David" w:hint="cs"/>
                <w:sz w:val="24"/>
                <w:szCs w:val="24"/>
                <w:rtl/>
              </w:rPr>
              <w:t>108,000</w:t>
            </w:r>
          </w:p>
        </w:tc>
        <w:tc>
          <w:tcPr>
            <w:tcW w:w="0" w:type="auto"/>
          </w:tcPr>
          <w:p w:rsidR="004F3A1E" w:rsidRPr="00D16828" w:rsidRDefault="004F3A1E" w:rsidP="00D16828">
            <w:pPr>
              <w:bidi w:val="0"/>
              <w:spacing w:line="360" w:lineRule="auto"/>
              <w:jc w:val="both"/>
              <w:rPr>
                <w:rFonts w:cs="David"/>
                <w:i/>
                <w:sz w:val="24"/>
                <w:szCs w:val="24"/>
              </w:rPr>
            </w:pPr>
            <m:oMathPara>
              <m:oMath>
                <m:r>
                  <w:rPr>
                    <w:rFonts w:ascii="Cambria Math" w:hAnsi="Cambria Math" w:cs="David"/>
                    <w:sz w:val="20"/>
                    <w:szCs w:val="20"/>
                  </w:rPr>
                  <m:t>100,000*</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10</m:t>
                    </m:r>
                  </m:den>
                </m:f>
                <m:r>
                  <w:rPr>
                    <w:rFonts w:ascii="Cambria Math" w:hAnsi="Cambria Math" w:cs="David"/>
                    <w:sz w:val="20"/>
                    <w:szCs w:val="20"/>
                  </w:rPr>
                  <m:t>*1.2=</m:t>
                </m:r>
              </m:oMath>
            </m:oMathPara>
          </w:p>
        </w:tc>
      </w:tr>
      <w:tr w:rsidR="004F3A1E" w:rsidTr="00E80AF4">
        <w:tc>
          <w:tcPr>
            <w:tcW w:w="0" w:type="auto"/>
          </w:tcPr>
          <w:p w:rsidR="004F3A1E" w:rsidRDefault="004F3A1E" w:rsidP="00BC7E2B">
            <w:pPr>
              <w:spacing w:line="360" w:lineRule="auto"/>
              <w:jc w:val="both"/>
              <w:rPr>
                <w:rFonts w:cs="David"/>
                <w:sz w:val="24"/>
                <w:szCs w:val="24"/>
                <w:rtl/>
              </w:rPr>
            </w:pPr>
          </w:p>
        </w:tc>
        <w:tc>
          <w:tcPr>
            <w:tcW w:w="0" w:type="auto"/>
            <w:gridSpan w:val="2"/>
          </w:tcPr>
          <w:p w:rsidR="004F3A1E" w:rsidRDefault="004F3A1E" w:rsidP="00BC7E2B">
            <w:pPr>
              <w:spacing w:line="360" w:lineRule="auto"/>
              <w:jc w:val="both"/>
              <w:rPr>
                <w:rFonts w:cs="David"/>
                <w:sz w:val="24"/>
                <w:szCs w:val="24"/>
                <w:rtl/>
              </w:rPr>
            </w:pPr>
            <w:r>
              <w:rPr>
                <w:rFonts w:cs="David" w:hint="cs"/>
                <w:sz w:val="24"/>
                <w:szCs w:val="24"/>
                <w:rtl/>
              </w:rPr>
              <w:t>בניכוי מס</w:t>
            </w:r>
          </w:p>
        </w:tc>
        <w:tc>
          <w:tcPr>
            <w:tcW w:w="0" w:type="auto"/>
          </w:tcPr>
          <w:p w:rsidR="004F3A1E" w:rsidRDefault="004F3A1E" w:rsidP="00BC7E2B">
            <w:pPr>
              <w:spacing w:line="360" w:lineRule="auto"/>
              <w:jc w:val="both"/>
              <w:rPr>
                <w:rFonts w:cs="David"/>
                <w:sz w:val="24"/>
                <w:szCs w:val="24"/>
                <w:rtl/>
              </w:rPr>
            </w:pPr>
            <w:r>
              <w:rPr>
                <w:rFonts w:cs="David" w:hint="cs"/>
                <w:sz w:val="24"/>
                <w:szCs w:val="24"/>
                <w:rtl/>
              </w:rPr>
              <w:t>81,000</w:t>
            </w:r>
          </w:p>
        </w:tc>
        <w:tc>
          <w:tcPr>
            <w:tcW w:w="0" w:type="auto"/>
          </w:tcPr>
          <w:p w:rsidR="004F3A1E" w:rsidRDefault="004F3A1E" w:rsidP="00D16828">
            <w:pPr>
              <w:bidi w:val="0"/>
              <w:spacing w:line="360" w:lineRule="auto"/>
              <w:jc w:val="both"/>
              <w:rPr>
                <w:rFonts w:ascii="Calibri" w:eastAsia="Calibri" w:hAnsi="Calibri" w:cs="David"/>
                <w:sz w:val="24"/>
                <w:szCs w:val="24"/>
              </w:rPr>
            </w:pPr>
            <m:oMathPara>
              <m:oMath>
                <m:r>
                  <w:rPr>
                    <w:rFonts w:ascii="Cambria Math" w:eastAsia="Calibri" w:hAnsi="Cambria Math" w:cs="David"/>
                    <w:sz w:val="24"/>
                    <w:szCs w:val="24"/>
                  </w:rPr>
                  <m:t>108k*0.75=</m:t>
                </m:r>
              </m:oMath>
            </m:oMathPara>
          </w:p>
        </w:tc>
      </w:tr>
      <w:tr w:rsidR="00D16828" w:rsidTr="00E80AF4">
        <w:tc>
          <w:tcPr>
            <w:tcW w:w="0" w:type="auto"/>
            <w:gridSpan w:val="2"/>
          </w:tcPr>
          <w:p w:rsidR="00D16828" w:rsidRDefault="00D16828" w:rsidP="00BC7E2B">
            <w:pPr>
              <w:spacing w:line="360" w:lineRule="auto"/>
              <w:jc w:val="both"/>
              <w:rPr>
                <w:rFonts w:cs="David"/>
                <w:sz w:val="24"/>
                <w:szCs w:val="24"/>
                <w:rtl/>
              </w:rPr>
            </w:pPr>
          </w:p>
        </w:tc>
        <w:tc>
          <w:tcPr>
            <w:tcW w:w="0" w:type="auto"/>
          </w:tcPr>
          <w:p w:rsidR="00D16828" w:rsidRDefault="00D16828" w:rsidP="00BC7E2B">
            <w:pPr>
              <w:spacing w:line="360" w:lineRule="auto"/>
              <w:jc w:val="both"/>
              <w:rPr>
                <w:rFonts w:cs="David"/>
                <w:sz w:val="24"/>
                <w:szCs w:val="24"/>
                <w:rtl/>
              </w:rPr>
            </w:pPr>
          </w:p>
        </w:tc>
        <w:tc>
          <w:tcPr>
            <w:tcW w:w="0" w:type="auto"/>
          </w:tcPr>
          <w:p w:rsidR="00D16828" w:rsidRDefault="00D16828" w:rsidP="00BC7E2B">
            <w:pPr>
              <w:spacing w:line="360" w:lineRule="auto"/>
              <w:jc w:val="both"/>
              <w:rPr>
                <w:rFonts w:cs="David"/>
                <w:sz w:val="24"/>
                <w:szCs w:val="24"/>
                <w:rtl/>
              </w:rPr>
            </w:pPr>
          </w:p>
        </w:tc>
        <w:tc>
          <w:tcPr>
            <w:tcW w:w="0" w:type="auto"/>
          </w:tcPr>
          <w:p w:rsidR="00D16828" w:rsidRDefault="00D16828" w:rsidP="00BC7E2B">
            <w:pPr>
              <w:spacing w:line="360" w:lineRule="auto"/>
              <w:jc w:val="both"/>
              <w:rPr>
                <w:rFonts w:cs="David"/>
                <w:sz w:val="24"/>
                <w:szCs w:val="24"/>
                <w:rtl/>
              </w:rPr>
            </w:pPr>
          </w:p>
        </w:tc>
      </w:tr>
      <w:tr w:rsidR="00D16828" w:rsidTr="004F3A1E">
        <w:tc>
          <w:tcPr>
            <w:tcW w:w="0" w:type="auto"/>
            <w:gridSpan w:val="5"/>
          </w:tcPr>
          <w:p w:rsidR="00D16828" w:rsidRPr="00D16828" w:rsidRDefault="00D16828" w:rsidP="00DF2D3C">
            <w:pPr>
              <w:pStyle w:val="a7"/>
              <w:numPr>
                <w:ilvl w:val="0"/>
                <w:numId w:val="11"/>
              </w:numPr>
              <w:spacing w:line="360" w:lineRule="auto"/>
              <w:jc w:val="both"/>
              <w:rPr>
                <w:rFonts w:cs="David"/>
                <w:sz w:val="24"/>
                <w:szCs w:val="24"/>
                <w:rtl/>
              </w:rPr>
            </w:pPr>
            <w:r>
              <w:rPr>
                <w:rFonts w:cs="David" w:hint="cs"/>
                <w:sz w:val="24"/>
                <w:szCs w:val="24"/>
                <w:rtl/>
              </w:rPr>
              <w:t>כיוון שמטבע הפעילות של החברה הוא ₪ מ-01/14 כדאי לחשב את ע"ע בש"ח :</w:t>
            </w:r>
          </w:p>
        </w:tc>
      </w:tr>
      <w:tr w:rsidR="00D16828" w:rsidTr="00E80AF4">
        <w:tc>
          <w:tcPr>
            <w:tcW w:w="0" w:type="auto"/>
          </w:tcPr>
          <w:p w:rsidR="00D16828" w:rsidRDefault="00D16828" w:rsidP="00BC7E2B">
            <w:pPr>
              <w:spacing w:line="360" w:lineRule="auto"/>
              <w:jc w:val="both"/>
              <w:rPr>
                <w:rFonts w:cs="David"/>
                <w:sz w:val="24"/>
                <w:szCs w:val="24"/>
                <w:rtl/>
              </w:rPr>
            </w:pPr>
          </w:p>
        </w:tc>
        <w:tc>
          <w:tcPr>
            <w:tcW w:w="0" w:type="auto"/>
          </w:tcPr>
          <w:p w:rsidR="00D16828" w:rsidRDefault="00D16828" w:rsidP="00BC7E2B">
            <w:pPr>
              <w:spacing w:line="360" w:lineRule="auto"/>
              <w:jc w:val="both"/>
              <w:rPr>
                <w:rFonts w:cs="David"/>
                <w:sz w:val="24"/>
                <w:szCs w:val="24"/>
                <w:rtl/>
              </w:rPr>
            </w:pPr>
            <w:r>
              <w:rPr>
                <w:rFonts w:cs="David" w:hint="cs"/>
                <w:sz w:val="24"/>
                <w:szCs w:val="24"/>
                <w:rtl/>
              </w:rPr>
              <w:t>תמורה</w:t>
            </w:r>
          </w:p>
        </w:tc>
        <w:tc>
          <w:tcPr>
            <w:tcW w:w="0" w:type="auto"/>
          </w:tcPr>
          <w:p w:rsidR="00D16828" w:rsidRDefault="00D16828" w:rsidP="00BC7E2B">
            <w:pPr>
              <w:spacing w:line="360" w:lineRule="auto"/>
              <w:jc w:val="both"/>
              <w:rPr>
                <w:rFonts w:cs="David"/>
                <w:sz w:val="24"/>
                <w:szCs w:val="24"/>
                <w:rtl/>
              </w:rPr>
            </w:pPr>
            <w:r>
              <w:rPr>
                <w:rFonts w:cs="David" w:hint="cs"/>
                <w:sz w:val="24"/>
                <w:szCs w:val="24"/>
                <w:rtl/>
              </w:rPr>
              <w:t>120,000</w:t>
            </w:r>
          </w:p>
        </w:tc>
        <w:tc>
          <w:tcPr>
            <w:tcW w:w="0" w:type="auto"/>
          </w:tcPr>
          <w:p w:rsidR="00D16828" w:rsidRDefault="00D16828" w:rsidP="00BC7E2B">
            <w:pPr>
              <w:spacing w:line="360" w:lineRule="auto"/>
              <w:jc w:val="both"/>
              <w:rPr>
                <w:rFonts w:cs="David"/>
                <w:sz w:val="24"/>
                <w:szCs w:val="24"/>
                <w:rtl/>
              </w:rPr>
            </w:pPr>
          </w:p>
        </w:tc>
        <w:tc>
          <w:tcPr>
            <w:tcW w:w="0" w:type="auto"/>
          </w:tcPr>
          <w:p w:rsidR="00D16828" w:rsidRDefault="00D16828" w:rsidP="00BC7E2B">
            <w:pPr>
              <w:spacing w:line="360" w:lineRule="auto"/>
              <w:jc w:val="both"/>
              <w:rPr>
                <w:rFonts w:cs="David"/>
                <w:sz w:val="24"/>
                <w:szCs w:val="24"/>
                <w:rtl/>
              </w:rPr>
            </w:pPr>
          </w:p>
        </w:tc>
      </w:tr>
      <w:tr w:rsidR="00D16828" w:rsidTr="004F3A1E">
        <w:tc>
          <w:tcPr>
            <w:tcW w:w="0" w:type="auto"/>
          </w:tcPr>
          <w:p w:rsidR="00D16828" w:rsidRDefault="00D16828" w:rsidP="00BC7E2B">
            <w:pPr>
              <w:spacing w:line="360" w:lineRule="auto"/>
              <w:jc w:val="both"/>
              <w:rPr>
                <w:rFonts w:cs="David"/>
                <w:sz w:val="24"/>
                <w:szCs w:val="24"/>
                <w:rtl/>
              </w:rPr>
            </w:pPr>
          </w:p>
        </w:tc>
        <w:tc>
          <w:tcPr>
            <w:tcW w:w="0" w:type="auto"/>
          </w:tcPr>
          <w:p w:rsidR="00D16828" w:rsidRDefault="00D16828" w:rsidP="00BC7E2B">
            <w:pPr>
              <w:spacing w:line="360" w:lineRule="auto"/>
              <w:jc w:val="both"/>
              <w:rPr>
                <w:rFonts w:cs="David"/>
                <w:sz w:val="24"/>
                <w:szCs w:val="24"/>
                <w:rtl/>
              </w:rPr>
            </w:pPr>
            <w:r>
              <w:rPr>
                <w:rFonts w:cs="David" w:hint="cs"/>
                <w:sz w:val="24"/>
                <w:szCs w:val="24"/>
                <w:rtl/>
              </w:rPr>
              <w:t>נרכש</w:t>
            </w:r>
          </w:p>
        </w:tc>
        <w:tc>
          <w:tcPr>
            <w:tcW w:w="0" w:type="auto"/>
          </w:tcPr>
          <w:p w:rsidR="00D16828" w:rsidRDefault="00D16828" w:rsidP="00BC7E2B">
            <w:pPr>
              <w:spacing w:line="360" w:lineRule="auto"/>
              <w:jc w:val="both"/>
              <w:rPr>
                <w:rFonts w:cs="David"/>
                <w:sz w:val="24"/>
                <w:szCs w:val="24"/>
                <w:rtl/>
              </w:rPr>
            </w:pPr>
            <w:r>
              <w:rPr>
                <w:rFonts w:cs="David" w:hint="cs"/>
                <w:sz w:val="24"/>
                <w:szCs w:val="24"/>
                <w:rtl/>
              </w:rPr>
              <w:t>(72,000)</w:t>
            </w:r>
          </w:p>
        </w:tc>
        <w:tc>
          <w:tcPr>
            <w:tcW w:w="0" w:type="auto"/>
            <w:gridSpan w:val="2"/>
          </w:tcPr>
          <w:p w:rsidR="00D16828" w:rsidRPr="00D16828" w:rsidRDefault="00D16828" w:rsidP="00D16828">
            <w:pPr>
              <w:bidi w:val="0"/>
              <w:spacing w:line="360" w:lineRule="auto"/>
              <w:rPr>
                <w:rFonts w:cs="David"/>
                <w:i/>
                <w:sz w:val="24"/>
                <w:szCs w:val="24"/>
                <w:rtl/>
              </w:rPr>
            </w:pPr>
            <m:oMathPara>
              <m:oMathParaPr>
                <m:jc m:val="right"/>
              </m:oMathParaPr>
              <m:oMath>
                <m:r>
                  <w:rPr>
                    <w:rFonts w:ascii="Cambria Math" w:hAnsi="Cambria Math" w:cs="David"/>
                    <w:sz w:val="24"/>
                    <w:szCs w:val="24"/>
                  </w:rPr>
                  <m:t>40%*180k=</m:t>
                </m:r>
              </m:oMath>
            </m:oMathPara>
          </w:p>
        </w:tc>
      </w:tr>
      <w:tr w:rsidR="00D16828" w:rsidTr="004F3A1E">
        <w:tc>
          <w:tcPr>
            <w:tcW w:w="0" w:type="auto"/>
          </w:tcPr>
          <w:p w:rsidR="00D16828" w:rsidRDefault="00D16828" w:rsidP="00BC7E2B">
            <w:pPr>
              <w:spacing w:line="360" w:lineRule="auto"/>
              <w:jc w:val="both"/>
              <w:rPr>
                <w:rFonts w:cs="David"/>
                <w:sz w:val="24"/>
                <w:szCs w:val="24"/>
                <w:rtl/>
              </w:rPr>
            </w:pPr>
          </w:p>
        </w:tc>
        <w:tc>
          <w:tcPr>
            <w:tcW w:w="0" w:type="auto"/>
          </w:tcPr>
          <w:p w:rsidR="00D16828" w:rsidRDefault="00D16828" w:rsidP="00BC7E2B">
            <w:pPr>
              <w:spacing w:line="360" w:lineRule="auto"/>
              <w:jc w:val="both"/>
              <w:rPr>
                <w:rFonts w:cs="David"/>
                <w:sz w:val="24"/>
                <w:szCs w:val="24"/>
                <w:rtl/>
              </w:rPr>
            </w:pPr>
            <w:r>
              <w:rPr>
                <w:rFonts w:cs="David" w:hint="cs"/>
                <w:sz w:val="24"/>
                <w:szCs w:val="24"/>
                <w:rtl/>
              </w:rPr>
              <w:t xml:space="preserve">ע"ע </w:t>
            </w:r>
          </w:p>
        </w:tc>
        <w:tc>
          <w:tcPr>
            <w:tcW w:w="0" w:type="auto"/>
          </w:tcPr>
          <w:p w:rsidR="00D16828" w:rsidRDefault="00D16828" w:rsidP="00BC7E2B">
            <w:pPr>
              <w:spacing w:line="360" w:lineRule="auto"/>
              <w:jc w:val="both"/>
              <w:rPr>
                <w:rFonts w:cs="David"/>
                <w:sz w:val="24"/>
                <w:szCs w:val="24"/>
                <w:rtl/>
              </w:rPr>
            </w:pPr>
            <w:r>
              <w:rPr>
                <w:rFonts w:cs="David" w:hint="cs"/>
                <w:sz w:val="24"/>
                <w:szCs w:val="24"/>
                <w:rtl/>
              </w:rPr>
              <w:t>48,000</w:t>
            </w:r>
          </w:p>
        </w:tc>
        <w:tc>
          <w:tcPr>
            <w:tcW w:w="0" w:type="auto"/>
            <w:gridSpan w:val="2"/>
          </w:tcPr>
          <w:p w:rsidR="00D16828" w:rsidRDefault="00D16828" w:rsidP="00D16828">
            <w:pPr>
              <w:bidi w:val="0"/>
              <w:spacing w:line="360" w:lineRule="auto"/>
              <w:rPr>
                <w:rFonts w:ascii="Calibri" w:eastAsia="Calibri" w:hAnsi="Calibri" w:cs="David"/>
                <w:sz w:val="24"/>
                <w:szCs w:val="24"/>
              </w:rPr>
            </w:pPr>
          </w:p>
        </w:tc>
      </w:tr>
      <w:tr w:rsidR="00E80AF4" w:rsidTr="00B8279C">
        <w:tc>
          <w:tcPr>
            <w:tcW w:w="0" w:type="auto"/>
            <w:gridSpan w:val="2"/>
          </w:tcPr>
          <w:p w:rsidR="00E80AF4" w:rsidRPr="00595D27" w:rsidRDefault="00E80AF4" w:rsidP="00BC7E2B">
            <w:pPr>
              <w:spacing w:line="360" w:lineRule="auto"/>
              <w:jc w:val="both"/>
              <w:rPr>
                <w:rFonts w:cs="David"/>
                <w:b/>
                <w:bCs/>
                <w:sz w:val="24"/>
                <w:szCs w:val="24"/>
                <w:rtl/>
              </w:rPr>
            </w:pPr>
            <w:r w:rsidRPr="00595D27">
              <w:rPr>
                <w:rFonts w:cs="David" w:hint="cs"/>
                <w:b/>
                <w:bCs/>
                <w:sz w:val="24"/>
                <w:szCs w:val="24"/>
                <w:rtl/>
              </w:rPr>
              <w:lastRenderedPageBreak/>
              <w:t>נייחס את ע"ע :</w:t>
            </w:r>
          </w:p>
        </w:tc>
        <w:tc>
          <w:tcPr>
            <w:tcW w:w="0" w:type="auto"/>
          </w:tcPr>
          <w:p w:rsidR="00E80AF4" w:rsidRDefault="00E80AF4" w:rsidP="00BC7E2B">
            <w:pPr>
              <w:spacing w:line="360" w:lineRule="auto"/>
              <w:jc w:val="both"/>
              <w:rPr>
                <w:rFonts w:cs="David"/>
                <w:sz w:val="24"/>
                <w:szCs w:val="24"/>
                <w:rtl/>
              </w:rPr>
            </w:pPr>
          </w:p>
        </w:tc>
        <w:tc>
          <w:tcPr>
            <w:tcW w:w="0" w:type="auto"/>
            <w:gridSpan w:val="2"/>
          </w:tcPr>
          <w:p w:rsidR="00E80AF4" w:rsidRDefault="00E80AF4" w:rsidP="00D16828">
            <w:pPr>
              <w:bidi w:val="0"/>
              <w:spacing w:line="360" w:lineRule="auto"/>
              <w:rPr>
                <w:rFonts w:ascii="Calibri" w:eastAsia="Calibri" w:hAnsi="Calibri" w:cs="David"/>
                <w:sz w:val="24"/>
                <w:szCs w:val="24"/>
              </w:rPr>
            </w:pPr>
          </w:p>
        </w:tc>
      </w:tr>
      <w:tr w:rsidR="00D16828" w:rsidTr="004F3A1E">
        <w:tc>
          <w:tcPr>
            <w:tcW w:w="0" w:type="auto"/>
          </w:tcPr>
          <w:p w:rsidR="00D16828" w:rsidRDefault="00D16828" w:rsidP="00BC7E2B">
            <w:pPr>
              <w:spacing w:line="360" w:lineRule="auto"/>
              <w:jc w:val="both"/>
              <w:rPr>
                <w:rFonts w:cs="David"/>
                <w:sz w:val="24"/>
                <w:szCs w:val="24"/>
                <w:rtl/>
              </w:rPr>
            </w:pPr>
          </w:p>
        </w:tc>
        <w:tc>
          <w:tcPr>
            <w:tcW w:w="0" w:type="auto"/>
          </w:tcPr>
          <w:p w:rsidR="00D16828" w:rsidRDefault="00D16828" w:rsidP="00BC7E2B">
            <w:pPr>
              <w:spacing w:line="360" w:lineRule="auto"/>
              <w:jc w:val="both"/>
              <w:rPr>
                <w:rFonts w:cs="David"/>
                <w:sz w:val="24"/>
                <w:szCs w:val="24"/>
                <w:rtl/>
              </w:rPr>
            </w:pPr>
            <w:r>
              <w:rPr>
                <w:rFonts w:cs="David" w:hint="cs"/>
                <w:sz w:val="24"/>
                <w:szCs w:val="24"/>
                <w:rtl/>
              </w:rPr>
              <w:t xml:space="preserve">מכונה </w:t>
            </w:r>
          </w:p>
        </w:tc>
        <w:tc>
          <w:tcPr>
            <w:tcW w:w="0" w:type="auto"/>
          </w:tcPr>
          <w:p w:rsidR="00D16828" w:rsidRDefault="00D16828" w:rsidP="00BC7E2B">
            <w:pPr>
              <w:spacing w:line="360" w:lineRule="auto"/>
              <w:jc w:val="both"/>
              <w:rPr>
                <w:rFonts w:cs="David"/>
                <w:sz w:val="24"/>
                <w:szCs w:val="24"/>
                <w:rtl/>
              </w:rPr>
            </w:pPr>
            <w:r>
              <w:rPr>
                <w:rFonts w:cs="David" w:hint="cs"/>
                <w:sz w:val="24"/>
                <w:szCs w:val="24"/>
                <w:rtl/>
              </w:rPr>
              <w:t>14,400</w:t>
            </w:r>
          </w:p>
        </w:tc>
        <w:tc>
          <w:tcPr>
            <w:tcW w:w="0" w:type="auto"/>
            <w:gridSpan w:val="2"/>
          </w:tcPr>
          <w:p w:rsidR="00D16828" w:rsidRDefault="00D16828" w:rsidP="00D16828">
            <w:pPr>
              <w:bidi w:val="0"/>
              <w:spacing w:line="360" w:lineRule="auto"/>
              <w:rPr>
                <w:rFonts w:ascii="Calibri" w:eastAsia="Calibri" w:hAnsi="Calibri" w:cs="David"/>
                <w:sz w:val="24"/>
                <w:szCs w:val="24"/>
              </w:rPr>
            </w:pPr>
          </w:p>
        </w:tc>
      </w:tr>
      <w:tr w:rsidR="00D16828" w:rsidTr="00D16828">
        <w:tc>
          <w:tcPr>
            <w:tcW w:w="0" w:type="auto"/>
          </w:tcPr>
          <w:p w:rsidR="00D16828" w:rsidRDefault="00D16828" w:rsidP="00BC7E2B">
            <w:pPr>
              <w:spacing w:line="360" w:lineRule="auto"/>
              <w:jc w:val="both"/>
              <w:rPr>
                <w:rFonts w:cs="David"/>
                <w:sz w:val="24"/>
                <w:szCs w:val="24"/>
                <w:rtl/>
              </w:rPr>
            </w:pPr>
          </w:p>
        </w:tc>
        <w:tc>
          <w:tcPr>
            <w:tcW w:w="0" w:type="auto"/>
          </w:tcPr>
          <w:p w:rsidR="00D16828" w:rsidRDefault="00D16828" w:rsidP="00BC7E2B">
            <w:pPr>
              <w:spacing w:line="360" w:lineRule="auto"/>
              <w:jc w:val="both"/>
              <w:rPr>
                <w:rFonts w:cs="David"/>
                <w:sz w:val="24"/>
                <w:szCs w:val="24"/>
                <w:rtl/>
              </w:rPr>
            </w:pPr>
            <w:proofErr w:type="spellStart"/>
            <w:r>
              <w:rPr>
                <w:rFonts w:cs="David" w:hint="cs"/>
                <w:sz w:val="24"/>
                <w:szCs w:val="24"/>
                <w:rtl/>
              </w:rPr>
              <w:t>מ"נ</w:t>
            </w:r>
            <w:proofErr w:type="spellEnd"/>
            <w:r>
              <w:rPr>
                <w:rFonts w:cs="David" w:hint="cs"/>
                <w:sz w:val="24"/>
                <w:szCs w:val="24"/>
                <w:rtl/>
              </w:rPr>
              <w:t xml:space="preserve"> </w:t>
            </w:r>
          </w:p>
        </w:tc>
        <w:tc>
          <w:tcPr>
            <w:tcW w:w="0" w:type="auto"/>
            <w:tcBorders>
              <w:bottom w:val="single" w:sz="12" w:space="0" w:color="auto"/>
            </w:tcBorders>
          </w:tcPr>
          <w:p w:rsidR="00D16828" w:rsidRDefault="00D16828" w:rsidP="00BC7E2B">
            <w:pPr>
              <w:spacing w:line="360" w:lineRule="auto"/>
              <w:jc w:val="both"/>
              <w:rPr>
                <w:rFonts w:cs="David"/>
                <w:sz w:val="24"/>
                <w:szCs w:val="24"/>
                <w:rtl/>
              </w:rPr>
            </w:pPr>
            <w:r>
              <w:rPr>
                <w:rFonts w:cs="David" w:hint="cs"/>
                <w:sz w:val="24"/>
                <w:szCs w:val="24"/>
                <w:rtl/>
              </w:rPr>
              <w:t>(3,600)</w:t>
            </w:r>
          </w:p>
        </w:tc>
        <w:tc>
          <w:tcPr>
            <w:tcW w:w="0" w:type="auto"/>
            <w:gridSpan w:val="2"/>
          </w:tcPr>
          <w:p w:rsidR="00D16828" w:rsidRDefault="00D16828" w:rsidP="00D16828">
            <w:pPr>
              <w:bidi w:val="0"/>
              <w:spacing w:line="360" w:lineRule="auto"/>
              <w:rPr>
                <w:rFonts w:ascii="Calibri" w:eastAsia="Calibri" w:hAnsi="Calibri" w:cs="David"/>
                <w:sz w:val="24"/>
                <w:szCs w:val="24"/>
              </w:rPr>
            </w:pPr>
          </w:p>
        </w:tc>
      </w:tr>
      <w:tr w:rsidR="00D16828" w:rsidTr="00D16828">
        <w:tc>
          <w:tcPr>
            <w:tcW w:w="0" w:type="auto"/>
          </w:tcPr>
          <w:p w:rsidR="00D16828" w:rsidRDefault="00D16828" w:rsidP="00BC7E2B">
            <w:pPr>
              <w:spacing w:line="360" w:lineRule="auto"/>
              <w:jc w:val="both"/>
              <w:rPr>
                <w:rFonts w:cs="David"/>
                <w:sz w:val="24"/>
                <w:szCs w:val="24"/>
                <w:rtl/>
              </w:rPr>
            </w:pPr>
          </w:p>
        </w:tc>
        <w:tc>
          <w:tcPr>
            <w:tcW w:w="0" w:type="auto"/>
            <w:tcBorders>
              <w:right w:val="single" w:sz="12" w:space="0" w:color="auto"/>
            </w:tcBorders>
          </w:tcPr>
          <w:p w:rsidR="00D16828" w:rsidRDefault="00D16828" w:rsidP="00BC7E2B">
            <w:pPr>
              <w:spacing w:line="360" w:lineRule="auto"/>
              <w:jc w:val="both"/>
              <w:rPr>
                <w:rFonts w:cs="David"/>
                <w:sz w:val="24"/>
                <w:szCs w:val="24"/>
                <w:rtl/>
              </w:rPr>
            </w:pPr>
            <w:r>
              <w:rPr>
                <w:rFonts w:cs="David" w:hint="cs"/>
                <w:sz w:val="24"/>
                <w:szCs w:val="24"/>
                <w:rtl/>
              </w:rPr>
              <w:t>מוניטין</w:t>
            </w:r>
          </w:p>
        </w:tc>
        <w:tc>
          <w:tcPr>
            <w:tcW w:w="0" w:type="auto"/>
            <w:tcBorders>
              <w:top w:val="single" w:sz="12" w:space="0" w:color="auto"/>
              <w:left w:val="single" w:sz="12" w:space="0" w:color="auto"/>
              <w:bottom w:val="single" w:sz="12" w:space="0" w:color="auto"/>
              <w:right w:val="single" w:sz="12" w:space="0" w:color="auto"/>
            </w:tcBorders>
          </w:tcPr>
          <w:p w:rsidR="00D16828" w:rsidRDefault="004F3A1E" w:rsidP="00BC7E2B">
            <w:pPr>
              <w:spacing w:line="360" w:lineRule="auto"/>
              <w:jc w:val="both"/>
              <w:rPr>
                <w:rFonts w:cs="David"/>
                <w:sz w:val="24"/>
                <w:szCs w:val="24"/>
                <w:rtl/>
              </w:rPr>
            </w:pPr>
            <w:r>
              <w:rPr>
                <w:rFonts w:cs="David" w:hint="cs"/>
                <w:sz w:val="24"/>
                <w:szCs w:val="24"/>
                <w:rtl/>
              </w:rPr>
              <w:t>37,200</w:t>
            </w:r>
          </w:p>
        </w:tc>
        <w:tc>
          <w:tcPr>
            <w:tcW w:w="0" w:type="auto"/>
            <w:gridSpan w:val="2"/>
            <w:tcBorders>
              <w:left w:val="single" w:sz="12" w:space="0" w:color="auto"/>
            </w:tcBorders>
          </w:tcPr>
          <w:p w:rsidR="00D16828" w:rsidRDefault="00D16828" w:rsidP="00D16828">
            <w:pPr>
              <w:bidi w:val="0"/>
              <w:spacing w:line="360" w:lineRule="auto"/>
              <w:rPr>
                <w:rFonts w:ascii="Calibri" w:eastAsia="Calibri" w:hAnsi="Calibri" w:cs="David"/>
                <w:sz w:val="24"/>
                <w:szCs w:val="24"/>
              </w:rPr>
            </w:pPr>
          </w:p>
        </w:tc>
      </w:tr>
    </w:tbl>
    <w:p w:rsidR="00595D27" w:rsidRDefault="00595D27" w:rsidP="00BC7E2B">
      <w:pPr>
        <w:spacing w:line="360" w:lineRule="auto"/>
        <w:jc w:val="both"/>
        <w:rPr>
          <w:rFonts w:cs="David"/>
          <w:b/>
          <w:bCs/>
          <w:sz w:val="24"/>
          <w:szCs w:val="24"/>
          <w:rtl/>
        </w:rPr>
      </w:pPr>
    </w:p>
    <w:p w:rsidR="004F3A1E" w:rsidRPr="004F3A1E" w:rsidRDefault="004F3A1E" w:rsidP="00BC7E2B">
      <w:pPr>
        <w:spacing w:line="360" w:lineRule="auto"/>
        <w:jc w:val="both"/>
        <w:rPr>
          <w:rFonts w:cs="David"/>
          <w:b/>
          <w:bCs/>
          <w:sz w:val="24"/>
          <w:szCs w:val="24"/>
          <w:rtl/>
        </w:rPr>
      </w:pPr>
      <w:r w:rsidRPr="004F3A1E">
        <w:rPr>
          <w:rFonts w:cs="David" w:hint="cs"/>
          <w:b/>
          <w:bCs/>
          <w:sz w:val="24"/>
          <w:szCs w:val="24"/>
          <w:rtl/>
        </w:rPr>
        <w:t xml:space="preserve">נדרש ב': מיסים נדחים בגין ההשקעה </w:t>
      </w:r>
    </w:p>
    <w:p w:rsidR="004F3A1E" w:rsidRDefault="004F3A1E" w:rsidP="00BC7E2B">
      <w:pPr>
        <w:spacing w:line="360" w:lineRule="auto"/>
        <w:jc w:val="both"/>
        <w:rPr>
          <w:rFonts w:cs="David"/>
          <w:b/>
          <w:bCs/>
          <w:sz w:val="24"/>
          <w:szCs w:val="24"/>
          <w:u w:val="single"/>
          <w:rtl/>
        </w:rPr>
      </w:pPr>
      <w:proofErr w:type="spellStart"/>
      <w:r>
        <w:rPr>
          <w:rFonts w:cs="David" w:hint="cs"/>
          <w:b/>
          <w:bCs/>
          <w:sz w:val="24"/>
          <w:szCs w:val="24"/>
          <w:u w:val="single"/>
          <w:rtl/>
        </w:rPr>
        <w:t>פיתרון</w:t>
      </w:r>
      <w:proofErr w:type="spellEnd"/>
      <w:r>
        <w:rPr>
          <w:rFonts w:cs="David" w:hint="cs"/>
          <w:b/>
          <w:bCs/>
          <w:sz w:val="24"/>
          <w:szCs w:val="24"/>
          <w:u w:val="single"/>
          <w:rtl/>
        </w:rPr>
        <w:t xml:space="preserve"> </w:t>
      </w:r>
    </w:p>
    <w:p w:rsidR="004F3A1E" w:rsidRDefault="004F3A1E" w:rsidP="00BC7E2B">
      <w:pPr>
        <w:spacing w:line="360" w:lineRule="auto"/>
        <w:jc w:val="both"/>
        <w:rPr>
          <w:rFonts w:cs="David"/>
          <w:sz w:val="24"/>
          <w:szCs w:val="24"/>
          <w:rtl/>
        </w:rPr>
      </w:pPr>
      <w:r w:rsidRPr="004F3A1E">
        <w:rPr>
          <w:rFonts w:cs="David" w:hint="cs"/>
          <w:sz w:val="24"/>
          <w:szCs w:val="24"/>
          <w:rtl/>
        </w:rPr>
        <w:t xml:space="preserve">כיוון שהחברה השולטת אינה שולטת על ההפרש הזמני וכיוון שהדיבידנד חייב במס עלינו ליצור </w:t>
      </w:r>
      <w:proofErr w:type="spellStart"/>
      <w:r w:rsidRPr="004F3A1E">
        <w:rPr>
          <w:rFonts w:cs="David" w:hint="cs"/>
          <w:sz w:val="24"/>
          <w:szCs w:val="24"/>
          <w:rtl/>
        </w:rPr>
        <w:t>מ"נ</w:t>
      </w:r>
      <w:proofErr w:type="spellEnd"/>
      <w:r w:rsidRPr="004F3A1E">
        <w:rPr>
          <w:rFonts w:cs="David" w:hint="cs"/>
          <w:sz w:val="24"/>
          <w:szCs w:val="24"/>
          <w:rtl/>
        </w:rPr>
        <w:t xml:space="preserve"> </w:t>
      </w:r>
      <w:r>
        <w:rPr>
          <w:rFonts w:cs="David" w:hint="cs"/>
          <w:sz w:val="24"/>
          <w:szCs w:val="24"/>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8"/>
        <w:gridCol w:w="1034"/>
      </w:tblGrid>
      <w:tr w:rsidR="004F3A1E" w:rsidTr="00E80AF4">
        <w:tc>
          <w:tcPr>
            <w:tcW w:w="0" w:type="auto"/>
            <w:vAlign w:val="center"/>
          </w:tcPr>
          <w:p w:rsidR="004F3A1E" w:rsidRDefault="004F3A1E" w:rsidP="00E80AF4">
            <w:pPr>
              <w:spacing w:line="360" w:lineRule="auto"/>
              <w:rPr>
                <w:rFonts w:cs="David"/>
                <w:sz w:val="24"/>
                <w:szCs w:val="24"/>
                <w:rtl/>
              </w:rPr>
            </w:pPr>
            <w:r>
              <w:rPr>
                <w:rFonts w:cs="David" w:hint="cs"/>
                <w:sz w:val="24"/>
                <w:szCs w:val="24"/>
                <w:rtl/>
              </w:rPr>
              <w:t xml:space="preserve">השקעה בספרים </w:t>
            </w:r>
          </w:p>
        </w:tc>
        <w:tc>
          <w:tcPr>
            <w:tcW w:w="0" w:type="auto"/>
            <w:vAlign w:val="center"/>
          </w:tcPr>
          <w:p w:rsidR="004F3A1E" w:rsidRDefault="004F3A1E" w:rsidP="00E80AF4">
            <w:pPr>
              <w:spacing w:line="360" w:lineRule="auto"/>
              <w:rPr>
                <w:rFonts w:cs="David"/>
                <w:sz w:val="24"/>
                <w:szCs w:val="24"/>
                <w:rtl/>
              </w:rPr>
            </w:pPr>
            <w:r>
              <w:rPr>
                <w:rFonts w:cs="David" w:hint="cs"/>
                <w:sz w:val="24"/>
                <w:szCs w:val="24"/>
                <w:rtl/>
              </w:rPr>
              <w:t>296,200</w:t>
            </w:r>
          </w:p>
        </w:tc>
      </w:tr>
      <w:tr w:rsidR="004F3A1E" w:rsidTr="00E80AF4">
        <w:tc>
          <w:tcPr>
            <w:tcW w:w="0" w:type="auto"/>
            <w:vAlign w:val="center"/>
          </w:tcPr>
          <w:p w:rsidR="004F3A1E" w:rsidRDefault="004F3A1E" w:rsidP="00E80AF4">
            <w:pPr>
              <w:spacing w:line="360" w:lineRule="auto"/>
              <w:rPr>
                <w:rFonts w:cs="David"/>
                <w:sz w:val="24"/>
                <w:szCs w:val="24"/>
                <w:rtl/>
              </w:rPr>
            </w:pPr>
            <w:r>
              <w:rPr>
                <w:rFonts w:cs="David" w:hint="cs"/>
                <w:sz w:val="24"/>
                <w:szCs w:val="24"/>
                <w:rtl/>
              </w:rPr>
              <w:t>בסיס המס</w:t>
            </w:r>
          </w:p>
        </w:tc>
        <w:tc>
          <w:tcPr>
            <w:tcW w:w="0" w:type="auto"/>
            <w:tcBorders>
              <w:bottom w:val="single" w:sz="12" w:space="0" w:color="auto"/>
            </w:tcBorders>
            <w:vAlign w:val="center"/>
          </w:tcPr>
          <w:p w:rsidR="004F3A1E" w:rsidRDefault="004F3A1E" w:rsidP="00E80AF4">
            <w:pPr>
              <w:spacing w:line="360" w:lineRule="auto"/>
              <w:rPr>
                <w:rFonts w:cs="David"/>
                <w:sz w:val="24"/>
                <w:szCs w:val="24"/>
                <w:rtl/>
              </w:rPr>
            </w:pPr>
            <w:r>
              <w:rPr>
                <w:rFonts w:cs="David" w:hint="cs"/>
                <w:sz w:val="24"/>
                <w:szCs w:val="24"/>
                <w:rtl/>
              </w:rPr>
              <w:t>(120,000)</w:t>
            </w:r>
          </w:p>
        </w:tc>
      </w:tr>
      <w:tr w:rsidR="004F3A1E" w:rsidTr="00E80AF4">
        <w:tc>
          <w:tcPr>
            <w:tcW w:w="0" w:type="auto"/>
            <w:vAlign w:val="center"/>
          </w:tcPr>
          <w:p w:rsidR="004F3A1E" w:rsidRPr="00E80AF4" w:rsidRDefault="00E80AF4" w:rsidP="00E80AF4">
            <w:pPr>
              <w:spacing w:line="360" w:lineRule="auto"/>
              <w:rPr>
                <w:rFonts w:cs="David"/>
                <w:b/>
                <w:bCs/>
                <w:sz w:val="24"/>
                <w:szCs w:val="24"/>
                <w:rtl/>
              </w:rPr>
            </w:pPr>
            <w:r w:rsidRPr="00E80AF4">
              <w:rPr>
                <w:rFonts w:cs="David" w:hint="cs"/>
                <w:b/>
                <w:bCs/>
                <w:sz w:val="24"/>
                <w:szCs w:val="24"/>
                <w:rtl/>
              </w:rPr>
              <w:t>סה"כ</w:t>
            </w:r>
          </w:p>
        </w:tc>
        <w:tc>
          <w:tcPr>
            <w:tcW w:w="0" w:type="auto"/>
            <w:tcBorders>
              <w:top w:val="single" w:sz="12" w:space="0" w:color="auto"/>
            </w:tcBorders>
            <w:vAlign w:val="center"/>
          </w:tcPr>
          <w:p w:rsidR="004F3A1E" w:rsidRPr="004F3A1E" w:rsidRDefault="004F3A1E" w:rsidP="00E80AF4">
            <w:pPr>
              <w:spacing w:line="360" w:lineRule="auto"/>
              <w:rPr>
                <w:rFonts w:cs="David"/>
                <w:b/>
                <w:bCs/>
                <w:sz w:val="24"/>
                <w:szCs w:val="24"/>
                <w:rtl/>
              </w:rPr>
            </w:pPr>
            <w:r>
              <w:rPr>
                <w:rFonts w:cs="David" w:hint="cs"/>
                <w:b/>
                <w:bCs/>
                <w:sz w:val="24"/>
                <w:szCs w:val="24"/>
                <w:rtl/>
              </w:rPr>
              <w:t>176,200</w:t>
            </w:r>
          </w:p>
        </w:tc>
      </w:tr>
      <w:tr w:rsidR="004F3A1E" w:rsidTr="00E80AF4">
        <w:tc>
          <w:tcPr>
            <w:tcW w:w="0" w:type="auto"/>
            <w:vAlign w:val="center"/>
          </w:tcPr>
          <w:p w:rsidR="004F3A1E" w:rsidRDefault="004F3A1E" w:rsidP="00E80AF4">
            <w:pPr>
              <w:spacing w:line="360" w:lineRule="auto"/>
              <w:rPr>
                <w:rFonts w:cs="David"/>
                <w:sz w:val="24"/>
                <w:szCs w:val="24"/>
                <w:rtl/>
              </w:rPr>
            </w:pPr>
          </w:p>
        </w:tc>
        <w:tc>
          <w:tcPr>
            <w:tcW w:w="0" w:type="auto"/>
            <w:vAlign w:val="center"/>
          </w:tcPr>
          <w:p w:rsidR="004F3A1E" w:rsidRDefault="004F3A1E" w:rsidP="00E80AF4">
            <w:pPr>
              <w:spacing w:line="360" w:lineRule="auto"/>
              <w:rPr>
                <w:rFonts w:cs="David"/>
                <w:sz w:val="24"/>
                <w:szCs w:val="24"/>
                <w:rtl/>
              </w:rPr>
            </w:pPr>
            <w:r>
              <w:rPr>
                <w:rFonts w:cs="David" w:hint="cs"/>
                <w:sz w:val="24"/>
                <w:szCs w:val="24"/>
                <w:rtl/>
              </w:rPr>
              <w:t>10%</w:t>
            </w:r>
          </w:p>
        </w:tc>
      </w:tr>
      <w:tr w:rsidR="004F3A1E" w:rsidTr="00E80AF4">
        <w:tc>
          <w:tcPr>
            <w:tcW w:w="0" w:type="auto"/>
            <w:vAlign w:val="center"/>
          </w:tcPr>
          <w:p w:rsidR="004F3A1E" w:rsidRDefault="004F3A1E" w:rsidP="00E80AF4">
            <w:pPr>
              <w:spacing w:line="360" w:lineRule="auto"/>
              <w:rPr>
                <w:rFonts w:cs="David"/>
                <w:sz w:val="24"/>
                <w:szCs w:val="24"/>
                <w:rtl/>
              </w:rPr>
            </w:pPr>
          </w:p>
        </w:tc>
        <w:tc>
          <w:tcPr>
            <w:tcW w:w="0" w:type="auto"/>
            <w:vAlign w:val="center"/>
          </w:tcPr>
          <w:p w:rsidR="004F3A1E" w:rsidRDefault="004F3A1E" w:rsidP="00E80AF4">
            <w:pPr>
              <w:spacing w:line="360" w:lineRule="auto"/>
              <w:rPr>
                <w:rFonts w:cs="David"/>
                <w:sz w:val="24"/>
                <w:szCs w:val="24"/>
                <w:rtl/>
              </w:rPr>
            </w:pPr>
            <w:r>
              <w:rPr>
                <w:rFonts w:cs="David" w:hint="cs"/>
                <w:sz w:val="24"/>
                <w:szCs w:val="24"/>
                <w:rtl/>
              </w:rPr>
              <w:t>17,620</w:t>
            </w:r>
          </w:p>
        </w:tc>
      </w:tr>
    </w:tbl>
    <w:p w:rsidR="004F3A1E" w:rsidRPr="00E80AF4" w:rsidRDefault="004F3A1E" w:rsidP="00BC7E2B">
      <w:pPr>
        <w:spacing w:line="360" w:lineRule="auto"/>
        <w:jc w:val="both"/>
        <w:rPr>
          <w:rFonts w:cs="David"/>
          <w:b/>
          <w:bCs/>
          <w:sz w:val="24"/>
          <w:szCs w:val="24"/>
          <w:rtl/>
        </w:rPr>
      </w:pPr>
      <w:r w:rsidRPr="00E80AF4">
        <w:rPr>
          <w:rFonts w:cs="David" w:hint="cs"/>
          <w:b/>
          <w:bCs/>
          <w:sz w:val="24"/>
          <w:szCs w:val="24"/>
          <w:rtl/>
        </w:rPr>
        <w:t>פקודת היומן :</w:t>
      </w:r>
    </w:p>
    <w:p w:rsidR="004F3A1E" w:rsidRDefault="004F3A1E" w:rsidP="004F3A1E">
      <w:pPr>
        <w:spacing w:line="360" w:lineRule="auto"/>
        <w:jc w:val="both"/>
        <w:rPr>
          <w:rFonts w:eastAsiaTheme="minorEastAsia" w:cs="David"/>
          <w:sz w:val="24"/>
          <w:szCs w:val="24"/>
          <w:rtl/>
        </w:rPr>
      </w:pPr>
      <w:r>
        <w:rPr>
          <w:rFonts w:cs="David" w:hint="cs"/>
          <w:sz w:val="24"/>
          <w:szCs w:val="24"/>
          <w:rtl/>
        </w:rPr>
        <w:t xml:space="preserve">ח' קרן שיערוך </w:t>
      </w:r>
      <m:oMath>
        <m:r>
          <m:rPr>
            <m:sty m:val="p"/>
          </m:rPr>
          <w:rPr>
            <w:rFonts w:ascii="Cambria Math" w:hAnsi="Cambria Math" w:cs="David"/>
            <w:sz w:val="24"/>
            <w:szCs w:val="24"/>
          </w:rPr>
          <m:t>32,400*10%=3,240</m:t>
        </m:r>
      </m:oMath>
    </w:p>
    <w:p w:rsidR="004F3A1E" w:rsidRDefault="004F3A1E" w:rsidP="004F3A1E">
      <w:pPr>
        <w:spacing w:line="360" w:lineRule="auto"/>
        <w:jc w:val="both"/>
        <w:rPr>
          <w:rFonts w:eastAsiaTheme="minorEastAsia" w:cs="David"/>
          <w:sz w:val="24"/>
          <w:szCs w:val="24"/>
          <w:rtl/>
        </w:rPr>
      </w:pPr>
      <w:r>
        <w:rPr>
          <w:rFonts w:eastAsiaTheme="minorEastAsia" w:cs="David" w:hint="cs"/>
          <w:sz w:val="24"/>
          <w:szCs w:val="24"/>
          <w:rtl/>
        </w:rPr>
        <w:t xml:space="preserve">   ז' </w:t>
      </w:r>
      <w:proofErr w:type="spellStart"/>
      <w:r>
        <w:rPr>
          <w:rFonts w:eastAsiaTheme="minorEastAsia" w:cs="David" w:hint="cs"/>
          <w:sz w:val="24"/>
          <w:szCs w:val="24"/>
          <w:rtl/>
        </w:rPr>
        <w:t>מ"נ</w:t>
      </w:r>
      <w:proofErr w:type="spellEnd"/>
      <w:r>
        <w:rPr>
          <w:rFonts w:eastAsiaTheme="minorEastAsia" w:cs="David" w:hint="cs"/>
          <w:sz w:val="24"/>
          <w:szCs w:val="24"/>
          <w:rtl/>
        </w:rPr>
        <w:t xml:space="preserve"> 17,620</w:t>
      </w:r>
    </w:p>
    <w:p w:rsidR="004F3A1E" w:rsidRPr="004F3A1E" w:rsidRDefault="004F3A1E" w:rsidP="004F3A1E">
      <w:pPr>
        <w:spacing w:line="360" w:lineRule="auto"/>
        <w:jc w:val="both"/>
        <w:rPr>
          <w:rFonts w:cs="David"/>
          <w:sz w:val="24"/>
          <w:szCs w:val="24"/>
          <w:rtl/>
        </w:rPr>
      </w:pPr>
      <w:r>
        <w:rPr>
          <w:rFonts w:eastAsiaTheme="minorEastAsia" w:cs="David" w:hint="cs"/>
          <w:sz w:val="24"/>
          <w:szCs w:val="24"/>
          <w:rtl/>
        </w:rPr>
        <w:t xml:space="preserve">ח' הוצאות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14,520</w:t>
      </w:r>
    </w:p>
    <w:p w:rsidR="00E80AF4" w:rsidRDefault="004F3A1E" w:rsidP="004F3A1E">
      <w:pPr>
        <w:spacing w:line="360" w:lineRule="auto"/>
        <w:jc w:val="both"/>
        <w:rPr>
          <w:rFonts w:cs="David"/>
          <w:sz w:val="24"/>
          <w:szCs w:val="24"/>
          <w:rtl/>
        </w:rPr>
      </w:pPr>
      <w:r>
        <w:rPr>
          <w:rFonts w:cs="David" w:hint="cs"/>
          <w:sz w:val="24"/>
          <w:szCs w:val="24"/>
          <w:rtl/>
        </w:rPr>
        <w:t>למען הסר ספק המשקיעה שילמה גם בפועל מס על הדיבידנד שהיא קיבלה :</w:t>
      </w:r>
      <w:r w:rsidR="00E80AF4">
        <w:rPr>
          <w:rFonts w:cs="David" w:hint="cs"/>
          <w:sz w:val="24"/>
          <w:szCs w:val="24"/>
          <w:rtl/>
        </w:rPr>
        <w:t xml:space="preserve">                             </w:t>
      </w:r>
    </w:p>
    <w:p w:rsidR="00D16828" w:rsidRDefault="004F3A1E" w:rsidP="00E80AF4">
      <w:pPr>
        <w:bidi w:val="0"/>
        <w:spacing w:line="360" w:lineRule="auto"/>
        <w:jc w:val="right"/>
        <w:rPr>
          <w:rFonts w:eastAsiaTheme="minorEastAsia" w:cs="David"/>
          <w:sz w:val="24"/>
          <w:szCs w:val="24"/>
        </w:rPr>
      </w:pPr>
      <m:oMath>
        <m:r>
          <m:rPr>
            <m:sty m:val="p"/>
          </m:rPr>
          <w:rPr>
            <w:rFonts w:ascii="Cambria Math" w:hAnsi="Cambria Math" w:cs="David"/>
            <w:sz w:val="24"/>
            <w:szCs w:val="24"/>
          </w:rPr>
          <m:t>28.8K*10%=2,880</m:t>
        </m:r>
      </m:oMath>
      <w:r>
        <w:rPr>
          <w:rFonts w:eastAsiaTheme="minorEastAsia" w:cs="David" w:hint="cs"/>
          <w:sz w:val="24"/>
          <w:szCs w:val="24"/>
          <w:rtl/>
        </w:rPr>
        <w:t>.</w:t>
      </w:r>
    </w:p>
    <w:p w:rsidR="004F3A1E" w:rsidRPr="00E80AF4" w:rsidRDefault="004F3A1E" w:rsidP="004F3A1E">
      <w:pPr>
        <w:spacing w:line="360" w:lineRule="auto"/>
        <w:jc w:val="both"/>
        <w:rPr>
          <w:rFonts w:eastAsiaTheme="minorEastAsia" w:cs="David"/>
          <w:b/>
          <w:bCs/>
          <w:sz w:val="24"/>
          <w:szCs w:val="24"/>
          <w:rtl/>
        </w:rPr>
      </w:pPr>
      <w:r w:rsidRPr="00E80AF4">
        <w:rPr>
          <w:rFonts w:eastAsiaTheme="minorEastAsia" w:cs="David" w:hint="cs"/>
          <w:b/>
          <w:bCs/>
          <w:sz w:val="24"/>
          <w:szCs w:val="24"/>
          <w:rtl/>
        </w:rPr>
        <w:t>פקודת היומן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5"/>
        <w:gridCol w:w="701"/>
      </w:tblGrid>
      <w:tr w:rsidR="00E80AF4" w:rsidTr="00E80AF4">
        <w:tc>
          <w:tcPr>
            <w:tcW w:w="0" w:type="auto"/>
            <w:vAlign w:val="center"/>
          </w:tcPr>
          <w:p w:rsidR="00E80AF4" w:rsidRDefault="00E80AF4" w:rsidP="00E80AF4">
            <w:pPr>
              <w:spacing w:line="360" w:lineRule="auto"/>
              <w:rPr>
                <w:rFonts w:eastAsiaTheme="minorEastAsia" w:cs="David"/>
                <w:sz w:val="24"/>
                <w:szCs w:val="24"/>
                <w:rtl/>
              </w:rPr>
            </w:pPr>
            <w:r>
              <w:rPr>
                <w:rFonts w:eastAsiaTheme="minorEastAsia" w:cs="David" w:hint="cs"/>
                <w:sz w:val="24"/>
                <w:szCs w:val="24"/>
                <w:rtl/>
              </w:rPr>
              <w:t xml:space="preserve">ח' הוצאות מס שוטפות </w:t>
            </w:r>
          </w:p>
          <w:p w:rsidR="00E80AF4" w:rsidRDefault="00E80AF4" w:rsidP="00E80AF4">
            <w:pPr>
              <w:spacing w:line="360" w:lineRule="auto"/>
              <w:rPr>
                <w:rFonts w:eastAsiaTheme="minorEastAsia" w:cs="David"/>
                <w:sz w:val="24"/>
                <w:szCs w:val="24"/>
                <w:rtl/>
              </w:rPr>
            </w:pPr>
            <w:r>
              <w:rPr>
                <w:rFonts w:eastAsiaTheme="minorEastAsia" w:cs="David" w:hint="cs"/>
                <w:sz w:val="24"/>
                <w:szCs w:val="24"/>
                <w:rtl/>
              </w:rPr>
              <w:t xml:space="preserve">   ז' מיסים לשלם</w:t>
            </w:r>
          </w:p>
        </w:tc>
        <w:tc>
          <w:tcPr>
            <w:tcW w:w="0" w:type="auto"/>
            <w:vAlign w:val="center"/>
          </w:tcPr>
          <w:p w:rsidR="00E80AF4" w:rsidRDefault="00E80AF4" w:rsidP="00E80AF4">
            <w:pPr>
              <w:spacing w:line="360" w:lineRule="auto"/>
              <w:rPr>
                <w:rFonts w:eastAsiaTheme="minorEastAsia" w:cs="David"/>
                <w:sz w:val="24"/>
                <w:szCs w:val="24"/>
                <w:rtl/>
              </w:rPr>
            </w:pPr>
            <w:r>
              <w:rPr>
                <w:rFonts w:eastAsiaTheme="minorEastAsia" w:cs="David" w:hint="cs"/>
                <w:sz w:val="24"/>
                <w:szCs w:val="24"/>
                <w:rtl/>
              </w:rPr>
              <w:t>2,880</w:t>
            </w:r>
          </w:p>
        </w:tc>
      </w:tr>
    </w:tbl>
    <w:p w:rsidR="00595D27" w:rsidRDefault="00595D27" w:rsidP="004F3A1E">
      <w:pPr>
        <w:spacing w:line="360" w:lineRule="auto"/>
        <w:jc w:val="both"/>
        <w:rPr>
          <w:rFonts w:eastAsiaTheme="minorEastAsia" w:cs="David"/>
          <w:sz w:val="24"/>
          <w:szCs w:val="24"/>
          <w:rtl/>
        </w:rPr>
      </w:pPr>
    </w:p>
    <w:p w:rsidR="004F3A1E" w:rsidRPr="004F3A1E" w:rsidRDefault="00595D27" w:rsidP="004F3A1E">
      <w:pPr>
        <w:spacing w:line="360" w:lineRule="auto"/>
        <w:jc w:val="both"/>
        <w:rPr>
          <w:rFonts w:cs="David"/>
          <w:sz w:val="24"/>
          <w:szCs w:val="24"/>
          <w:rtl/>
        </w:rPr>
      </w:pPr>
      <w:r>
        <w:rPr>
          <w:rFonts w:eastAsiaTheme="minorEastAsia" w:cs="David" w:hint="cs"/>
          <w:b/>
          <w:bCs/>
          <w:sz w:val="24"/>
          <w:szCs w:val="24"/>
          <w:u w:val="single"/>
          <w:rtl/>
        </w:rPr>
        <w:t xml:space="preserve">דוגמא 2 </w:t>
      </w:r>
      <w:r>
        <w:rPr>
          <w:rFonts w:eastAsiaTheme="minorEastAsia" w:cs="David"/>
          <w:b/>
          <w:bCs/>
          <w:sz w:val="24"/>
          <w:szCs w:val="24"/>
          <w:u w:val="single"/>
          <w:rtl/>
        </w:rPr>
        <w:t>–</w:t>
      </w:r>
      <w:r>
        <w:rPr>
          <w:rFonts w:eastAsiaTheme="minorEastAsia" w:cs="David" w:hint="cs"/>
          <w:b/>
          <w:bCs/>
          <w:sz w:val="24"/>
          <w:szCs w:val="24"/>
          <w:u w:val="single"/>
          <w:rtl/>
        </w:rPr>
        <w:t xml:space="preserve"> חברת בת </w:t>
      </w:r>
      <w:r>
        <w:rPr>
          <w:rFonts w:eastAsiaTheme="minorEastAsia" w:cs="David" w:hint="cs"/>
          <w:b/>
          <w:bCs/>
          <w:color w:val="FF0000"/>
          <w:sz w:val="24"/>
          <w:szCs w:val="24"/>
          <w:u w:val="single"/>
          <w:rtl/>
        </w:rPr>
        <w:t xml:space="preserve">שאלה 4 מהחוברת </w:t>
      </w:r>
      <w:r w:rsidR="004F3A1E">
        <w:rPr>
          <w:rFonts w:eastAsiaTheme="minorEastAsia" w:cs="David" w:hint="cs"/>
          <w:sz w:val="24"/>
          <w:szCs w:val="24"/>
          <w:rtl/>
        </w:rPr>
        <w:t xml:space="preserve"> </w:t>
      </w:r>
    </w:p>
    <w:p w:rsidR="005E716A" w:rsidRDefault="005E716A" w:rsidP="00BC7E2B">
      <w:pPr>
        <w:spacing w:line="360" w:lineRule="auto"/>
        <w:jc w:val="both"/>
        <w:rPr>
          <w:rFonts w:cs="David"/>
          <w:b/>
          <w:bCs/>
          <w:sz w:val="24"/>
          <w:szCs w:val="24"/>
          <w:u w:val="single"/>
          <w:rtl/>
        </w:rPr>
      </w:pPr>
    </w:p>
    <w:p w:rsidR="005E716A" w:rsidRDefault="005E716A" w:rsidP="00BC7E2B">
      <w:pPr>
        <w:spacing w:line="360" w:lineRule="auto"/>
        <w:jc w:val="both"/>
        <w:rPr>
          <w:rFonts w:cs="David"/>
          <w:b/>
          <w:bCs/>
          <w:sz w:val="24"/>
          <w:szCs w:val="24"/>
          <w:u w:val="single"/>
        </w:rPr>
      </w:pPr>
    </w:p>
    <w:p w:rsidR="005E716A" w:rsidRDefault="005E716A" w:rsidP="00BC7E2B">
      <w:pPr>
        <w:spacing w:line="360" w:lineRule="auto"/>
        <w:jc w:val="both"/>
        <w:rPr>
          <w:rFonts w:cs="David"/>
          <w:b/>
          <w:bCs/>
          <w:sz w:val="24"/>
          <w:szCs w:val="24"/>
          <w:u w:val="single"/>
          <w:rtl/>
        </w:rPr>
      </w:pPr>
    </w:p>
    <w:p w:rsidR="005E716A" w:rsidRDefault="005E716A" w:rsidP="00BC7E2B">
      <w:pPr>
        <w:spacing w:line="360" w:lineRule="auto"/>
        <w:jc w:val="both"/>
        <w:rPr>
          <w:rFonts w:cs="David"/>
          <w:b/>
          <w:bCs/>
          <w:sz w:val="24"/>
          <w:szCs w:val="24"/>
          <w:u w:val="single"/>
          <w:rtl/>
        </w:rPr>
      </w:pPr>
    </w:p>
    <w:p w:rsidR="005E716A" w:rsidRDefault="005E716A" w:rsidP="00BC7E2B">
      <w:pPr>
        <w:spacing w:line="360" w:lineRule="auto"/>
        <w:jc w:val="both"/>
        <w:rPr>
          <w:rFonts w:cs="David"/>
          <w:b/>
          <w:bCs/>
          <w:sz w:val="24"/>
          <w:szCs w:val="24"/>
          <w:u w:val="single"/>
          <w:rtl/>
        </w:rPr>
      </w:pPr>
    </w:p>
    <w:p w:rsidR="00BC7E2B" w:rsidRPr="005E716A" w:rsidRDefault="00BC7E2B" w:rsidP="00BC7E2B">
      <w:pPr>
        <w:spacing w:line="360" w:lineRule="auto"/>
        <w:jc w:val="both"/>
        <w:rPr>
          <w:rFonts w:cs="David"/>
          <w:b/>
          <w:bCs/>
          <w:sz w:val="28"/>
          <w:szCs w:val="28"/>
          <w:u w:val="single"/>
          <w:rtl/>
        </w:rPr>
      </w:pPr>
      <w:r w:rsidRPr="005E716A">
        <w:rPr>
          <w:rFonts w:cs="David" w:hint="cs"/>
          <w:b/>
          <w:bCs/>
          <w:sz w:val="28"/>
          <w:szCs w:val="28"/>
          <w:u w:val="single"/>
          <w:rtl/>
        </w:rPr>
        <w:lastRenderedPageBreak/>
        <w:t xml:space="preserve">אפשרות שניה </w:t>
      </w:r>
      <w:r w:rsidRPr="005E716A">
        <w:rPr>
          <w:rFonts w:cs="David"/>
          <w:b/>
          <w:bCs/>
          <w:sz w:val="28"/>
          <w:szCs w:val="28"/>
          <w:u w:val="single"/>
          <w:rtl/>
        </w:rPr>
        <w:t>–</w:t>
      </w:r>
      <w:r w:rsidRPr="005E716A">
        <w:rPr>
          <w:rFonts w:cs="David" w:hint="cs"/>
          <w:b/>
          <w:bCs/>
          <w:sz w:val="28"/>
          <w:szCs w:val="28"/>
          <w:u w:val="single"/>
          <w:rtl/>
        </w:rPr>
        <w:t xml:space="preserve"> מטבע הפעילות של הכלולה/בת שונה </w:t>
      </w:r>
      <w:proofErr w:type="spellStart"/>
      <w:r w:rsidRPr="005E716A">
        <w:rPr>
          <w:rFonts w:cs="David" w:hint="cs"/>
          <w:b/>
          <w:bCs/>
          <w:sz w:val="28"/>
          <w:szCs w:val="28"/>
          <w:u w:val="single"/>
          <w:rtl/>
        </w:rPr>
        <w:t>מהמשקיעה</w:t>
      </w:r>
      <w:proofErr w:type="spellEnd"/>
      <w:r w:rsidRPr="005E716A">
        <w:rPr>
          <w:rFonts w:cs="David" w:hint="cs"/>
          <w:b/>
          <w:bCs/>
          <w:sz w:val="28"/>
          <w:szCs w:val="28"/>
          <w:u w:val="single"/>
          <w:rtl/>
        </w:rPr>
        <w:t xml:space="preserve">/אם. </w:t>
      </w:r>
    </w:p>
    <w:p w:rsidR="00740E53" w:rsidRDefault="005E716A" w:rsidP="0030096D">
      <w:pPr>
        <w:spacing w:line="360" w:lineRule="auto"/>
        <w:jc w:val="both"/>
        <w:rPr>
          <w:rFonts w:cs="David"/>
          <w:sz w:val="24"/>
          <w:szCs w:val="24"/>
          <w:rtl/>
        </w:rPr>
      </w:pPr>
      <w:r>
        <w:rPr>
          <w:rFonts w:cs="David" w:hint="cs"/>
          <w:sz w:val="24"/>
          <w:szCs w:val="24"/>
          <w:rtl/>
        </w:rPr>
        <w:t>בחלק הזה , נפריד בין השפעה מהותית לבין שליטה:</w:t>
      </w:r>
    </w:p>
    <w:p w:rsidR="005E716A" w:rsidRDefault="005E716A" w:rsidP="0030096D">
      <w:pPr>
        <w:spacing w:line="360" w:lineRule="auto"/>
        <w:jc w:val="both"/>
        <w:rPr>
          <w:rFonts w:cs="David"/>
          <w:sz w:val="24"/>
          <w:szCs w:val="24"/>
          <w:rtl/>
        </w:rPr>
      </w:pPr>
      <w:r>
        <w:rPr>
          <w:rFonts w:cs="David" w:hint="cs"/>
          <w:sz w:val="24"/>
          <w:szCs w:val="24"/>
          <w:rtl/>
        </w:rPr>
        <w:t xml:space="preserve">היום נתחיל השפעה מהותית </w:t>
      </w:r>
    </w:p>
    <w:p w:rsidR="005E716A" w:rsidRDefault="005E716A" w:rsidP="0030096D">
      <w:pPr>
        <w:spacing w:line="360" w:lineRule="auto"/>
        <w:jc w:val="both"/>
        <w:rPr>
          <w:rFonts w:cs="David"/>
          <w:b/>
          <w:bCs/>
          <w:sz w:val="24"/>
          <w:szCs w:val="24"/>
          <w:u w:val="single"/>
          <w:rtl/>
        </w:rPr>
      </w:pPr>
      <w:r>
        <w:rPr>
          <w:rFonts w:cs="David" w:hint="cs"/>
          <w:b/>
          <w:bCs/>
          <w:sz w:val="24"/>
          <w:szCs w:val="24"/>
          <w:u w:val="single"/>
          <w:rtl/>
        </w:rPr>
        <w:t>השפעה מהותית:</w:t>
      </w:r>
    </w:p>
    <w:p w:rsidR="00D40656" w:rsidRDefault="005E716A" w:rsidP="0030096D">
      <w:pPr>
        <w:spacing w:line="360" w:lineRule="auto"/>
        <w:jc w:val="both"/>
        <w:rPr>
          <w:rFonts w:cs="David"/>
          <w:sz w:val="24"/>
          <w:szCs w:val="24"/>
          <w:rtl/>
        </w:rPr>
      </w:pPr>
      <w:r>
        <w:rPr>
          <w:rFonts w:cs="David" w:hint="cs"/>
          <w:sz w:val="24"/>
          <w:szCs w:val="24"/>
          <w:rtl/>
        </w:rPr>
        <w:t xml:space="preserve">לצורך ההסבר נניח שהחברה המשקיעה פועלת בישראל , החברה הכלולה , פועלת בארה"ב , מטבע הפעילות של המשקיעה הוא ₪ ומטבע הפעילות של הכלולה הוא דולר וכך היא מדדה. שימו לב שבמקרה הזה הדו"חות של החברה הכלולה הם נכונים כי מטבע הפעילות שלה הוא דולר וכך היא מדדה. </w:t>
      </w:r>
    </w:p>
    <w:p w:rsidR="005E716A" w:rsidRDefault="00D40656" w:rsidP="0030096D">
      <w:pPr>
        <w:spacing w:line="360" w:lineRule="auto"/>
        <w:jc w:val="both"/>
        <w:rPr>
          <w:rFonts w:cs="David"/>
          <w:sz w:val="24"/>
          <w:szCs w:val="24"/>
          <w:rtl/>
        </w:rPr>
      </w:pPr>
      <w:r>
        <w:rPr>
          <w:rFonts w:cs="David" w:hint="cs"/>
          <w:b/>
          <w:bCs/>
          <w:sz w:val="24"/>
          <w:szCs w:val="24"/>
          <w:rtl/>
        </w:rPr>
        <w:t xml:space="preserve">הבעיה: </w:t>
      </w:r>
      <w:r w:rsidR="005E716A">
        <w:rPr>
          <w:rFonts w:cs="David" w:hint="cs"/>
          <w:sz w:val="24"/>
          <w:szCs w:val="24"/>
          <w:rtl/>
        </w:rPr>
        <w:t xml:space="preserve">על אף האמור, יש בעיה </w:t>
      </w:r>
      <w:r>
        <w:rPr>
          <w:rFonts w:cs="David" w:hint="cs"/>
          <w:sz w:val="24"/>
          <w:szCs w:val="24"/>
          <w:rtl/>
        </w:rPr>
        <w:t xml:space="preserve">לנהל לפי בסיס שווי מאזני כי הרי ההשקעה מנוהלת בישראל בש"ח, ולא ניתן לרשום רווחי אקוויטי דולריים $. </w:t>
      </w:r>
    </w:p>
    <w:p w:rsidR="00394BEA" w:rsidRDefault="00D40656" w:rsidP="0030096D">
      <w:pPr>
        <w:spacing w:line="360" w:lineRule="auto"/>
        <w:jc w:val="both"/>
        <w:rPr>
          <w:rFonts w:cs="David"/>
          <w:sz w:val="24"/>
          <w:szCs w:val="24"/>
          <w:rtl/>
        </w:rPr>
      </w:pPr>
      <w:proofErr w:type="spellStart"/>
      <w:r>
        <w:rPr>
          <w:rFonts w:cs="David" w:hint="cs"/>
          <w:b/>
          <w:bCs/>
          <w:sz w:val="24"/>
          <w:szCs w:val="24"/>
          <w:rtl/>
        </w:rPr>
        <w:t>הפיתרון</w:t>
      </w:r>
      <w:proofErr w:type="spellEnd"/>
      <w:r>
        <w:rPr>
          <w:rFonts w:cs="David" w:hint="cs"/>
          <w:b/>
          <w:bCs/>
          <w:sz w:val="24"/>
          <w:szCs w:val="24"/>
          <w:rtl/>
        </w:rPr>
        <w:t xml:space="preserve">: </w:t>
      </w:r>
      <w:r>
        <w:rPr>
          <w:rFonts w:cs="David" w:hint="cs"/>
          <w:sz w:val="24"/>
          <w:szCs w:val="24"/>
          <w:rtl/>
        </w:rPr>
        <w:t>כשלב מקדמי נתרגם את הדו"חות של הכלולה למטבע הצגה ₪. ועל סמך הדו"חות בש"</w:t>
      </w:r>
      <w:r w:rsidR="00394BEA">
        <w:rPr>
          <w:rFonts w:cs="David" w:hint="cs"/>
          <w:sz w:val="24"/>
          <w:szCs w:val="24"/>
          <w:rtl/>
        </w:rPr>
        <w:t>ח ננהל את ההשקעה</w:t>
      </w:r>
      <w:r>
        <w:rPr>
          <w:rFonts w:cs="David" w:hint="cs"/>
          <w:sz w:val="24"/>
          <w:szCs w:val="24"/>
          <w:rtl/>
        </w:rPr>
        <w:t>.</w:t>
      </w: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5449D1" w:rsidRDefault="005449D1" w:rsidP="0030096D">
      <w:pPr>
        <w:spacing w:line="360" w:lineRule="auto"/>
        <w:jc w:val="both"/>
        <w:rPr>
          <w:rFonts w:cs="David"/>
          <w:b/>
          <w:bCs/>
          <w:sz w:val="24"/>
          <w:szCs w:val="24"/>
          <w:rtl/>
        </w:rPr>
      </w:pPr>
    </w:p>
    <w:p w:rsidR="0071474B" w:rsidRPr="005449D1" w:rsidRDefault="0071474B" w:rsidP="0030096D">
      <w:pPr>
        <w:spacing w:line="360" w:lineRule="auto"/>
        <w:jc w:val="both"/>
        <w:rPr>
          <w:rFonts w:cs="David"/>
          <w:b/>
          <w:bCs/>
          <w:sz w:val="24"/>
          <w:szCs w:val="24"/>
          <w:rtl/>
        </w:rPr>
      </w:pPr>
      <w:r w:rsidRPr="005449D1">
        <w:rPr>
          <w:rFonts w:cs="David" w:hint="cs"/>
          <w:b/>
          <w:bCs/>
          <w:sz w:val="24"/>
          <w:szCs w:val="24"/>
          <w:rtl/>
        </w:rPr>
        <w:lastRenderedPageBreak/>
        <w:t>נדגים זאת :</w:t>
      </w:r>
    </w:p>
    <w:p w:rsidR="005449D1" w:rsidRDefault="0071474B" w:rsidP="0030096D">
      <w:pPr>
        <w:spacing w:line="360" w:lineRule="auto"/>
        <w:jc w:val="both"/>
        <w:rPr>
          <w:rFonts w:cs="David"/>
          <w:sz w:val="24"/>
          <w:szCs w:val="24"/>
          <w:rtl/>
        </w:rPr>
      </w:pPr>
      <w:r>
        <w:rPr>
          <w:rFonts w:cs="David" w:hint="cs"/>
          <w:sz w:val="24"/>
          <w:szCs w:val="24"/>
          <w:rtl/>
        </w:rPr>
        <w:t>ב-01/14</w:t>
      </w:r>
      <w:r w:rsidR="005449D1">
        <w:rPr>
          <w:rFonts w:cs="David" w:hint="cs"/>
          <w:sz w:val="24"/>
          <w:szCs w:val="24"/>
          <w:rtl/>
        </w:rPr>
        <w:t xml:space="preserve"> הוקמה חברה ב' בארה"ב באמצעות הנפקת 10,000 מ"ר תמורת 100,000$ (10$ למניה) חברה א' הפועלת בישראל רכשה בהנפקה 40% (4,000 מניות 40,000$) </w:t>
      </w:r>
    </w:p>
    <w:p w:rsidR="005449D1" w:rsidRDefault="005449D1" w:rsidP="0030096D">
      <w:pPr>
        <w:spacing w:line="360" w:lineRule="auto"/>
        <w:jc w:val="both"/>
        <w:rPr>
          <w:rFonts w:cs="David"/>
          <w:sz w:val="24"/>
          <w:szCs w:val="24"/>
          <w:rtl/>
        </w:rPr>
      </w:pPr>
      <w:r>
        <w:rPr>
          <w:rFonts w:cs="David" w:hint="cs"/>
          <w:sz w:val="24"/>
          <w:szCs w:val="24"/>
          <w:rtl/>
        </w:rPr>
        <w:t>מטבע הפעילות של חברה א' הינו ₪, ומטבע הפעילות של חברה ב' הינו דולר.</w:t>
      </w:r>
    </w:p>
    <w:p w:rsidR="00D40656" w:rsidRDefault="005449D1" w:rsidP="0030096D">
      <w:pPr>
        <w:spacing w:line="360" w:lineRule="auto"/>
        <w:jc w:val="both"/>
        <w:rPr>
          <w:rFonts w:cs="David"/>
          <w:sz w:val="24"/>
          <w:szCs w:val="24"/>
          <w:rtl/>
        </w:rPr>
      </w:pPr>
      <w:r>
        <w:rPr>
          <w:rFonts w:cs="David" w:hint="cs"/>
          <w:sz w:val="24"/>
          <w:szCs w:val="24"/>
          <w:rtl/>
        </w:rPr>
        <w:t xml:space="preserve">להלן הדו"ח על המצב הכספי של ב' לפי מטבע פעילות דולר $  </w:t>
      </w:r>
      <w:r w:rsidR="0071474B">
        <w:rPr>
          <w:rFonts w:cs="David" w:hint="cs"/>
          <w:sz w:val="24"/>
          <w:szCs w:val="24"/>
          <w:rtl/>
        </w:rPr>
        <w:t xml:space="preserve"> </w:t>
      </w:r>
      <w:r w:rsidR="00D40656">
        <w:rPr>
          <w:rFonts w:cs="David" w:hint="cs"/>
          <w:sz w:val="24"/>
          <w:szCs w:val="24"/>
          <w:rtl/>
        </w:rPr>
        <w:t xml:space="preserve"> </w:t>
      </w:r>
    </w:p>
    <w:tbl>
      <w:tblPr>
        <w:tblStyle w:val="ab"/>
        <w:bidiVisual/>
        <w:tblW w:w="0" w:type="auto"/>
        <w:tblLook w:val="04A0" w:firstRow="1" w:lastRow="0" w:firstColumn="1" w:lastColumn="0" w:noHBand="0" w:noVBand="1"/>
      </w:tblPr>
      <w:tblGrid>
        <w:gridCol w:w="1940"/>
        <w:gridCol w:w="1072"/>
      </w:tblGrid>
      <w:tr w:rsidR="005449D1" w:rsidRPr="002B5F3A" w:rsidTr="00B8279C">
        <w:tc>
          <w:tcPr>
            <w:tcW w:w="0" w:type="auto"/>
            <w:gridSpan w:val="2"/>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דו"חות על המצב הכספי 12/14 $</w:t>
            </w:r>
          </w:p>
        </w:tc>
      </w:tr>
      <w:tr w:rsidR="005449D1" w:rsidRPr="002B5F3A" w:rsidTr="00B8279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פריטים כספיים</w:t>
            </w:r>
          </w:p>
        </w:t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200,000</w:t>
            </w:r>
          </w:p>
        </w:tc>
      </w:tr>
      <w:tr w:rsidR="005449D1" w:rsidRPr="002B5F3A" w:rsidTr="00B8279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פריטים לא כספיים</w:t>
            </w:r>
          </w:p>
        </w:t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300,000</w:t>
            </w:r>
          </w:p>
        </w:tc>
      </w:tr>
      <w:tr w:rsidR="005449D1" w:rsidRPr="002B5F3A" w:rsidTr="00B8279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הון מניות</w:t>
            </w:r>
          </w:p>
        </w:t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(10,000)</w:t>
            </w:r>
          </w:p>
        </w:tc>
      </w:tr>
      <w:tr w:rsidR="005449D1" w:rsidRPr="002B5F3A" w:rsidTr="00B8279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פרמיה</w:t>
            </w:r>
          </w:p>
        </w:t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(90,000)</w:t>
            </w:r>
          </w:p>
        </w:tc>
      </w:tr>
      <w:tr w:rsidR="005449D1" w:rsidRPr="002B5F3A" w:rsidTr="00B8279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קרן שערוך</w:t>
            </w:r>
          </w:p>
        </w:t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(40,000)</w:t>
            </w:r>
          </w:p>
        </w:tc>
      </w:tr>
      <w:tr w:rsidR="005449D1" w:rsidRPr="002B5F3A" w:rsidTr="00B8279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עודפים</w:t>
            </w:r>
          </w:p>
        </w:t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(360,000)</w:t>
            </w:r>
          </w:p>
        </w:tc>
      </w:tr>
      <w:tr w:rsidR="005449D1" w:rsidRPr="002B5F3A" w:rsidTr="00B8279C">
        <w:tc>
          <w:tcPr>
            <w:tcW w:w="0" w:type="auto"/>
            <w:gridSpan w:val="2"/>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רווח כולל $</w:t>
            </w:r>
          </w:p>
        </w:tc>
      </w:tr>
      <w:tr w:rsidR="005449D1" w:rsidRPr="002B5F3A" w:rsidTr="00B8279C">
        <w:tc>
          <w:tcPr>
            <w:tcW w:w="0" w:type="auto"/>
            <w:vAlign w:val="center"/>
          </w:tcPr>
          <w:p w:rsidR="005449D1" w:rsidRPr="005449D1" w:rsidRDefault="005449D1" w:rsidP="005449D1">
            <w:pPr>
              <w:spacing w:line="360" w:lineRule="auto"/>
              <w:rPr>
                <w:rFonts w:cs="David"/>
                <w:sz w:val="24"/>
                <w:szCs w:val="24"/>
                <w:rtl/>
              </w:rPr>
            </w:pPr>
            <w:r w:rsidRPr="005449D1">
              <w:rPr>
                <w:rFonts w:cs="David" w:hint="cs"/>
                <w:sz w:val="24"/>
                <w:szCs w:val="24"/>
                <w:rtl/>
              </w:rPr>
              <w:t>רווח</w:t>
            </w:r>
          </w:p>
        </w:t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380,000</w:t>
            </w:r>
          </w:p>
        </w:tc>
      </w:tr>
      <w:tr w:rsidR="005449D1" w:rsidRPr="002B5F3A" w:rsidTr="00B8279C">
        <w:tc>
          <w:tcPr>
            <w:tcW w:w="0" w:type="auto"/>
            <w:vAlign w:val="center"/>
          </w:tcPr>
          <w:p w:rsidR="005449D1" w:rsidRPr="005449D1" w:rsidRDefault="005449D1" w:rsidP="005449D1">
            <w:pPr>
              <w:spacing w:line="360" w:lineRule="auto"/>
              <w:rPr>
                <w:rFonts w:cs="David"/>
                <w:sz w:val="24"/>
                <w:szCs w:val="24"/>
                <w:rtl/>
              </w:rPr>
            </w:pPr>
            <w:r w:rsidRPr="005449D1">
              <w:rPr>
                <w:rFonts w:cs="David" w:hint="cs"/>
                <w:sz w:val="24"/>
                <w:szCs w:val="24"/>
                <w:rtl/>
              </w:rPr>
              <w:t>רווח כולל אחר</w:t>
            </w:r>
          </w:p>
        </w:t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40,000</w:t>
            </w:r>
          </w:p>
        </w:tc>
      </w:tr>
      <w:tr w:rsidR="005449D1" w:rsidRPr="002B5F3A" w:rsidTr="00B8279C">
        <w:tc>
          <w:tcPr>
            <w:tcW w:w="0" w:type="auto"/>
            <w:vAlign w:val="center"/>
          </w:tcPr>
          <w:p w:rsidR="005449D1" w:rsidRPr="005449D1" w:rsidRDefault="005449D1" w:rsidP="005449D1">
            <w:pPr>
              <w:spacing w:line="360" w:lineRule="auto"/>
              <w:rPr>
                <w:rFonts w:cs="David"/>
                <w:sz w:val="24"/>
                <w:szCs w:val="24"/>
                <w:rtl/>
              </w:rPr>
            </w:pPr>
            <w:r w:rsidRPr="005449D1">
              <w:rPr>
                <w:rFonts w:cs="David" w:hint="cs"/>
                <w:sz w:val="24"/>
                <w:szCs w:val="24"/>
                <w:rtl/>
              </w:rPr>
              <w:t>סה"כ</w:t>
            </w:r>
          </w:p>
        </w:tc>
        <w:tc>
          <w:tcPr>
            <w:tcW w:w="0" w:type="auto"/>
            <w:vAlign w:val="center"/>
          </w:tcPr>
          <w:p w:rsidR="005449D1" w:rsidRPr="005449D1" w:rsidRDefault="005449D1" w:rsidP="005449D1">
            <w:pPr>
              <w:spacing w:line="360" w:lineRule="auto"/>
              <w:jc w:val="center"/>
              <w:rPr>
                <w:rFonts w:cs="David"/>
                <w:sz w:val="24"/>
                <w:szCs w:val="24"/>
                <w:rtl/>
              </w:rPr>
            </w:pPr>
            <w:r w:rsidRPr="005449D1">
              <w:rPr>
                <w:rFonts w:cs="David" w:hint="cs"/>
                <w:sz w:val="24"/>
                <w:szCs w:val="24"/>
                <w:rtl/>
              </w:rPr>
              <w:t>420,000</w:t>
            </w:r>
          </w:p>
        </w:tc>
      </w:tr>
    </w:tbl>
    <w:p w:rsidR="005449D1" w:rsidRPr="005449D1" w:rsidRDefault="005449D1" w:rsidP="0030096D">
      <w:pPr>
        <w:spacing w:line="360" w:lineRule="auto"/>
        <w:jc w:val="both"/>
        <w:rPr>
          <w:rFonts w:cs="David"/>
          <w:b/>
          <w:bCs/>
          <w:sz w:val="24"/>
          <w:szCs w:val="24"/>
          <w:u w:val="single"/>
          <w:rtl/>
        </w:rPr>
      </w:pPr>
      <w:r w:rsidRPr="005449D1">
        <w:rPr>
          <w:rFonts w:cs="David" w:hint="cs"/>
          <w:b/>
          <w:bCs/>
          <w:sz w:val="24"/>
          <w:szCs w:val="24"/>
          <w:u w:val="single"/>
          <w:rtl/>
        </w:rPr>
        <w:t>נתונים נוספים :</w:t>
      </w:r>
    </w:p>
    <w:p w:rsidR="005449D1" w:rsidRDefault="005449D1" w:rsidP="00DF2D3C">
      <w:pPr>
        <w:pStyle w:val="a7"/>
        <w:numPr>
          <w:ilvl w:val="0"/>
          <w:numId w:val="12"/>
        </w:numPr>
        <w:spacing w:line="360" w:lineRule="auto"/>
        <w:jc w:val="both"/>
        <w:rPr>
          <w:rFonts w:cs="David"/>
          <w:sz w:val="24"/>
          <w:szCs w:val="24"/>
        </w:rPr>
      </w:pPr>
      <w:r>
        <w:rPr>
          <w:rFonts w:cs="David" w:hint="cs"/>
          <w:sz w:val="24"/>
          <w:szCs w:val="24"/>
          <w:rtl/>
        </w:rPr>
        <w:t>רווח ורווח כולל אחר מפלגים באופן שווה ע"פ השנה</w:t>
      </w:r>
    </w:p>
    <w:p w:rsidR="005449D1" w:rsidRDefault="005449D1" w:rsidP="00DF2D3C">
      <w:pPr>
        <w:pStyle w:val="a7"/>
        <w:numPr>
          <w:ilvl w:val="0"/>
          <w:numId w:val="12"/>
        </w:numPr>
        <w:spacing w:line="360" w:lineRule="auto"/>
        <w:jc w:val="both"/>
        <w:rPr>
          <w:rFonts w:cs="David"/>
          <w:sz w:val="24"/>
          <w:szCs w:val="24"/>
        </w:rPr>
      </w:pPr>
      <w:r>
        <w:rPr>
          <w:rFonts w:cs="David" w:hint="cs"/>
          <w:sz w:val="24"/>
          <w:szCs w:val="24"/>
          <w:rtl/>
        </w:rPr>
        <w:t>הדיבידנד בסך 20,000$ הוכרז ב-10/14</w:t>
      </w:r>
    </w:p>
    <w:p w:rsidR="005449D1" w:rsidRDefault="005449D1" w:rsidP="00DF2D3C">
      <w:pPr>
        <w:pStyle w:val="a7"/>
        <w:numPr>
          <w:ilvl w:val="0"/>
          <w:numId w:val="12"/>
        </w:numPr>
        <w:spacing w:line="360" w:lineRule="auto"/>
        <w:jc w:val="both"/>
        <w:rPr>
          <w:rFonts w:cs="David"/>
          <w:sz w:val="24"/>
          <w:szCs w:val="24"/>
        </w:rPr>
      </w:pPr>
      <w:r>
        <w:rPr>
          <w:rFonts w:cs="David" w:hint="cs"/>
          <w:sz w:val="24"/>
          <w:szCs w:val="24"/>
          <w:rtl/>
        </w:rPr>
        <w:t>שע"ח:</w:t>
      </w:r>
    </w:p>
    <w:p w:rsidR="005449D1" w:rsidRDefault="005449D1" w:rsidP="005449D1">
      <w:pPr>
        <w:pStyle w:val="a7"/>
        <w:spacing w:line="360" w:lineRule="auto"/>
        <w:jc w:val="both"/>
        <w:rPr>
          <w:rFonts w:cs="David"/>
          <w:sz w:val="24"/>
          <w:szCs w:val="24"/>
          <w:rtl/>
        </w:rPr>
      </w:pPr>
      <w:r>
        <w:rPr>
          <w:rFonts w:cs="David" w:hint="cs"/>
          <w:sz w:val="24"/>
          <w:szCs w:val="24"/>
          <w:rtl/>
        </w:rPr>
        <w:t>01/14- 1.1</w:t>
      </w:r>
    </w:p>
    <w:p w:rsidR="005449D1" w:rsidRDefault="005449D1" w:rsidP="005449D1">
      <w:pPr>
        <w:pStyle w:val="a7"/>
        <w:spacing w:line="360" w:lineRule="auto"/>
        <w:jc w:val="both"/>
        <w:rPr>
          <w:rFonts w:cs="David"/>
          <w:sz w:val="24"/>
          <w:szCs w:val="24"/>
          <w:rtl/>
        </w:rPr>
      </w:pPr>
      <w:r>
        <w:rPr>
          <w:rFonts w:cs="David" w:hint="cs"/>
          <w:sz w:val="24"/>
          <w:szCs w:val="24"/>
          <w:rtl/>
        </w:rPr>
        <w:t xml:space="preserve">ממוצע </w:t>
      </w:r>
      <w:r>
        <w:rPr>
          <w:rFonts w:cs="David"/>
          <w:sz w:val="24"/>
          <w:szCs w:val="24"/>
          <w:rtl/>
        </w:rPr>
        <w:t>–</w:t>
      </w:r>
      <w:r>
        <w:rPr>
          <w:rFonts w:cs="David" w:hint="cs"/>
          <w:sz w:val="24"/>
          <w:szCs w:val="24"/>
          <w:rtl/>
        </w:rPr>
        <w:t xml:space="preserve"> 1.5</w:t>
      </w:r>
    </w:p>
    <w:p w:rsidR="005449D1" w:rsidRDefault="005449D1" w:rsidP="005449D1">
      <w:pPr>
        <w:pStyle w:val="a7"/>
        <w:spacing w:line="360" w:lineRule="auto"/>
        <w:jc w:val="both"/>
        <w:rPr>
          <w:rFonts w:cs="David"/>
          <w:sz w:val="24"/>
          <w:szCs w:val="24"/>
          <w:rtl/>
        </w:rPr>
      </w:pPr>
      <w:r>
        <w:rPr>
          <w:rFonts w:cs="David" w:hint="cs"/>
          <w:sz w:val="24"/>
          <w:szCs w:val="24"/>
          <w:rtl/>
        </w:rPr>
        <w:t xml:space="preserve">10/14 </w:t>
      </w:r>
      <w:r>
        <w:rPr>
          <w:rFonts w:cs="David"/>
          <w:sz w:val="24"/>
          <w:szCs w:val="24"/>
          <w:rtl/>
        </w:rPr>
        <w:t>–</w:t>
      </w:r>
      <w:r>
        <w:rPr>
          <w:rFonts w:cs="David" w:hint="cs"/>
          <w:sz w:val="24"/>
          <w:szCs w:val="24"/>
          <w:rtl/>
        </w:rPr>
        <w:t xml:space="preserve"> 1.8</w:t>
      </w:r>
    </w:p>
    <w:p w:rsidR="005449D1" w:rsidRDefault="005449D1" w:rsidP="005449D1">
      <w:pPr>
        <w:pStyle w:val="a7"/>
        <w:spacing w:line="360" w:lineRule="auto"/>
        <w:jc w:val="both"/>
        <w:rPr>
          <w:rFonts w:cs="David"/>
          <w:sz w:val="24"/>
          <w:szCs w:val="24"/>
          <w:rtl/>
        </w:rPr>
      </w:pPr>
      <w:r>
        <w:rPr>
          <w:rFonts w:cs="David" w:hint="cs"/>
          <w:sz w:val="24"/>
          <w:szCs w:val="24"/>
          <w:rtl/>
        </w:rPr>
        <w:t>12/14- 2</w:t>
      </w:r>
    </w:p>
    <w:p w:rsidR="005449D1" w:rsidRDefault="005449D1" w:rsidP="005449D1">
      <w:pPr>
        <w:spacing w:line="360" w:lineRule="auto"/>
        <w:jc w:val="both"/>
        <w:rPr>
          <w:rFonts w:cs="David"/>
          <w:b/>
          <w:bCs/>
          <w:sz w:val="24"/>
          <w:szCs w:val="24"/>
          <w:rtl/>
        </w:rPr>
      </w:pPr>
      <w:r>
        <w:rPr>
          <w:rFonts w:cs="David" w:hint="cs"/>
          <w:b/>
          <w:bCs/>
          <w:sz w:val="24"/>
          <w:szCs w:val="24"/>
          <w:rtl/>
        </w:rPr>
        <w:t xml:space="preserve">נדרש: הצג את התנועה בחשבון ההשקעה </w:t>
      </w:r>
    </w:p>
    <w:p w:rsidR="005449D1" w:rsidRDefault="005449D1" w:rsidP="005449D1">
      <w:pPr>
        <w:spacing w:line="360" w:lineRule="auto"/>
        <w:jc w:val="both"/>
        <w:rPr>
          <w:rFonts w:cs="David"/>
          <w:b/>
          <w:bCs/>
          <w:sz w:val="24"/>
          <w:szCs w:val="24"/>
          <w:rtl/>
        </w:rPr>
      </w:pPr>
    </w:p>
    <w:p w:rsidR="005449D1" w:rsidRDefault="005449D1" w:rsidP="005449D1">
      <w:pPr>
        <w:spacing w:line="360" w:lineRule="auto"/>
        <w:jc w:val="both"/>
        <w:rPr>
          <w:rFonts w:cs="David"/>
          <w:b/>
          <w:bCs/>
          <w:sz w:val="24"/>
          <w:szCs w:val="24"/>
          <w:rtl/>
        </w:rPr>
      </w:pPr>
    </w:p>
    <w:p w:rsidR="005449D1" w:rsidRDefault="005449D1" w:rsidP="005449D1">
      <w:pPr>
        <w:spacing w:line="360" w:lineRule="auto"/>
        <w:jc w:val="both"/>
        <w:rPr>
          <w:rFonts w:cs="David"/>
          <w:b/>
          <w:bCs/>
          <w:sz w:val="24"/>
          <w:szCs w:val="24"/>
          <w:rtl/>
        </w:rPr>
      </w:pPr>
    </w:p>
    <w:p w:rsidR="005449D1" w:rsidRDefault="005449D1" w:rsidP="005449D1">
      <w:pPr>
        <w:spacing w:line="360" w:lineRule="auto"/>
        <w:jc w:val="both"/>
        <w:rPr>
          <w:rFonts w:cs="David"/>
          <w:b/>
          <w:bCs/>
          <w:sz w:val="24"/>
          <w:szCs w:val="24"/>
          <w:rtl/>
        </w:rPr>
      </w:pPr>
    </w:p>
    <w:p w:rsidR="005449D1" w:rsidRDefault="005449D1" w:rsidP="005449D1">
      <w:pPr>
        <w:spacing w:line="360" w:lineRule="auto"/>
        <w:jc w:val="both"/>
        <w:rPr>
          <w:rFonts w:cs="David"/>
          <w:b/>
          <w:bCs/>
          <w:sz w:val="24"/>
          <w:szCs w:val="24"/>
          <w:rtl/>
        </w:rPr>
      </w:pPr>
    </w:p>
    <w:p w:rsidR="005449D1" w:rsidRDefault="005449D1" w:rsidP="005449D1">
      <w:pPr>
        <w:spacing w:line="360" w:lineRule="auto"/>
        <w:jc w:val="both"/>
        <w:rPr>
          <w:rFonts w:cs="David"/>
          <w:b/>
          <w:bCs/>
          <w:sz w:val="24"/>
          <w:szCs w:val="24"/>
          <w:rtl/>
        </w:rPr>
      </w:pPr>
    </w:p>
    <w:p w:rsidR="005449D1" w:rsidRDefault="005449D1" w:rsidP="005449D1">
      <w:pPr>
        <w:spacing w:line="360" w:lineRule="auto"/>
        <w:jc w:val="both"/>
        <w:rPr>
          <w:rFonts w:cs="David"/>
          <w:b/>
          <w:bCs/>
          <w:sz w:val="24"/>
          <w:szCs w:val="24"/>
          <w:rtl/>
        </w:rPr>
      </w:pPr>
    </w:p>
    <w:p w:rsidR="005449D1" w:rsidRPr="005449D1" w:rsidRDefault="005449D1" w:rsidP="005449D1">
      <w:pPr>
        <w:spacing w:line="360" w:lineRule="auto"/>
        <w:jc w:val="both"/>
        <w:rPr>
          <w:rFonts w:cs="David"/>
          <w:b/>
          <w:bCs/>
          <w:sz w:val="24"/>
          <w:szCs w:val="24"/>
          <w:u w:val="single"/>
          <w:rtl/>
        </w:rPr>
      </w:pPr>
      <w:proofErr w:type="spellStart"/>
      <w:r w:rsidRPr="005449D1">
        <w:rPr>
          <w:rFonts w:cs="David" w:hint="cs"/>
          <w:b/>
          <w:bCs/>
          <w:sz w:val="24"/>
          <w:szCs w:val="24"/>
          <w:u w:val="single"/>
          <w:rtl/>
        </w:rPr>
        <w:lastRenderedPageBreak/>
        <w:t>פיתרון</w:t>
      </w:r>
      <w:proofErr w:type="spellEnd"/>
    </w:p>
    <w:p w:rsidR="005449D1" w:rsidRDefault="005449D1" w:rsidP="005449D1">
      <w:pPr>
        <w:spacing w:line="360" w:lineRule="auto"/>
        <w:jc w:val="both"/>
        <w:rPr>
          <w:rFonts w:cs="David"/>
          <w:b/>
          <w:bCs/>
          <w:sz w:val="24"/>
          <w:szCs w:val="24"/>
          <w:u w:val="single"/>
          <w:rtl/>
        </w:rPr>
      </w:pPr>
      <w:r>
        <w:rPr>
          <w:rFonts w:cs="David" w:hint="cs"/>
          <w:b/>
          <w:bCs/>
          <w:sz w:val="24"/>
          <w:szCs w:val="24"/>
          <w:u w:val="single"/>
          <w:rtl/>
        </w:rPr>
        <w:t>שלב מקדמי -תיקון דו"חות :</w:t>
      </w:r>
    </w:p>
    <w:p w:rsidR="005449D1" w:rsidRDefault="005449D1" w:rsidP="005449D1">
      <w:pPr>
        <w:spacing w:line="360" w:lineRule="auto"/>
        <w:jc w:val="both"/>
        <w:rPr>
          <w:rFonts w:cs="David"/>
          <w:sz w:val="24"/>
          <w:szCs w:val="24"/>
          <w:rtl/>
        </w:rPr>
      </w:pPr>
      <w:r>
        <w:rPr>
          <w:rFonts w:cs="David" w:hint="cs"/>
          <w:sz w:val="24"/>
          <w:szCs w:val="24"/>
          <w:rtl/>
        </w:rPr>
        <w:t xml:space="preserve">מטבע הפעילות של החברה הכלולה הוא דולר $ וכך היא מדדה. לכן אין לה טעות אבל כיוון שחברה א' מודדת בש"ח והיא מנהלת את ההשקעה בש"ח חייבים להציג את הדו"ח של בת לפי מטבע הצגה שקל </w:t>
      </w:r>
    </w:p>
    <w:p w:rsidR="005449D1" w:rsidRPr="00E80AF4" w:rsidRDefault="005449D1" w:rsidP="005449D1">
      <w:pPr>
        <w:spacing w:line="360" w:lineRule="auto"/>
        <w:jc w:val="both"/>
        <w:rPr>
          <w:rFonts w:cs="David"/>
          <w:b/>
          <w:bCs/>
          <w:sz w:val="24"/>
          <w:szCs w:val="24"/>
          <w:u w:val="single"/>
          <w:rtl/>
        </w:rPr>
      </w:pPr>
      <w:r>
        <w:rPr>
          <w:rFonts w:cs="David" w:hint="cs"/>
          <w:b/>
          <w:bCs/>
          <w:sz w:val="24"/>
          <w:szCs w:val="24"/>
          <w:u w:val="single"/>
          <w:rtl/>
        </w:rPr>
        <w:t>תרגום</w:t>
      </w:r>
      <w:r w:rsidRPr="00E80AF4">
        <w:rPr>
          <w:rFonts w:cs="David" w:hint="cs"/>
          <w:b/>
          <w:bCs/>
          <w:sz w:val="24"/>
          <w:szCs w:val="24"/>
          <w:u w:val="single"/>
          <w:rtl/>
        </w:rPr>
        <w:t xml:space="preserve"> הדו"ח על המצב הכספי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1080"/>
        <w:gridCol w:w="1664"/>
      </w:tblGrid>
      <w:tr w:rsidR="005449D1" w:rsidRPr="00E80AF4" w:rsidTr="00B8279C">
        <w:tc>
          <w:tcPr>
            <w:tcW w:w="0" w:type="auto"/>
            <w:gridSpan w:val="3"/>
            <w:vAlign w:val="center"/>
          </w:tcPr>
          <w:p w:rsidR="005449D1" w:rsidRPr="00E80AF4" w:rsidRDefault="005449D1" w:rsidP="00EC3579">
            <w:pPr>
              <w:spacing w:line="360" w:lineRule="auto"/>
              <w:jc w:val="center"/>
              <w:rPr>
                <w:rFonts w:cs="David"/>
                <w:b/>
                <w:bCs/>
                <w:sz w:val="24"/>
                <w:szCs w:val="24"/>
                <w:rtl/>
              </w:rPr>
            </w:pPr>
            <w:r w:rsidRPr="00E80AF4">
              <w:rPr>
                <w:rFonts w:cs="David" w:hint="cs"/>
                <w:b/>
                <w:bCs/>
                <w:sz w:val="24"/>
                <w:szCs w:val="24"/>
                <w:rtl/>
              </w:rPr>
              <w:t>דו"חות על המצב הכספי 12/14 ₪</w:t>
            </w:r>
          </w:p>
        </w:tc>
      </w:tr>
      <w:tr w:rsidR="005449D1" w:rsidRPr="00EE396B" w:rsidTr="00B8279C">
        <w:tc>
          <w:tcPr>
            <w:tcW w:w="0" w:type="auto"/>
            <w:vAlign w:val="center"/>
          </w:tcPr>
          <w:p w:rsidR="005449D1" w:rsidRPr="00EE396B" w:rsidRDefault="005449D1" w:rsidP="005449D1">
            <w:pPr>
              <w:spacing w:line="360" w:lineRule="auto"/>
              <w:rPr>
                <w:rFonts w:cs="David"/>
                <w:sz w:val="24"/>
                <w:szCs w:val="24"/>
                <w:rtl/>
              </w:rPr>
            </w:pPr>
            <w:r w:rsidRPr="00EE396B">
              <w:rPr>
                <w:rFonts w:cs="David" w:hint="cs"/>
                <w:sz w:val="24"/>
                <w:szCs w:val="24"/>
                <w:rtl/>
              </w:rPr>
              <w:t>פריטים כספיים</w:t>
            </w:r>
            <w:r>
              <w:rPr>
                <w:rFonts w:cs="David" w:hint="cs"/>
                <w:sz w:val="24"/>
                <w:szCs w:val="24"/>
                <w:rtl/>
              </w:rPr>
              <w:t xml:space="preserve"> (1) </w:t>
            </w:r>
          </w:p>
        </w:tc>
        <w:tc>
          <w:tcPr>
            <w:tcW w:w="0" w:type="auto"/>
            <w:vAlign w:val="center"/>
          </w:tcPr>
          <w:p w:rsidR="005449D1" w:rsidRPr="00EE396B" w:rsidRDefault="005449D1" w:rsidP="005449D1">
            <w:pPr>
              <w:spacing w:line="360" w:lineRule="auto"/>
              <w:rPr>
                <w:rFonts w:cs="David"/>
                <w:sz w:val="24"/>
                <w:szCs w:val="24"/>
                <w:rtl/>
              </w:rPr>
            </w:pPr>
            <w:r>
              <w:rPr>
                <w:rFonts w:cs="David" w:hint="cs"/>
                <w:sz w:val="24"/>
                <w:szCs w:val="24"/>
                <w:rtl/>
              </w:rPr>
              <w:t>40</w:t>
            </w:r>
            <w:r w:rsidRPr="00EE396B">
              <w:rPr>
                <w:rFonts w:cs="David" w:hint="cs"/>
                <w:sz w:val="24"/>
                <w:szCs w:val="24"/>
                <w:rtl/>
              </w:rPr>
              <w:t>0,000</w:t>
            </w:r>
          </w:p>
        </w:tc>
        <w:tc>
          <w:tcPr>
            <w:tcW w:w="0" w:type="auto"/>
          </w:tcPr>
          <w:p w:rsidR="005449D1" w:rsidRPr="00EE396B" w:rsidRDefault="005449D1" w:rsidP="005449D1">
            <w:pPr>
              <w:bidi w:val="0"/>
              <w:spacing w:line="360" w:lineRule="auto"/>
              <w:rPr>
                <w:rFonts w:cs="David"/>
                <w:sz w:val="24"/>
                <w:szCs w:val="24"/>
              </w:rPr>
            </w:pPr>
            <m:oMathPara>
              <m:oMath>
                <m:r>
                  <w:rPr>
                    <w:rFonts w:ascii="Cambria Math" w:hAnsi="Cambria Math" w:cs="David"/>
                    <w:sz w:val="24"/>
                    <w:szCs w:val="24"/>
                  </w:rPr>
                  <m:t>200,000*2=</m:t>
                </m:r>
              </m:oMath>
            </m:oMathPara>
          </w:p>
        </w:tc>
      </w:tr>
      <w:tr w:rsidR="005449D1" w:rsidRPr="00EE396B" w:rsidTr="00B8279C">
        <w:tc>
          <w:tcPr>
            <w:tcW w:w="0" w:type="auto"/>
            <w:vAlign w:val="center"/>
          </w:tcPr>
          <w:p w:rsidR="005449D1" w:rsidRPr="00EE396B" w:rsidRDefault="005449D1" w:rsidP="005449D1">
            <w:pPr>
              <w:spacing w:line="360" w:lineRule="auto"/>
              <w:rPr>
                <w:rFonts w:cs="David"/>
                <w:sz w:val="24"/>
                <w:szCs w:val="24"/>
                <w:rtl/>
              </w:rPr>
            </w:pPr>
            <w:r>
              <w:rPr>
                <w:rFonts w:cs="David" w:hint="cs"/>
                <w:sz w:val="24"/>
                <w:szCs w:val="24"/>
                <w:rtl/>
              </w:rPr>
              <w:t>פריטים לא כספיים</w:t>
            </w:r>
          </w:p>
        </w:tc>
        <w:tc>
          <w:tcPr>
            <w:tcW w:w="0" w:type="auto"/>
            <w:vAlign w:val="center"/>
          </w:tcPr>
          <w:p w:rsidR="005449D1" w:rsidRDefault="005449D1" w:rsidP="005449D1">
            <w:pPr>
              <w:spacing w:line="360" w:lineRule="auto"/>
              <w:rPr>
                <w:rFonts w:cs="David"/>
                <w:sz w:val="24"/>
                <w:szCs w:val="24"/>
                <w:rtl/>
              </w:rPr>
            </w:pPr>
            <w:r>
              <w:rPr>
                <w:rFonts w:cs="David" w:hint="cs"/>
                <w:sz w:val="24"/>
                <w:szCs w:val="24"/>
                <w:rtl/>
              </w:rPr>
              <w:t>600,000</w:t>
            </w:r>
          </w:p>
        </w:tc>
        <w:tc>
          <w:tcPr>
            <w:tcW w:w="0" w:type="auto"/>
          </w:tcPr>
          <w:p w:rsidR="005449D1" w:rsidRDefault="005449D1" w:rsidP="005449D1">
            <w:pPr>
              <w:bidi w:val="0"/>
              <w:spacing w:line="360" w:lineRule="auto"/>
              <w:rPr>
                <w:rFonts w:ascii="Calibri" w:eastAsia="Calibri" w:hAnsi="Calibri" w:cs="David"/>
                <w:sz w:val="24"/>
                <w:szCs w:val="24"/>
              </w:rPr>
            </w:pPr>
            <m:oMathPara>
              <m:oMath>
                <m:r>
                  <w:rPr>
                    <w:rFonts w:ascii="Cambria Math" w:eastAsia="Calibri" w:hAnsi="Cambria Math" w:cs="David"/>
                    <w:sz w:val="24"/>
                    <w:szCs w:val="24"/>
                  </w:rPr>
                  <m:t>300,000*2=</m:t>
                </m:r>
              </m:oMath>
            </m:oMathPara>
          </w:p>
        </w:tc>
      </w:tr>
      <w:tr w:rsidR="005449D1" w:rsidRPr="00EE396B" w:rsidTr="00B8279C">
        <w:tc>
          <w:tcPr>
            <w:tcW w:w="0" w:type="auto"/>
            <w:vAlign w:val="center"/>
          </w:tcPr>
          <w:p w:rsidR="005449D1" w:rsidRDefault="005449D1" w:rsidP="005449D1">
            <w:pPr>
              <w:spacing w:line="360" w:lineRule="auto"/>
              <w:rPr>
                <w:rFonts w:cs="David"/>
                <w:sz w:val="24"/>
                <w:szCs w:val="24"/>
                <w:rtl/>
              </w:rPr>
            </w:pPr>
            <w:r>
              <w:rPr>
                <w:rFonts w:cs="David" w:hint="cs"/>
                <w:sz w:val="24"/>
                <w:szCs w:val="24"/>
                <w:rtl/>
              </w:rPr>
              <w:t>סה"כ</w:t>
            </w:r>
          </w:p>
        </w:tc>
        <w:tc>
          <w:tcPr>
            <w:tcW w:w="0" w:type="auto"/>
            <w:vAlign w:val="center"/>
          </w:tcPr>
          <w:p w:rsidR="005449D1" w:rsidRDefault="005449D1" w:rsidP="005449D1">
            <w:pPr>
              <w:spacing w:line="360" w:lineRule="auto"/>
              <w:rPr>
                <w:rFonts w:cs="David"/>
                <w:sz w:val="24"/>
                <w:szCs w:val="24"/>
                <w:rtl/>
              </w:rPr>
            </w:pPr>
            <w:r>
              <w:rPr>
                <w:rFonts w:cs="David" w:hint="cs"/>
                <w:sz w:val="24"/>
                <w:szCs w:val="24"/>
                <w:rtl/>
              </w:rPr>
              <w:t>1,000,000</w:t>
            </w:r>
          </w:p>
        </w:tc>
        <w:tc>
          <w:tcPr>
            <w:tcW w:w="0" w:type="auto"/>
          </w:tcPr>
          <w:p w:rsidR="005449D1" w:rsidRDefault="005449D1" w:rsidP="005449D1">
            <w:pPr>
              <w:bidi w:val="0"/>
              <w:spacing w:line="360" w:lineRule="auto"/>
              <w:rPr>
                <w:rFonts w:ascii="Calibri" w:eastAsia="Calibri" w:hAnsi="Calibri" w:cs="David"/>
                <w:sz w:val="24"/>
                <w:szCs w:val="24"/>
              </w:rPr>
            </w:pPr>
          </w:p>
        </w:tc>
      </w:tr>
      <w:tr w:rsidR="005449D1" w:rsidRPr="00EE396B" w:rsidTr="00B8279C">
        <w:tc>
          <w:tcPr>
            <w:tcW w:w="0" w:type="auto"/>
            <w:vAlign w:val="center"/>
          </w:tcPr>
          <w:p w:rsidR="005449D1" w:rsidRDefault="005449D1" w:rsidP="005449D1">
            <w:pPr>
              <w:spacing w:line="360" w:lineRule="auto"/>
              <w:rPr>
                <w:rFonts w:cs="David"/>
                <w:sz w:val="24"/>
                <w:szCs w:val="24"/>
                <w:rtl/>
              </w:rPr>
            </w:pPr>
            <w:r>
              <w:rPr>
                <w:rFonts w:cs="David" w:hint="cs"/>
                <w:sz w:val="24"/>
                <w:szCs w:val="24"/>
                <w:rtl/>
              </w:rPr>
              <w:t>הון מניות</w:t>
            </w:r>
          </w:p>
        </w:tc>
        <w:tc>
          <w:tcPr>
            <w:tcW w:w="0" w:type="auto"/>
            <w:vAlign w:val="center"/>
          </w:tcPr>
          <w:p w:rsidR="005449D1" w:rsidRDefault="002E07A2" w:rsidP="005449D1">
            <w:pPr>
              <w:spacing w:line="360" w:lineRule="auto"/>
              <w:rPr>
                <w:rFonts w:cs="David"/>
                <w:sz w:val="24"/>
                <w:szCs w:val="24"/>
                <w:rtl/>
              </w:rPr>
            </w:pPr>
            <w:r>
              <w:rPr>
                <w:rFonts w:cs="David" w:hint="cs"/>
                <w:sz w:val="24"/>
                <w:szCs w:val="24"/>
                <w:rtl/>
              </w:rPr>
              <w:t>(11,000)</w:t>
            </w:r>
          </w:p>
        </w:tc>
        <w:tc>
          <w:tcPr>
            <w:tcW w:w="0" w:type="auto"/>
          </w:tcPr>
          <w:p w:rsidR="005449D1" w:rsidRDefault="005449D1" w:rsidP="005449D1">
            <w:pPr>
              <w:bidi w:val="0"/>
              <w:spacing w:line="360" w:lineRule="auto"/>
              <w:rPr>
                <w:rFonts w:ascii="Calibri" w:eastAsia="Calibri" w:hAnsi="Calibri" w:cs="David"/>
                <w:sz w:val="24"/>
                <w:szCs w:val="24"/>
              </w:rPr>
            </w:pPr>
          </w:p>
        </w:tc>
      </w:tr>
      <w:tr w:rsidR="005449D1" w:rsidRPr="00EE396B" w:rsidTr="00B8279C">
        <w:tc>
          <w:tcPr>
            <w:tcW w:w="0" w:type="auto"/>
            <w:vAlign w:val="center"/>
          </w:tcPr>
          <w:p w:rsidR="005449D1" w:rsidRDefault="005449D1" w:rsidP="005449D1">
            <w:pPr>
              <w:spacing w:line="360" w:lineRule="auto"/>
              <w:rPr>
                <w:rFonts w:cs="David"/>
                <w:sz w:val="24"/>
                <w:szCs w:val="24"/>
                <w:rtl/>
              </w:rPr>
            </w:pPr>
            <w:r>
              <w:rPr>
                <w:rFonts w:cs="David" w:hint="cs"/>
                <w:sz w:val="24"/>
                <w:szCs w:val="24"/>
                <w:rtl/>
              </w:rPr>
              <w:t xml:space="preserve">פרמיה </w:t>
            </w:r>
          </w:p>
        </w:tc>
        <w:tc>
          <w:tcPr>
            <w:tcW w:w="0" w:type="auto"/>
            <w:vAlign w:val="center"/>
          </w:tcPr>
          <w:p w:rsidR="005449D1" w:rsidRDefault="002E07A2" w:rsidP="005449D1">
            <w:pPr>
              <w:spacing w:line="360" w:lineRule="auto"/>
              <w:rPr>
                <w:rFonts w:cs="David"/>
                <w:sz w:val="24"/>
                <w:szCs w:val="24"/>
                <w:rtl/>
              </w:rPr>
            </w:pPr>
            <w:r>
              <w:rPr>
                <w:rFonts w:cs="David" w:hint="cs"/>
                <w:sz w:val="24"/>
                <w:szCs w:val="24"/>
                <w:rtl/>
              </w:rPr>
              <w:t>(99,000)</w:t>
            </w:r>
          </w:p>
        </w:tc>
        <w:tc>
          <w:tcPr>
            <w:tcW w:w="0" w:type="auto"/>
          </w:tcPr>
          <w:p w:rsidR="005449D1" w:rsidRDefault="005449D1" w:rsidP="005449D1">
            <w:pPr>
              <w:bidi w:val="0"/>
              <w:spacing w:line="360" w:lineRule="auto"/>
              <w:rPr>
                <w:rFonts w:ascii="Calibri" w:eastAsia="Calibri" w:hAnsi="Calibri" w:cs="David"/>
                <w:sz w:val="24"/>
                <w:szCs w:val="24"/>
              </w:rPr>
            </w:pPr>
          </w:p>
        </w:tc>
      </w:tr>
      <w:tr w:rsidR="005449D1" w:rsidRPr="00EE396B" w:rsidTr="00B8279C">
        <w:tc>
          <w:tcPr>
            <w:tcW w:w="0" w:type="auto"/>
            <w:vAlign w:val="center"/>
          </w:tcPr>
          <w:p w:rsidR="005449D1" w:rsidRDefault="005449D1" w:rsidP="005449D1">
            <w:pPr>
              <w:spacing w:line="360" w:lineRule="auto"/>
              <w:rPr>
                <w:rFonts w:cs="David"/>
                <w:sz w:val="24"/>
                <w:szCs w:val="24"/>
                <w:rtl/>
              </w:rPr>
            </w:pPr>
            <w:r>
              <w:rPr>
                <w:rFonts w:cs="David" w:hint="cs"/>
                <w:sz w:val="24"/>
                <w:szCs w:val="24"/>
                <w:rtl/>
              </w:rPr>
              <w:t>קרן שערוך</w:t>
            </w:r>
          </w:p>
        </w:tc>
        <w:tc>
          <w:tcPr>
            <w:tcW w:w="0" w:type="auto"/>
            <w:vAlign w:val="center"/>
          </w:tcPr>
          <w:p w:rsidR="005449D1" w:rsidRDefault="002E07A2" w:rsidP="005449D1">
            <w:pPr>
              <w:spacing w:line="360" w:lineRule="auto"/>
              <w:rPr>
                <w:rFonts w:cs="David"/>
                <w:sz w:val="24"/>
                <w:szCs w:val="24"/>
                <w:rtl/>
              </w:rPr>
            </w:pPr>
            <w:r>
              <w:rPr>
                <w:rFonts w:cs="David" w:hint="cs"/>
                <w:sz w:val="24"/>
                <w:szCs w:val="24"/>
                <w:rtl/>
              </w:rPr>
              <w:t>(60,000)</w:t>
            </w:r>
          </w:p>
        </w:tc>
        <w:tc>
          <w:tcPr>
            <w:tcW w:w="0" w:type="auto"/>
          </w:tcPr>
          <w:p w:rsidR="005449D1" w:rsidRDefault="005449D1" w:rsidP="005449D1">
            <w:pPr>
              <w:bidi w:val="0"/>
              <w:spacing w:line="360" w:lineRule="auto"/>
              <w:rPr>
                <w:rFonts w:ascii="Calibri" w:eastAsia="Calibri" w:hAnsi="Calibri" w:cs="David"/>
                <w:sz w:val="24"/>
                <w:szCs w:val="24"/>
              </w:rPr>
            </w:pPr>
          </w:p>
        </w:tc>
      </w:tr>
      <w:tr w:rsidR="005449D1" w:rsidRPr="00EE396B" w:rsidTr="00B8279C">
        <w:tc>
          <w:tcPr>
            <w:tcW w:w="0" w:type="auto"/>
            <w:vAlign w:val="center"/>
          </w:tcPr>
          <w:p w:rsidR="005449D1" w:rsidRDefault="005449D1" w:rsidP="005449D1">
            <w:pPr>
              <w:spacing w:line="360" w:lineRule="auto"/>
              <w:rPr>
                <w:rFonts w:cs="David"/>
                <w:sz w:val="24"/>
                <w:szCs w:val="24"/>
                <w:rtl/>
              </w:rPr>
            </w:pPr>
            <w:r>
              <w:rPr>
                <w:rFonts w:cs="David" w:hint="cs"/>
                <w:sz w:val="24"/>
                <w:szCs w:val="24"/>
                <w:rtl/>
              </w:rPr>
              <w:t xml:space="preserve">קרן מהפרשי תרגום </w:t>
            </w:r>
          </w:p>
        </w:tc>
        <w:tc>
          <w:tcPr>
            <w:tcW w:w="0" w:type="auto"/>
            <w:vAlign w:val="center"/>
          </w:tcPr>
          <w:p w:rsidR="005449D1" w:rsidRDefault="002E07A2" w:rsidP="005449D1">
            <w:pPr>
              <w:spacing w:line="360" w:lineRule="auto"/>
              <w:rPr>
                <w:rFonts w:cs="David"/>
                <w:sz w:val="24"/>
                <w:szCs w:val="24"/>
                <w:rtl/>
              </w:rPr>
            </w:pPr>
            <w:r>
              <w:rPr>
                <w:rFonts w:cs="David" w:hint="cs"/>
                <w:sz w:val="24"/>
                <w:szCs w:val="24"/>
                <w:rtl/>
              </w:rPr>
              <w:t>(296,000)</w:t>
            </w:r>
          </w:p>
        </w:tc>
        <w:tc>
          <w:tcPr>
            <w:tcW w:w="0" w:type="auto"/>
          </w:tcPr>
          <w:p w:rsidR="005449D1" w:rsidRDefault="005449D1" w:rsidP="005449D1">
            <w:pPr>
              <w:bidi w:val="0"/>
              <w:spacing w:line="360" w:lineRule="auto"/>
              <w:rPr>
                <w:rFonts w:ascii="Calibri" w:eastAsia="Calibri" w:hAnsi="Calibri" w:cs="David"/>
                <w:sz w:val="24"/>
                <w:szCs w:val="24"/>
              </w:rPr>
            </w:pPr>
          </w:p>
        </w:tc>
      </w:tr>
      <w:tr w:rsidR="005449D1" w:rsidRPr="00EE396B" w:rsidTr="002E07A2">
        <w:tc>
          <w:tcPr>
            <w:tcW w:w="0" w:type="auto"/>
            <w:vAlign w:val="center"/>
          </w:tcPr>
          <w:p w:rsidR="005449D1" w:rsidRDefault="005449D1" w:rsidP="005449D1">
            <w:pPr>
              <w:spacing w:line="360" w:lineRule="auto"/>
              <w:rPr>
                <w:rFonts w:cs="David"/>
                <w:sz w:val="24"/>
                <w:szCs w:val="24"/>
                <w:rtl/>
              </w:rPr>
            </w:pPr>
            <w:r>
              <w:rPr>
                <w:rFonts w:cs="David" w:hint="cs"/>
                <w:sz w:val="24"/>
                <w:szCs w:val="24"/>
                <w:rtl/>
              </w:rPr>
              <w:t xml:space="preserve">עודפים </w:t>
            </w:r>
          </w:p>
        </w:tc>
        <w:tc>
          <w:tcPr>
            <w:tcW w:w="0" w:type="auto"/>
            <w:tcBorders>
              <w:bottom w:val="single" w:sz="12" w:space="0" w:color="auto"/>
            </w:tcBorders>
            <w:vAlign w:val="center"/>
          </w:tcPr>
          <w:p w:rsidR="005449D1" w:rsidRDefault="002E07A2" w:rsidP="005449D1">
            <w:pPr>
              <w:spacing w:line="360" w:lineRule="auto"/>
              <w:rPr>
                <w:rFonts w:cs="David"/>
                <w:sz w:val="24"/>
                <w:szCs w:val="24"/>
                <w:rtl/>
              </w:rPr>
            </w:pPr>
            <w:r>
              <w:rPr>
                <w:rFonts w:cs="David" w:hint="cs"/>
                <w:sz w:val="24"/>
                <w:szCs w:val="24"/>
                <w:rtl/>
              </w:rPr>
              <w:t>(534,000)</w:t>
            </w:r>
          </w:p>
        </w:tc>
        <w:tc>
          <w:tcPr>
            <w:tcW w:w="0" w:type="auto"/>
          </w:tcPr>
          <w:p w:rsidR="005449D1" w:rsidRDefault="005449D1" w:rsidP="005449D1">
            <w:pPr>
              <w:bidi w:val="0"/>
              <w:spacing w:line="360" w:lineRule="auto"/>
              <w:rPr>
                <w:rFonts w:ascii="Calibri" w:eastAsia="Calibri" w:hAnsi="Calibri" w:cs="David"/>
                <w:sz w:val="24"/>
                <w:szCs w:val="24"/>
              </w:rPr>
            </w:pPr>
          </w:p>
        </w:tc>
      </w:tr>
      <w:tr w:rsidR="002E07A2" w:rsidRPr="00EE396B" w:rsidTr="002E07A2">
        <w:tc>
          <w:tcPr>
            <w:tcW w:w="0" w:type="auto"/>
            <w:vAlign w:val="center"/>
          </w:tcPr>
          <w:p w:rsidR="002E07A2" w:rsidRDefault="002E07A2" w:rsidP="005449D1">
            <w:pPr>
              <w:spacing w:line="360" w:lineRule="auto"/>
              <w:rPr>
                <w:rFonts w:cs="David"/>
                <w:sz w:val="24"/>
                <w:szCs w:val="24"/>
                <w:rtl/>
              </w:rPr>
            </w:pPr>
          </w:p>
        </w:tc>
        <w:tc>
          <w:tcPr>
            <w:tcW w:w="0" w:type="auto"/>
            <w:tcBorders>
              <w:top w:val="single" w:sz="12" w:space="0" w:color="auto"/>
            </w:tcBorders>
            <w:vAlign w:val="center"/>
          </w:tcPr>
          <w:p w:rsidR="002E07A2" w:rsidRDefault="002E07A2" w:rsidP="005449D1">
            <w:pPr>
              <w:spacing w:line="360" w:lineRule="auto"/>
              <w:rPr>
                <w:rFonts w:cs="David"/>
                <w:sz w:val="24"/>
                <w:szCs w:val="24"/>
                <w:rtl/>
              </w:rPr>
            </w:pPr>
            <w:r>
              <w:rPr>
                <w:rFonts w:cs="David" w:hint="cs"/>
                <w:sz w:val="24"/>
                <w:szCs w:val="24"/>
                <w:rtl/>
              </w:rPr>
              <w:t>----</w:t>
            </w:r>
          </w:p>
        </w:tc>
        <w:tc>
          <w:tcPr>
            <w:tcW w:w="0" w:type="auto"/>
          </w:tcPr>
          <w:p w:rsidR="002E07A2" w:rsidRDefault="002E07A2" w:rsidP="005449D1">
            <w:pPr>
              <w:bidi w:val="0"/>
              <w:spacing w:line="360" w:lineRule="auto"/>
              <w:rPr>
                <w:rFonts w:ascii="Calibri" w:eastAsia="Calibri" w:hAnsi="Calibri" w:cs="David"/>
                <w:sz w:val="24"/>
                <w:szCs w:val="24"/>
              </w:rPr>
            </w:pPr>
          </w:p>
        </w:tc>
      </w:tr>
    </w:tbl>
    <w:p w:rsidR="00131EBA" w:rsidRDefault="00131EBA" w:rsidP="005449D1">
      <w:pPr>
        <w:spacing w:line="360" w:lineRule="auto"/>
        <w:jc w:val="both"/>
        <w:rPr>
          <w:rFonts w:cs="David"/>
          <w:b/>
          <w:bCs/>
          <w:sz w:val="24"/>
          <w:szCs w:val="24"/>
          <w:u w:val="single"/>
          <w:rtl/>
        </w:rPr>
      </w:pPr>
    </w:p>
    <w:p w:rsidR="005449D1" w:rsidRDefault="005449D1" w:rsidP="00EC3579">
      <w:pPr>
        <w:spacing w:line="360" w:lineRule="auto"/>
        <w:jc w:val="both"/>
        <w:rPr>
          <w:rFonts w:cs="David"/>
          <w:b/>
          <w:bCs/>
          <w:sz w:val="24"/>
          <w:szCs w:val="24"/>
          <w:u w:val="single"/>
          <w:rtl/>
        </w:rPr>
      </w:pPr>
      <w:r>
        <w:rPr>
          <w:rFonts w:cs="David" w:hint="cs"/>
          <w:b/>
          <w:bCs/>
          <w:sz w:val="24"/>
          <w:szCs w:val="24"/>
          <w:u w:val="single"/>
          <w:rtl/>
        </w:rPr>
        <w:t>תרגום</w:t>
      </w:r>
      <w:r w:rsidRPr="00E80AF4">
        <w:rPr>
          <w:rFonts w:cs="David" w:hint="cs"/>
          <w:b/>
          <w:bCs/>
          <w:sz w:val="24"/>
          <w:szCs w:val="24"/>
          <w:u w:val="single"/>
          <w:rtl/>
        </w:rPr>
        <w:t xml:space="preserve"> הדו"ח על ה</w:t>
      </w:r>
      <w:r>
        <w:rPr>
          <w:rFonts w:cs="David" w:hint="cs"/>
          <w:b/>
          <w:bCs/>
          <w:sz w:val="24"/>
          <w:szCs w:val="24"/>
          <w:u w:val="single"/>
          <w:rtl/>
        </w:rPr>
        <w:t>רווח הכולל</w:t>
      </w:r>
      <w:r w:rsidR="003B0F35">
        <w:rPr>
          <w:rFonts w:cs="David" w:hint="cs"/>
          <w:b/>
          <w:bCs/>
          <w:sz w:val="24"/>
          <w:szCs w:val="24"/>
          <w:u w:val="single"/>
          <w:rtl/>
        </w:rPr>
        <w:t xml:space="preserve"> </w:t>
      </w:r>
      <w:r w:rsidR="00EC3579">
        <w:rPr>
          <w:rFonts w:cs="David" w:hint="cs"/>
          <w:b/>
          <w:bCs/>
          <w:sz w:val="24"/>
          <w:szCs w:val="24"/>
          <w:u w:val="single"/>
          <w:rtl/>
        </w:rPr>
        <w:t>(2</w:t>
      </w:r>
      <w:r w:rsidR="003B0F35">
        <w:rPr>
          <w:rFonts w:cs="David" w:hint="cs"/>
          <w:b/>
          <w:bCs/>
          <w:sz w:val="24"/>
          <w:szCs w:val="24"/>
          <w:u w:val="single"/>
          <w:rtl/>
        </w:rPr>
        <w:t>)</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921"/>
        <w:gridCol w:w="1847"/>
      </w:tblGrid>
      <w:tr w:rsidR="005449D1" w:rsidRPr="005449D1" w:rsidTr="003B0F35">
        <w:tc>
          <w:tcPr>
            <w:tcW w:w="0" w:type="auto"/>
            <w:vAlign w:val="center"/>
          </w:tcPr>
          <w:p w:rsidR="005449D1" w:rsidRPr="005449D1" w:rsidRDefault="005449D1" w:rsidP="00B8279C">
            <w:pPr>
              <w:spacing w:line="360" w:lineRule="auto"/>
              <w:rPr>
                <w:rFonts w:cs="David"/>
                <w:sz w:val="24"/>
                <w:szCs w:val="24"/>
                <w:rtl/>
              </w:rPr>
            </w:pPr>
            <w:r w:rsidRPr="005449D1">
              <w:rPr>
                <w:rFonts w:cs="David" w:hint="cs"/>
                <w:sz w:val="24"/>
                <w:szCs w:val="24"/>
                <w:rtl/>
              </w:rPr>
              <w:t>רווח</w:t>
            </w:r>
          </w:p>
        </w:tc>
        <w:tc>
          <w:tcPr>
            <w:tcW w:w="0" w:type="auto"/>
            <w:vAlign w:val="center"/>
          </w:tcPr>
          <w:p w:rsidR="005449D1" w:rsidRPr="005449D1" w:rsidRDefault="003B0F35" w:rsidP="00B8279C">
            <w:pPr>
              <w:spacing w:line="360" w:lineRule="auto"/>
              <w:jc w:val="center"/>
              <w:rPr>
                <w:rFonts w:cs="David"/>
                <w:sz w:val="24"/>
                <w:szCs w:val="24"/>
                <w:rtl/>
              </w:rPr>
            </w:pPr>
            <w:r>
              <w:rPr>
                <w:rFonts w:cs="David" w:hint="cs"/>
                <w:sz w:val="24"/>
                <w:szCs w:val="24"/>
                <w:rtl/>
              </w:rPr>
              <w:t>57</w:t>
            </w:r>
            <w:r w:rsidR="005449D1" w:rsidRPr="005449D1">
              <w:rPr>
                <w:rFonts w:cs="David" w:hint="cs"/>
                <w:sz w:val="24"/>
                <w:szCs w:val="24"/>
                <w:rtl/>
              </w:rPr>
              <w:t>0,000</w:t>
            </w:r>
          </w:p>
        </w:tc>
        <w:tc>
          <w:tcPr>
            <w:tcW w:w="0" w:type="auto"/>
          </w:tcPr>
          <w:p w:rsidR="005449D1" w:rsidRPr="005449D1" w:rsidRDefault="003B0F35" w:rsidP="003B0F35">
            <w:pPr>
              <w:bidi w:val="0"/>
              <w:spacing w:line="360" w:lineRule="auto"/>
              <w:jc w:val="center"/>
              <w:rPr>
                <w:rFonts w:cs="David"/>
                <w:sz w:val="24"/>
                <w:szCs w:val="24"/>
              </w:rPr>
            </w:pPr>
            <m:oMathPara>
              <m:oMath>
                <m:r>
                  <w:rPr>
                    <w:rFonts w:ascii="Cambria Math" w:hAnsi="Cambria Math" w:cs="David"/>
                    <w:sz w:val="24"/>
                    <w:szCs w:val="24"/>
                  </w:rPr>
                  <m:t>380,000*1.5=</m:t>
                </m:r>
              </m:oMath>
            </m:oMathPara>
          </w:p>
        </w:tc>
      </w:tr>
      <w:tr w:rsidR="005449D1" w:rsidRPr="005449D1" w:rsidTr="003B0F35">
        <w:tc>
          <w:tcPr>
            <w:tcW w:w="0" w:type="auto"/>
            <w:vAlign w:val="center"/>
          </w:tcPr>
          <w:p w:rsidR="005449D1" w:rsidRPr="003B0F35" w:rsidRDefault="005449D1" w:rsidP="00B8279C">
            <w:pPr>
              <w:spacing w:line="360" w:lineRule="auto"/>
              <w:rPr>
                <w:rFonts w:cs="David"/>
                <w:sz w:val="24"/>
                <w:szCs w:val="24"/>
                <w:u w:val="single"/>
                <w:rtl/>
              </w:rPr>
            </w:pPr>
            <w:r w:rsidRPr="003B0F35">
              <w:rPr>
                <w:rFonts w:cs="David" w:hint="cs"/>
                <w:sz w:val="24"/>
                <w:szCs w:val="24"/>
                <w:u w:val="single"/>
                <w:rtl/>
              </w:rPr>
              <w:t>רווח כולל אחר</w:t>
            </w:r>
          </w:p>
        </w:tc>
        <w:tc>
          <w:tcPr>
            <w:tcW w:w="0" w:type="auto"/>
            <w:vAlign w:val="center"/>
          </w:tcPr>
          <w:p w:rsidR="005449D1" w:rsidRPr="005449D1" w:rsidRDefault="005449D1" w:rsidP="003B0F35">
            <w:pPr>
              <w:spacing w:line="360" w:lineRule="auto"/>
              <w:jc w:val="center"/>
              <w:rPr>
                <w:rFonts w:cs="David"/>
                <w:sz w:val="24"/>
                <w:szCs w:val="24"/>
                <w:rtl/>
              </w:rPr>
            </w:pPr>
          </w:p>
        </w:tc>
        <w:tc>
          <w:tcPr>
            <w:tcW w:w="0" w:type="auto"/>
          </w:tcPr>
          <w:p w:rsidR="005449D1" w:rsidRPr="005449D1" w:rsidRDefault="005449D1" w:rsidP="005449D1">
            <w:pPr>
              <w:bidi w:val="0"/>
              <w:spacing w:line="360" w:lineRule="auto"/>
              <w:jc w:val="center"/>
              <w:rPr>
                <w:rFonts w:cs="David"/>
                <w:sz w:val="24"/>
                <w:szCs w:val="24"/>
                <w:rtl/>
              </w:rPr>
            </w:pPr>
          </w:p>
        </w:tc>
      </w:tr>
      <w:tr w:rsidR="003B0F35" w:rsidRPr="005449D1" w:rsidTr="003B0F35">
        <w:tc>
          <w:tcPr>
            <w:tcW w:w="0" w:type="auto"/>
            <w:vAlign w:val="center"/>
          </w:tcPr>
          <w:p w:rsidR="003B0F35" w:rsidRPr="003B0F35" w:rsidRDefault="003B0F35" w:rsidP="00B8279C">
            <w:pPr>
              <w:spacing w:line="360" w:lineRule="auto"/>
              <w:rPr>
                <w:rFonts w:cs="David"/>
                <w:sz w:val="24"/>
                <w:szCs w:val="24"/>
                <w:rtl/>
              </w:rPr>
            </w:pPr>
            <w:r w:rsidRPr="003B0F35">
              <w:rPr>
                <w:rFonts w:cs="David" w:hint="cs"/>
                <w:sz w:val="24"/>
                <w:szCs w:val="24"/>
                <w:rtl/>
              </w:rPr>
              <w:t>קרן שערוך</w:t>
            </w:r>
          </w:p>
        </w:tc>
        <w:tc>
          <w:tcPr>
            <w:tcW w:w="0" w:type="auto"/>
            <w:tcBorders>
              <w:bottom w:val="single" w:sz="12" w:space="0" w:color="auto"/>
            </w:tcBorders>
            <w:vAlign w:val="center"/>
          </w:tcPr>
          <w:p w:rsidR="003B0F35" w:rsidRPr="005449D1" w:rsidRDefault="003B0F35" w:rsidP="00B8279C">
            <w:pPr>
              <w:spacing w:line="360" w:lineRule="auto"/>
              <w:jc w:val="center"/>
              <w:rPr>
                <w:rFonts w:cs="David"/>
                <w:sz w:val="24"/>
                <w:szCs w:val="24"/>
                <w:rtl/>
              </w:rPr>
            </w:pPr>
            <w:r>
              <w:rPr>
                <w:rFonts w:cs="David" w:hint="cs"/>
                <w:sz w:val="24"/>
                <w:szCs w:val="24"/>
                <w:rtl/>
              </w:rPr>
              <w:t>60,000</w:t>
            </w:r>
          </w:p>
        </w:tc>
        <w:tc>
          <w:tcPr>
            <w:tcW w:w="0" w:type="auto"/>
          </w:tcPr>
          <w:p w:rsidR="003B0F35" w:rsidRPr="005449D1" w:rsidRDefault="003B0F35" w:rsidP="003B0F35">
            <w:pPr>
              <w:bidi w:val="0"/>
              <w:spacing w:line="360" w:lineRule="auto"/>
              <w:rPr>
                <w:rFonts w:cs="David"/>
                <w:sz w:val="24"/>
                <w:szCs w:val="24"/>
                <w:rtl/>
              </w:rPr>
            </w:pPr>
          </w:p>
        </w:tc>
      </w:tr>
      <w:tr w:rsidR="003B0F35" w:rsidRPr="005449D1" w:rsidTr="00640C3E">
        <w:tc>
          <w:tcPr>
            <w:tcW w:w="0" w:type="auto"/>
            <w:tcBorders>
              <w:bottom w:val="single" w:sz="12" w:space="0" w:color="auto"/>
              <w:right w:val="single" w:sz="12" w:space="0" w:color="auto"/>
            </w:tcBorders>
            <w:vAlign w:val="center"/>
          </w:tcPr>
          <w:p w:rsidR="003B0F35" w:rsidRPr="003B0F35" w:rsidRDefault="003B0F35" w:rsidP="00B8279C">
            <w:pPr>
              <w:spacing w:line="360" w:lineRule="auto"/>
              <w:rPr>
                <w:rFonts w:cs="David"/>
                <w:sz w:val="24"/>
                <w:szCs w:val="24"/>
                <w:rtl/>
              </w:rPr>
            </w:pPr>
            <w:r w:rsidRPr="003B0F35">
              <w:rPr>
                <w:rFonts w:cs="David" w:hint="cs"/>
                <w:sz w:val="24"/>
                <w:szCs w:val="24"/>
                <w:rtl/>
              </w:rPr>
              <w:t xml:space="preserve">קרן מהפרשי תרגום </w:t>
            </w:r>
          </w:p>
        </w:tc>
        <w:tc>
          <w:tcPr>
            <w:tcW w:w="0" w:type="auto"/>
            <w:tcBorders>
              <w:top w:val="single" w:sz="12" w:space="0" w:color="auto"/>
              <w:left w:val="single" w:sz="12" w:space="0" w:color="auto"/>
              <w:bottom w:val="single" w:sz="12" w:space="0" w:color="auto"/>
              <w:right w:val="single" w:sz="12" w:space="0" w:color="auto"/>
            </w:tcBorders>
            <w:vAlign w:val="center"/>
          </w:tcPr>
          <w:p w:rsidR="003B0F35" w:rsidRPr="005449D1" w:rsidRDefault="00131EBA" w:rsidP="00B8279C">
            <w:pPr>
              <w:spacing w:line="360" w:lineRule="auto"/>
              <w:jc w:val="center"/>
              <w:rPr>
                <w:rFonts w:cs="David"/>
                <w:sz w:val="24"/>
                <w:szCs w:val="24"/>
                <w:rtl/>
              </w:rPr>
            </w:pPr>
            <w:r>
              <w:rPr>
                <w:rFonts w:cs="David" w:hint="cs"/>
                <w:sz w:val="24"/>
                <w:szCs w:val="24"/>
                <w:rtl/>
              </w:rPr>
              <w:t>296,000</w:t>
            </w:r>
          </w:p>
        </w:tc>
        <w:tc>
          <w:tcPr>
            <w:tcW w:w="0" w:type="auto"/>
            <w:tcBorders>
              <w:left w:val="single" w:sz="12" w:space="0" w:color="auto"/>
              <w:bottom w:val="single" w:sz="12" w:space="0" w:color="auto"/>
            </w:tcBorders>
          </w:tcPr>
          <w:p w:rsidR="003B0F35" w:rsidRPr="005449D1" w:rsidRDefault="003B0F35" w:rsidP="003B0F35">
            <w:pPr>
              <w:bidi w:val="0"/>
              <w:spacing w:line="360" w:lineRule="auto"/>
              <w:rPr>
                <w:rFonts w:cs="David"/>
                <w:sz w:val="24"/>
                <w:szCs w:val="24"/>
                <w:rtl/>
              </w:rPr>
            </w:pPr>
          </w:p>
        </w:tc>
      </w:tr>
      <w:tr w:rsidR="005449D1" w:rsidRPr="005449D1" w:rsidTr="00640C3E">
        <w:tc>
          <w:tcPr>
            <w:tcW w:w="0" w:type="auto"/>
            <w:tcBorders>
              <w:top w:val="single" w:sz="12" w:space="0" w:color="auto"/>
              <w:right w:val="single" w:sz="12" w:space="0" w:color="auto"/>
            </w:tcBorders>
            <w:vAlign w:val="center"/>
          </w:tcPr>
          <w:p w:rsidR="005449D1" w:rsidRPr="003B0F35" w:rsidRDefault="003B0F35" w:rsidP="00B8279C">
            <w:pPr>
              <w:spacing w:line="360" w:lineRule="auto"/>
              <w:rPr>
                <w:rFonts w:cs="David"/>
                <w:b/>
                <w:bCs/>
                <w:sz w:val="24"/>
                <w:szCs w:val="24"/>
                <w:rtl/>
              </w:rPr>
            </w:pPr>
            <w:r w:rsidRPr="003B0F35">
              <w:rPr>
                <w:rFonts w:cs="David" w:hint="cs"/>
                <w:b/>
                <w:bCs/>
                <w:sz w:val="24"/>
                <w:szCs w:val="24"/>
                <w:rtl/>
              </w:rPr>
              <w:t xml:space="preserve">רווח כולל </w:t>
            </w:r>
          </w:p>
        </w:tc>
        <w:tc>
          <w:tcPr>
            <w:tcW w:w="0" w:type="auto"/>
            <w:tcBorders>
              <w:top w:val="single" w:sz="12" w:space="0" w:color="auto"/>
              <w:left w:val="single" w:sz="12" w:space="0" w:color="auto"/>
              <w:bottom w:val="single" w:sz="12" w:space="0" w:color="auto"/>
              <w:right w:val="single" w:sz="12" w:space="0" w:color="auto"/>
            </w:tcBorders>
            <w:vAlign w:val="center"/>
          </w:tcPr>
          <w:p w:rsidR="005449D1" w:rsidRPr="003B0F35" w:rsidRDefault="00131EBA" w:rsidP="00B8279C">
            <w:pPr>
              <w:spacing w:line="360" w:lineRule="auto"/>
              <w:jc w:val="center"/>
              <w:rPr>
                <w:rFonts w:cs="David"/>
                <w:b/>
                <w:bCs/>
                <w:sz w:val="24"/>
                <w:szCs w:val="24"/>
                <w:rtl/>
              </w:rPr>
            </w:pPr>
            <w:r>
              <w:rPr>
                <w:rFonts w:cs="David" w:hint="cs"/>
                <w:b/>
                <w:bCs/>
                <w:sz w:val="24"/>
                <w:szCs w:val="24"/>
                <w:rtl/>
              </w:rPr>
              <w:t>926,000</w:t>
            </w:r>
          </w:p>
        </w:tc>
        <w:tc>
          <w:tcPr>
            <w:tcW w:w="0" w:type="auto"/>
            <w:tcBorders>
              <w:top w:val="single" w:sz="12" w:space="0" w:color="auto"/>
              <w:left w:val="single" w:sz="12" w:space="0" w:color="auto"/>
            </w:tcBorders>
          </w:tcPr>
          <w:p w:rsidR="005449D1" w:rsidRPr="003B0F35" w:rsidRDefault="005449D1" w:rsidP="005449D1">
            <w:pPr>
              <w:bidi w:val="0"/>
              <w:spacing w:line="360" w:lineRule="auto"/>
              <w:jc w:val="center"/>
              <w:rPr>
                <w:rFonts w:cs="David"/>
                <w:b/>
                <w:bCs/>
                <w:sz w:val="24"/>
                <w:szCs w:val="24"/>
                <w:rtl/>
              </w:rPr>
            </w:pPr>
          </w:p>
        </w:tc>
      </w:tr>
    </w:tbl>
    <w:p w:rsidR="00131EBA" w:rsidRDefault="00131EBA" w:rsidP="005449D1">
      <w:pPr>
        <w:spacing w:line="360" w:lineRule="auto"/>
        <w:jc w:val="both"/>
        <w:rPr>
          <w:rFonts w:cs="David"/>
          <w:b/>
          <w:bCs/>
          <w:sz w:val="24"/>
          <w:szCs w:val="24"/>
          <w:u w:val="single"/>
          <w:rtl/>
        </w:rPr>
      </w:pPr>
    </w:p>
    <w:p w:rsidR="005449D1" w:rsidRDefault="003B0F35" w:rsidP="005449D1">
      <w:pPr>
        <w:spacing w:line="360" w:lineRule="auto"/>
        <w:jc w:val="both"/>
        <w:rPr>
          <w:rFonts w:cs="David"/>
          <w:b/>
          <w:bCs/>
          <w:sz w:val="24"/>
          <w:szCs w:val="24"/>
          <w:u w:val="single"/>
          <w:rtl/>
        </w:rPr>
      </w:pPr>
      <w:r>
        <w:rPr>
          <w:rFonts w:cs="David" w:hint="cs"/>
          <w:b/>
          <w:bCs/>
          <w:sz w:val="24"/>
          <w:szCs w:val="24"/>
          <w:u w:val="single"/>
          <w:rtl/>
        </w:rPr>
        <w:t>תרגום דו"ח על השינויים: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047"/>
        <w:gridCol w:w="814"/>
        <w:gridCol w:w="1159"/>
        <w:gridCol w:w="1345"/>
        <w:gridCol w:w="927"/>
        <w:gridCol w:w="1093"/>
      </w:tblGrid>
      <w:tr w:rsidR="003B0F35" w:rsidTr="003B0F35">
        <w:tc>
          <w:tcPr>
            <w:tcW w:w="0" w:type="auto"/>
          </w:tcPr>
          <w:p w:rsidR="003B0F35" w:rsidRDefault="003B0F35" w:rsidP="005449D1">
            <w:pPr>
              <w:spacing w:line="360" w:lineRule="auto"/>
              <w:jc w:val="both"/>
              <w:rPr>
                <w:rFonts w:cs="David"/>
                <w:b/>
                <w:bCs/>
                <w:sz w:val="24"/>
                <w:szCs w:val="24"/>
                <w:u w:val="single"/>
                <w:rtl/>
              </w:rPr>
            </w:pPr>
            <w:r>
              <w:rPr>
                <w:rFonts w:cs="David" w:hint="cs"/>
                <w:b/>
                <w:bCs/>
                <w:sz w:val="24"/>
                <w:szCs w:val="24"/>
                <w:u w:val="single"/>
                <w:rtl/>
              </w:rPr>
              <w:t>סעיף</w:t>
            </w:r>
          </w:p>
        </w:tc>
        <w:tc>
          <w:tcPr>
            <w:tcW w:w="0" w:type="auto"/>
          </w:tcPr>
          <w:p w:rsidR="003B0F35" w:rsidRDefault="003B0F35" w:rsidP="005449D1">
            <w:pPr>
              <w:spacing w:line="360" w:lineRule="auto"/>
              <w:jc w:val="both"/>
              <w:rPr>
                <w:rFonts w:cs="David"/>
                <w:b/>
                <w:bCs/>
                <w:sz w:val="24"/>
                <w:szCs w:val="24"/>
                <w:u w:val="single"/>
                <w:rtl/>
              </w:rPr>
            </w:pPr>
            <w:r>
              <w:rPr>
                <w:rFonts w:cs="David" w:hint="cs"/>
                <w:b/>
                <w:bCs/>
                <w:sz w:val="24"/>
                <w:szCs w:val="24"/>
                <w:u w:val="single"/>
                <w:rtl/>
              </w:rPr>
              <w:t xml:space="preserve">הון מניות </w:t>
            </w:r>
          </w:p>
        </w:tc>
        <w:tc>
          <w:tcPr>
            <w:tcW w:w="0" w:type="auto"/>
          </w:tcPr>
          <w:p w:rsidR="003B0F35" w:rsidRDefault="003B0F35" w:rsidP="005449D1">
            <w:pPr>
              <w:spacing w:line="360" w:lineRule="auto"/>
              <w:jc w:val="both"/>
              <w:rPr>
                <w:rFonts w:cs="David"/>
                <w:b/>
                <w:bCs/>
                <w:sz w:val="24"/>
                <w:szCs w:val="24"/>
                <w:u w:val="single"/>
                <w:rtl/>
              </w:rPr>
            </w:pPr>
            <w:r>
              <w:rPr>
                <w:rFonts w:cs="David" w:hint="cs"/>
                <w:b/>
                <w:bCs/>
                <w:sz w:val="24"/>
                <w:szCs w:val="24"/>
                <w:u w:val="single"/>
                <w:rtl/>
              </w:rPr>
              <w:t xml:space="preserve">פרמיה </w:t>
            </w:r>
          </w:p>
        </w:tc>
        <w:tc>
          <w:tcPr>
            <w:tcW w:w="0" w:type="auto"/>
          </w:tcPr>
          <w:p w:rsidR="003B0F35" w:rsidRDefault="003B0F35" w:rsidP="005449D1">
            <w:pPr>
              <w:spacing w:line="360" w:lineRule="auto"/>
              <w:jc w:val="both"/>
              <w:rPr>
                <w:rFonts w:cs="David"/>
                <w:b/>
                <w:bCs/>
                <w:sz w:val="24"/>
                <w:szCs w:val="24"/>
                <w:u w:val="single"/>
                <w:rtl/>
              </w:rPr>
            </w:pPr>
            <w:r>
              <w:rPr>
                <w:rFonts w:cs="David" w:hint="cs"/>
                <w:b/>
                <w:bCs/>
                <w:sz w:val="24"/>
                <w:szCs w:val="24"/>
                <w:u w:val="single"/>
                <w:rtl/>
              </w:rPr>
              <w:t>קרן שערוך</w:t>
            </w:r>
          </w:p>
        </w:tc>
        <w:tc>
          <w:tcPr>
            <w:tcW w:w="0" w:type="auto"/>
          </w:tcPr>
          <w:p w:rsidR="003B0F35" w:rsidRDefault="003B0F35" w:rsidP="005449D1">
            <w:pPr>
              <w:spacing w:line="360" w:lineRule="auto"/>
              <w:jc w:val="both"/>
              <w:rPr>
                <w:rFonts w:cs="David"/>
                <w:b/>
                <w:bCs/>
                <w:sz w:val="24"/>
                <w:szCs w:val="24"/>
                <w:u w:val="single"/>
                <w:rtl/>
              </w:rPr>
            </w:pPr>
            <w:r>
              <w:rPr>
                <w:rFonts w:cs="David" w:hint="cs"/>
                <w:b/>
                <w:bCs/>
                <w:sz w:val="24"/>
                <w:szCs w:val="24"/>
                <w:u w:val="single"/>
                <w:rtl/>
              </w:rPr>
              <w:t>קרן מהפרשי</w:t>
            </w:r>
          </w:p>
          <w:p w:rsidR="003B0F35" w:rsidRDefault="003B0F35" w:rsidP="005449D1">
            <w:pPr>
              <w:spacing w:line="360" w:lineRule="auto"/>
              <w:jc w:val="both"/>
              <w:rPr>
                <w:rFonts w:cs="David"/>
                <w:b/>
                <w:bCs/>
                <w:sz w:val="24"/>
                <w:szCs w:val="24"/>
                <w:u w:val="single"/>
                <w:rtl/>
              </w:rPr>
            </w:pPr>
            <w:r>
              <w:rPr>
                <w:rFonts w:cs="David" w:hint="cs"/>
                <w:b/>
                <w:bCs/>
                <w:sz w:val="24"/>
                <w:szCs w:val="24"/>
                <w:u w:val="single"/>
                <w:rtl/>
              </w:rPr>
              <w:t>תרגום</w:t>
            </w:r>
          </w:p>
        </w:tc>
        <w:tc>
          <w:tcPr>
            <w:tcW w:w="0" w:type="auto"/>
          </w:tcPr>
          <w:p w:rsidR="003B0F35" w:rsidRDefault="003B0F35" w:rsidP="005449D1">
            <w:pPr>
              <w:spacing w:line="360" w:lineRule="auto"/>
              <w:jc w:val="both"/>
              <w:rPr>
                <w:rFonts w:cs="David"/>
                <w:b/>
                <w:bCs/>
                <w:sz w:val="24"/>
                <w:szCs w:val="24"/>
                <w:u w:val="single"/>
                <w:rtl/>
              </w:rPr>
            </w:pPr>
            <w:r>
              <w:rPr>
                <w:rFonts w:cs="David" w:hint="cs"/>
                <w:b/>
                <w:bCs/>
                <w:sz w:val="24"/>
                <w:szCs w:val="24"/>
                <w:u w:val="single"/>
                <w:rtl/>
              </w:rPr>
              <w:t xml:space="preserve">עודפים </w:t>
            </w:r>
          </w:p>
        </w:tc>
        <w:tc>
          <w:tcPr>
            <w:tcW w:w="0" w:type="auto"/>
          </w:tcPr>
          <w:p w:rsidR="003B0F35" w:rsidRDefault="003B0F35" w:rsidP="005449D1">
            <w:pPr>
              <w:spacing w:line="360" w:lineRule="auto"/>
              <w:jc w:val="both"/>
              <w:rPr>
                <w:rFonts w:cs="David"/>
                <w:b/>
                <w:bCs/>
                <w:sz w:val="24"/>
                <w:szCs w:val="24"/>
                <w:u w:val="single"/>
                <w:rtl/>
              </w:rPr>
            </w:pPr>
            <w:r>
              <w:rPr>
                <w:rFonts w:cs="David" w:hint="cs"/>
                <w:b/>
                <w:bCs/>
                <w:sz w:val="24"/>
                <w:szCs w:val="24"/>
                <w:u w:val="single"/>
                <w:rtl/>
              </w:rPr>
              <w:t>סה"כ</w:t>
            </w:r>
          </w:p>
        </w:tc>
      </w:tr>
      <w:tr w:rsidR="003B0F35" w:rsidTr="003B0F35">
        <w:tc>
          <w:tcPr>
            <w:tcW w:w="0" w:type="auto"/>
          </w:tcPr>
          <w:p w:rsidR="003B0F35" w:rsidRPr="003B0F35" w:rsidRDefault="003B0F35" w:rsidP="00EC3579">
            <w:pPr>
              <w:spacing w:line="360" w:lineRule="auto"/>
              <w:jc w:val="both"/>
              <w:rPr>
                <w:rFonts w:cs="David"/>
                <w:sz w:val="24"/>
                <w:szCs w:val="24"/>
                <w:rtl/>
              </w:rPr>
            </w:pPr>
            <w:r w:rsidRPr="003B0F35">
              <w:rPr>
                <w:rFonts w:cs="David" w:hint="cs"/>
                <w:sz w:val="24"/>
                <w:szCs w:val="24"/>
                <w:rtl/>
              </w:rPr>
              <w:t>01/14 הנפקה</w:t>
            </w:r>
            <w:r>
              <w:rPr>
                <w:rFonts w:cs="David" w:hint="cs"/>
                <w:sz w:val="24"/>
                <w:szCs w:val="24"/>
                <w:rtl/>
              </w:rPr>
              <w:t xml:space="preserve"> </w:t>
            </w:r>
            <w:r w:rsidR="00EC3579">
              <w:rPr>
                <w:rFonts w:cs="David" w:hint="cs"/>
                <w:sz w:val="24"/>
                <w:szCs w:val="24"/>
                <w:rtl/>
              </w:rPr>
              <w:t>(3</w:t>
            </w:r>
            <w:r>
              <w:rPr>
                <w:rFonts w:cs="David" w:hint="cs"/>
                <w:sz w:val="24"/>
                <w:szCs w:val="24"/>
                <w:rtl/>
              </w:rPr>
              <w:t>)</w:t>
            </w:r>
            <w:r w:rsidRPr="003B0F35">
              <w:rPr>
                <w:rFonts w:cs="David" w:hint="cs"/>
                <w:sz w:val="24"/>
                <w:szCs w:val="24"/>
                <w:rtl/>
              </w:rPr>
              <w:t xml:space="preserve"> </w:t>
            </w:r>
          </w:p>
        </w:tc>
        <w:tc>
          <w:tcPr>
            <w:tcW w:w="0" w:type="auto"/>
          </w:tcPr>
          <w:p w:rsidR="003B0F35" w:rsidRPr="003B0F35" w:rsidRDefault="003B0F35" w:rsidP="005449D1">
            <w:pPr>
              <w:spacing w:line="360" w:lineRule="auto"/>
              <w:jc w:val="both"/>
              <w:rPr>
                <w:rFonts w:cs="David"/>
                <w:sz w:val="24"/>
                <w:szCs w:val="24"/>
                <w:rtl/>
              </w:rPr>
            </w:pPr>
            <w:r w:rsidRPr="003B0F35">
              <w:rPr>
                <w:rFonts w:cs="David" w:hint="cs"/>
                <w:sz w:val="24"/>
                <w:szCs w:val="24"/>
                <w:rtl/>
              </w:rPr>
              <w:t>11,000</w:t>
            </w:r>
          </w:p>
        </w:tc>
        <w:tc>
          <w:tcPr>
            <w:tcW w:w="0" w:type="auto"/>
          </w:tcPr>
          <w:p w:rsidR="003B0F35" w:rsidRPr="003B0F35" w:rsidRDefault="003B0F35" w:rsidP="005449D1">
            <w:pPr>
              <w:spacing w:line="360" w:lineRule="auto"/>
              <w:jc w:val="both"/>
              <w:rPr>
                <w:rFonts w:cs="David"/>
                <w:sz w:val="24"/>
                <w:szCs w:val="24"/>
                <w:rtl/>
              </w:rPr>
            </w:pPr>
            <w:r w:rsidRPr="003B0F35">
              <w:rPr>
                <w:rFonts w:cs="David" w:hint="cs"/>
                <w:sz w:val="24"/>
                <w:szCs w:val="24"/>
                <w:rtl/>
              </w:rPr>
              <w:t>99,000</w:t>
            </w:r>
          </w:p>
        </w:tc>
        <w:tc>
          <w:tcPr>
            <w:tcW w:w="0" w:type="auto"/>
          </w:tcPr>
          <w:p w:rsidR="003B0F35" w:rsidRPr="003B0F35" w:rsidRDefault="003B0F35" w:rsidP="005449D1">
            <w:pPr>
              <w:spacing w:line="360" w:lineRule="auto"/>
              <w:jc w:val="both"/>
              <w:rPr>
                <w:rFonts w:cs="David"/>
                <w:sz w:val="24"/>
                <w:szCs w:val="24"/>
                <w:rtl/>
              </w:rPr>
            </w:pPr>
            <w:r w:rsidRPr="003B0F35">
              <w:rPr>
                <w:rFonts w:cs="David" w:hint="cs"/>
                <w:sz w:val="24"/>
                <w:szCs w:val="24"/>
                <w:rtl/>
              </w:rPr>
              <w:t>--</w:t>
            </w:r>
          </w:p>
        </w:tc>
        <w:tc>
          <w:tcPr>
            <w:tcW w:w="0" w:type="auto"/>
            <w:tcBorders>
              <w:bottom w:val="single" w:sz="12" w:space="0" w:color="auto"/>
            </w:tcBorders>
          </w:tcPr>
          <w:p w:rsidR="003B0F35" w:rsidRPr="003B0F35" w:rsidRDefault="003B0F35" w:rsidP="005449D1">
            <w:pPr>
              <w:spacing w:line="360" w:lineRule="auto"/>
              <w:jc w:val="both"/>
              <w:rPr>
                <w:rFonts w:cs="David"/>
                <w:sz w:val="24"/>
                <w:szCs w:val="24"/>
                <w:rtl/>
              </w:rPr>
            </w:pPr>
            <w:r w:rsidRPr="003B0F35">
              <w:rPr>
                <w:rFonts w:cs="David" w:hint="cs"/>
                <w:sz w:val="24"/>
                <w:szCs w:val="24"/>
                <w:rtl/>
              </w:rPr>
              <w:t>--</w:t>
            </w:r>
          </w:p>
        </w:tc>
        <w:tc>
          <w:tcPr>
            <w:tcW w:w="0" w:type="auto"/>
          </w:tcPr>
          <w:p w:rsidR="003B0F35" w:rsidRPr="003B0F35" w:rsidRDefault="003B0F35" w:rsidP="005449D1">
            <w:pPr>
              <w:spacing w:line="360" w:lineRule="auto"/>
              <w:jc w:val="both"/>
              <w:rPr>
                <w:rFonts w:cs="David"/>
                <w:sz w:val="24"/>
                <w:szCs w:val="24"/>
                <w:rtl/>
              </w:rPr>
            </w:pPr>
            <w:r w:rsidRPr="003B0F35">
              <w:rPr>
                <w:rFonts w:cs="David" w:hint="cs"/>
                <w:sz w:val="24"/>
                <w:szCs w:val="24"/>
                <w:rtl/>
              </w:rPr>
              <w:t>--</w:t>
            </w:r>
          </w:p>
        </w:tc>
        <w:tc>
          <w:tcPr>
            <w:tcW w:w="0" w:type="auto"/>
            <w:tcBorders>
              <w:bottom w:val="single" w:sz="12" w:space="0" w:color="auto"/>
            </w:tcBorders>
          </w:tcPr>
          <w:p w:rsidR="003B0F35" w:rsidRPr="003B0F35" w:rsidRDefault="003B0F35" w:rsidP="005449D1">
            <w:pPr>
              <w:spacing w:line="360" w:lineRule="auto"/>
              <w:jc w:val="both"/>
              <w:rPr>
                <w:rFonts w:cs="David"/>
                <w:sz w:val="24"/>
                <w:szCs w:val="24"/>
                <w:rtl/>
              </w:rPr>
            </w:pPr>
            <w:r w:rsidRPr="003B0F35">
              <w:rPr>
                <w:rFonts w:cs="David" w:hint="cs"/>
                <w:sz w:val="24"/>
                <w:szCs w:val="24"/>
                <w:rtl/>
              </w:rPr>
              <w:t>110,000</w:t>
            </w:r>
          </w:p>
        </w:tc>
      </w:tr>
      <w:tr w:rsidR="003B0F35" w:rsidTr="003B0F35">
        <w:tc>
          <w:tcPr>
            <w:tcW w:w="0" w:type="auto"/>
          </w:tcPr>
          <w:p w:rsidR="003B0F35" w:rsidRPr="003B0F35" w:rsidRDefault="003B0F35" w:rsidP="005449D1">
            <w:pPr>
              <w:spacing w:line="360" w:lineRule="auto"/>
              <w:jc w:val="both"/>
              <w:rPr>
                <w:rFonts w:cs="David"/>
                <w:sz w:val="24"/>
                <w:szCs w:val="24"/>
                <w:rtl/>
              </w:rPr>
            </w:pPr>
            <w:r>
              <w:rPr>
                <w:rFonts w:cs="David" w:hint="cs"/>
                <w:sz w:val="24"/>
                <w:szCs w:val="24"/>
                <w:rtl/>
              </w:rPr>
              <w:t>רווח כולל</w:t>
            </w:r>
          </w:p>
        </w:tc>
        <w:tc>
          <w:tcPr>
            <w:tcW w:w="0" w:type="auto"/>
          </w:tcPr>
          <w:p w:rsidR="003B0F35" w:rsidRPr="003B0F35" w:rsidRDefault="003B0F35" w:rsidP="005449D1">
            <w:pPr>
              <w:spacing w:line="360" w:lineRule="auto"/>
              <w:jc w:val="both"/>
              <w:rPr>
                <w:rFonts w:cs="David"/>
                <w:sz w:val="24"/>
                <w:szCs w:val="24"/>
                <w:rtl/>
              </w:rPr>
            </w:pPr>
            <w:r>
              <w:rPr>
                <w:rFonts w:cs="David" w:hint="cs"/>
                <w:sz w:val="24"/>
                <w:szCs w:val="24"/>
                <w:rtl/>
              </w:rPr>
              <w:t>--</w:t>
            </w:r>
          </w:p>
        </w:tc>
        <w:tc>
          <w:tcPr>
            <w:tcW w:w="0" w:type="auto"/>
          </w:tcPr>
          <w:p w:rsidR="003B0F35" w:rsidRPr="003B0F35" w:rsidRDefault="003B0F35" w:rsidP="005449D1">
            <w:pPr>
              <w:spacing w:line="360" w:lineRule="auto"/>
              <w:jc w:val="both"/>
              <w:rPr>
                <w:rFonts w:cs="David"/>
                <w:sz w:val="24"/>
                <w:szCs w:val="24"/>
                <w:rtl/>
              </w:rPr>
            </w:pPr>
            <w:r>
              <w:rPr>
                <w:rFonts w:cs="David" w:hint="cs"/>
                <w:sz w:val="24"/>
                <w:szCs w:val="24"/>
                <w:rtl/>
              </w:rPr>
              <w:t>--</w:t>
            </w:r>
          </w:p>
        </w:tc>
        <w:tc>
          <w:tcPr>
            <w:tcW w:w="0" w:type="auto"/>
            <w:tcBorders>
              <w:right w:val="single" w:sz="12" w:space="0" w:color="auto"/>
            </w:tcBorders>
          </w:tcPr>
          <w:p w:rsidR="003B0F35" w:rsidRPr="003B0F35" w:rsidRDefault="003B0F35" w:rsidP="005449D1">
            <w:pPr>
              <w:spacing w:line="360" w:lineRule="auto"/>
              <w:jc w:val="both"/>
              <w:rPr>
                <w:rFonts w:cs="David"/>
                <w:sz w:val="24"/>
                <w:szCs w:val="24"/>
                <w:rtl/>
              </w:rPr>
            </w:pPr>
            <w:r>
              <w:rPr>
                <w:rFonts w:cs="David" w:hint="cs"/>
                <w:sz w:val="24"/>
                <w:szCs w:val="24"/>
                <w:rtl/>
              </w:rPr>
              <w:t>60,000</w:t>
            </w:r>
          </w:p>
        </w:tc>
        <w:tc>
          <w:tcPr>
            <w:tcW w:w="0" w:type="auto"/>
            <w:tcBorders>
              <w:top w:val="single" w:sz="12" w:space="0" w:color="auto"/>
              <w:left w:val="single" w:sz="12" w:space="0" w:color="auto"/>
              <w:bottom w:val="single" w:sz="12" w:space="0" w:color="auto"/>
              <w:right w:val="single" w:sz="12" w:space="0" w:color="auto"/>
            </w:tcBorders>
          </w:tcPr>
          <w:p w:rsidR="003B0F35" w:rsidRPr="003B0F35" w:rsidRDefault="003B0F35" w:rsidP="005449D1">
            <w:pPr>
              <w:spacing w:line="360" w:lineRule="auto"/>
              <w:jc w:val="both"/>
              <w:rPr>
                <w:rFonts w:cs="David"/>
                <w:sz w:val="24"/>
                <w:szCs w:val="24"/>
                <w:rtl/>
              </w:rPr>
            </w:pPr>
            <w:r>
              <w:rPr>
                <w:rFonts w:cs="David" w:hint="cs"/>
                <w:sz w:val="24"/>
                <w:szCs w:val="24"/>
                <w:rtl/>
              </w:rPr>
              <w:t>296,000</w:t>
            </w:r>
          </w:p>
        </w:tc>
        <w:tc>
          <w:tcPr>
            <w:tcW w:w="0" w:type="auto"/>
            <w:tcBorders>
              <w:left w:val="single" w:sz="12" w:space="0" w:color="auto"/>
              <w:right w:val="single" w:sz="12" w:space="0" w:color="auto"/>
            </w:tcBorders>
          </w:tcPr>
          <w:p w:rsidR="003B0F35" w:rsidRPr="003B0F35" w:rsidRDefault="003B0F35" w:rsidP="005449D1">
            <w:pPr>
              <w:spacing w:line="360" w:lineRule="auto"/>
              <w:jc w:val="both"/>
              <w:rPr>
                <w:rFonts w:cs="David"/>
                <w:sz w:val="24"/>
                <w:szCs w:val="24"/>
                <w:rtl/>
              </w:rPr>
            </w:pPr>
            <w:r>
              <w:rPr>
                <w:rFonts w:cs="David" w:hint="cs"/>
                <w:sz w:val="24"/>
                <w:szCs w:val="24"/>
                <w:rtl/>
              </w:rPr>
              <w:t>570,000</w:t>
            </w:r>
          </w:p>
        </w:tc>
        <w:tc>
          <w:tcPr>
            <w:tcW w:w="0" w:type="auto"/>
            <w:tcBorders>
              <w:top w:val="single" w:sz="12" w:space="0" w:color="auto"/>
              <w:left w:val="single" w:sz="12" w:space="0" w:color="auto"/>
              <w:bottom w:val="single" w:sz="12" w:space="0" w:color="auto"/>
              <w:right w:val="single" w:sz="12" w:space="0" w:color="auto"/>
            </w:tcBorders>
          </w:tcPr>
          <w:p w:rsidR="003B0F35" w:rsidRPr="003B0F35" w:rsidRDefault="003B0F35" w:rsidP="005449D1">
            <w:pPr>
              <w:spacing w:line="360" w:lineRule="auto"/>
              <w:jc w:val="both"/>
              <w:rPr>
                <w:rFonts w:cs="David"/>
                <w:sz w:val="24"/>
                <w:szCs w:val="24"/>
                <w:rtl/>
              </w:rPr>
            </w:pPr>
            <w:r>
              <w:rPr>
                <w:rFonts w:cs="David" w:hint="cs"/>
                <w:sz w:val="24"/>
                <w:szCs w:val="24"/>
                <w:rtl/>
              </w:rPr>
              <w:t>926,000</w:t>
            </w:r>
          </w:p>
        </w:tc>
      </w:tr>
      <w:tr w:rsidR="003B0F35" w:rsidTr="003B0F35">
        <w:tc>
          <w:tcPr>
            <w:tcW w:w="0" w:type="auto"/>
          </w:tcPr>
          <w:p w:rsidR="003B0F35" w:rsidRPr="003B0F35" w:rsidRDefault="003B0F35" w:rsidP="005449D1">
            <w:pPr>
              <w:spacing w:line="360" w:lineRule="auto"/>
              <w:jc w:val="both"/>
              <w:rPr>
                <w:rFonts w:cs="David"/>
                <w:sz w:val="24"/>
                <w:szCs w:val="24"/>
                <w:rtl/>
              </w:rPr>
            </w:pPr>
            <w:r>
              <w:rPr>
                <w:rFonts w:cs="David" w:hint="cs"/>
                <w:sz w:val="24"/>
                <w:szCs w:val="24"/>
                <w:rtl/>
              </w:rPr>
              <w:t>דיבידנד (</w:t>
            </w:r>
            <w:r w:rsidR="00EC3579">
              <w:rPr>
                <w:rFonts w:cs="David" w:hint="cs"/>
                <w:sz w:val="24"/>
                <w:szCs w:val="24"/>
                <w:rtl/>
              </w:rPr>
              <w:t>4</w:t>
            </w:r>
            <w:r>
              <w:rPr>
                <w:rFonts w:cs="David" w:hint="cs"/>
                <w:sz w:val="24"/>
                <w:szCs w:val="24"/>
                <w:rtl/>
              </w:rPr>
              <w:t>)</w:t>
            </w:r>
          </w:p>
        </w:tc>
        <w:tc>
          <w:tcPr>
            <w:tcW w:w="0" w:type="auto"/>
          </w:tcPr>
          <w:p w:rsidR="003B0F35" w:rsidRPr="003B0F35" w:rsidRDefault="003B0F35" w:rsidP="005449D1">
            <w:pPr>
              <w:spacing w:line="360" w:lineRule="auto"/>
              <w:jc w:val="both"/>
              <w:rPr>
                <w:rFonts w:cs="David"/>
                <w:sz w:val="24"/>
                <w:szCs w:val="24"/>
                <w:rtl/>
              </w:rPr>
            </w:pPr>
            <w:r>
              <w:rPr>
                <w:rFonts w:cs="David" w:hint="cs"/>
                <w:sz w:val="24"/>
                <w:szCs w:val="24"/>
                <w:rtl/>
              </w:rPr>
              <w:t>--</w:t>
            </w:r>
          </w:p>
        </w:tc>
        <w:tc>
          <w:tcPr>
            <w:tcW w:w="0" w:type="auto"/>
          </w:tcPr>
          <w:p w:rsidR="003B0F35" w:rsidRPr="003B0F35" w:rsidRDefault="003B0F35" w:rsidP="005449D1">
            <w:pPr>
              <w:spacing w:line="360" w:lineRule="auto"/>
              <w:jc w:val="both"/>
              <w:rPr>
                <w:rFonts w:cs="David"/>
                <w:sz w:val="24"/>
                <w:szCs w:val="24"/>
                <w:rtl/>
              </w:rPr>
            </w:pPr>
            <w:r>
              <w:rPr>
                <w:rFonts w:cs="David" w:hint="cs"/>
                <w:sz w:val="24"/>
                <w:szCs w:val="24"/>
                <w:rtl/>
              </w:rPr>
              <w:t>--</w:t>
            </w:r>
          </w:p>
        </w:tc>
        <w:tc>
          <w:tcPr>
            <w:tcW w:w="0" w:type="auto"/>
          </w:tcPr>
          <w:p w:rsidR="003B0F35" w:rsidRPr="003B0F35" w:rsidRDefault="003B0F35" w:rsidP="005449D1">
            <w:pPr>
              <w:spacing w:line="360" w:lineRule="auto"/>
              <w:jc w:val="both"/>
              <w:rPr>
                <w:rFonts w:cs="David"/>
                <w:sz w:val="24"/>
                <w:szCs w:val="24"/>
                <w:rtl/>
              </w:rPr>
            </w:pPr>
            <w:r>
              <w:rPr>
                <w:rFonts w:cs="David" w:hint="cs"/>
                <w:sz w:val="24"/>
                <w:szCs w:val="24"/>
                <w:rtl/>
              </w:rPr>
              <w:t>---</w:t>
            </w:r>
          </w:p>
        </w:tc>
        <w:tc>
          <w:tcPr>
            <w:tcW w:w="0" w:type="auto"/>
            <w:tcBorders>
              <w:top w:val="single" w:sz="12" w:space="0" w:color="auto"/>
              <w:bottom w:val="single" w:sz="12" w:space="0" w:color="auto"/>
            </w:tcBorders>
          </w:tcPr>
          <w:p w:rsidR="003B0F35" w:rsidRPr="003B0F35" w:rsidRDefault="003B0F35" w:rsidP="005449D1">
            <w:pPr>
              <w:spacing w:line="360" w:lineRule="auto"/>
              <w:jc w:val="both"/>
              <w:rPr>
                <w:rFonts w:cs="David"/>
                <w:sz w:val="24"/>
                <w:szCs w:val="24"/>
                <w:rtl/>
              </w:rPr>
            </w:pPr>
            <w:r>
              <w:rPr>
                <w:rFonts w:cs="David" w:hint="cs"/>
                <w:sz w:val="24"/>
                <w:szCs w:val="24"/>
                <w:rtl/>
              </w:rPr>
              <w:t>---</w:t>
            </w:r>
          </w:p>
        </w:tc>
        <w:tc>
          <w:tcPr>
            <w:tcW w:w="0" w:type="auto"/>
          </w:tcPr>
          <w:p w:rsidR="003B0F35" w:rsidRPr="003B0F35" w:rsidRDefault="003B0F35" w:rsidP="005449D1">
            <w:pPr>
              <w:spacing w:line="360" w:lineRule="auto"/>
              <w:jc w:val="both"/>
              <w:rPr>
                <w:rFonts w:cs="David"/>
                <w:sz w:val="24"/>
                <w:szCs w:val="24"/>
                <w:rtl/>
              </w:rPr>
            </w:pPr>
            <w:r>
              <w:rPr>
                <w:rFonts w:cs="David" w:hint="cs"/>
                <w:sz w:val="24"/>
                <w:szCs w:val="24"/>
                <w:rtl/>
              </w:rPr>
              <w:t>(36,000)</w:t>
            </w:r>
          </w:p>
        </w:tc>
        <w:tc>
          <w:tcPr>
            <w:tcW w:w="0" w:type="auto"/>
            <w:tcBorders>
              <w:top w:val="single" w:sz="12" w:space="0" w:color="auto"/>
            </w:tcBorders>
          </w:tcPr>
          <w:p w:rsidR="003B0F35" w:rsidRPr="003B0F35" w:rsidRDefault="003B0F35" w:rsidP="005449D1">
            <w:pPr>
              <w:spacing w:line="360" w:lineRule="auto"/>
              <w:jc w:val="both"/>
              <w:rPr>
                <w:rFonts w:cs="David"/>
                <w:sz w:val="24"/>
                <w:szCs w:val="24"/>
                <w:rtl/>
              </w:rPr>
            </w:pPr>
            <w:r>
              <w:rPr>
                <w:rFonts w:cs="David" w:hint="cs"/>
                <w:sz w:val="24"/>
                <w:szCs w:val="24"/>
                <w:rtl/>
              </w:rPr>
              <w:t>(36,000)</w:t>
            </w:r>
          </w:p>
        </w:tc>
      </w:tr>
      <w:tr w:rsidR="003B0F35" w:rsidTr="00EC3579">
        <w:tc>
          <w:tcPr>
            <w:tcW w:w="0" w:type="auto"/>
            <w:shd w:val="clear" w:color="auto" w:fill="DEEAF6" w:themeFill="accent1" w:themeFillTint="33"/>
          </w:tcPr>
          <w:p w:rsidR="003B0F35" w:rsidRPr="00EC3579" w:rsidRDefault="003B0F35" w:rsidP="005449D1">
            <w:pPr>
              <w:spacing w:line="360" w:lineRule="auto"/>
              <w:jc w:val="both"/>
              <w:rPr>
                <w:rFonts w:cs="David"/>
                <w:b/>
                <w:bCs/>
                <w:sz w:val="24"/>
                <w:szCs w:val="24"/>
                <w:rtl/>
              </w:rPr>
            </w:pPr>
            <w:r w:rsidRPr="00EC3579">
              <w:rPr>
                <w:rFonts w:cs="David" w:hint="cs"/>
                <w:b/>
                <w:bCs/>
                <w:sz w:val="24"/>
                <w:szCs w:val="24"/>
                <w:rtl/>
              </w:rPr>
              <w:t>12/14</w:t>
            </w:r>
          </w:p>
        </w:tc>
        <w:tc>
          <w:tcPr>
            <w:tcW w:w="0" w:type="auto"/>
            <w:shd w:val="clear" w:color="auto" w:fill="DEEAF6" w:themeFill="accent1" w:themeFillTint="33"/>
          </w:tcPr>
          <w:p w:rsidR="003B0F35" w:rsidRPr="00EC3579" w:rsidRDefault="003B0F35" w:rsidP="005449D1">
            <w:pPr>
              <w:spacing w:line="360" w:lineRule="auto"/>
              <w:jc w:val="both"/>
              <w:rPr>
                <w:rFonts w:cs="David"/>
                <w:b/>
                <w:bCs/>
                <w:sz w:val="24"/>
                <w:szCs w:val="24"/>
                <w:rtl/>
              </w:rPr>
            </w:pPr>
            <w:r w:rsidRPr="00EC3579">
              <w:rPr>
                <w:rFonts w:cs="David" w:hint="cs"/>
                <w:b/>
                <w:bCs/>
                <w:sz w:val="24"/>
                <w:szCs w:val="24"/>
                <w:rtl/>
              </w:rPr>
              <w:t>11,000</w:t>
            </w:r>
          </w:p>
        </w:tc>
        <w:tc>
          <w:tcPr>
            <w:tcW w:w="0" w:type="auto"/>
            <w:shd w:val="clear" w:color="auto" w:fill="DEEAF6" w:themeFill="accent1" w:themeFillTint="33"/>
          </w:tcPr>
          <w:p w:rsidR="003B0F35" w:rsidRPr="00EC3579" w:rsidRDefault="003B0F35" w:rsidP="005449D1">
            <w:pPr>
              <w:spacing w:line="360" w:lineRule="auto"/>
              <w:jc w:val="both"/>
              <w:rPr>
                <w:rFonts w:cs="David"/>
                <w:b/>
                <w:bCs/>
                <w:sz w:val="24"/>
                <w:szCs w:val="24"/>
                <w:rtl/>
              </w:rPr>
            </w:pPr>
            <w:r w:rsidRPr="00EC3579">
              <w:rPr>
                <w:rFonts w:cs="David" w:hint="cs"/>
                <w:b/>
                <w:bCs/>
                <w:sz w:val="24"/>
                <w:szCs w:val="24"/>
                <w:rtl/>
              </w:rPr>
              <w:t>99,000</w:t>
            </w:r>
          </w:p>
        </w:tc>
        <w:tc>
          <w:tcPr>
            <w:tcW w:w="0" w:type="auto"/>
            <w:tcBorders>
              <w:right w:val="single" w:sz="12" w:space="0" w:color="auto"/>
            </w:tcBorders>
            <w:shd w:val="clear" w:color="auto" w:fill="DEEAF6" w:themeFill="accent1" w:themeFillTint="33"/>
          </w:tcPr>
          <w:p w:rsidR="003B0F35" w:rsidRPr="00EC3579" w:rsidRDefault="003B0F35" w:rsidP="005449D1">
            <w:pPr>
              <w:spacing w:line="360" w:lineRule="auto"/>
              <w:jc w:val="both"/>
              <w:rPr>
                <w:rFonts w:cs="David"/>
                <w:b/>
                <w:bCs/>
                <w:sz w:val="24"/>
                <w:szCs w:val="24"/>
                <w:rtl/>
              </w:rPr>
            </w:pPr>
            <w:r w:rsidRPr="00EC3579">
              <w:rPr>
                <w:rFonts w:cs="David" w:hint="cs"/>
                <w:b/>
                <w:bCs/>
                <w:sz w:val="24"/>
                <w:szCs w:val="24"/>
                <w:rtl/>
              </w:rPr>
              <w:t>60,000</w:t>
            </w:r>
          </w:p>
        </w:tc>
        <w:tc>
          <w:tcPr>
            <w:tcW w:w="0" w:type="auto"/>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3B0F35" w:rsidRPr="00EC3579" w:rsidRDefault="003B0F35" w:rsidP="005449D1">
            <w:pPr>
              <w:spacing w:line="360" w:lineRule="auto"/>
              <w:jc w:val="both"/>
              <w:rPr>
                <w:rFonts w:cs="David"/>
                <w:b/>
                <w:bCs/>
                <w:sz w:val="24"/>
                <w:szCs w:val="24"/>
                <w:rtl/>
              </w:rPr>
            </w:pPr>
            <w:r w:rsidRPr="00EC3579">
              <w:rPr>
                <w:rFonts w:cs="David" w:hint="cs"/>
                <w:b/>
                <w:bCs/>
                <w:sz w:val="24"/>
                <w:szCs w:val="24"/>
                <w:rtl/>
              </w:rPr>
              <w:t>296,000</w:t>
            </w:r>
          </w:p>
        </w:tc>
        <w:tc>
          <w:tcPr>
            <w:tcW w:w="0" w:type="auto"/>
            <w:tcBorders>
              <w:left w:val="single" w:sz="12" w:space="0" w:color="auto"/>
            </w:tcBorders>
            <w:shd w:val="clear" w:color="auto" w:fill="DEEAF6" w:themeFill="accent1" w:themeFillTint="33"/>
          </w:tcPr>
          <w:p w:rsidR="003B0F35" w:rsidRPr="00EC3579" w:rsidRDefault="003B0F35" w:rsidP="005449D1">
            <w:pPr>
              <w:spacing w:line="360" w:lineRule="auto"/>
              <w:jc w:val="both"/>
              <w:rPr>
                <w:rFonts w:cs="David"/>
                <w:b/>
                <w:bCs/>
                <w:sz w:val="24"/>
                <w:szCs w:val="24"/>
                <w:rtl/>
              </w:rPr>
            </w:pPr>
            <w:r w:rsidRPr="00EC3579">
              <w:rPr>
                <w:rFonts w:cs="David" w:hint="cs"/>
                <w:b/>
                <w:bCs/>
                <w:sz w:val="24"/>
                <w:szCs w:val="24"/>
                <w:rtl/>
              </w:rPr>
              <w:t>534,000</w:t>
            </w:r>
          </w:p>
        </w:tc>
        <w:tc>
          <w:tcPr>
            <w:tcW w:w="0" w:type="auto"/>
            <w:shd w:val="clear" w:color="auto" w:fill="DEEAF6" w:themeFill="accent1" w:themeFillTint="33"/>
          </w:tcPr>
          <w:p w:rsidR="003B0F35" w:rsidRPr="00EC3579" w:rsidRDefault="003B0F35" w:rsidP="005449D1">
            <w:pPr>
              <w:spacing w:line="360" w:lineRule="auto"/>
              <w:jc w:val="both"/>
              <w:rPr>
                <w:rFonts w:cs="David"/>
                <w:b/>
                <w:bCs/>
                <w:sz w:val="24"/>
                <w:szCs w:val="24"/>
                <w:rtl/>
              </w:rPr>
            </w:pPr>
            <w:r w:rsidRPr="00EC3579">
              <w:rPr>
                <w:rFonts w:cs="David" w:hint="cs"/>
                <w:b/>
                <w:bCs/>
                <w:sz w:val="24"/>
                <w:szCs w:val="24"/>
                <w:rtl/>
              </w:rPr>
              <w:t>1,000,000</w:t>
            </w:r>
          </w:p>
        </w:tc>
      </w:tr>
    </w:tbl>
    <w:p w:rsidR="003B0F35" w:rsidRDefault="003B0F35" w:rsidP="005449D1">
      <w:pPr>
        <w:spacing w:line="360" w:lineRule="auto"/>
        <w:jc w:val="both"/>
        <w:rPr>
          <w:rFonts w:cs="David"/>
          <w:b/>
          <w:bCs/>
          <w:sz w:val="24"/>
          <w:szCs w:val="24"/>
          <w:u w:val="single"/>
          <w:rtl/>
        </w:rPr>
      </w:pPr>
    </w:p>
    <w:p w:rsidR="005449D1" w:rsidRPr="00595D27" w:rsidRDefault="005449D1" w:rsidP="005449D1">
      <w:pPr>
        <w:spacing w:line="360" w:lineRule="auto"/>
        <w:jc w:val="both"/>
        <w:rPr>
          <w:rFonts w:cs="David"/>
          <w:b/>
          <w:bCs/>
          <w:sz w:val="24"/>
          <w:szCs w:val="24"/>
          <w:u w:val="single"/>
          <w:rtl/>
        </w:rPr>
      </w:pPr>
      <w:r w:rsidRPr="00595D27">
        <w:rPr>
          <w:rFonts w:cs="David" w:hint="cs"/>
          <w:b/>
          <w:bCs/>
          <w:sz w:val="24"/>
          <w:szCs w:val="24"/>
          <w:u w:val="single"/>
          <w:rtl/>
        </w:rPr>
        <w:lastRenderedPageBreak/>
        <w:t xml:space="preserve">תנועה בחשבון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927"/>
        <w:gridCol w:w="1660"/>
      </w:tblGrid>
      <w:tr w:rsidR="002E07A2" w:rsidTr="00B8279C">
        <w:tc>
          <w:tcPr>
            <w:tcW w:w="0" w:type="auto"/>
            <w:vAlign w:val="center"/>
          </w:tcPr>
          <w:p w:rsidR="002E07A2" w:rsidRDefault="002E07A2" w:rsidP="00131EBA">
            <w:pPr>
              <w:spacing w:line="360" w:lineRule="auto"/>
              <w:rPr>
                <w:rFonts w:cs="David"/>
                <w:sz w:val="24"/>
                <w:szCs w:val="24"/>
                <w:rtl/>
              </w:rPr>
            </w:pPr>
            <w:r>
              <w:rPr>
                <w:rFonts w:cs="David" w:hint="cs"/>
                <w:sz w:val="24"/>
                <w:szCs w:val="24"/>
                <w:rtl/>
              </w:rPr>
              <w:t xml:space="preserve">01/01/14 עלות </w:t>
            </w:r>
          </w:p>
        </w:tc>
        <w:tc>
          <w:tcPr>
            <w:tcW w:w="0" w:type="auto"/>
            <w:vAlign w:val="center"/>
          </w:tcPr>
          <w:p w:rsidR="002E07A2" w:rsidRDefault="002E07A2" w:rsidP="00131EBA">
            <w:pPr>
              <w:spacing w:line="360" w:lineRule="auto"/>
              <w:rPr>
                <w:rFonts w:cs="David"/>
                <w:sz w:val="24"/>
                <w:szCs w:val="24"/>
                <w:rtl/>
              </w:rPr>
            </w:pPr>
            <w:r>
              <w:rPr>
                <w:rFonts w:cs="David" w:hint="cs"/>
                <w:sz w:val="24"/>
                <w:szCs w:val="24"/>
                <w:rtl/>
              </w:rPr>
              <w:t>44,000</w:t>
            </w:r>
          </w:p>
        </w:tc>
        <w:tc>
          <w:tcPr>
            <w:tcW w:w="0" w:type="auto"/>
          </w:tcPr>
          <w:p w:rsidR="002E07A2" w:rsidRDefault="002E07A2" w:rsidP="00131EBA">
            <w:pPr>
              <w:spacing w:line="360" w:lineRule="auto"/>
              <w:rPr>
                <w:rFonts w:ascii="Calibri" w:eastAsia="Calibri" w:hAnsi="Calibri" w:cs="David"/>
                <w:sz w:val="24"/>
                <w:szCs w:val="24"/>
              </w:rPr>
            </w:pPr>
            <w:r>
              <w:rPr>
                <w:rFonts w:ascii="Calibri" w:eastAsia="Calibri" w:hAnsi="Calibri" w:cs="David"/>
                <w:sz w:val="24"/>
                <w:szCs w:val="24"/>
              </w:rPr>
              <w:t>110,000*0.4=</w:t>
            </w:r>
          </w:p>
        </w:tc>
      </w:tr>
      <w:tr w:rsidR="002E07A2" w:rsidTr="00B8279C">
        <w:tc>
          <w:tcPr>
            <w:tcW w:w="0" w:type="auto"/>
            <w:vAlign w:val="center"/>
          </w:tcPr>
          <w:p w:rsidR="002E07A2" w:rsidRDefault="002E07A2" w:rsidP="00131EBA">
            <w:pPr>
              <w:spacing w:line="360" w:lineRule="auto"/>
              <w:rPr>
                <w:rFonts w:cs="David"/>
                <w:sz w:val="24"/>
                <w:szCs w:val="24"/>
                <w:rtl/>
              </w:rPr>
            </w:pPr>
            <w:r>
              <w:rPr>
                <w:rFonts w:cs="David" w:hint="cs"/>
                <w:sz w:val="24"/>
                <w:szCs w:val="24"/>
                <w:rtl/>
              </w:rPr>
              <w:t>אקוויטי</w:t>
            </w:r>
          </w:p>
        </w:tc>
        <w:tc>
          <w:tcPr>
            <w:tcW w:w="0" w:type="auto"/>
            <w:vAlign w:val="center"/>
          </w:tcPr>
          <w:p w:rsidR="002E07A2" w:rsidRDefault="002E07A2" w:rsidP="00131EBA">
            <w:pPr>
              <w:spacing w:line="360" w:lineRule="auto"/>
              <w:rPr>
                <w:rFonts w:cs="David"/>
                <w:sz w:val="24"/>
                <w:szCs w:val="24"/>
                <w:rtl/>
              </w:rPr>
            </w:pPr>
            <w:r>
              <w:rPr>
                <w:rFonts w:cs="David" w:hint="cs"/>
                <w:sz w:val="24"/>
                <w:szCs w:val="24"/>
                <w:rtl/>
              </w:rPr>
              <w:t>228,000</w:t>
            </w:r>
          </w:p>
        </w:tc>
        <w:tc>
          <w:tcPr>
            <w:tcW w:w="0" w:type="auto"/>
          </w:tcPr>
          <w:p w:rsidR="002E07A2" w:rsidRDefault="002E07A2" w:rsidP="00131EBA">
            <w:pPr>
              <w:spacing w:line="360" w:lineRule="auto"/>
              <w:rPr>
                <w:rFonts w:cs="David"/>
                <w:sz w:val="24"/>
                <w:szCs w:val="24"/>
              </w:rPr>
            </w:pPr>
            <w:r>
              <w:rPr>
                <w:rFonts w:cs="David"/>
                <w:sz w:val="24"/>
                <w:szCs w:val="24"/>
              </w:rPr>
              <w:t>570,000*0.4=</w:t>
            </w:r>
          </w:p>
        </w:tc>
      </w:tr>
      <w:tr w:rsidR="002E07A2" w:rsidTr="00B8279C">
        <w:tc>
          <w:tcPr>
            <w:tcW w:w="0" w:type="auto"/>
            <w:vAlign w:val="center"/>
          </w:tcPr>
          <w:p w:rsidR="002E07A2" w:rsidRDefault="002E07A2" w:rsidP="00131EBA">
            <w:pPr>
              <w:spacing w:line="360" w:lineRule="auto"/>
              <w:rPr>
                <w:rFonts w:cs="David"/>
                <w:sz w:val="24"/>
                <w:szCs w:val="24"/>
                <w:rtl/>
              </w:rPr>
            </w:pPr>
            <w:r>
              <w:rPr>
                <w:rFonts w:cs="David" w:hint="cs"/>
                <w:sz w:val="24"/>
                <w:szCs w:val="24"/>
                <w:rtl/>
              </w:rPr>
              <w:t xml:space="preserve">קרן שערוך </w:t>
            </w:r>
          </w:p>
        </w:tc>
        <w:tc>
          <w:tcPr>
            <w:tcW w:w="0" w:type="auto"/>
            <w:vAlign w:val="center"/>
          </w:tcPr>
          <w:p w:rsidR="002E07A2" w:rsidRDefault="002E07A2" w:rsidP="00131EBA">
            <w:pPr>
              <w:spacing w:line="360" w:lineRule="auto"/>
              <w:rPr>
                <w:rFonts w:cs="David"/>
                <w:sz w:val="24"/>
                <w:szCs w:val="24"/>
                <w:rtl/>
              </w:rPr>
            </w:pPr>
            <w:r>
              <w:rPr>
                <w:rFonts w:cs="David" w:hint="cs"/>
                <w:sz w:val="24"/>
                <w:szCs w:val="24"/>
                <w:rtl/>
              </w:rPr>
              <w:t>24,000</w:t>
            </w:r>
          </w:p>
        </w:tc>
        <w:tc>
          <w:tcPr>
            <w:tcW w:w="0" w:type="auto"/>
          </w:tcPr>
          <w:p w:rsidR="002E07A2" w:rsidRDefault="002E07A2" w:rsidP="00131EBA">
            <w:pPr>
              <w:spacing w:line="360" w:lineRule="auto"/>
              <w:rPr>
                <w:rFonts w:cs="David"/>
                <w:sz w:val="24"/>
                <w:szCs w:val="24"/>
              </w:rPr>
            </w:pPr>
            <w:r>
              <w:rPr>
                <w:rFonts w:cs="David"/>
                <w:sz w:val="24"/>
                <w:szCs w:val="24"/>
              </w:rPr>
              <w:t>60,000*0.4=</w:t>
            </w:r>
          </w:p>
        </w:tc>
      </w:tr>
      <w:tr w:rsidR="002E07A2" w:rsidTr="00B8279C">
        <w:tc>
          <w:tcPr>
            <w:tcW w:w="0" w:type="auto"/>
            <w:vAlign w:val="center"/>
          </w:tcPr>
          <w:p w:rsidR="002E07A2" w:rsidRDefault="002E07A2" w:rsidP="00131EBA">
            <w:pPr>
              <w:spacing w:line="360" w:lineRule="auto"/>
              <w:rPr>
                <w:rFonts w:cs="David"/>
                <w:sz w:val="24"/>
                <w:szCs w:val="24"/>
                <w:rtl/>
              </w:rPr>
            </w:pPr>
            <w:r>
              <w:rPr>
                <w:rFonts w:cs="David" w:hint="cs"/>
                <w:sz w:val="24"/>
                <w:szCs w:val="24"/>
                <w:rtl/>
              </w:rPr>
              <w:t xml:space="preserve">קרן מהפרשי תרגום </w:t>
            </w:r>
          </w:p>
        </w:tc>
        <w:tc>
          <w:tcPr>
            <w:tcW w:w="0" w:type="auto"/>
            <w:vAlign w:val="center"/>
          </w:tcPr>
          <w:p w:rsidR="002E07A2" w:rsidRDefault="002E07A2" w:rsidP="00131EBA">
            <w:pPr>
              <w:spacing w:line="360" w:lineRule="auto"/>
              <w:rPr>
                <w:rFonts w:cs="David"/>
                <w:sz w:val="24"/>
                <w:szCs w:val="24"/>
                <w:rtl/>
              </w:rPr>
            </w:pPr>
            <w:r>
              <w:rPr>
                <w:rFonts w:cs="David" w:hint="cs"/>
                <w:sz w:val="24"/>
                <w:szCs w:val="24"/>
                <w:rtl/>
              </w:rPr>
              <w:t>118,400</w:t>
            </w:r>
          </w:p>
        </w:tc>
        <w:tc>
          <w:tcPr>
            <w:tcW w:w="0" w:type="auto"/>
          </w:tcPr>
          <w:p w:rsidR="002E07A2" w:rsidRDefault="002E07A2" w:rsidP="00131EBA">
            <w:pPr>
              <w:spacing w:line="360" w:lineRule="auto"/>
              <w:rPr>
                <w:rFonts w:cs="David"/>
                <w:sz w:val="24"/>
                <w:szCs w:val="24"/>
              </w:rPr>
            </w:pPr>
            <w:r>
              <w:rPr>
                <w:rFonts w:cs="David"/>
                <w:sz w:val="24"/>
                <w:szCs w:val="24"/>
              </w:rPr>
              <w:t>40%*296,000=</w:t>
            </w:r>
          </w:p>
        </w:tc>
      </w:tr>
      <w:tr w:rsidR="002E07A2" w:rsidTr="00B8279C">
        <w:tc>
          <w:tcPr>
            <w:tcW w:w="0" w:type="auto"/>
            <w:vAlign w:val="center"/>
          </w:tcPr>
          <w:p w:rsidR="002E07A2" w:rsidRDefault="002E07A2" w:rsidP="00131EBA">
            <w:pPr>
              <w:spacing w:line="360" w:lineRule="auto"/>
              <w:rPr>
                <w:rFonts w:cs="David"/>
                <w:sz w:val="24"/>
                <w:szCs w:val="24"/>
                <w:rtl/>
              </w:rPr>
            </w:pPr>
            <w:r>
              <w:rPr>
                <w:rFonts w:cs="David" w:hint="cs"/>
                <w:sz w:val="24"/>
                <w:szCs w:val="24"/>
                <w:rtl/>
              </w:rPr>
              <w:t>דיבידנד</w:t>
            </w:r>
          </w:p>
        </w:tc>
        <w:tc>
          <w:tcPr>
            <w:tcW w:w="0" w:type="auto"/>
            <w:tcBorders>
              <w:bottom w:val="single" w:sz="12" w:space="0" w:color="auto"/>
            </w:tcBorders>
            <w:vAlign w:val="center"/>
          </w:tcPr>
          <w:p w:rsidR="002E07A2" w:rsidRDefault="002E07A2" w:rsidP="00131EBA">
            <w:pPr>
              <w:spacing w:line="360" w:lineRule="auto"/>
              <w:rPr>
                <w:rFonts w:cs="David"/>
                <w:sz w:val="24"/>
                <w:szCs w:val="24"/>
                <w:rtl/>
              </w:rPr>
            </w:pPr>
            <w:r>
              <w:rPr>
                <w:rFonts w:cs="David" w:hint="cs"/>
                <w:sz w:val="24"/>
                <w:szCs w:val="24"/>
                <w:rtl/>
              </w:rPr>
              <w:t>(14,400)</w:t>
            </w:r>
          </w:p>
        </w:tc>
        <w:tc>
          <w:tcPr>
            <w:tcW w:w="0" w:type="auto"/>
          </w:tcPr>
          <w:p w:rsidR="002E07A2" w:rsidRDefault="002E07A2" w:rsidP="00131EBA">
            <w:pPr>
              <w:spacing w:line="360" w:lineRule="auto"/>
              <w:rPr>
                <w:rFonts w:cs="David"/>
                <w:sz w:val="24"/>
                <w:szCs w:val="24"/>
              </w:rPr>
            </w:pPr>
            <w:r>
              <w:rPr>
                <w:rFonts w:cs="David"/>
                <w:sz w:val="24"/>
                <w:szCs w:val="24"/>
              </w:rPr>
              <w:t>40%*36,000=</w:t>
            </w:r>
          </w:p>
        </w:tc>
      </w:tr>
      <w:tr w:rsidR="002E07A2" w:rsidTr="00B8279C">
        <w:tc>
          <w:tcPr>
            <w:tcW w:w="0" w:type="auto"/>
            <w:vAlign w:val="center"/>
          </w:tcPr>
          <w:p w:rsidR="002E07A2" w:rsidRDefault="002E07A2" w:rsidP="00131EBA">
            <w:pPr>
              <w:spacing w:line="360" w:lineRule="auto"/>
              <w:rPr>
                <w:rFonts w:cs="David"/>
                <w:sz w:val="24"/>
                <w:szCs w:val="24"/>
                <w:rtl/>
              </w:rPr>
            </w:pPr>
            <w:r>
              <w:rPr>
                <w:rFonts w:cs="David" w:hint="cs"/>
                <w:sz w:val="24"/>
                <w:szCs w:val="24"/>
                <w:rtl/>
              </w:rPr>
              <w:t>12/14 יתרה</w:t>
            </w:r>
          </w:p>
        </w:tc>
        <w:tc>
          <w:tcPr>
            <w:tcW w:w="0" w:type="auto"/>
            <w:tcBorders>
              <w:top w:val="single" w:sz="12" w:space="0" w:color="auto"/>
            </w:tcBorders>
            <w:vAlign w:val="center"/>
          </w:tcPr>
          <w:p w:rsidR="002E07A2" w:rsidRDefault="002E07A2" w:rsidP="00131EBA">
            <w:pPr>
              <w:spacing w:line="360" w:lineRule="auto"/>
              <w:rPr>
                <w:rFonts w:cs="David"/>
                <w:sz w:val="24"/>
                <w:szCs w:val="24"/>
                <w:rtl/>
              </w:rPr>
            </w:pPr>
            <w:r>
              <w:rPr>
                <w:rFonts w:cs="David" w:hint="cs"/>
                <w:sz w:val="24"/>
                <w:szCs w:val="24"/>
                <w:rtl/>
              </w:rPr>
              <w:t>400,000</w:t>
            </w:r>
          </w:p>
        </w:tc>
        <w:tc>
          <w:tcPr>
            <w:tcW w:w="0" w:type="auto"/>
          </w:tcPr>
          <w:p w:rsidR="002E07A2" w:rsidRDefault="002E07A2" w:rsidP="00131EBA">
            <w:pPr>
              <w:spacing w:line="360" w:lineRule="auto"/>
              <w:rPr>
                <w:rFonts w:cs="David"/>
                <w:sz w:val="24"/>
                <w:szCs w:val="24"/>
                <w:rtl/>
              </w:rPr>
            </w:pPr>
          </w:p>
        </w:tc>
      </w:tr>
    </w:tbl>
    <w:p w:rsidR="005449D1" w:rsidRDefault="005449D1" w:rsidP="005449D1">
      <w:pPr>
        <w:spacing w:line="360" w:lineRule="auto"/>
        <w:jc w:val="both"/>
        <w:rPr>
          <w:rFonts w:cs="David"/>
          <w:b/>
          <w:bCs/>
          <w:sz w:val="24"/>
          <w:szCs w:val="24"/>
          <w:u w:val="single"/>
          <w:rtl/>
        </w:rPr>
      </w:pPr>
      <w:r>
        <w:rPr>
          <w:rFonts w:cs="David" w:hint="cs"/>
          <w:b/>
          <w:bCs/>
          <w:sz w:val="24"/>
          <w:szCs w:val="24"/>
          <w:u w:val="single"/>
          <w:rtl/>
        </w:rPr>
        <w:t>הרכב חשבון ההשקעה :</w:t>
      </w:r>
    </w:p>
    <w:tbl>
      <w:tblPr>
        <w:tblStyle w:val="ab"/>
        <w:bidiVisual/>
        <w:tblW w:w="0" w:type="auto"/>
        <w:tblLook w:val="04A0" w:firstRow="1" w:lastRow="0" w:firstColumn="1" w:lastColumn="0" w:noHBand="0" w:noVBand="1"/>
      </w:tblPr>
      <w:tblGrid>
        <w:gridCol w:w="1345"/>
        <w:gridCol w:w="914"/>
        <w:gridCol w:w="1731"/>
      </w:tblGrid>
      <w:tr w:rsidR="005449D1" w:rsidTr="00B8279C">
        <w:tc>
          <w:tcPr>
            <w:tcW w:w="0" w:type="auto"/>
            <w:tcBorders>
              <w:top w:val="nil"/>
              <w:left w:val="nil"/>
              <w:bottom w:val="nil"/>
              <w:right w:val="nil"/>
            </w:tcBorders>
            <w:vAlign w:val="center"/>
          </w:tcPr>
          <w:p w:rsidR="005449D1" w:rsidRPr="004F3A1E" w:rsidRDefault="005449D1" w:rsidP="00131EBA">
            <w:pPr>
              <w:spacing w:line="360" w:lineRule="auto"/>
              <w:rPr>
                <w:rFonts w:cs="David"/>
                <w:sz w:val="24"/>
                <w:szCs w:val="24"/>
                <w:rtl/>
              </w:rPr>
            </w:pPr>
            <w:r w:rsidRPr="004F3A1E">
              <w:rPr>
                <w:rFonts w:cs="David" w:hint="cs"/>
                <w:sz w:val="24"/>
                <w:szCs w:val="24"/>
                <w:rtl/>
              </w:rPr>
              <w:t>חלקינו בשווי</w:t>
            </w:r>
          </w:p>
        </w:tc>
        <w:tc>
          <w:tcPr>
            <w:tcW w:w="0" w:type="auto"/>
            <w:tcBorders>
              <w:top w:val="nil"/>
              <w:left w:val="nil"/>
              <w:bottom w:val="nil"/>
              <w:right w:val="nil"/>
            </w:tcBorders>
            <w:vAlign w:val="center"/>
          </w:tcPr>
          <w:p w:rsidR="005449D1" w:rsidRPr="004F3A1E" w:rsidRDefault="002E07A2" w:rsidP="00131EBA">
            <w:pPr>
              <w:spacing w:line="360" w:lineRule="auto"/>
              <w:rPr>
                <w:rFonts w:cs="David"/>
                <w:sz w:val="24"/>
                <w:szCs w:val="24"/>
                <w:rtl/>
              </w:rPr>
            </w:pPr>
            <w:r>
              <w:rPr>
                <w:rFonts w:cs="David" w:hint="cs"/>
                <w:sz w:val="24"/>
                <w:szCs w:val="24"/>
                <w:rtl/>
              </w:rPr>
              <w:t>400,000</w:t>
            </w:r>
          </w:p>
        </w:tc>
        <w:tc>
          <w:tcPr>
            <w:tcW w:w="0" w:type="auto"/>
            <w:tcBorders>
              <w:top w:val="nil"/>
              <w:left w:val="nil"/>
              <w:bottom w:val="nil"/>
              <w:right w:val="nil"/>
            </w:tcBorders>
          </w:tcPr>
          <w:p w:rsidR="005449D1" w:rsidRPr="004F3A1E" w:rsidRDefault="005449D1" w:rsidP="00131EBA">
            <w:pPr>
              <w:bidi w:val="0"/>
              <w:spacing w:line="360" w:lineRule="auto"/>
              <w:jc w:val="both"/>
              <w:rPr>
                <w:rFonts w:cs="David"/>
                <w:sz w:val="24"/>
                <w:szCs w:val="24"/>
                <w:rtl/>
              </w:rPr>
            </w:pPr>
            <w:r>
              <w:rPr>
                <w:rFonts w:cs="David"/>
                <w:sz w:val="24"/>
                <w:szCs w:val="24"/>
              </w:rPr>
              <w:t>0.4*</w:t>
            </w:r>
            <w:r w:rsidR="002E07A2">
              <w:rPr>
                <w:rFonts w:cs="David"/>
                <w:sz w:val="24"/>
                <w:szCs w:val="24"/>
              </w:rPr>
              <w:t>1,000,000</w:t>
            </w:r>
            <w:r>
              <w:rPr>
                <w:rFonts w:cs="David"/>
                <w:sz w:val="24"/>
                <w:szCs w:val="24"/>
              </w:rPr>
              <w:t>=</w:t>
            </w:r>
          </w:p>
        </w:tc>
      </w:tr>
    </w:tbl>
    <w:p w:rsidR="00131EBA" w:rsidRDefault="00131EBA" w:rsidP="005449D1">
      <w:pPr>
        <w:spacing w:line="360" w:lineRule="auto"/>
        <w:jc w:val="both"/>
        <w:rPr>
          <w:rFonts w:cs="David"/>
          <w:b/>
          <w:bCs/>
          <w:color w:val="FF0000"/>
          <w:sz w:val="24"/>
          <w:szCs w:val="24"/>
          <w:u w:val="single"/>
          <w:rtl/>
        </w:rPr>
      </w:pPr>
    </w:p>
    <w:p w:rsidR="005449D1" w:rsidRDefault="005449D1" w:rsidP="005449D1">
      <w:pPr>
        <w:spacing w:line="360" w:lineRule="auto"/>
        <w:jc w:val="both"/>
        <w:rPr>
          <w:rFonts w:cs="David"/>
          <w:b/>
          <w:bCs/>
          <w:color w:val="FF0000"/>
          <w:sz w:val="24"/>
          <w:szCs w:val="24"/>
          <w:u w:val="single"/>
          <w:rtl/>
        </w:rPr>
      </w:pPr>
      <w:r>
        <w:rPr>
          <w:rFonts w:cs="David" w:hint="cs"/>
          <w:b/>
          <w:bCs/>
          <w:color w:val="FF0000"/>
          <w:sz w:val="24"/>
          <w:szCs w:val="24"/>
          <w:u w:val="single"/>
          <w:rtl/>
        </w:rPr>
        <w:t>הסברים:</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06"/>
      </w:tblGrid>
      <w:tr w:rsidR="005449D1" w:rsidTr="00B8279C">
        <w:tc>
          <w:tcPr>
            <w:tcW w:w="0" w:type="auto"/>
          </w:tcPr>
          <w:p w:rsidR="005449D1" w:rsidRDefault="005449D1" w:rsidP="00DF2D3C">
            <w:pPr>
              <w:pStyle w:val="a7"/>
              <w:numPr>
                <w:ilvl w:val="0"/>
                <w:numId w:val="13"/>
              </w:numPr>
              <w:spacing w:line="360" w:lineRule="auto"/>
              <w:jc w:val="both"/>
              <w:rPr>
                <w:rFonts w:cs="David"/>
                <w:sz w:val="24"/>
                <w:szCs w:val="24"/>
              </w:rPr>
            </w:pPr>
            <w:r>
              <w:rPr>
                <w:rFonts w:cs="David" w:hint="cs"/>
                <w:sz w:val="24"/>
                <w:szCs w:val="24"/>
                <w:rtl/>
              </w:rPr>
              <w:t xml:space="preserve">פריטים כספיים ולא כספיים לפי מועד הדיווח </w:t>
            </w:r>
          </w:p>
          <w:p w:rsidR="005449D1" w:rsidRDefault="005449D1" w:rsidP="00DF2D3C">
            <w:pPr>
              <w:pStyle w:val="a7"/>
              <w:numPr>
                <w:ilvl w:val="0"/>
                <w:numId w:val="13"/>
              </w:numPr>
              <w:spacing w:line="360" w:lineRule="auto"/>
              <w:jc w:val="both"/>
              <w:rPr>
                <w:rFonts w:cs="David"/>
                <w:sz w:val="24"/>
                <w:szCs w:val="24"/>
              </w:rPr>
            </w:pPr>
            <w:r>
              <w:rPr>
                <w:rFonts w:cs="David" w:hint="cs"/>
                <w:sz w:val="24"/>
                <w:szCs w:val="24"/>
                <w:rtl/>
              </w:rPr>
              <w:t>רווח- נתון שהרווח והרווח הכולל מתפלגים שווה ע"פ השנה ולכן הולכים לפי שע"ח ממוצע .</w:t>
            </w:r>
          </w:p>
          <w:p w:rsidR="003B0F35" w:rsidRDefault="003B0F35" w:rsidP="00DF2D3C">
            <w:pPr>
              <w:pStyle w:val="a7"/>
              <w:numPr>
                <w:ilvl w:val="0"/>
                <w:numId w:val="13"/>
              </w:numPr>
              <w:spacing w:line="360" w:lineRule="auto"/>
              <w:jc w:val="both"/>
              <w:rPr>
                <w:rFonts w:cs="David"/>
                <w:sz w:val="24"/>
                <w:szCs w:val="24"/>
              </w:rPr>
            </w:pPr>
            <w:r>
              <w:rPr>
                <w:rFonts w:cs="David" w:hint="cs"/>
                <w:sz w:val="24"/>
                <w:szCs w:val="24"/>
                <w:rtl/>
              </w:rPr>
              <w:t xml:space="preserve">הנפקה </w:t>
            </w:r>
            <w:r>
              <w:rPr>
                <w:rFonts w:cs="David"/>
                <w:sz w:val="24"/>
                <w:szCs w:val="24"/>
                <w:rtl/>
              </w:rPr>
              <w:t>–</w:t>
            </w:r>
            <w:r>
              <w:rPr>
                <w:rFonts w:cs="David" w:hint="cs"/>
                <w:sz w:val="24"/>
                <w:szCs w:val="24"/>
                <w:rtl/>
              </w:rPr>
              <w:t xml:space="preserve"> מתרגמים לפי מועד ההנפקה </w:t>
            </w:r>
          </w:p>
          <w:p w:rsidR="003B0F35" w:rsidRDefault="003B0F35" w:rsidP="00DF2D3C">
            <w:pPr>
              <w:pStyle w:val="a7"/>
              <w:numPr>
                <w:ilvl w:val="0"/>
                <w:numId w:val="13"/>
              </w:numPr>
              <w:spacing w:line="360" w:lineRule="auto"/>
              <w:jc w:val="both"/>
              <w:rPr>
                <w:rFonts w:cs="David"/>
                <w:sz w:val="24"/>
                <w:szCs w:val="24"/>
                <w:rtl/>
              </w:rPr>
            </w:pPr>
            <w:r>
              <w:rPr>
                <w:rFonts w:cs="David" w:hint="cs"/>
                <w:sz w:val="24"/>
                <w:szCs w:val="24"/>
                <w:rtl/>
              </w:rPr>
              <w:t xml:space="preserve">דיבידנד </w:t>
            </w:r>
            <w:r>
              <w:rPr>
                <w:rFonts w:cs="David"/>
                <w:sz w:val="24"/>
                <w:szCs w:val="24"/>
                <w:rtl/>
              </w:rPr>
              <w:t>–</w:t>
            </w:r>
            <w:r>
              <w:rPr>
                <w:rFonts w:cs="David" w:hint="cs"/>
                <w:sz w:val="24"/>
                <w:szCs w:val="24"/>
                <w:rtl/>
              </w:rPr>
              <w:t xml:space="preserve"> מתרגמים לפי מועד ההכרזה </w:t>
            </w:r>
            <w:r>
              <w:rPr>
                <w:rFonts w:cs="David"/>
                <w:sz w:val="24"/>
                <w:szCs w:val="24"/>
              </w:rPr>
              <w:t>20k*1.8=36k</w:t>
            </w:r>
          </w:p>
        </w:tc>
      </w:tr>
    </w:tbl>
    <w:p w:rsidR="00B922D6" w:rsidRDefault="00B922D6" w:rsidP="005449D1">
      <w:pPr>
        <w:spacing w:line="360" w:lineRule="auto"/>
        <w:jc w:val="both"/>
        <w:rPr>
          <w:rFonts w:cs="David"/>
          <w:b/>
          <w:bCs/>
          <w:sz w:val="24"/>
          <w:szCs w:val="24"/>
          <w:u w:val="single"/>
          <w:rtl/>
        </w:rPr>
      </w:pPr>
    </w:p>
    <w:p w:rsidR="00B922D6" w:rsidRPr="00B922D6" w:rsidRDefault="00B922D6" w:rsidP="005449D1">
      <w:pPr>
        <w:spacing w:line="360" w:lineRule="auto"/>
        <w:jc w:val="both"/>
        <w:rPr>
          <w:rFonts w:cs="David"/>
          <w:b/>
          <w:bCs/>
          <w:sz w:val="24"/>
          <w:szCs w:val="24"/>
          <w:u w:val="single"/>
          <w:rtl/>
        </w:rPr>
      </w:pPr>
      <w:r w:rsidRPr="00B922D6">
        <w:rPr>
          <w:rFonts w:cs="David" w:hint="cs"/>
          <w:b/>
          <w:bCs/>
          <w:sz w:val="24"/>
          <w:szCs w:val="24"/>
          <w:u w:val="single"/>
          <w:rtl/>
        </w:rPr>
        <w:t>דגשים</w:t>
      </w:r>
      <w:r>
        <w:rPr>
          <w:rFonts w:cs="David" w:hint="cs"/>
          <w:b/>
          <w:bCs/>
          <w:sz w:val="24"/>
          <w:szCs w:val="24"/>
          <w:u w:val="single"/>
          <w:rtl/>
        </w:rPr>
        <w:t>:</w:t>
      </w:r>
    </w:p>
    <w:p w:rsidR="008E1143" w:rsidRPr="008E1143" w:rsidRDefault="008E1143" w:rsidP="00DF2D3C">
      <w:pPr>
        <w:pStyle w:val="a7"/>
        <w:numPr>
          <w:ilvl w:val="0"/>
          <w:numId w:val="14"/>
        </w:numPr>
        <w:spacing w:line="360" w:lineRule="auto"/>
        <w:jc w:val="both"/>
        <w:rPr>
          <w:rFonts w:cs="David"/>
          <w:b/>
          <w:bCs/>
          <w:sz w:val="24"/>
          <w:szCs w:val="24"/>
        </w:rPr>
      </w:pPr>
      <w:r>
        <w:rPr>
          <w:rFonts w:cs="David" w:hint="cs"/>
          <w:sz w:val="24"/>
          <w:szCs w:val="24"/>
          <w:rtl/>
        </w:rPr>
        <w:t xml:space="preserve">שימו לב, שגם </w:t>
      </w:r>
      <w:proofErr w:type="spellStart"/>
      <w:r>
        <w:rPr>
          <w:rFonts w:cs="David" w:hint="cs"/>
          <w:sz w:val="24"/>
          <w:szCs w:val="24"/>
          <w:rtl/>
        </w:rPr>
        <w:t>אאצל</w:t>
      </w:r>
      <w:proofErr w:type="spellEnd"/>
      <w:r>
        <w:rPr>
          <w:rFonts w:cs="David" w:hint="cs"/>
          <w:sz w:val="24"/>
          <w:szCs w:val="24"/>
          <w:rtl/>
        </w:rPr>
        <w:t xml:space="preserve"> החברה המשקיעה יש קרן מהפרשי תרגום. נציג בשנת 2014 ברווח הכולל האחר שלה, </w:t>
      </w:r>
      <w:r>
        <w:rPr>
          <w:rFonts w:cs="David"/>
          <w:sz w:val="24"/>
          <w:szCs w:val="24"/>
        </w:rPr>
        <w:t>118,400</w:t>
      </w:r>
      <w:r>
        <w:rPr>
          <w:rFonts w:cs="David" w:hint="cs"/>
          <w:sz w:val="24"/>
          <w:szCs w:val="24"/>
          <w:rtl/>
        </w:rPr>
        <w:t xml:space="preserve"> וכיוון שזוהי השנה הראשונה זה גם הסכום שיוצר בדו"ח על המצב הכספי. אבל כעיקרון ברווח הכולל האחר הקרן </w:t>
      </w:r>
      <w:proofErr w:type="spellStart"/>
      <w:r>
        <w:rPr>
          <w:rFonts w:cs="David" w:hint="cs"/>
          <w:sz w:val="24"/>
          <w:szCs w:val="24"/>
          <w:rtl/>
        </w:rPr>
        <w:t>מיצגת</w:t>
      </w:r>
      <w:proofErr w:type="spellEnd"/>
      <w:r>
        <w:rPr>
          <w:rFonts w:cs="David" w:hint="cs"/>
          <w:sz w:val="24"/>
          <w:szCs w:val="24"/>
          <w:rtl/>
        </w:rPr>
        <w:t xml:space="preserve"> את הפרשי השער של אותה שנה, ובדו"ח על המצב הכספי את הפרשי השער המצטברים.</w:t>
      </w:r>
    </w:p>
    <w:p w:rsidR="008E1143" w:rsidRPr="008E1143" w:rsidRDefault="008E1143" w:rsidP="00DF2D3C">
      <w:pPr>
        <w:pStyle w:val="a7"/>
        <w:numPr>
          <w:ilvl w:val="0"/>
          <w:numId w:val="14"/>
        </w:numPr>
        <w:spacing w:line="360" w:lineRule="auto"/>
        <w:jc w:val="both"/>
        <w:rPr>
          <w:rFonts w:cs="David"/>
          <w:b/>
          <w:bCs/>
          <w:sz w:val="24"/>
          <w:szCs w:val="24"/>
        </w:rPr>
      </w:pPr>
      <w:r>
        <w:rPr>
          <w:rFonts w:cs="David" w:hint="cs"/>
          <w:sz w:val="24"/>
          <w:szCs w:val="24"/>
          <w:rtl/>
        </w:rPr>
        <w:t xml:space="preserve">מהי המהות של הקרן בספרי חברה א' ? </w:t>
      </w:r>
      <w:proofErr w:type="spellStart"/>
      <w:r>
        <w:rPr>
          <w:rFonts w:cs="David" w:hint="cs"/>
          <w:b/>
          <w:bCs/>
          <w:sz w:val="24"/>
          <w:szCs w:val="24"/>
          <w:rtl/>
        </w:rPr>
        <w:t>תשובה:</w:t>
      </w:r>
      <w:r>
        <w:rPr>
          <w:rFonts w:cs="David" w:hint="cs"/>
          <w:sz w:val="24"/>
          <w:szCs w:val="24"/>
          <w:rtl/>
        </w:rPr>
        <w:t>מטבע</w:t>
      </w:r>
      <w:proofErr w:type="spellEnd"/>
      <w:r>
        <w:rPr>
          <w:rFonts w:cs="David" w:hint="cs"/>
          <w:sz w:val="24"/>
          <w:szCs w:val="24"/>
          <w:rtl/>
        </w:rPr>
        <w:t xml:space="preserve"> הפעילות של א' הוא ₪ , היא רכשה השקעה דולרית , נכס דולרית ולכן בגין הנכס הדולרי הזה נוצרים הפרשי שער. מדובר על הפרשי שער של מדידה ולא של הצגה . לכן לכאורה היינו אמורים להכיר בהכנסות מהפרשי שער אבל, חברה א' כמעט לא נהנית מהפרשי השער הנ"ל שכן בהגדרה הפעילות שלה מנותקת מהפעילות של החברה הכלולה. אין כמעט העברות כספים ביניהן. למעשה חברה א' תהינה מהפרשי השער רק כשהיא תמכור את ההשקעה. לכן </w:t>
      </w:r>
      <w:r>
        <w:rPr>
          <w:rFonts w:cs="David" w:hint="cs"/>
          <w:sz w:val="24"/>
          <w:szCs w:val="24"/>
        </w:rPr>
        <w:t>IAS21</w:t>
      </w:r>
      <w:r>
        <w:rPr>
          <w:rFonts w:cs="David" w:hint="cs"/>
          <w:sz w:val="24"/>
          <w:szCs w:val="24"/>
          <w:rtl/>
        </w:rPr>
        <w:t xml:space="preserve"> קובע כי חברה א' תכיר בהפרשי השער ברווח הכולל האחר, ותסווג אותם לרוה"ס בעת מכירת ההשקעה, מאד דומה לקרן הון בגין נכסים פיננסים ז"ל. </w:t>
      </w:r>
    </w:p>
    <w:p w:rsidR="008E1143" w:rsidRPr="008E1143" w:rsidRDefault="008E1143" w:rsidP="00DF2D3C">
      <w:pPr>
        <w:pStyle w:val="a7"/>
        <w:numPr>
          <w:ilvl w:val="0"/>
          <w:numId w:val="14"/>
        </w:numPr>
        <w:spacing w:line="360" w:lineRule="auto"/>
        <w:jc w:val="both"/>
        <w:rPr>
          <w:rFonts w:cs="David"/>
          <w:b/>
          <w:bCs/>
          <w:sz w:val="24"/>
          <w:szCs w:val="24"/>
        </w:rPr>
      </w:pPr>
      <w:r>
        <w:rPr>
          <w:rFonts w:cs="David" w:hint="cs"/>
          <w:sz w:val="24"/>
          <w:szCs w:val="24"/>
          <w:rtl/>
        </w:rPr>
        <w:t xml:space="preserve">שוב נדגיש את ההבדל בין קרן מהפרשי תרגום אשר נוצרה אצל הכלולה לבין הקרן מהפרשי תרגום שנוצרה אצל המשקיעה. אצל הכלולה הקרן מהפרשי תרגום נוצרה מהליך של הצגה, </w:t>
      </w:r>
      <w:r>
        <w:rPr>
          <w:rFonts w:cs="David" w:hint="cs"/>
          <w:sz w:val="24"/>
          <w:szCs w:val="24"/>
          <w:rtl/>
        </w:rPr>
        <w:lastRenderedPageBreak/>
        <w:t xml:space="preserve">לכן היא לעולם לא תסווג לרוה"ס. אצל המשקיעה הקרן נובעת מהליך של מדידה, ולכן היא תסווג לרוה"ס בעת מכירת ההשקעה. </w:t>
      </w:r>
    </w:p>
    <w:p w:rsidR="00D766DB" w:rsidRPr="00D766DB" w:rsidRDefault="008E1143" w:rsidP="00DF2D3C">
      <w:pPr>
        <w:pStyle w:val="a7"/>
        <w:numPr>
          <w:ilvl w:val="0"/>
          <w:numId w:val="14"/>
        </w:numPr>
        <w:spacing w:line="360" w:lineRule="auto"/>
        <w:jc w:val="both"/>
        <w:rPr>
          <w:rFonts w:cs="David"/>
          <w:b/>
          <w:bCs/>
          <w:sz w:val="24"/>
          <w:szCs w:val="24"/>
        </w:rPr>
      </w:pPr>
      <w:r>
        <w:rPr>
          <w:rFonts w:cs="David" w:hint="cs"/>
          <w:sz w:val="24"/>
          <w:szCs w:val="24"/>
          <w:rtl/>
        </w:rPr>
        <w:t xml:space="preserve">מרכיבי </w:t>
      </w:r>
      <w:r w:rsidR="00D766DB">
        <w:rPr>
          <w:rFonts w:cs="David" w:hint="cs"/>
          <w:sz w:val="24"/>
          <w:szCs w:val="24"/>
          <w:rtl/>
        </w:rPr>
        <w:t>הקרן אצל הכלולה ואצל המשקיעה הם אותם מרכיבים , נוכיח :</w:t>
      </w:r>
    </w:p>
    <w:tbl>
      <w:tblPr>
        <w:tblStyle w:val="ab"/>
        <w:bidiVisual/>
        <w:tblW w:w="0" w:type="auto"/>
        <w:tblInd w:w="720" w:type="dxa"/>
        <w:tblLook w:val="04A0" w:firstRow="1" w:lastRow="0" w:firstColumn="1" w:lastColumn="0" w:noHBand="0" w:noVBand="1"/>
      </w:tblPr>
      <w:tblGrid>
        <w:gridCol w:w="2942"/>
        <w:gridCol w:w="3238"/>
      </w:tblGrid>
      <w:tr w:rsidR="00D766DB" w:rsidTr="00CA6E24">
        <w:tc>
          <w:tcPr>
            <w:tcW w:w="0" w:type="auto"/>
          </w:tcPr>
          <w:p w:rsidR="00D766DB" w:rsidRPr="00CA6E24" w:rsidRDefault="00D766DB" w:rsidP="00CA6E24">
            <w:pPr>
              <w:pStyle w:val="a7"/>
              <w:spacing w:line="360" w:lineRule="auto"/>
              <w:ind w:left="0"/>
              <w:jc w:val="center"/>
              <w:rPr>
                <w:rFonts w:cs="David"/>
                <w:b/>
                <w:bCs/>
                <w:sz w:val="24"/>
                <w:szCs w:val="24"/>
                <w:u w:val="single"/>
                <w:rtl/>
              </w:rPr>
            </w:pPr>
            <w:r w:rsidRPr="00CA6E24">
              <w:rPr>
                <w:rFonts w:cs="David" w:hint="cs"/>
                <w:b/>
                <w:bCs/>
                <w:sz w:val="24"/>
                <w:szCs w:val="24"/>
                <w:u w:val="single"/>
                <w:rtl/>
              </w:rPr>
              <w:t>כלולה</w:t>
            </w:r>
          </w:p>
        </w:tc>
        <w:tc>
          <w:tcPr>
            <w:tcW w:w="0" w:type="auto"/>
          </w:tcPr>
          <w:p w:rsidR="00D766DB" w:rsidRPr="00CA6E24" w:rsidRDefault="00D766DB" w:rsidP="00CA6E24">
            <w:pPr>
              <w:pStyle w:val="a7"/>
              <w:spacing w:line="360" w:lineRule="auto"/>
              <w:ind w:left="0"/>
              <w:jc w:val="center"/>
              <w:rPr>
                <w:rFonts w:cs="David"/>
                <w:b/>
                <w:bCs/>
                <w:sz w:val="24"/>
                <w:szCs w:val="24"/>
                <w:u w:val="single"/>
                <w:rtl/>
              </w:rPr>
            </w:pPr>
            <w:r w:rsidRPr="00CA6E24">
              <w:rPr>
                <w:rFonts w:cs="David" w:hint="cs"/>
                <w:b/>
                <w:bCs/>
                <w:sz w:val="24"/>
                <w:szCs w:val="24"/>
                <w:u w:val="single"/>
                <w:rtl/>
              </w:rPr>
              <w:t>משקיעה</w:t>
            </w:r>
          </w:p>
        </w:tc>
      </w:tr>
      <w:tr w:rsidR="00D766DB" w:rsidTr="00CA6E24">
        <w:tc>
          <w:tcPr>
            <w:tcW w:w="0" w:type="auto"/>
          </w:tcPr>
          <w:p w:rsidR="00D766DB" w:rsidRDefault="00D766DB" w:rsidP="00DF2D3C">
            <w:pPr>
              <w:pStyle w:val="a7"/>
              <w:numPr>
                <w:ilvl w:val="0"/>
                <w:numId w:val="15"/>
              </w:numPr>
              <w:spacing w:line="360" w:lineRule="auto"/>
              <w:jc w:val="both"/>
              <w:rPr>
                <w:rFonts w:cs="David"/>
                <w:sz w:val="24"/>
                <w:szCs w:val="24"/>
                <w:rtl/>
              </w:rPr>
            </w:pPr>
            <w:r>
              <w:rPr>
                <w:rFonts w:cs="David" w:hint="cs"/>
                <w:sz w:val="24"/>
                <w:szCs w:val="24"/>
                <w:rtl/>
              </w:rPr>
              <w:t>הנפקת מניות</w:t>
            </w:r>
          </w:p>
          <w:p w:rsidR="00D766DB" w:rsidRDefault="00D766DB" w:rsidP="00D766DB">
            <w:pPr>
              <w:pStyle w:val="a7"/>
              <w:spacing w:line="360" w:lineRule="auto"/>
              <w:ind w:left="0"/>
              <w:jc w:val="both"/>
              <w:rPr>
                <w:rFonts w:cs="David"/>
                <w:sz w:val="24"/>
                <w:szCs w:val="24"/>
              </w:rPr>
            </w:pPr>
            <w:r>
              <w:rPr>
                <w:rFonts w:cs="David"/>
                <w:sz w:val="24"/>
                <w:szCs w:val="24"/>
              </w:rPr>
              <w:t>100,000*(2-1.1)=(90,000)</w:t>
            </w:r>
          </w:p>
        </w:tc>
        <w:tc>
          <w:tcPr>
            <w:tcW w:w="0" w:type="auto"/>
          </w:tcPr>
          <w:p w:rsidR="00D766DB" w:rsidRDefault="00D766DB" w:rsidP="00DF2D3C">
            <w:pPr>
              <w:pStyle w:val="a7"/>
              <w:numPr>
                <w:ilvl w:val="0"/>
                <w:numId w:val="16"/>
              </w:numPr>
              <w:spacing w:line="360" w:lineRule="auto"/>
              <w:jc w:val="both"/>
              <w:rPr>
                <w:rFonts w:cs="David"/>
                <w:sz w:val="24"/>
                <w:szCs w:val="24"/>
              </w:rPr>
            </w:pPr>
            <w:r>
              <w:rPr>
                <w:rFonts w:cs="David" w:hint="cs"/>
                <w:sz w:val="24"/>
                <w:szCs w:val="24"/>
                <w:rtl/>
              </w:rPr>
              <w:t xml:space="preserve">רכישת השקעה </w:t>
            </w:r>
          </w:p>
          <w:p w:rsidR="00D766DB" w:rsidRPr="00D766DB" w:rsidRDefault="00D766DB" w:rsidP="00D766DB">
            <w:pPr>
              <w:spacing w:line="360" w:lineRule="auto"/>
              <w:jc w:val="both"/>
              <w:rPr>
                <w:rFonts w:cs="David"/>
                <w:sz w:val="24"/>
                <w:szCs w:val="24"/>
              </w:rPr>
            </w:pPr>
            <w:r>
              <w:rPr>
                <w:rFonts w:cs="David"/>
                <w:sz w:val="24"/>
                <w:szCs w:val="24"/>
              </w:rPr>
              <w:t>40,000*(2-1.1)=(36,000)</w:t>
            </w:r>
          </w:p>
        </w:tc>
      </w:tr>
      <w:tr w:rsidR="00D766DB" w:rsidTr="00CA6E24">
        <w:tc>
          <w:tcPr>
            <w:tcW w:w="0" w:type="auto"/>
          </w:tcPr>
          <w:p w:rsidR="00D766DB" w:rsidRDefault="00D766DB" w:rsidP="00DF2D3C">
            <w:pPr>
              <w:pStyle w:val="a7"/>
              <w:numPr>
                <w:ilvl w:val="0"/>
                <w:numId w:val="15"/>
              </w:numPr>
              <w:spacing w:line="360" w:lineRule="auto"/>
              <w:jc w:val="both"/>
              <w:rPr>
                <w:rFonts w:cs="David"/>
                <w:sz w:val="24"/>
                <w:szCs w:val="24"/>
              </w:rPr>
            </w:pPr>
            <w:r>
              <w:rPr>
                <w:rFonts w:cs="David" w:hint="cs"/>
                <w:sz w:val="24"/>
                <w:szCs w:val="24"/>
                <w:rtl/>
              </w:rPr>
              <w:t xml:space="preserve">רווחים </w:t>
            </w:r>
          </w:p>
          <w:p w:rsidR="00D766DB" w:rsidRPr="00D766DB" w:rsidRDefault="00CA6E24" w:rsidP="00D766DB">
            <w:pPr>
              <w:spacing w:line="360" w:lineRule="auto"/>
              <w:jc w:val="both"/>
              <w:rPr>
                <w:rFonts w:cs="David"/>
                <w:sz w:val="24"/>
                <w:szCs w:val="24"/>
              </w:rPr>
            </w:pPr>
            <w:r>
              <w:rPr>
                <w:rFonts w:cs="David"/>
                <w:sz w:val="24"/>
                <w:szCs w:val="24"/>
              </w:rPr>
              <w:t>380,000*(2-1.5)=190,000</w:t>
            </w:r>
          </w:p>
        </w:tc>
        <w:tc>
          <w:tcPr>
            <w:tcW w:w="0" w:type="auto"/>
          </w:tcPr>
          <w:p w:rsidR="00D766DB" w:rsidRDefault="00D766DB" w:rsidP="00DF2D3C">
            <w:pPr>
              <w:pStyle w:val="a7"/>
              <w:numPr>
                <w:ilvl w:val="0"/>
                <w:numId w:val="16"/>
              </w:numPr>
              <w:spacing w:line="360" w:lineRule="auto"/>
              <w:jc w:val="both"/>
              <w:rPr>
                <w:rFonts w:cs="David"/>
                <w:sz w:val="24"/>
                <w:szCs w:val="24"/>
              </w:rPr>
            </w:pPr>
            <w:r>
              <w:rPr>
                <w:rFonts w:cs="David" w:hint="cs"/>
                <w:sz w:val="24"/>
                <w:szCs w:val="24"/>
                <w:rtl/>
              </w:rPr>
              <w:t xml:space="preserve">רווחי אקוויטי </w:t>
            </w:r>
          </w:p>
          <w:p w:rsidR="00D766DB" w:rsidRPr="00D766DB" w:rsidRDefault="00D766DB" w:rsidP="00D766DB">
            <w:pPr>
              <w:spacing w:line="360" w:lineRule="auto"/>
              <w:jc w:val="both"/>
              <w:rPr>
                <w:rFonts w:cs="David"/>
                <w:sz w:val="24"/>
                <w:szCs w:val="24"/>
              </w:rPr>
            </w:pPr>
            <w:r>
              <w:rPr>
                <w:rFonts w:cs="David"/>
                <w:sz w:val="24"/>
                <w:szCs w:val="24"/>
              </w:rPr>
              <w:t>40%*380,000*(2-1.5)=(76,000)</w:t>
            </w:r>
          </w:p>
        </w:tc>
      </w:tr>
      <w:tr w:rsidR="00CA6E24" w:rsidTr="00CA6E24">
        <w:tc>
          <w:tcPr>
            <w:tcW w:w="0" w:type="auto"/>
          </w:tcPr>
          <w:p w:rsidR="00CA6E24" w:rsidRDefault="00CA6E24" w:rsidP="00DF2D3C">
            <w:pPr>
              <w:pStyle w:val="a7"/>
              <w:numPr>
                <w:ilvl w:val="0"/>
                <w:numId w:val="15"/>
              </w:numPr>
              <w:spacing w:line="360" w:lineRule="auto"/>
              <w:jc w:val="both"/>
              <w:rPr>
                <w:rFonts w:cs="David"/>
                <w:sz w:val="24"/>
                <w:szCs w:val="24"/>
              </w:rPr>
            </w:pPr>
            <w:r>
              <w:rPr>
                <w:rFonts w:cs="David" w:hint="cs"/>
                <w:sz w:val="24"/>
                <w:szCs w:val="24"/>
                <w:rtl/>
              </w:rPr>
              <w:t>קרן שערוך</w:t>
            </w:r>
          </w:p>
          <w:p w:rsidR="00CA6E24" w:rsidRPr="00CA6E24" w:rsidRDefault="00CA6E24" w:rsidP="00CA6E24">
            <w:pPr>
              <w:spacing w:line="360" w:lineRule="auto"/>
              <w:ind w:left="360"/>
              <w:jc w:val="both"/>
              <w:rPr>
                <w:rFonts w:cs="David"/>
                <w:sz w:val="24"/>
                <w:szCs w:val="24"/>
              </w:rPr>
            </w:pPr>
            <w:r>
              <w:rPr>
                <w:rFonts w:cs="David"/>
                <w:sz w:val="24"/>
                <w:szCs w:val="24"/>
              </w:rPr>
              <w:t>40,000*(2-1.5)=(20,000)</w:t>
            </w:r>
          </w:p>
        </w:tc>
        <w:tc>
          <w:tcPr>
            <w:tcW w:w="0" w:type="auto"/>
          </w:tcPr>
          <w:p w:rsidR="00CA6E24" w:rsidRDefault="00CA6E24" w:rsidP="00DF2D3C">
            <w:pPr>
              <w:pStyle w:val="a7"/>
              <w:numPr>
                <w:ilvl w:val="0"/>
                <w:numId w:val="16"/>
              </w:numPr>
              <w:spacing w:line="360" w:lineRule="auto"/>
              <w:jc w:val="both"/>
              <w:rPr>
                <w:rFonts w:cs="David"/>
                <w:sz w:val="24"/>
                <w:szCs w:val="24"/>
              </w:rPr>
            </w:pPr>
            <w:r>
              <w:rPr>
                <w:rFonts w:cs="David" w:hint="cs"/>
                <w:sz w:val="24"/>
                <w:szCs w:val="24"/>
                <w:rtl/>
              </w:rPr>
              <w:t>קרן שערוך</w:t>
            </w:r>
          </w:p>
          <w:p w:rsidR="00CA6E24" w:rsidRPr="00CA6E24" w:rsidRDefault="00CA6E24" w:rsidP="00CA6E24">
            <w:pPr>
              <w:spacing w:line="360" w:lineRule="auto"/>
              <w:ind w:left="360"/>
              <w:jc w:val="both"/>
              <w:rPr>
                <w:rFonts w:cs="David"/>
                <w:sz w:val="24"/>
                <w:szCs w:val="24"/>
              </w:rPr>
            </w:pPr>
            <w:r>
              <w:rPr>
                <w:rFonts w:cs="David"/>
                <w:sz w:val="24"/>
                <w:szCs w:val="24"/>
              </w:rPr>
              <w:t>16,000*(2-1.5)=(8,000)</w:t>
            </w:r>
          </w:p>
        </w:tc>
      </w:tr>
      <w:tr w:rsidR="00CA6E24" w:rsidTr="00CA6E24">
        <w:tc>
          <w:tcPr>
            <w:tcW w:w="0" w:type="auto"/>
          </w:tcPr>
          <w:p w:rsidR="00CA6E24" w:rsidRDefault="00CA6E24" w:rsidP="00DF2D3C">
            <w:pPr>
              <w:pStyle w:val="a7"/>
              <w:numPr>
                <w:ilvl w:val="0"/>
                <w:numId w:val="15"/>
              </w:numPr>
              <w:spacing w:line="360" w:lineRule="auto"/>
              <w:jc w:val="both"/>
              <w:rPr>
                <w:rFonts w:cs="David"/>
                <w:sz w:val="24"/>
                <w:szCs w:val="24"/>
              </w:rPr>
            </w:pPr>
            <w:r>
              <w:rPr>
                <w:rFonts w:cs="David" w:hint="cs"/>
                <w:sz w:val="24"/>
                <w:szCs w:val="24"/>
                <w:rtl/>
              </w:rPr>
              <w:t>דיבידנד</w:t>
            </w:r>
          </w:p>
          <w:p w:rsidR="00CA6E24" w:rsidRPr="00CA6E24" w:rsidRDefault="00CA6E24" w:rsidP="00CA6E24">
            <w:pPr>
              <w:spacing w:line="360" w:lineRule="auto"/>
              <w:ind w:left="360"/>
              <w:jc w:val="both"/>
              <w:rPr>
                <w:rFonts w:cs="David"/>
                <w:sz w:val="24"/>
                <w:szCs w:val="24"/>
              </w:rPr>
            </w:pPr>
            <w:r>
              <w:rPr>
                <w:rFonts w:cs="David"/>
                <w:sz w:val="24"/>
                <w:szCs w:val="24"/>
              </w:rPr>
              <w:t>(20,000)*(2-1.8)=4,000</w:t>
            </w:r>
          </w:p>
        </w:tc>
        <w:tc>
          <w:tcPr>
            <w:tcW w:w="0" w:type="auto"/>
          </w:tcPr>
          <w:p w:rsidR="00CA6E24" w:rsidRDefault="00CA6E24" w:rsidP="00DF2D3C">
            <w:pPr>
              <w:pStyle w:val="a7"/>
              <w:numPr>
                <w:ilvl w:val="0"/>
                <w:numId w:val="16"/>
              </w:numPr>
              <w:spacing w:line="360" w:lineRule="auto"/>
              <w:jc w:val="both"/>
              <w:rPr>
                <w:rFonts w:cs="David"/>
                <w:sz w:val="24"/>
                <w:szCs w:val="24"/>
              </w:rPr>
            </w:pPr>
            <w:r>
              <w:rPr>
                <w:rFonts w:cs="David" w:hint="cs"/>
                <w:sz w:val="24"/>
                <w:szCs w:val="24"/>
                <w:rtl/>
              </w:rPr>
              <w:t>דיבידנד</w:t>
            </w:r>
          </w:p>
          <w:p w:rsidR="00CA6E24" w:rsidRPr="00CA6E24" w:rsidRDefault="00CA6E24" w:rsidP="00CA6E24">
            <w:pPr>
              <w:spacing w:line="360" w:lineRule="auto"/>
              <w:ind w:left="360"/>
              <w:jc w:val="both"/>
              <w:rPr>
                <w:rFonts w:cs="David"/>
                <w:sz w:val="24"/>
                <w:szCs w:val="24"/>
              </w:rPr>
            </w:pPr>
            <w:r>
              <w:rPr>
                <w:rFonts w:cs="David"/>
                <w:sz w:val="24"/>
                <w:szCs w:val="24"/>
              </w:rPr>
              <w:t>8,000*(2-1.8)=1,600</w:t>
            </w:r>
          </w:p>
        </w:tc>
      </w:tr>
      <w:tr w:rsidR="00CA6E24" w:rsidTr="00CA6E24">
        <w:tc>
          <w:tcPr>
            <w:tcW w:w="0" w:type="auto"/>
          </w:tcPr>
          <w:p w:rsidR="00CA6E24" w:rsidRPr="00CA6E24" w:rsidRDefault="00CA6E24" w:rsidP="00CA6E24">
            <w:pPr>
              <w:spacing w:line="360" w:lineRule="auto"/>
              <w:jc w:val="center"/>
              <w:rPr>
                <w:rFonts w:cs="David"/>
                <w:b/>
                <w:bCs/>
                <w:sz w:val="24"/>
                <w:szCs w:val="24"/>
                <w:rtl/>
              </w:rPr>
            </w:pPr>
            <w:r w:rsidRPr="00CA6E24">
              <w:rPr>
                <w:rFonts w:cs="David" w:hint="cs"/>
                <w:b/>
                <w:bCs/>
                <w:sz w:val="24"/>
                <w:szCs w:val="24"/>
                <w:rtl/>
              </w:rPr>
              <w:t>סה"כ</w:t>
            </w:r>
            <w:r>
              <w:rPr>
                <w:rFonts w:cs="David" w:hint="cs"/>
                <w:b/>
                <w:bCs/>
                <w:sz w:val="24"/>
                <w:szCs w:val="24"/>
                <w:rtl/>
              </w:rPr>
              <w:t xml:space="preserve"> (296,000)</w:t>
            </w:r>
          </w:p>
        </w:tc>
        <w:tc>
          <w:tcPr>
            <w:tcW w:w="0" w:type="auto"/>
          </w:tcPr>
          <w:p w:rsidR="00CA6E24" w:rsidRPr="00CA6E24" w:rsidRDefault="00CA6E24" w:rsidP="00CA6E24">
            <w:pPr>
              <w:spacing w:line="360" w:lineRule="auto"/>
              <w:jc w:val="center"/>
              <w:rPr>
                <w:rFonts w:cs="David"/>
                <w:b/>
                <w:bCs/>
                <w:sz w:val="24"/>
                <w:szCs w:val="24"/>
                <w:rtl/>
              </w:rPr>
            </w:pPr>
            <w:r>
              <w:rPr>
                <w:rFonts w:cs="David" w:hint="cs"/>
                <w:b/>
                <w:bCs/>
                <w:sz w:val="24"/>
                <w:szCs w:val="24"/>
                <w:rtl/>
              </w:rPr>
              <w:t>סה"כ (118,400) 40%</w:t>
            </w:r>
          </w:p>
        </w:tc>
      </w:tr>
    </w:tbl>
    <w:p w:rsidR="00D766DB" w:rsidRDefault="00CA6E24" w:rsidP="00DF2D3C">
      <w:pPr>
        <w:pStyle w:val="a7"/>
        <w:numPr>
          <w:ilvl w:val="0"/>
          <w:numId w:val="16"/>
        </w:numPr>
        <w:spacing w:line="360" w:lineRule="auto"/>
        <w:jc w:val="both"/>
        <w:rPr>
          <w:rFonts w:cs="David"/>
          <w:sz w:val="24"/>
          <w:szCs w:val="24"/>
        </w:rPr>
      </w:pPr>
      <w:r>
        <w:rPr>
          <w:rFonts w:cs="David" w:hint="cs"/>
          <w:sz w:val="24"/>
          <w:szCs w:val="24"/>
          <w:rtl/>
        </w:rPr>
        <w:t xml:space="preserve">בדוגמא שהוצגה, הליך </w:t>
      </w:r>
      <w:proofErr w:type="spellStart"/>
      <w:r>
        <w:rPr>
          <w:rFonts w:cs="David" w:hint="cs"/>
          <w:sz w:val="24"/>
          <w:szCs w:val="24"/>
          <w:rtl/>
        </w:rPr>
        <w:t>הפיתרון</w:t>
      </w:r>
      <w:proofErr w:type="spellEnd"/>
      <w:r>
        <w:rPr>
          <w:rFonts w:cs="David" w:hint="cs"/>
          <w:sz w:val="24"/>
          <w:szCs w:val="24"/>
          <w:rtl/>
        </w:rPr>
        <w:t xml:space="preserve"> היה , תרגום הדוכ"ס של הכלולה למטבע הצגה ₪, ורק אח"כ תנועה בהשקעה . </w:t>
      </w:r>
      <w:r w:rsidR="00210A43">
        <w:rPr>
          <w:rFonts w:cs="David" w:hint="cs"/>
          <w:sz w:val="24"/>
          <w:szCs w:val="24"/>
          <w:rtl/>
        </w:rPr>
        <w:t xml:space="preserve">אבל </w:t>
      </w:r>
      <w:proofErr w:type="spellStart"/>
      <w:r w:rsidR="00210A43">
        <w:rPr>
          <w:rFonts w:cs="David" w:hint="cs"/>
          <w:sz w:val="24"/>
          <w:szCs w:val="24"/>
          <w:rtl/>
        </w:rPr>
        <w:t>הההליך</w:t>
      </w:r>
      <w:proofErr w:type="spellEnd"/>
      <w:r w:rsidR="00210A43">
        <w:rPr>
          <w:rFonts w:cs="David" w:hint="cs"/>
          <w:sz w:val="24"/>
          <w:szCs w:val="24"/>
          <w:rtl/>
        </w:rPr>
        <w:t xml:space="preserve"> הזה הוא מיותר, אפשר לבצע את התנועה בחשבון ההשקעה על סמך הדו"חות של החברה הכלולה :</w:t>
      </w:r>
    </w:p>
    <w:p w:rsidR="00210A43" w:rsidRDefault="00210A43" w:rsidP="00210A43">
      <w:pPr>
        <w:pStyle w:val="a7"/>
        <w:spacing w:line="360" w:lineRule="auto"/>
        <w:jc w:val="both"/>
        <w:rPr>
          <w:rFonts w:cs="David"/>
          <w:sz w:val="24"/>
          <w:szCs w:val="24"/>
          <w:rtl/>
        </w:rPr>
      </w:pPr>
      <w:r>
        <w:rPr>
          <w:rFonts w:cs="David" w:hint="cs"/>
          <w:b/>
          <w:bCs/>
          <w:sz w:val="24"/>
          <w:szCs w:val="24"/>
          <w:rtl/>
        </w:rPr>
        <w:t xml:space="preserve">את רווחי האקוויטי </w:t>
      </w:r>
      <w:r>
        <w:rPr>
          <w:rFonts w:cs="David"/>
          <w:b/>
          <w:bCs/>
          <w:sz w:val="24"/>
          <w:szCs w:val="24"/>
          <w:rtl/>
        </w:rPr>
        <w:t>–</w:t>
      </w:r>
      <w:r>
        <w:rPr>
          <w:rFonts w:cs="David" w:hint="cs"/>
          <w:b/>
          <w:bCs/>
          <w:sz w:val="24"/>
          <w:szCs w:val="24"/>
          <w:rtl/>
        </w:rPr>
        <w:t xml:space="preserve"> </w:t>
      </w:r>
      <w:r>
        <w:rPr>
          <w:rFonts w:cs="David" w:hint="cs"/>
          <w:sz w:val="24"/>
          <w:szCs w:val="24"/>
          <w:rtl/>
        </w:rPr>
        <w:t>נתרגם לפי שע"ח ממוצע</w:t>
      </w:r>
    </w:p>
    <w:p w:rsidR="00210A43" w:rsidRDefault="00210A43" w:rsidP="00210A43">
      <w:pPr>
        <w:pStyle w:val="a7"/>
        <w:spacing w:line="360" w:lineRule="auto"/>
        <w:jc w:val="both"/>
        <w:rPr>
          <w:rFonts w:cs="David"/>
          <w:sz w:val="24"/>
          <w:szCs w:val="24"/>
          <w:rtl/>
        </w:rPr>
      </w:pPr>
      <w:r>
        <w:rPr>
          <w:rFonts w:cs="David" w:hint="cs"/>
          <w:b/>
          <w:bCs/>
          <w:sz w:val="24"/>
          <w:szCs w:val="24"/>
          <w:rtl/>
        </w:rPr>
        <w:t>את הקרן שיערוך-</w:t>
      </w:r>
      <w:r>
        <w:rPr>
          <w:rFonts w:cs="David" w:hint="cs"/>
          <w:sz w:val="24"/>
          <w:szCs w:val="24"/>
          <w:rtl/>
        </w:rPr>
        <w:t xml:space="preserve"> לפי שע"ח ממוצע</w:t>
      </w:r>
    </w:p>
    <w:p w:rsidR="00210A43" w:rsidRDefault="00210A43" w:rsidP="00210A43">
      <w:pPr>
        <w:pStyle w:val="a7"/>
        <w:spacing w:line="360" w:lineRule="auto"/>
        <w:jc w:val="both"/>
        <w:rPr>
          <w:rFonts w:cs="David"/>
          <w:sz w:val="24"/>
          <w:szCs w:val="24"/>
          <w:rtl/>
        </w:rPr>
      </w:pPr>
      <w:r>
        <w:rPr>
          <w:rFonts w:cs="David" w:hint="cs"/>
          <w:b/>
          <w:bCs/>
          <w:sz w:val="24"/>
          <w:szCs w:val="24"/>
          <w:rtl/>
        </w:rPr>
        <w:t>את הדיבידנד-</w:t>
      </w:r>
      <w:r>
        <w:rPr>
          <w:rFonts w:cs="David" w:hint="cs"/>
          <w:sz w:val="24"/>
          <w:szCs w:val="24"/>
          <w:rtl/>
        </w:rPr>
        <w:t xml:space="preserve"> לפי מועד ההכרזה</w:t>
      </w:r>
    </w:p>
    <w:p w:rsidR="00210A43" w:rsidRDefault="00210A43" w:rsidP="00210A43">
      <w:pPr>
        <w:pStyle w:val="a7"/>
        <w:spacing w:line="360" w:lineRule="auto"/>
        <w:jc w:val="both"/>
        <w:rPr>
          <w:rFonts w:cs="David"/>
          <w:sz w:val="24"/>
          <w:szCs w:val="24"/>
          <w:rtl/>
        </w:rPr>
      </w:pPr>
      <w:r>
        <w:rPr>
          <w:rFonts w:cs="David" w:hint="cs"/>
          <w:b/>
          <w:bCs/>
          <w:sz w:val="24"/>
          <w:szCs w:val="24"/>
          <w:rtl/>
        </w:rPr>
        <w:t xml:space="preserve">את יתרת הסגירה </w:t>
      </w:r>
      <w:r>
        <w:rPr>
          <w:rFonts w:cs="David"/>
          <w:b/>
          <w:bCs/>
          <w:sz w:val="24"/>
          <w:szCs w:val="24"/>
          <w:rtl/>
        </w:rPr>
        <w:t>–</w:t>
      </w:r>
      <w:r>
        <w:rPr>
          <w:rFonts w:cs="David" w:hint="cs"/>
          <w:sz w:val="24"/>
          <w:szCs w:val="24"/>
          <w:rtl/>
        </w:rPr>
        <w:t xml:space="preserve"> לפי מועד הדיווח </w:t>
      </w:r>
    </w:p>
    <w:p w:rsidR="00F26448" w:rsidRDefault="00210A43" w:rsidP="00F26448">
      <w:pPr>
        <w:pStyle w:val="a7"/>
        <w:spacing w:line="360" w:lineRule="auto"/>
        <w:jc w:val="both"/>
        <w:rPr>
          <w:rFonts w:cs="David"/>
          <w:sz w:val="24"/>
          <w:szCs w:val="24"/>
          <w:rtl/>
        </w:rPr>
      </w:pPr>
      <w:r>
        <w:rPr>
          <w:rFonts w:cs="David" w:hint="cs"/>
          <w:b/>
          <w:bCs/>
          <w:sz w:val="24"/>
          <w:szCs w:val="24"/>
          <w:rtl/>
        </w:rPr>
        <w:t>ואז נקבל את הקרן מהפרשי תרגום כ-</w:t>
      </w:r>
      <w:r>
        <w:rPr>
          <w:rFonts w:cs="David" w:hint="cs"/>
          <w:sz w:val="24"/>
          <w:szCs w:val="24"/>
        </w:rPr>
        <w:t>P.N</w:t>
      </w:r>
    </w:p>
    <w:p w:rsidR="00F26448" w:rsidRDefault="00210A43" w:rsidP="00F26448">
      <w:pPr>
        <w:pStyle w:val="a7"/>
        <w:spacing w:line="360" w:lineRule="auto"/>
        <w:jc w:val="both"/>
        <w:rPr>
          <w:rFonts w:cs="David"/>
          <w:b/>
          <w:bCs/>
          <w:sz w:val="24"/>
          <w:szCs w:val="24"/>
          <w:u w:val="single"/>
          <w:rtl/>
        </w:rPr>
      </w:pPr>
      <w:r w:rsidRPr="00210A43">
        <w:rPr>
          <w:rFonts w:cs="David" w:hint="cs"/>
          <w:b/>
          <w:bCs/>
          <w:sz w:val="24"/>
          <w:szCs w:val="24"/>
          <w:u w:val="single"/>
          <w:rtl/>
        </w:rPr>
        <w:t>נפתור מחדש כעת את התרגיל מבלי השלב המקדמי, דהיינו נערוך את התנועה בחשבון ההשקעה על סמך הדו"חות הדולריים של החברה הכלולה:</w:t>
      </w:r>
    </w:p>
    <w:p w:rsidR="00210A43" w:rsidRPr="00F26448" w:rsidRDefault="00210A43" w:rsidP="00F26448">
      <w:pPr>
        <w:pStyle w:val="a7"/>
        <w:spacing w:line="360" w:lineRule="auto"/>
        <w:jc w:val="both"/>
        <w:rPr>
          <w:rFonts w:cs="David"/>
          <w:sz w:val="24"/>
          <w:szCs w:val="24"/>
          <w:rtl/>
        </w:rPr>
      </w:pPr>
      <w:r w:rsidRPr="00595D27">
        <w:rPr>
          <w:rFonts w:cs="David" w:hint="cs"/>
          <w:b/>
          <w:bCs/>
          <w:sz w:val="24"/>
          <w:szCs w:val="24"/>
          <w:u w:val="single"/>
          <w:rtl/>
        </w:rPr>
        <w:t xml:space="preserve">תנועה בחשבון ההשקעה </w:t>
      </w:r>
    </w:p>
    <w:tbl>
      <w:tblPr>
        <w:tblStyle w:val="ab"/>
        <w:bidiVisual/>
        <w:tblW w:w="7164" w:type="dxa"/>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0"/>
        <w:gridCol w:w="927"/>
        <w:gridCol w:w="1973"/>
        <w:gridCol w:w="2354"/>
      </w:tblGrid>
      <w:tr w:rsidR="00210A43" w:rsidTr="00F26448">
        <w:tc>
          <w:tcPr>
            <w:tcW w:w="0" w:type="auto"/>
            <w:vAlign w:val="center"/>
          </w:tcPr>
          <w:p w:rsidR="00210A43" w:rsidRDefault="00210A43" w:rsidP="00B8279C">
            <w:pPr>
              <w:spacing w:line="360" w:lineRule="auto"/>
              <w:rPr>
                <w:rFonts w:cs="David"/>
                <w:sz w:val="24"/>
                <w:szCs w:val="24"/>
                <w:rtl/>
              </w:rPr>
            </w:pPr>
            <w:r>
              <w:rPr>
                <w:rFonts w:cs="David" w:hint="cs"/>
                <w:sz w:val="24"/>
                <w:szCs w:val="24"/>
                <w:rtl/>
              </w:rPr>
              <w:t xml:space="preserve">01/01/14 עלות </w:t>
            </w:r>
          </w:p>
        </w:tc>
        <w:tc>
          <w:tcPr>
            <w:tcW w:w="0" w:type="auto"/>
            <w:vAlign w:val="center"/>
          </w:tcPr>
          <w:p w:rsidR="00210A43" w:rsidRDefault="00210A43" w:rsidP="00B8279C">
            <w:pPr>
              <w:spacing w:line="360" w:lineRule="auto"/>
              <w:rPr>
                <w:rFonts w:cs="David"/>
                <w:sz w:val="24"/>
                <w:szCs w:val="24"/>
                <w:rtl/>
              </w:rPr>
            </w:pPr>
            <w:r>
              <w:rPr>
                <w:rFonts w:cs="David" w:hint="cs"/>
                <w:sz w:val="24"/>
                <w:szCs w:val="24"/>
                <w:rtl/>
              </w:rPr>
              <w:t>44,000</w:t>
            </w:r>
          </w:p>
        </w:tc>
        <w:tc>
          <w:tcPr>
            <w:tcW w:w="0" w:type="auto"/>
          </w:tcPr>
          <w:p w:rsidR="00210A43" w:rsidRDefault="00210A43" w:rsidP="00210A43">
            <w:pPr>
              <w:spacing w:line="360" w:lineRule="auto"/>
              <w:rPr>
                <w:rFonts w:ascii="Calibri" w:eastAsia="Calibri" w:hAnsi="Calibri" w:cs="David"/>
                <w:sz w:val="24"/>
                <w:szCs w:val="24"/>
              </w:rPr>
            </w:pPr>
            <w:r>
              <w:rPr>
                <w:rFonts w:ascii="Calibri" w:eastAsia="Calibri" w:hAnsi="Calibri" w:cs="David"/>
                <w:sz w:val="24"/>
                <w:szCs w:val="24"/>
              </w:rPr>
              <w:t>40,000*1.1=</w:t>
            </w:r>
          </w:p>
        </w:tc>
        <w:tc>
          <w:tcPr>
            <w:tcW w:w="0" w:type="auto"/>
          </w:tcPr>
          <w:p w:rsidR="00210A43" w:rsidRDefault="00210A43" w:rsidP="00B8279C">
            <w:pPr>
              <w:spacing w:line="360" w:lineRule="auto"/>
              <w:rPr>
                <w:rFonts w:ascii="Calibri" w:eastAsia="Calibri" w:hAnsi="Calibri" w:cs="David"/>
                <w:sz w:val="24"/>
                <w:szCs w:val="24"/>
              </w:rPr>
            </w:pPr>
            <w:r>
              <w:rPr>
                <w:rFonts w:ascii="Calibri" w:eastAsia="Calibri" w:hAnsi="Calibri" w:cs="David" w:hint="cs"/>
                <w:sz w:val="24"/>
                <w:szCs w:val="24"/>
                <w:rtl/>
              </w:rPr>
              <w:t>תרגום לפי מועד הרכישה</w:t>
            </w:r>
          </w:p>
        </w:tc>
      </w:tr>
      <w:tr w:rsidR="00210A43" w:rsidTr="00F26448">
        <w:tc>
          <w:tcPr>
            <w:tcW w:w="0" w:type="auto"/>
            <w:vAlign w:val="center"/>
          </w:tcPr>
          <w:p w:rsidR="00210A43" w:rsidRDefault="00210A43" w:rsidP="00B8279C">
            <w:pPr>
              <w:spacing w:line="360" w:lineRule="auto"/>
              <w:rPr>
                <w:rFonts w:cs="David"/>
                <w:sz w:val="24"/>
                <w:szCs w:val="24"/>
                <w:rtl/>
              </w:rPr>
            </w:pPr>
            <w:r>
              <w:rPr>
                <w:rFonts w:cs="David" w:hint="cs"/>
                <w:sz w:val="24"/>
                <w:szCs w:val="24"/>
                <w:rtl/>
              </w:rPr>
              <w:t>אקוויטי</w:t>
            </w:r>
          </w:p>
        </w:tc>
        <w:tc>
          <w:tcPr>
            <w:tcW w:w="0" w:type="auto"/>
            <w:vAlign w:val="center"/>
          </w:tcPr>
          <w:p w:rsidR="00210A43" w:rsidRDefault="00210A43" w:rsidP="00B8279C">
            <w:pPr>
              <w:spacing w:line="360" w:lineRule="auto"/>
              <w:rPr>
                <w:rFonts w:cs="David"/>
                <w:sz w:val="24"/>
                <w:szCs w:val="24"/>
                <w:rtl/>
              </w:rPr>
            </w:pPr>
            <w:r>
              <w:rPr>
                <w:rFonts w:cs="David" w:hint="cs"/>
                <w:sz w:val="24"/>
                <w:szCs w:val="24"/>
                <w:rtl/>
              </w:rPr>
              <w:t>228,000</w:t>
            </w:r>
          </w:p>
        </w:tc>
        <w:tc>
          <w:tcPr>
            <w:tcW w:w="0" w:type="auto"/>
          </w:tcPr>
          <w:p w:rsidR="00210A43" w:rsidRDefault="00210A43" w:rsidP="00B8279C">
            <w:pPr>
              <w:spacing w:line="360" w:lineRule="auto"/>
              <w:rPr>
                <w:rFonts w:cs="David"/>
                <w:sz w:val="24"/>
                <w:szCs w:val="24"/>
              </w:rPr>
            </w:pPr>
            <w:r>
              <w:rPr>
                <w:rFonts w:cs="David"/>
                <w:sz w:val="24"/>
                <w:szCs w:val="24"/>
              </w:rPr>
              <w:t>380,000*1.5*0.4=</w:t>
            </w:r>
          </w:p>
        </w:tc>
        <w:tc>
          <w:tcPr>
            <w:tcW w:w="0" w:type="auto"/>
          </w:tcPr>
          <w:p w:rsidR="00210A43" w:rsidRDefault="00210A43" w:rsidP="00B8279C">
            <w:pPr>
              <w:spacing w:line="360" w:lineRule="auto"/>
              <w:rPr>
                <w:rFonts w:cs="David"/>
                <w:sz w:val="24"/>
                <w:szCs w:val="24"/>
              </w:rPr>
            </w:pPr>
            <w:r>
              <w:rPr>
                <w:rFonts w:cs="David" w:hint="cs"/>
                <w:sz w:val="24"/>
                <w:szCs w:val="24"/>
                <w:rtl/>
              </w:rPr>
              <w:t>תרגום לפי ממוצע</w:t>
            </w:r>
          </w:p>
        </w:tc>
      </w:tr>
      <w:tr w:rsidR="00210A43" w:rsidTr="00F26448">
        <w:tc>
          <w:tcPr>
            <w:tcW w:w="0" w:type="auto"/>
            <w:vAlign w:val="center"/>
          </w:tcPr>
          <w:p w:rsidR="00210A43" w:rsidRDefault="00210A43" w:rsidP="00B8279C">
            <w:pPr>
              <w:spacing w:line="360" w:lineRule="auto"/>
              <w:rPr>
                <w:rFonts w:cs="David"/>
                <w:sz w:val="24"/>
                <w:szCs w:val="24"/>
                <w:rtl/>
              </w:rPr>
            </w:pPr>
            <w:r>
              <w:rPr>
                <w:rFonts w:cs="David" w:hint="cs"/>
                <w:sz w:val="24"/>
                <w:szCs w:val="24"/>
                <w:rtl/>
              </w:rPr>
              <w:t xml:space="preserve">קרן שערוך </w:t>
            </w:r>
          </w:p>
        </w:tc>
        <w:tc>
          <w:tcPr>
            <w:tcW w:w="0" w:type="auto"/>
            <w:vAlign w:val="center"/>
          </w:tcPr>
          <w:p w:rsidR="00210A43" w:rsidRDefault="00210A43" w:rsidP="00B8279C">
            <w:pPr>
              <w:spacing w:line="360" w:lineRule="auto"/>
              <w:rPr>
                <w:rFonts w:cs="David"/>
                <w:sz w:val="24"/>
                <w:szCs w:val="24"/>
                <w:rtl/>
              </w:rPr>
            </w:pPr>
            <w:r>
              <w:rPr>
                <w:rFonts w:cs="David" w:hint="cs"/>
                <w:sz w:val="24"/>
                <w:szCs w:val="24"/>
                <w:rtl/>
              </w:rPr>
              <w:t>24,000</w:t>
            </w:r>
          </w:p>
        </w:tc>
        <w:tc>
          <w:tcPr>
            <w:tcW w:w="0" w:type="auto"/>
          </w:tcPr>
          <w:p w:rsidR="00210A43" w:rsidRDefault="00210A43" w:rsidP="00B8279C">
            <w:pPr>
              <w:spacing w:line="360" w:lineRule="auto"/>
              <w:rPr>
                <w:rFonts w:cs="David"/>
                <w:sz w:val="24"/>
                <w:szCs w:val="24"/>
              </w:rPr>
            </w:pPr>
            <w:r>
              <w:rPr>
                <w:rFonts w:cs="David"/>
                <w:sz w:val="24"/>
                <w:szCs w:val="24"/>
              </w:rPr>
              <w:t>40,000*1.5*0.4=</w:t>
            </w:r>
          </w:p>
        </w:tc>
        <w:tc>
          <w:tcPr>
            <w:tcW w:w="0" w:type="auto"/>
          </w:tcPr>
          <w:p w:rsidR="00210A43" w:rsidRDefault="00210A43" w:rsidP="00B8279C">
            <w:pPr>
              <w:spacing w:line="360" w:lineRule="auto"/>
              <w:rPr>
                <w:rFonts w:cs="David"/>
                <w:sz w:val="24"/>
                <w:szCs w:val="24"/>
              </w:rPr>
            </w:pPr>
            <w:r>
              <w:rPr>
                <w:rFonts w:cs="David" w:hint="cs"/>
                <w:sz w:val="24"/>
                <w:szCs w:val="24"/>
                <w:rtl/>
              </w:rPr>
              <w:t>תרגום לפי ממוצע</w:t>
            </w:r>
          </w:p>
        </w:tc>
      </w:tr>
      <w:tr w:rsidR="00210A43" w:rsidTr="00F26448">
        <w:tc>
          <w:tcPr>
            <w:tcW w:w="0" w:type="auto"/>
            <w:vAlign w:val="center"/>
          </w:tcPr>
          <w:p w:rsidR="00210A43" w:rsidRDefault="00210A43" w:rsidP="00B8279C">
            <w:pPr>
              <w:spacing w:line="360" w:lineRule="auto"/>
              <w:rPr>
                <w:rFonts w:cs="David"/>
                <w:sz w:val="24"/>
                <w:szCs w:val="24"/>
                <w:rtl/>
              </w:rPr>
            </w:pPr>
            <w:r>
              <w:rPr>
                <w:rFonts w:cs="David" w:hint="cs"/>
                <w:sz w:val="24"/>
                <w:szCs w:val="24"/>
                <w:rtl/>
              </w:rPr>
              <w:t>דיבידנד</w:t>
            </w:r>
          </w:p>
        </w:tc>
        <w:tc>
          <w:tcPr>
            <w:tcW w:w="0" w:type="auto"/>
            <w:tcBorders>
              <w:bottom w:val="single" w:sz="12" w:space="0" w:color="auto"/>
            </w:tcBorders>
            <w:vAlign w:val="center"/>
          </w:tcPr>
          <w:p w:rsidR="00210A43" w:rsidRDefault="00210A43" w:rsidP="00B8279C">
            <w:pPr>
              <w:spacing w:line="360" w:lineRule="auto"/>
              <w:rPr>
                <w:rFonts w:cs="David"/>
                <w:sz w:val="24"/>
                <w:szCs w:val="24"/>
                <w:rtl/>
              </w:rPr>
            </w:pPr>
            <w:r>
              <w:rPr>
                <w:rFonts w:cs="David" w:hint="cs"/>
                <w:sz w:val="24"/>
                <w:szCs w:val="24"/>
                <w:rtl/>
              </w:rPr>
              <w:t>(14,400)</w:t>
            </w:r>
          </w:p>
        </w:tc>
        <w:tc>
          <w:tcPr>
            <w:tcW w:w="0" w:type="auto"/>
          </w:tcPr>
          <w:p w:rsidR="00210A43" w:rsidRDefault="00210A43" w:rsidP="00B8279C">
            <w:pPr>
              <w:spacing w:line="360" w:lineRule="auto"/>
              <w:rPr>
                <w:rFonts w:cs="David"/>
                <w:sz w:val="24"/>
                <w:szCs w:val="24"/>
              </w:rPr>
            </w:pPr>
            <w:r>
              <w:rPr>
                <w:rFonts w:cs="David"/>
                <w:sz w:val="24"/>
                <w:szCs w:val="24"/>
              </w:rPr>
              <w:t>40%*20,000*1.8=</w:t>
            </w:r>
          </w:p>
        </w:tc>
        <w:tc>
          <w:tcPr>
            <w:tcW w:w="0" w:type="auto"/>
          </w:tcPr>
          <w:p w:rsidR="00210A43" w:rsidRDefault="00210A43" w:rsidP="00B8279C">
            <w:pPr>
              <w:spacing w:line="360" w:lineRule="auto"/>
              <w:rPr>
                <w:rFonts w:cs="David"/>
                <w:sz w:val="24"/>
                <w:szCs w:val="24"/>
                <w:rtl/>
              </w:rPr>
            </w:pPr>
            <w:r>
              <w:rPr>
                <w:rFonts w:cs="David" w:hint="cs"/>
                <w:sz w:val="24"/>
                <w:szCs w:val="24"/>
                <w:rtl/>
              </w:rPr>
              <w:t>תרגום לפי מועד ההכרזה</w:t>
            </w:r>
          </w:p>
        </w:tc>
      </w:tr>
      <w:tr w:rsidR="00210A43" w:rsidTr="00F26448">
        <w:tc>
          <w:tcPr>
            <w:tcW w:w="0" w:type="auto"/>
            <w:tcBorders>
              <w:right w:val="single" w:sz="12" w:space="0" w:color="auto"/>
            </w:tcBorders>
            <w:vAlign w:val="center"/>
          </w:tcPr>
          <w:p w:rsidR="00210A43" w:rsidRDefault="00210A43" w:rsidP="00B8279C">
            <w:pPr>
              <w:spacing w:line="360" w:lineRule="auto"/>
              <w:rPr>
                <w:rFonts w:cs="David"/>
                <w:sz w:val="24"/>
                <w:szCs w:val="24"/>
                <w:rtl/>
              </w:rPr>
            </w:pPr>
            <w:r>
              <w:rPr>
                <w:rFonts w:cs="David" w:hint="cs"/>
                <w:sz w:val="24"/>
                <w:szCs w:val="24"/>
                <w:rtl/>
              </w:rPr>
              <w:t xml:space="preserve">קרן מהפרשי תרגום </w:t>
            </w:r>
          </w:p>
        </w:tc>
        <w:tc>
          <w:tcPr>
            <w:tcW w:w="0" w:type="auto"/>
            <w:tcBorders>
              <w:top w:val="single" w:sz="12" w:space="0" w:color="auto"/>
              <w:left w:val="single" w:sz="12" w:space="0" w:color="auto"/>
              <w:bottom w:val="single" w:sz="12" w:space="0" w:color="auto"/>
              <w:right w:val="single" w:sz="12" w:space="0" w:color="auto"/>
            </w:tcBorders>
            <w:vAlign w:val="center"/>
          </w:tcPr>
          <w:p w:rsidR="00210A43" w:rsidRDefault="00210A43" w:rsidP="00B8279C">
            <w:pPr>
              <w:spacing w:line="360" w:lineRule="auto"/>
              <w:rPr>
                <w:rFonts w:cs="David"/>
                <w:sz w:val="24"/>
                <w:szCs w:val="24"/>
                <w:rtl/>
              </w:rPr>
            </w:pPr>
            <w:r>
              <w:rPr>
                <w:rFonts w:cs="David" w:hint="cs"/>
                <w:sz w:val="24"/>
                <w:szCs w:val="24"/>
                <w:rtl/>
              </w:rPr>
              <w:t>118,400</w:t>
            </w:r>
          </w:p>
        </w:tc>
        <w:tc>
          <w:tcPr>
            <w:tcW w:w="0" w:type="auto"/>
            <w:tcBorders>
              <w:left w:val="single" w:sz="12" w:space="0" w:color="auto"/>
            </w:tcBorders>
          </w:tcPr>
          <w:p w:rsidR="00210A43" w:rsidRDefault="00210A43" w:rsidP="00B8279C">
            <w:pPr>
              <w:spacing w:line="360" w:lineRule="auto"/>
              <w:rPr>
                <w:rFonts w:cs="David"/>
                <w:sz w:val="24"/>
                <w:szCs w:val="24"/>
              </w:rPr>
            </w:pPr>
            <w:proofErr w:type="spellStart"/>
            <w:r>
              <w:rPr>
                <w:rFonts w:cs="David"/>
                <w:sz w:val="24"/>
                <w:szCs w:val="24"/>
              </w:rPr>
              <w:t>p.n</w:t>
            </w:r>
            <w:proofErr w:type="spellEnd"/>
          </w:p>
        </w:tc>
        <w:tc>
          <w:tcPr>
            <w:tcW w:w="0" w:type="auto"/>
          </w:tcPr>
          <w:p w:rsidR="00210A43" w:rsidRDefault="00210A43" w:rsidP="00B8279C">
            <w:pPr>
              <w:spacing w:line="360" w:lineRule="auto"/>
              <w:rPr>
                <w:rFonts w:cs="David"/>
                <w:sz w:val="24"/>
                <w:szCs w:val="24"/>
              </w:rPr>
            </w:pPr>
          </w:p>
        </w:tc>
      </w:tr>
      <w:tr w:rsidR="00210A43" w:rsidTr="00F26448">
        <w:tc>
          <w:tcPr>
            <w:tcW w:w="0" w:type="auto"/>
            <w:vAlign w:val="center"/>
          </w:tcPr>
          <w:p w:rsidR="00210A43" w:rsidRDefault="00210A43" w:rsidP="00B8279C">
            <w:pPr>
              <w:spacing w:line="360" w:lineRule="auto"/>
              <w:rPr>
                <w:rFonts w:cs="David"/>
                <w:sz w:val="24"/>
                <w:szCs w:val="24"/>
                <w:rtl/>
              </w:rPr>
            </w:pPr>
            <w:r>
              <w:rPr>
                <w:rFonts w:cs="David" w:hint="cs"/>
                <w:sz w:val="24"/>
                <w:szCs w:val="24"/>
                <w:rtl/>
              </w:rPr>
              <w:t>12/14 יתרה</w:t>
            </w:r>
          </w:p>
        </w:tc>
        <w:tc>
          <w:tcPr>
            <w:tcW w:w="0" w:type="auto"/>
            <w:tcBorders>
              <w:top w:val="single" w:sz="12" w:space="0" w:color="auto"/>
            </w:tcBorders>
            <w:vAlign w:val="center"/>
          </w:tcPr>
          <w:p w:rsidR="00210A43" w:rsidRDefault="00210A43" w:rsidP="00B8279C">
            <w:pPr>
              <w:spacing w:line="360" w:lineRule="auto"/>
              <w:rPr>
                <w:rFonts w:cs="David"/>
                <w:sz w:val="24"/>
                <w:szCs w:val="24"/>
                <w:rtl/>
              </w:rPr>
            </w:pPr>
            <w:r>
              <w:rPr>
                <w:rFonts w:cs="David" w:hint="cs"/>
                <w:sz w:val="24"/>
                <w:szCs w:val="24"/>
                <w:rtl/>
              </w:rPr>
              <w:t>400,000</w:t>
            </w:r>
          </w:p>
        </w:tc>
        <w:tc>
          <w:tcPr>
            <w:tcW w:w="0" w:type="auto"/>
          </w:tcPr>
          <w:p w:rsidR="00210A43" w:rsidRDefault="00210A43" w:rsidP="00B8279C">
            <w:pPr>
              <w:spacing w:line="360" w:lineRule="auto"/>
              <w:rPr>
                <w:rFonts w:cs="David"/>
                <w:sz w:val="24"/>
                <w:szCs w:val="24"/>
              </w:rPr>
            </w:pPr>
            <w:r>
              <w:rPr>
                <w:rFonts w:cs="David"/>
                <w:sz w:val="24"/>
                <w:szCs w:val="24"/>
              </w:rPr>
              <w:t>40%*500,000*2=</w:t>
            </w:r>
          </w:p>
        </w:tc>
        <w:tc>
          <w:tcPr>
            <w:tcW w:w="0" w:type="auto"/>
          </w:tcPr>
          <w:p w:rsidR="00210A43" w:rsidRDefault="00210A43" w:rsidP="00B8279C">
            <w:pPr>
              <w:spacing w:line="360" w:lineRule="auto"/>
              <w:rPr>
                <w:rFonts w:cs="David"/>
                <w:sz w:val="24"/>
                <w:szCs w:val="24"/>
                <w:rtl/>
              </w:rPr>
            </w:pPr>
            <w:r>
              <w:rPr>
                <w:rFonts w:cs="David" w:hint="cs"/>
                <w:sz w:val="24"/>
                <w:szCs w:val="24"/>
                <w:rtl/>
              </w:rPr>
              <w:t xml:space="preserve">תרגום לפי מועד הדיווח </w:t>
            </w:r>
          </w:p>
        </w:tc>
      </w:tr>
    </w:tbl>
    <w:p w:rsidR="00210A43" w:rsidRPr="00210A43" w:rsidRDefault="00210A43" w:rsidP="00DF2D3C">
      <w:pPr>
        <w:pStyle w:val="a7"/>
        <w:numPr>
          <w:ilvl w:val="0"/>
          <w:numId w:val="16"/>
        </w:numPr>
        <w:spacing w:line="360" w:lineRule="auto"/>
        <w:jc w:val="both"/>
        <w:rPr>
          <w:rFonts w:cs="David"/>
          <w:sz w:val="24"/>
          <w:szCs w:val="24"/>
          <w:rtl/>
        </w:rPr>
      </w:pPr>
      <w:r>
        <w:rPr>
          <w:rFonts w:cs="David" w:hint="cs"/>
          <w:sz w:val="24"/>
          <w:szCs w:val="24"/>
          <w:rtl/>
        </w:rPr>
        <w:t xml:space="preserve">כשמטבע הפעילות של הכלולה היה זהה למשקיע, היינו חייבים לבצע שלב מקדמי </w:t>
      </w:r>
      <w:r w:rsidR="00BA7156">
        <w:rPr>
          <w:rFonts w:cs="David" w:hint="cs"/>
          <w:sz w:val="24"/>
          <w:szCs w:val="24"/>
          <w:rtl/>
        </w:rPr>
        <w:t xml:space="preserve">אשר בו ביצענו הליך של תיקון, חייבים לעשות זאת כי הדו"חות של הכלולה לא נכונים ולא ניתן להסתמך עליהם . לעומת זאת, אם מטבע הפעילות של הכלולה הוא שונה אז הדו"חות שלה נכונים ומיותר לבצע שלב מקדמי, נבצע את התרגום תוך כדי התנועה בהשקעה. </w:t>
      </w:r>
      <w:r w:rsidR="00F26448">
        <w:rPr>
          <w:rFonts w:cs="David" w:hint="cs"/>
          <w:b/>
          <w:bCs/>
          <w:sz w:val="24"/>
          <w:szCs w:val="24"/>
          <w:rtl/>
        </w:rPr>
        <w:t xml:space="preserve">המקרה </w:t>
      </w:r>
      <w:r w:rsidR="00F26448">
        <w:rPr>
          <w:rFonts w:cs="David" w:hint="cs"/>
          <w:b/>
          <w:bCs/>
          <w:sz w:val="24"/>
          <w:szCs w:val="24"/>
          <w:rtl/>
        </w:rPr>
        <w:lastRenderedPageBreak/>
        <w:t xml:space="preserve">היחידי אשר אין ברירה ונבצע הליך של שלב מקדמי הוא שהרווח אינו מתפלג זהה על פני התקופה ואז נבצע שלב מקדמי של תרגום דו"ח רוה"ס </w:t>
      </w:r>
      <w:r w:rsidR="00F26448">
        <w:rPr>
          <w:rFonts w:cs="David" w:hint="cs"/>
          <w:b/>
          <w:bCs/>
          <w:sz w:val="24"/>
          <w:szCs w:val="24"/>
          <w:u w:val="single"/>
          <w:rtl/>
        </w:rPr>
        <w:t>בלבד !</w:t>
      </w:r>
      <w:r w:rsidR="00F26448">
        <w:rPr>
          <w:rFonts w:cs="David" w:hint="cs"/>
          <w:b/>
          <w:bCs/>
          <w:sz w:val="24"/>
          <w:szCs w:val="24"/>
          <w:rtl/>
        </w:rPr>
        <w:t xml:space="preserve"> </w:t>
      </w:r>
    </w:p>
    <w:p w:rsidR="00CA6E24" w:rsidRDefault="00F26448" w:rsidP="00F26448">
      <w:pPr>
        <w:spacing w:line="360" w:lineRule="auto"/>
        <w:jc w:val="both"/>
        <w:rPr>
          <w:rFonts w:cs="David"/>
          <w:b/>
          <w:bCs/>
          <w:sz w:val="24"/>
          <w:szCs w:val="24"/>
          <w:u w:val="single"/>
          <w:rtl/>
        </w:rPr>
      </w:pPr>
      <w:r>
        <w:rPr>
          <w:rFonts w:cs="David" w:hint="cs"/>
          <w:b/>
          <w:bCs/>
          <w:sz w:val="24"/>
          <w:szCs w:val="24"/>
          <w:u w:val="single"/>
          <w:rtl/>
        </w:rPr>
        <w:t xml:space="preserve">מרכיבי קרן מהפרשי תרגום </w:t>
      </w:r>
    </w:p>
    <w:p w:rsidR="00F26448" w:rsidRDefault="00F26448" w:rsidP="00F26448">
      <w:pPr>
        <w:spacing w:line="360" w:lineRule="auto"/>
        <w:jc w:val="both"/>
        <w:rPr>
          <w:rFonts w:cs="David"/>
          <w:sz w:val="24"/>
          <w:szCs w:val="24"/>
          <w:rtl/>
        </w:rPr>
      </w:pPr>
      <w:r>
        <w:rPr>
          <w:rFonts w:cs="David" w:hint="cs"/>
          <w:sz w:val="24"/>
          <w:szCs w:val="24"/>
          <w:rtl/>
        </w:rPr>
        <w:t>ניתן לחלק את מרכיבי הקרן מהפרשי תרגום לשתי קבוצות :</w:t>
      </w:r>
    </w:p>
    <w:p w:rsidR="00F26448" w:rsidRPr="00F26448" w:rsidRDefault="00F26448" w:rsidP="00DF2D3C">
      <w:pPr>
        <w:pStyle w:val="a7"/>
        <w:numPr>
          <w:ilvl w:val="0"/>
          <w:numId w:val="17"/>
        </w:numPr>
        <w:spacing w:line="360" w:lineRule="auto"/>
        <w:jc w:val="both"/>
        <w:rPr>
          <w:rFonts w:cs="David"/>
          <w:b/>
          <w:bCs/>
          <w:sz w:val="24"/>
          <w:szCs w:val="24"/>
        </w:rPr>
      </w:pPr>
      <w:r w:rsidRPr="00F26448">
        <w:rPr>
          <w:rFonts w:cs="David" w:hint="cs"/>
          <w:b/>
          <w:bCs/>
          <w:sz w:val="24"/>
          <w:szCs w:val="24"/>
          <w:rtl/>
        </w:rPr>
        <w:t xml:space="preserve">קבוצה ראשונה </w:t>
      </w:r>
      <w:r w:rsidRPr="00F26448">
        <w:rPr>
          <w:rFonts w:cs="David"/>
          <w:b/>
          <w:bCs/>
          <w:sz w:val="24"/>
          <w:szCs w:val="24"/>
          <w:rtl/>
        </w:rPr>
        <w:t>–</w:t>
      </w:r>
      <w:r w:rsidRPr="00F26448">
        <w:rPr>
          <w:rFonts w:cs="David" w:hint="cs"/>
          <w:b/>
          <w:bCs/>
          <w:sz w:val="24"/>
          <w:szCs w:val="24"/>
          <w:rtl/>
        </w:rPr>
        <w:t xml:space="preserve"> מרכיבים הקשורים לתנועה </w:t>
      </w:r>
      <w:proofErr w:type="spellStart"/>
      <w:r w:rsidRPr="00F26448">
        <w:rPr>
          <w:rFonts w:cs="David" w:hint="cs"/>
          <w:b/>
          <w:bCs/>
          <w:sz w:val="24"/>
          <w:szCs w:val="24"/>
          <w:rtl/>
        </w:rPr>
        <w:t>בח</w:t>
      </w:r>
      <w:proofErr w:type="spellEnd"/>
      <w:r w:rsidRPr="00F26448">
        <w:rPr>
          <w:rFonts w:cs="David" w:hint="cs"/>
          <w:b/>
          <w:bCs/>
          <w:sz w:val="24"/>
          <w:szCs w:val="24"/>
          <w:rtl/>
        </w:rPr>
        <w:t>-ן ההשקעה</w:t>
      </w:r>
    </w:p>
    <w:p w:rsidR="00F26448" w:rsidRDefault="00F26448" w:rsidP="00DF2D3C">
      <w:pPr>
        <w:pStyle w:val="a7"/>
        <w:numPr>
          <w:ilvl w:val="0"/>
          <w:numId w:val="17"/>
        </w:numPr>
        <w:spacing w:line="360" w:lineRule="auto"/>
        <w:jc w:val="both"/>
        <w:rPr>
          <w:rFonts w:cs="David"/>
          <w:b/>
          <w:bCs/>
          <w:sz w:val="24"/>
          <w:szCs w:val="24"/>
        </w:rPr>
      </w:pPr>
      <w:r w:rsidRPr="00F26448">
        <w:rPr>
          <w:rFonts w:cs="David" w:hint="cs"/>
          <w:b/>
          <w:bCs/>
          <w:sz w:val="24"/>
          <w:szCs w:val="24"/>
          <w:rtl/>
        </w:rPr>
        <w:t xml:space="preserve">קבוצה שניה </w:t>
      </w:r>
      <w:r w:rsidRPr="00F26448">
        <w:rPr>
          <w:rFonts w:cs="David"/>
          <w:b/>
          <w:bCs/>
          <w:sz w:val="24"/>
          <w:szCs w:val="24"/>
          <w:rtl/>
        </w:rPr>
        <w:t>–</w:t>
      </w:r>
      <w:r w:rsidRPr="00F26448">
        <w:rPr>
          <w:rFonts w:cs="David" w:hint="cs"/>
          <w:b/>
          <w:bCs/>
          <w:sz w:val="24"/>
          <w:szCs w:val="24"/>
          <w:rtl/>
        </w:rPr>
        <w:t xml:space="preserve"> מרכיבים מחוץ לח-ן ההשקעה </w:t>
      </w:r>
    </w:p>
    <w:p w:rsidR="00F26448" w:rsidRPr="00F26448" w:rsidRDefault="00F26448" w:rsidP="00F26448">
      <w:pPr>
        <w:spacing w:line="360" w:lineRule="auto"/>
        <w:jc w:val="both"/>
        <w:rPr>
          <w:rFonts w:cs="David"/>
          <w:sz w:val="24"/>
          <w:szCs w:val="24"/>
          <w:rtl/>
        </w:rPr>
      </w:pPr>
      <w:r w:rsidRPr="00F26448">
        <w:rPr>
          <w:rFonts w:cs="David" w:hint="cs"/>
          <w:sz w:val="24"/>
          <w:szCs w:val="24"/>
          <w:rtl/>
        </w:rPr>
        <w:t>נתחיל בקבוצה הראשונה :</w:t>
      </w:r>
    </w:p>
    <w:p w:rsidR="00F26448" w:rsidRPr="00F26448" w:rsidRDefault="00F26448" w:rsidP="00F26448">
      <w:pPr>
        <w:spacing w:line="360" w:lineRule="auto"/>
        <w:jc w:val="both"/>
        <w:rPr>
          <w:rFonts w:cs="David"/>
          <w:b/>
          <w:bCs/>
          <w:sz w:val="24"/>
          <w:szCs w:val="24"/>
          <w:u w:val="single"/>
        </w:rPr>
      </w:pPr>
      <w:r w:rsidRPr="00F26448">
        <w:rPr>
          <w:rFonts w:cs="David" w:hint="cs"/>
          <w:b/>
          <w:bCs/>
          <w:sz w:val="24"/>
          <w:szCs w:val="24"/>
          <w:u w:val="single"/>
          <w:rtl/>
        </w:rPr>
        <w:t xml:space="preserve">מרכיבים הקשורים לתנועה </w:t>
      </w:r>
      <w:proofErr w:type="spellStart"/>
      <w:r w:rsidRPr="00F26448">
        <w:rPr>
          <w:rFonts w:cs="David" w:hint="cs"/>
          <w:b/>
          <w:bCs/>
          <w:sz w:val="24"/>
          <w:szCs w:val="24"/>
          <w:u w:val="single"/>
          <w:rtl/>
        </w:rPr>
        <w:t>בח</w:t>
      </w:r>
      <w:proofErr w:type="spellEnd"/>
      <w:r w:rsidRPr="00F26448">
        <w:rPr>
          <w:rFonts w:cs="David" w:hint="cs"/>
          <w:b/>
          <w:bCs/>
          <w:sz w:val="24"/>
          <w:szCs w:val="24"/>
          <w:u w:val="single"/>
          <w:rtl/>
        </w:rPr>
        <w:t>-ן ההשקעה</w:t>
      </w:r>
    </w:p>
    <w:p w:rsidR="005449D1" w:rsidRDefault="008E1143" w:rsidP="00D766DB">
      <w:pPr>
        <w:spacing w:line="360" w:lineRule="auto"/>
        <w:jc w:val="both"/>
        <w:rPr>
          <w:rFonts w:cs="David"/>
          <w:sz w:val="24"/>
          <w:szCs w:val="24"/>
          <w:rtl/>
        </w:rPr>
      </w:pPr>
      <w:r w:rsidRPr="00F26448">
        <w:rPr>
          <w:rFonts w:cs="David" w:hint="cs"/>
          <w:sz w:val="24"/>
          <w:szCs w:val="24"/>
          <w:rtl/>
        </w:rPr>
        <w:t xml:space="preserve"> </w:t>
      </w:r>
      <w:r w:rsidR="00F26448">
        <w:rPr>
          <w:rFonts w:cs="David" w:hint="cs"/>
          <w:sz w:val="24"/>
          <w:szCs w:val="24"/>
          <w:rtl/>
        </w:rPr>
        <w:t xml:space="preserve">שימו לב כי חשבון ההשקעה לסוף השנה מייצג את חלק המשקיעה בנכסים וההתחייבויות של הכלולה, וכבר למדנו שהנכסים וההתחייבויות של הכלולה מתורגמים לפי מועד הדיווח. לכן, חשבון ההשקעה לסוף השנה מתורגם לפי מועד הדיווח. מכאן, כל מרכיב בתנועה בחשבון ההשקעה אשר מתורגם לפי שע"ח אחר בהכרח משפיע על הקרן מהפרשי תרגום . </w:t>
      </w:r>
    </w:p>
    <w:p w:rsidR="00B8279C" w:rsidRDefault="00B8279C" w:rsidP="00D766DB">
      <w:pPr>
        <w:spacing w:line="360" w:lineRule="auto"/>
        <w:jc w:val="both"/>
        <w:rPr>
          <w:rFonts w:cs="David"/>
          <w:sz w:val="24"/>
          <w:szCs w:val="24"/>
          <w:rtl/>
        </w:rPr>
      </w:pPr>
      <w:r>
        <w:rPr>
          <w:rFonts w:cs="David" w:hint="cs"/>
          <w:sz w:val="24"/>
          <w:szCs w:val="24"/>
          <w:rtl/>
        </w:rPr>
        <w:t>נעבור על המרכיבים:</w:t>
      </w:r>
    </w:p>
    <w:p w:rsidR="00B8279C" w:rsidRDefault="00B8279C" w:rsidP="00DF2D3C">
      <w:pPr>
        <w:pStyle w:val="a7"/>
        <w:numPr>
          <w:ilvl w:val="0"/>
          <w:numId w:val="18"/>
        </w:numPr>
        <w:spacing w:line="360" w:lineRule="auto"/>
        <w:jc w:val="both"/>
        <w:rPr>
          <w:rFonts w:cs="David"/>
          <w:sz w:val="24"/>
          <w:szCs w:val="24"/>
        </w:rPr>
      </w:pPr>
      <w:r>
        <w:rPr>
          <w:rFonts w:cs="David" w:hint="cs"/>
          <w:b/>
          <w:bCs/>
          <w:sz w:val="24"/>
          <w:szCs w:val="24"/>
          <w:rtl/>
        </w:rPr>
        <w:t xml:space="preserve">חלק בשווי </w:t>
      </w:r>
      <w:proofErr w:type="spellStart"/>
      <w:r>
        <w:rPr>
          <w:rFonts w:cs="David" w:hint="cs"/>
          <w:b/>
          <w:bCs/>
          <w:sz w:val="24"/>
          <w:szCs w:val="24"/>
          <w:rtl/>
        </w:rPr>
        <w:t>המאזני</w:t>
      </w:r>
      <w:proofErr w:type="spellEnd"/>
      <w:r>
        <w:rPr>
          <w:rFonts w:cs="David" w:hint="cs"/>
          <w:b/>
          <w:bCs/>
          <w:sz w:val="24"/>
          <w:szCs w:val="24"/>
          <w:rtl/>
        </w:rPr>
        <w:t xml:space="preserve"> לתחילת השנה </w:t>
      </w:r>
      <w:r>
        <w:rPr>
          <w:rFonts w:cs="David"/>
          <w:b/>
          <w:bCs/>
          <w:sz w:val="24"/>
          <w:szCs w:val="24"/>
          <w:rtl/>
        </w:rPr>
        <w:t>–</w:t>
      </w:r>
      <w:r>
        <w:rPr>
          <w:rFonts w:cs="David" w:hint="cs"/>
          <w:b/>
          <w:bCs/>
          <w:sz w:val="24"/>
          <w:szCs w:val="24"/>
          <w:rtl/>
        </w:rPr>
        <w:t xml:space="preserve"> </w:t>
      </w:r>
      <w:r>
        <w:rPr>
          <w:rFonts w:cs="David" w:hint="cs"/>
          <w:sz w:val="24"/>
          <w:szCs w:val="24"/>
          <w:rtl/>
        </w:rPr>
        <w:t xml:space="preserve">מתורגם לפי שע"ח לתחילת השנה אבל כפי שאמרנו חשבון ההשקעה לסוף השנה מתורגם לפי שע"ח לסוף השנה, ולכן החלק בשווי </w:t>
      </w:r>
      <w:proofErr w:type="spellStart"/>
      <w:r>
        <w:rPr>
          <w:rFonts w:cs="David" w:hint="cs"/>
          <w:sz w:val="24"/>
          <w:szCs w:val="24"/>
          <w:rtl/>
        </w:rPr>
        <w:t>המאזני</w:t>
      </w:r>
      <w:proofErr w:type="spellEnd"/>
      <w:r>
        <w:rPr>
          <w:rFonts w:cs="David" w:hint="cs"/>
          <w:sz w:val="24"/>
          <w:szCs w:val="24"/>
          <w:rtl/>
        </w:rPr>
        <w:t xml:space="preserve"> יוצר קרן מתחילת השנה ועד סופה </w:t>
      </w:r>
    </w:p>
    <w:p w:rsidR="00B8279C" w:rsidRDefault="00B8279C" w:rsidP="00DF2D3C">
      <w:pPr>
        <w:pStyle w:val="a7"/>
        <w:numPr>
          <w:ilvl w:val="0"/>
          <w:numId w:val="18"/>
        </w:numPr>
        <w:spacing w:line="360" w:lineRule="auto"/>
        <w:jc w:val="both"/>
        <w:rPr>
          <w:rFonts w:cs="David"/>
          <w:sz w:val="24"/>
          <w:szCs w:val="24"/>
        </w:rPr>
      </w:pPr>
      <w:r w:rsidRPr="00B8279C">
        <w:rPr>
          <w:rFonts w:cs="David" w:hint="cs"/>
          <w:b/>
          <w:bCs/>
          <w:sz w:val="24"/>
          <w:szCs w:val="24"/>
          <w:rtl/>
        </w:rPr>
        <w:t xml:space="preserve">עודף עלות לתחילת שנה </w:t>
      </w:r>
      <w:r>
        <w:rPr>
          <w:rFonts w:cs="David"/>
          <w:sz w:val="24"/>
          <w:szCs w:val="24"/>
          <w:rtl/>
        </w:rPr>
        <w:t>–</w:t>
      </w:r>
      <w:r>
        <w:rPr>
          <w:rFonts w:cs="David" w:hint="cs"/>
          <w:sz w:val="24"/>
          <w:szCs w:val="24"/>
          <w:rtl/>
        </w:rPr>
        <w:t xml:space="preserve"> להזכירכם עודף העלות נובע זהו מצב של התאמה לשוו"ה של נכסי הכלולה. על כן, למעשה עודף עלות נתפס כמו כל אחד מהנכסים בחו"ל ז"א ש: </w:t>
      </w:r>
    </w:p>
    <w:p w:rsidR="00B8279C" w:rsidRDefault="00B8279C" w:rsidP="00B8279C">
      <w:pPr>
        <w:pStyle w:val="a7"/>
        <w:spacing w:line="360" w:lineRule="auto"/>
        <w:jc w:val="both"/>
        <w:rPr>
          <w:rFonts w:cs="David"/>
          <w:sz w:val="24"/>
          <w:szCs w:val="24"/>
          <w:rtl/>
        </w:rPr>
      </w:pPr>
      <w:r>
        <w:rPr>
          <w:rFonts w:cs="David" w:hint="cs"/>
          <w:sz w:val="24"/>
          <w:szCs w:val="24"/>
          <w:rtl/>
        </w:rPr>
        <w:t>בתחילת השנה מתורגם לפי שע"ח לתחילת השנה.</w:t>
      </w:r>
    </w:p>
    <w:p w:rsidR="00B8279C" w:rsidRDefault="00B8279C" w:rsidP="00B8279C">
      <w:pPr>
        <w:pStyle w:val="a7"/>
        <w:spacing w:line="360" w:lineRule="auto"/>
        <w:jc w:val="both"/>
        <w:rPr>
          <w:rFonts w:cs="David"/>
          <w:sz w:val="24"/>
          <w:szCs w:val="24"/>
          <w:rtl/>
        </w:rPr>
      </w:pPr>
      <w:r>
        <w:rPr>
          <w:rFonts w:cs="David" w:hint="cs"/>
          <w:sz w:val="24"/>
          <w:szCs w:val="24"/>
          <w:rtl/>
        </w:rPr>
        <w:t>בסוף השנה כבר אמרנו, אותו ע"ע נחשב נכס בחו"ל ולכן הוא מתורגם לפי מועד הדיווח</w:t>
      </w:r>
    </w:p>
    <w:p w:rsidR="00B8279C" w:rsidRDefault="00B8279C" w:rsidP="00B8279C">
      <w:pPr>
        <w:pStyle w:val="a7"/>
        <w:spacing w:line="360" w:lineRule="auto"/>
        <w:jc w:val="both"/>
        <w:rPr>
          <w:rFonts w:cs="David"/>
          <w:sz w:val="24"/>
          <w:szCs w:val="24"/>
          <w:rtl/>
        </w:rPr>
      </w:pPr>
      <w:r>
        <w:rPr>
          <w:rFonts w:cs="David" w:hint="cs"/>
          <w:sz w:val="24"/>
          <w:szCs w:val="24"/>
          <w:rtl/>
        </w:rPr>
        <w:t xml:space="preserve">מכאן </w:t>
      </w:r>
      <w:r>
        <w:rPr>
          <w:rFonts w:cs="David"/>
          <w:sz w:val="24"/>
          <w:szCs w:val="24"/>
          <w:rtl/>
        </w:rPr>
        <w:t>–</w:t>
      </w:r>
      <w:r>
        <w:rPr>
          <w:rFonts w:cs="David" w:hint="cs"/>
          <w:sz w:val="24"/>
          <w:szCs w:val="24"/>
          <w:rtl/>
        </w:rPr>
        <w:t xml:space="preserve"> עודף העלות יוצר קרן מתחילת השנה ועד סופה . </w:t>
      </w:r>
    </w:p>
    <w:p w:rsidR="00B8279C" w:rsidRPr="004210E9" w:rsidRDefault="00B8279C" w:rsidP="00B8279C">
      <w:pPr>
        <w:spacing w:line="360" w:lineRule="auto"/>
        <w:jc w:val="both"/>
        <w:rPr>
          <w:rFonts w:cs="David"/>
          <w:sz w:val="24"/>
          <w:szCs w:val="24"/>
          <w:rtl/>
        </w:rPr>
      </w:pPr>
      <w:r w:rsidRPr="004210E9">
        <w:rPr>
          <w:rFonts w:cs="David" w:hint="cs"/>
          <w:b/>
          <w:bCs/>
          <w:sz w:val="24"/>
          <w:szCs w:val="24"/>
          <w:rtl/>
        </w:rPr>
        <w:t xml:space="preserve">הערה : </w:t>
      </w:r>
      <w:r w:rsidRPr="004210E9">
        <w:rPr>
          <w:rFonts w:cs="David" w:hint="cs"/>
          <w:sz w:val="24"/>
          <w:szCs w:val="24"/>
          <w:rtl/>
        </w:rPr>
        <w:t xml:space="preserve">למעשה מרכיבים 1 +2 מייצגים את ההשקעה לתחילת השנה ולכן ניתן </w:t>
      </w:r>
      <w:proofErr w:type="spellStart"/>
      <w:r w:rsidRPr="004210E9">
        <w:rPr>
          <w:rFonts w:cs="David" w:hint="cs"/>
          <w:sz w:val="24"/>
          <w:szCs w:val="24"/>
          <w:rtl/>
        </w:rPr>
        <w:t>לאמר</w:t>
      </w:r>
      <w:proofErr w:type="spellEnd"/>
      <w:r w:rsidRPr="004210E9">
        <w:rPr>
          <w:rFonts w:cs="David" w:hint="cs"/>
          <w:sz w:val="24"/>
          <w:szCs w:val="24"/>
          <w:rtl/>
        </w:rPr>
        <w:t xml:space="preserve"> כי ההשקעה לתחילת השנה יוצרת קרן לכל השנה . </w:t>
      </w:r>
    </w:p>
    <w:p w:rsidR="00F22DC0" w:rsidRDefault="004210E9" w:rsidP="00DF2D3C">
      <w:pPr>
        <w:pStyle w:val="a7"/>
        <w:numPr>
          <w:ilvl w:val="0"/>
          <w:numId w:val="18"/>
        </w:numPr>
        <w:spacing w:line="360" w:lineRule="auto"/>
        <w:jc w:val="both"/>
        <w:rPr>
          <w:rFonts w:cs="David"/>
          <w:sz w:val="24"/>
          <w:szCs w:val="24"/>
        </w:rPr>
      </w:pPr>
      <w:r w:rsidRPr="004210E9">
        <w:rPr>
          <w:rFonts w:cs="David" w:hint="cs"/>
          <w:b/>
          <w:bCs/>
          <w:sz w:val="24"/>
          <w:szCs w:val="24"/>
          <w:rtl/>
        </w:rPr>
        <w:t>רווחיי אקוויטי</w:t>
      </w:r>
      <w:r>
        <w:rPr>
          <w:rFonts w:cs="David" w:hint="cs"/>
          <w:sz w:val="24"/>
          <w:szCs w:val="24"/>
          <w:rtl/>
        </w:rPr>
        <w:t xml:space="preserve"> </w:t>
      </w:r>
      <w:r>
        <w:rPr>
          <w:rFonts w:cs="David"/>
          <w:sz w:val="24"/>
          <w:szCs w:val="24"/>
          <w:rtl/>
        </w:rPr>
        <w:t>–</w:t>
      </w:r>
      <w:r>
        <w:rPr>
          <w:rFonts w:cs="David" w:hint="cs"/>
          <w:sz w:val="24"/>
          <w:szCs w:val="24"/>
          <w:rtl/>
        </w:rPr>
        <w:t xml:space="preserve"> רווחי האקוויטי מתורגמים לפי שע"ח ממוצע אותם רווחי האקוויטי מגדילים את חשבון ההשקעה לסוף השנה שכאמור </w:t>
      </w:r>
      <w:proofErr w:type="spellStart"/>
      <w:r>
        <w:rPr>
          <w:rFonts w:cs="David" w:hint="cs"/>
          <w:sz w:val="24"/>
          <w:szCs w:val="24"/>
          <w:rtl/>
        </w:rPr>
        <w:t>מותרגמת</w:t>
      </w:r>
      <w:proofErr w:type="spellEnd"/>
      <w:r>
        <w:rPr>
          <w:rFonts w:cs="David" w:hint="cs"/>
          <w:sz w:val="24"/>
          <w:szCs w:val="24"/>
          <w:rtl/>
        </w:rPr>
        <w:t xml:space="preserve"> לפי מועד הדיווח, ועל כן נוצרת קרן מהפרשי תרגום מהממוצע ועד לסוף השנה </w:t>
      </w:r>
    </w:p>
    <w:p w:rsidR="004210E9" w:rsidRPr="004210E9" w:rsidRDefault="004210E9" w:rsidP="00DF2D3C">
      <w:pPr>
        <w:pStyle w:val="a7"/>
        <w:numPr>
          <w:ilvl w:val="0"/>
          <w:numId w:val="18"/>
        </w:numPr>
        <w:spacing w:line="360" w:lineRule="auto"/>
        <w:jc w:val="both"/>
        <w:rPr>
          <w:rFonts w:cs="David"/>
          <w:sz w:val="24"/>
          <w:szCs w:val="24"/>
        </w:rPr>
      </w:pPr>
      <w:r>
        <w:rPr>
          <w:rFonts w:cs="David" w:hint="cs"/>
          <w:b/>
          <w:bCs/>
          <w:sz w:val="24"/>
          <w:szCs w:val="24"/>
          <w:rtl/>
        </w:rPr>
        <w:t xml:space="preserve">הפחתת ע"ע </w:t>
      </w:r>
      <w:r>
        <w:rPr>
          <w:rFonts w:cs="David"/>
          <w:sz w:val="24"/>
          <w:szCs w:val="24"/>
          <w:rtl/>
        </w:rPr>
        <w:t>–</w:t>
      </w:r>
      <w:r>
        <w:rPr>
          <w:rFonts w:cs="David" w:hint="cs"/>
          <w:sz w:val="24"/>
          <w:szCs w:val="24"/>
          <w:rtl/>
        </w:rPr>
        <w:t xml:space="preserve"> אמרנו שהפחתת ע"ע נתפסת כנכס בחו"ל , ולכן הפחתת ע"ע נתפסת </w:t>
      </w:r>
      <w:proofErr w:type="spellStart"/>
      <w:r>
        <w:rPr>
          <w:rFonts w:cs="David" w:hint="cs"/>
          <w:sz w:val="24"/>
          <w:szCs w:val="24"/>
          <w:rtl/>
        </w:rPr>
        <w:t>לכהוצאה</w:t>
      </w:r>
      <w:proofErr w:type="spellEnd"/>
      <w:r>
        <w:rPr>
          <w:rFonts w:cs="David" w:hint="cs"/>
          <w:sz w:val="24"/>
          <w:szCs w:val="24"/>
          <w:rtl/>
        </w:rPr>
        <w:t xml:space="preserve"> בחו"ל . להזכירכם מתורגמת לפי מועד העסקה למשל: פחת לפי ממוצע, מלאי לפי מועד מכירת המלאי... לרב לפי ממוצע . אותה הפחתת ע"ע מקטינה את ההשקעה לסוף שנה, לכן הפחתה יוצרת קרן ממועד ההכרה בהכנסה ובהוצאה (ממוצע)  ועד לסוף השנה </w:t>
      </w:r>
      <w:r>
        <w:rPr>
          <w:rFonts w:cs="David" w:hint="cs"/>
          <w:b/>
          <w:bCs/>
          <w:sz w:val="24"/>
          <w:szCs w:val="24"/>
          <w:rtl/>
        </w:rPr>
        <w:t xml:space="preserve">כדאי לשים לב שהשינוי יהיה בד"כ הפוך כי מדובר על הקטנת ההשקעה ולא על הגדלתה </w:t>
      </w:r>
    </w:p>
    <w:p w:rsidR="004210E9" w:rsidRDefault="004210E9" w:rsidP="00DF2D3C">
      <w:pPr>
        <w:pStyle w:val="a7"/>
        <w:numPr>
          <w:ilvl w:val="0"/>
          <w:numId w:val="18"/>
        </w:numPr>
        <w:spacing w:line="360" w:lineRule="auto"/>
        <w:jc w:val="both"/>
        <w:rPr>
          <w:rFonts w:cs="David"/>
          <w:sz w:val="24"/>
          <w:szCs w:val="24"/>
        </w:rPr>
      </w:pPr>
      <w:r>
        <w:rPr>
          <w:rFonts w:cs="David" w:hint="cs"/>
          <w:b/>
          <w:bCs/>
          <w:sz w:val="24"/>
          <w:szCs w:val="24"/>
          <w:rtl/>
        </w:rPr>
        <w:t xml:space="preserve">רווח כולל אחר- קרן שערך וקרן הון ז"ל - </w:t>
      </w:r>
      <w:r>
        <w:rPr>
          <w:rFonts w:cs="David" w:hint="cs"/>
          <w:sz w:val="24"/>
          <w:szCs w:val="24"/>
          <w:rtl/>
        </w:rPr>
        <w:t xml:space="preserve">מתורגמים לפי מועד עליית הערך </w:t>
      </w:r>
      <w:r>
        <w:rPr>
          <w:rFonts w:cs="David"/>
          <w:sz w:val="24"/>
          <w:szCs w:val="24"/>
          <w:rtl/>
        </w:rPr>
        <w:t>–</w:t>
      </w:r>
      <w:r>
        <w:rPr>
          <w:rFonts w:cs="David" w:hint="cs"/>
          <w:sz w:val="24"/>
          <w:szCs w:val="24"/>
          <w:rtl/>
        </w:rPr>
        <w:t xml:space="preserve"> בד"כ ממוצע אבל הם מגדילים את חשבון ההשקעה שכאמור מתורגם לפי מועד הדיווח . לכן הרווח הכולל האחר יוצר קרן מהממוצע למועד הדיווח. </w:t>
      </w:r>
    </w:p>
    <w:p w:rsidR="004210E9" w:rsidRDefault="00F26358" w:rsidP="00DF2D3C">
      <w:pPr>
        <w:pStyle w:val="a7"/>
        <w:numPr>
          <w:ilvl w:val="0"/>
          <w:numId w:val="18"/>
        </w:numPr>
        <w:spacing w:line="360" w:lineRule="auto"/>
        <w:jc w:val="both"/>
        <w:rPr>
          <w:rFonts w:cs="David"/>
          <w:sz w:val="24"/>
          <w:szCs w:val="24"/>
        </w:rPr>
      </w:pPr>
      <w:r>
        <w:rPr>
          <w:rFonts w:cs="David" w:hint="cs"/>
          <w:b/>
          <w:bCs/>
          <w:sz w:val="24"/>
          <w:szCs w:val="24"/>
          <w:rtl/>
        </w:rPr>
        <w:lastRenderedPageBreak/>
        <w:t xml:space="preserve">דיבידנד- </w:t>
      </w:r>
      <w:r>
        <w:rPr>
          <w:rFonts w:cs="David" w:hint="cs"/>
          <w:sz w:val="24"/>
          <w:szCs w:val="24"/>
          <w:rtl/>
        </w:rPr>
        <w:t xml:space="preserve">הדיבידנד מתורגם למועד ההכרזה, אבל הוא מקטין את חשבון ההשקעה מתורגמת למועד הדיווח ולכן הדיבידנד יוצר קרן ממועד ההכרזה ועד מועד  הדיווח רק שוב יש לשים לב כי הדיבידנד מקטין את ההשקעה לכן הקרן היא בכיוון ההפוך. </w:t>
      </w:r>
    </w:p>
    <w:p w:rsidR="00F26358" w:rsidRDefault="00F26358" w:rsidP="00DF2D3C">
      <w:pPr>
        <w:pStyle w:val="a7"/>
        <w:numPr>
          <w:ilvl w:val="0"/>
          <w:numId w:val="18"/>
        </w:numPr>
        <w:spacing w:line="360" w:lineRule="auto"/>
        <w:jc w:val="both"/>
        <w:rPr>
          <w:rFonts w:cs="David"/>
          <w:sz w:val="24"/>
          <w:szCs w:val="24"/>
        </w:rPr>
      </w:pPr>
      <w:r>
        <w:rPr>
          <w:rFonts w:cs="David" w:hint="cs"/>
          <w:b/>
          <w:bCs/>
          <w:sz w:val="24"/>
          <w:szCs w:val="24"/>
          <w:rtl/>
        </w:rPr>
        <w:t xml:space="preserve">עסקאות פנימיות </w:t>
      </w:r>
      <w:r>
        <w:rPr>
          <w:rFonts w:cs="David"/>
          <w:b/>
          <w:bCs/>
          <w:sz w:val="24"/>
          <w:szCs w:val="24"/>
          <w:rtl/>
        </w:rPr>
        <w:t>–</w:t>
      </w:r>
      <w:r>
        <w:rPr>
          <w:rFonts w:cs="David" w:hint="cs"/>
          <w:sz w:val="24"/>
          <w:szCs w:val="24"/>
          <w:rtl/>
        </w:rPr>
        <w:t xml:space="preserve"> ראשית חשוב להבין כי לא יתכנו בהגדרה הרבה עסקאות פנימיות בין המשקיעה לבין הכלולה כי ריבוי של עסקאות כאלה מצביע על מטבע פעילות זהה ואילו אנו עוסקים כרגע במטבע פעילות שונה. </w:t>
      </w:r>
    </w:p>
    <w:p w:rsidR="00F26358" w:rsidRDefault="00F26358" w:rsidP="00F26358">
      <w:pPr>
        <w:pStyle w:val="a7"/>
        <w:spacing w:line="360" w:lineRule="auto"/>
        <w:jc w:val="both"/>
        <w:rPr>
          <w:rFonts w:cs="David"/>
          <w:sz w:val="24"/>
          <w:szCs w:val="24"/>
          <w:rtl/>
        </w:rPr>
      </w:pPr>
      <w:r>
        <w:rPr>
          <w:rFonts w:cs="David" w:hint="cs"/>
          <w:b/>
          <w:bCs/>
          <w:sz w:val="24"/>
          <w:szCs w:val="24"/>
          <w:rtl/>
        </w:rPr>
        <w:t>האם העסקאות הפנימיות משפיעות על הקרן ?</w:t>
      </w:r>
      <w:r>
        <w:rPr>
          <w:rFonts w:cs="David" w:hint="cs"/>
          <w:sz w:val="24"/>
          <w:szCs w:val="24"/>
          <w:rtl/>
        </w:rPr>
        <w:t xml:space="preserve"> </w:t>
      </w:r>
    </w:p>
    <w:p w:rsidR="009B59E8" w:rsidRDefault="009B59E8" w:rsidP="00F26358">
      <w:pPr>
        <w:pStyle w:val="a7"/>
        <w:spacing w:line="360" w:lineRule="auto"/>
        <w:jc w:val="both"/>
        <w:rPr>
          <w:rFonts w:cs="David"/>
          <w:sz w:val="24"/>
          <w:szCs w:val="24"/>
          <w:rtl/>
        </w:rPr>
      </w:pPr>
      <w:r w:rsidRPr="009B59E8">
        <w:rPr>
          <w:rFonts w:cs="David" w:hint="cs"/>
          <w:b/>
          <w:bCs/>
          <w:sz w:val="24"/>
          <w:szCs w:val="24"/>
          <w:rtl/>
        </w:rPr>
        <w:t>נדון בנושא-</w:t>
      </w:r>
      <w:r>
        <w:rPr>
          <w:rFonts w:cs="David" w:hint="cs"/>
          <w:sz w:val="24"/>
          <w:szCs w:val="24"/>
          <w:rtl/>
        </w:rPr>
        <w:t xml:space="preserve">נניח שמטבע הפעילות של החברה המשקיעה הוא שקל ומטבע הפעילות של  הכלולה הוא דולר $ . </w:t>
      </w:r>
    </w:p>
    <w:p w:rsidR="009B59E8" w:rsidRDefault="009B59E8" w:rsidP="009B59E8">
      <w:pPr>
        <w:pStyle w:val="a7"/>
        <w:spacing w:line="360" w:lineRule="auto"/>
        <w:jc w:val="both"/>
        <w:rPr>
          <w:rFonts w:cs="David"/>
          <w:sz w:val="24"/>
          <w:szCs w:val="24"/>
          <w:rtl/>
        </w:rPr>
      </w:pPr>
      <w:r>
        <w:rPr>
          <w:rFonts w:cs="David" w:hint="cs"/>
          <w:b/>
          <w:bCs/>
          <w:sz w:val="24"/>
          <w:szCs w:val="24"/>
          <w:rtl/>
        </w:rPr>
        <w:t xml:space="preserve">מצב ראשון </w:t>
      </w:r>
      <w:r>
        <w:rPr>
          <w:rFonts w:cs="David"/>
          <w:b/>
          <w:bCs/>
          <w:sz w:val="24"/>
          <w:szCs w:val="24"/>
          <w:rtl/>
        </w:rPr>
        <w:t>–</w:t>
      </w:r>
      <w:r>
        <w:rPr>
          <w:rFonts w:cs="David" w:hint="cs"/>
          <w:b/>
          <w:bCs/>
          <w:sz w:val="24"/>
          <w:szCs w:val="24"/>
          <w:rtl/>
        </w:rPr>
        <w:t xml:space="preserve"> </w:t>
      </w:r>
      <w:r>
        <w:rPr>
          <w:rFonts w:cs="David" w:hint="cs"/>
          <w:sz w:val="24"/>
          <w:szCs w:val="24"/>
          <w:rtl/>
        </w:rPr>
        <w:t xml:space="preserve">החברה הכלולה מוכרת </w:t>
      </w:r>
      <w:r w:rsidRPr="009B59E8">
        <w:rPr>
          <w:rFonts w:cs="David"/>
          <w:sz w:val="24"/>
          <w:szCs w:val="24"/>
        </w:rPr>
        <w:sym w:font="Wingdings" w:char="F0DF"/>
      </w:r>
      <w:r>
        <w:rPr>
          <w:rFonts w:cs="David" w:hint="cs"/>
          <w:sz w:val="24"/>
          <w:szCs w:val="24"/>
          <w:rtl/>
        </w:rPr>
        <w:t xml:space="preserve"> לחברה המשקיעה ונניח היא ביצעה את המכירה ב-01/10. הרווח של הכלולה מתורגם לפי מועד ההכרה דהיינו 01/10 החברה המשקיעה רכשה נכס ומתרגמת לפי מועד העסקה </w:t>
      </w:r>
      <w:r>
        <w:rPr>
          <w:rFonts w:cs="David"/>
          <w:sz w:val="24"/>
          <w:szCs w:val="24"/>
          <w:rtl/>
        </w:rPr>
        <w:t>–</w:t>
      </w:r>
      <w:r>
        <w:rPr>
          <w:rFonts w:cs="David" w:hint="cs"/>
          <w:sz w:val="24"/>
          <w:szCs w:val="24"/>
          <w:rtl/>
        </w:rPr>
        <w:t xml:space="preserve"> 01/10 </w:t>
      </w:r>
      <w:r>
        <w:rPr>
          <w:rFonts w:cs="David"/>
          <w:sz w:val="24"/>
          <w:szCs w:val="24"/>
          <w:rtl/>
        </w:rPr>
        <w:t>–</w:t>
      </w:r>
      <w:r>
        <w:rPr>
          <w:rFonts w:cs="David" w:hint="cs"/>
          <w:sz w:val="24"/>
          <w:szCs w:val="24"/>
          <w:rtl/>
        </w:rPr>
        <w:t xml:space="preserve"> נשים לב שהרווח והנכס תורגמו לפי אותו שע"ח ועל כן העסקה הזאת כלל לא משפיעה על הקרן מהפרשי תרגום .</w:t>
      </w:r>
    </w:p>
    <w:p w:rsidR="009B59E8" w:rsidRPr="009B59E8" w:rsidRDefault="009B59E8" w:rsidP="009B59E8">
      <w:pPr>
        <w:pStyle w:val="a7"/>
        <w:spacing w:line="360" w:lineRule="auto"/>
        <w:jc w:val="both"/>
        <w:rPr>
          <w:rFonts w:cs="David"/>
          <w:sz w:val="24"/>
          <w:szCs w:val="24"/>
          <w:rtl/>
        </w:rPr>
      </w:pPr>
      <w:r>
        <w:rPr>
          <w:rFonts w:cs="David" w:hint="cs"/>
          <w:b/>
          <w:bCs/>
          <w:sz w:val="24"/>
          <w:szCs w:val="24"/>
          <w:rtl/>
        </w:rPr>
        <w:t xml:space="preserve">מצב שני- </w:t>
      </w:r>
      <w:r w:rsidRPr="009B59E8">
        <w:rPr>
          <w:rFonts w:cs="David" w:hint="cs"/>
          <w:sz w:val="24"/>
          <w:szCs w:val="24"/>
          <w:rtl/>
        </w:rPr>
        <w:t xml:space="preserve">החברה המשקיעה מכרה </w:t>
      </w:r>
      <w:r w:rsidRPr="009B59E8">
        <w:rPr>
          <w:rFonts w:cs="David"/>
          <w:sz w:val="24"/>
          <w:szCs w:val="24"/>
        </w:rPr>
        <w:sym w:font="Wingdings" w:char="F0DF"/>
      </w:r>
      <w:r w:rsidRPr="009B59E8">
        <w:rPr>
          <w:rFonts w:cs="David" w:hint="cs"/>
          <w:sz w:val="24"/>
          <w:szCs w:val="24"/>
          <w:rtl/>
        </w:rPr>
        <w:t xml:space="preserve"> לכלולה</w:t>
      </w:r>
      <w:r>
        <w:rPr>
          <w:rFonts w:cs="David" w:hint="cs"/>
          <w:b/>
          <w:bCs/>
          <w:sz w:val="24"/>
          <w:szCs w:val="24"/>
          <w:rtl/>
        </w:rPr>
        <w:t xml:space="preserve"> </w:t>
      </w:r>
      <w:r>
        <w:rPr>
          <w:rFonts w:cs="David" w:hint="cs"/>
          <w:sz w:val="24"/>
          <w:szCs w:val="24"/>
          <w:rtl/>
        </w:rPr>
        <w:t>ונניח היא ביצעה את המכירה ב-01/10. הפעם הרווח הוא אצל המשקיעה שמודדת אותו בשקלים לכן היא מתרגמת ל-01/10. הנכס הוא אצל החברה הכלולה ואותו מתרגמים לפי מועד הדיווח ולכן הפעם הרווח תורגם לפי 01/10 . הנכס לרבות הניפוח בו תורגם לפי מועד  הדיווח ועל כן עסקה שכזו משפיעה על הקרן מהפרשי תרגום.</w:t>
      </w:r>
      <w:bookmarkStart w:id="0" w:name="_GoBack"/>
      <w:bookmarkEnd w:id="0"/>
    </w:p>
    <w:sectPr w:rsidR="009B59E8" w:rsidRPr="009B59E8" w:rsidSect="00740E53">
      <w:headerReference w:type="default" r:id="rId8"/>
      <w:footerReference w:type="default" r:id="rId9"/>
      <w:pgSz w:w="11906" w:h="16838"/>
      <w:pgMar w:top="1440" w:right="1800" w:bottom="1440" w:left="1800" w:header="708" w:footer="708" w:gutter="0"/>
      <w:pgNumType w:start="343"/>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D6E" w:rsidRDefault="00F40D6E" w:rsidP="00F172F9">
      <w:pPr>
        <w:spacing w:after="0" w:line="240" w:lineRule="auto"/>
      </w:pPr>
      <w:r>
        <w:separator/>
      </w:r>
    </w:p>
  </w:endnote>
  <w:endnote w:type="continuationSeparator" w:id="0">
    <w:p w:rsidR="00F40D6E" w:rsidRDefault="00F40D6E"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mbria Math">
    <w:panose1 w:val="02040503050406030204"/>
    <w:charset w:val="00"/>
    <w:family w:val="roman"/>
    <w:pitch w:val="variable"/>
    <w:sig w:usb0="E00002FF" w:usb1="420024FF" w:usb2="00000000" w:usb3="00000000" w:csb0="0000019F" w:csb1="00000000"/>
  </w:font>
  <w:font w:name="Guttman Yad-Light">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EndPr/>
    <w:sdtContent>
      <w:p w:rsidR="00B8279C" w:rsidRDefault="00B8279C">
        <w:pPr>
          <w:pStyle w:val="a5"/>
          <w:jc w:val="center"/>
          <w:rPr>
            <w:rtl/>
            <w:cs/>
          </w:rPr>
        </w:pPr>
        <w:r>
          <w:fldChar w:fldCharType="begin"/>
        </w:r>
        <w:r>
          <w:rPr>
            <w:rtl/>
            <w:cs/>
          </w:rPr>
          <w:instrText>PAGE   \* MERGEFORMAT</w:instrText>
        </w:r>
        <w:r>
          <w:fldChar w:fldCharType="separate"/>
        </w:r>
        <w:r w:rsidR="00BD33F9" w:rsidRPr="00BD33F9">
          <w:rPr>
            <w:noProof/>
            <w:rtl/>
            <w:lang w:val="he-IL"/>
          </w:rPr>
          <w:t>355</w:t>
        </w:r>
        <w:r>
          <w:fldChar w:fldCharType="end"/>
        </w:r>
      </w:p>
    </w:sdtContent>
  </w:sdt>
  <w:p w:rsidR="00B8279C" w:rsidRPr="00BF65E1" w:rsidRDefault="00B8279C" w:rsidP="00BF65E1">
    <w:pPr>
      <w:pStyle w:val="a5"/>
      <w:jc w:val="right"/>
      <w:rPr>
        <w:rFonts w:cs="Guttman Yad-Light"/>
        <w:b/>
        <w:bCs/>
        <w:color w:val="FF0000"/>
      </w:rPr>
    </w:pPr>
    <w:proofErr w:type="spellStart"/>
    <w:r>
      <w:rPr>
        <w:rFonts w:cs="Guttman Yad-Light" w:hint="cs"/>
        <w:b/>
        <w:bCs/>
        <w:color w:val="FF0000"/>
        <w:rtl/>
      </w:rPr>
      <w:t>ט.ל.ח</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D6E" w:rsidRDefault="00F40D6E" w:rsidP="00F172F9">
      <w:pPr>
        <w:spacing w:after="0" w:line="240" w:lineRule="auto"/>
      </w:pPr>
      <w:r>
        <w:separator/>
      </w:r>
    </w:p>
  </w:footnote>
  <w:footnote w:type="continuationSeparator" w:id="0">
    <w:p w:rsidR="00F40D6E" w:rsidRDefault="00F40D6E"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79C" w:rsidRPr="00F172F9" w:rsidRDefault="00B8279C" w:rsidP="00C20623">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Pr>
        <w:rFonts w:cs="David" w:hint="cs"/>
        <w:sz w:val="24"/>
        <w:szCs w:val="24"/>
        <w:rtl/>
      </w:rPr>
      <w:t>22/12/14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843E4"/>
    <w:multiLevelType w:val="hybridMultilevel"/>
    <w:tmpl w:val="610CA864"/>
    <w:lvl w:ilvl="0" w:tplc="B62A1A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7C1D3B"/>
    <w:multiLevelType w:val="hybridMultilevel"/>
    <w:tmpl w:val="816EDD8A"/>
    <w:lvl w:ilvl="0" w:tplc="CF6C03D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F721751"/>
    <w:multiLevelType w:val="hybridMultilevel"/>
    <w:tmpl w:val="84AE6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C5620"/>
    <w:multiLevelType w:val="hybridMultilevel"/>
    <w:tmpl w:val="B2CA6FB6"/>
    <w:lvl w:ilvl="0" w:tplc="37066B6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983696"/>
    <w:multiLevelType w:val="hybridMultilevel"/>
    <w:tmpl w:val="B7221A6C"/>
    <w:lvl w:ilvl="0" w:tplc="31526B88">
      <w:start w:val="1"/>
      <w:numFmt w:val="hebrew1"/>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930CB3"/>
    <w:multiLevelType w:val="hybridMultilevel"/>
    <w:tmpl w:val="490824F4"/>
    <w:lvl w:ilvl="0" w:tplc="F58EE51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121E06"/>
    <w:multiLevelType w:val="hybridMultilevel"/>
    <w:tmpl w:val="9EA00E4A"/>
    <w:lvl w:ilvl="0" w:tplc="8AE63F7A">
      <w:start w:val="2"/>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03732B"/>
    <w:multiLevelType w:val="hybridMultilevel"/>
    <w:tmpl w:val="FBC2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A172C2"/>
    <w:multiLevelType w:val="hybridMultilevel"/>
    <w:tmpl w:val="EA16DBC6"/>
    <w:lvl w:ilvl="0" w:tplc="0AA6F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DD0322"/>
    <w:multiLevelType w:val="hybridMultilevel"/>
    <w:tmpl w:val="34C4B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67704C"/>
    <w:multiLevelType w:val="hybridMultilevel"/>
    <w:tmpl w:val="46A0DC42"/>
    <w:lvl w:ilvl="0" w:tplc="BDB8BF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DAC6638"/>
    <w:multiLevelType w:val="hybridMultilevel"/>
    <w:tmpl w:val="0AE411BE"/>
    <w:lvl w:ilvl="0" w:tplc="0EE24F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7046C"/>
    <w:multiLevelType w:val="hybridMultilevel"/>
    <w:tmpl w:val="47D87A46"/>
    <w:lvl w:ilvl="0" w:tplc="81E24BE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974631"/>
    <w:multiLevelType w:val="hybridMultilevel"/>
    <w:tmpl w:val="3A7AC76E"/>
    <w:lvl w:ilvl="0" w:tplc="B07AE4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EF6BB0"/>
    <w:multiLevelType w:val="hybridMultilevel"/>
    <w:tmpl w:val="F4F4D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852B4C"/>
    <w:multiLevelType w:val="hybridMultilevel"/>
    <w:tmpl w:val="6622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CC0562"/>
    <w:multiLevelType w:val="hybridMultilevel"/>
    <w:tmpl w:val="FF52A9B0"/>
    <w:lvl w:ilvl="0" w:tplc="1F9AAF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F2E56E9"/>
    <w:multiLevelType w:val="hybridMultilevel"/>
    <w:tmpl w:val="6C86A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6"/>
  </w:num>
  <w:num w:numId="5">
    <w:abstractNumId w:val="1"/>
  </w:num>
  <w:num w:numId="6">
    <w:abstractNumId w:val="16"/>
  </w:num>
  <w:num w:numId="7">
    <w:abstractNumId w:val="10"/>
  </w:num>
  <w:num w:numId="8">
    <w:abstractNumId w:val="2"/>
  </w:num>
  <w:num w:numId="9">
    <w:abstractNumId w:val="13"/>
  </w:num>
  <w:num w:numId="10">
    <w:abstractNumId w:val="12"/>
  </w:num>
  <w:num w:numId="11">
    <w:abstractNumId w:val="0"/>
  </w:num>
  <w:num w:numId="12">
    <w:abstractNumId w:val="17"/>
  </w:num>
  <w:num w:numId="13">
    <w:abstractNumId w:val="8"/>
  </w:num>
  <w:num w:numId="14">
    <w:abstractNumId w:val="14"/>
  </w:num>
  <w:num w:numId="15">
    <w:abstractNumId w:val="9"/>
  </w:num>
  <w:num w:numId="16">
    <w:abstractNumId w:val="15"/>
  </w:num>
  <w:num w:numId="17">
    <w:abstractNumId w:val="7"/>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defaultTabStop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0E03"/>
    <w:rsid w:val="00002BC6"/>
    <w:rsid w:val="000031A0"/>
    <w:rsid w:val="0000395C"/>
    <w:rsid w:val="00003F4D"/>
    <w:rsid w:val="00004320"/>
    <w:rsid w:val="00004AE3"/>
    <w:rsid w:val="00005C1A"/>
    <w:rsid w:val="00006305"/>
    <w:rsid w:val="00007E7D"/>
    <w:rsid w:val="0001041C"/>
    <w:rsid w:val="0001140B"/>
    <w:rsid w:val="000116AD"/>
    <w:rsid w:val="000125B1"/>
    <w:rsid w:val="00012FCF"/>
    <w:rsid w:val="00013303"/>
    <w:rsid w:val="00014EBF"/>
    <w:rsid w:val="0002110F"/>
    <w:rsid w:val="00021F32"/>
    <w:rsid w:val="00022F40"/>
    <w:rsid w:val="00024136"/>
    <w:rsid w:val="000241C6"/>
    <w:rsid w:val="000301A2"/>
    <w:rsid w:val="00031037"/>
    <w:rsid w:val="000325A0"/>
    <w:rsid w:val="000329F1"/>
    <w:rsid w:val="00032D2A"/>
    <w:rsid w:val="00033231"/>
    <w:rsid w:val="00034437"/>
    <w:rsid w:val="00034C8B"/>
    <w:rsid w:val="00034F48"/>
    <w:rsid w:val="00035259"/>
    <w:rsid w:val="0003559A"/>
    <w:rsid w:val="00035E1A"/>
    <w:rsid w:val="000363BD"/>
    <w:rsid w:val="00037B2B"/>
    <w:rsid w:val="00041671"/>
    <w:rsid w:val="00042583"/>
    <w:rsid w:val="0004273E"/>
    <w:rsid w:val="0004387F"/>
    <w:rsid w:val="000439DC"/>
    <w:rsid w:val="000449D8"/>
    <w:rsid w:val="00044B6A"/>
    <w:rsid w:val="00045E41"/>
    <w:rsid w:val="000469E5"/>
    <w:rsid w:val="00046E7B"/>
    <w:rsid w:val="000474AF"/>
    <w:rsid w:val="000501E4"/>
    <w:rsid w:val="00053BC2"/>
    <w:rsid w:val="00056027"/>
    <w:rsid w:val="00056DB1"/>
    <w:rsid w:val="00057726"/>
    <w:rsid w:val="0005799F"/>
    <w:rsid w:val="000626D2"/>
    <w:rsid w:val="00062979"/>
    <w:rsid w:val="000635D2"/>
    <w:rsid w:val="0006436A"/>
    <w:rsid w:val="00065081"/>
    <w:rsid w:val="000653E8"/>
    <w:rsid w:val="00065474"/>
    <w:rsid w:val="00065477"/>
    <w:rsid w:val="00070BB0"/>
    <w:rsid w:val="000711EB"/>
    <w:rsid w:val="00074BC2"/>
    <w:rsid w:val="00074CC2"/>
    <w:rsid w:val="00076463"/>
    <w:rsid w:val="00082B04"/>
    <w:rsid w:val="00085B87"/>
    <w:rsid w:val="00086A1F"/>
    <w:rsid w:val="00093964"/>
    <w:rsid w:val="000945A1"/>
    <w:rsid w:val="00094D10"/>
    <w:rsid w:val="000A0492"/>
    <w:rsid w:val="000A0917"/>
    <w:rsid w:val="000A25BC"/>
    <w:rsid w:val="000A5261"/>
    <w:rsid w:val="000A5E7F"/>
    <w:rsid w:val="000A61CF"/>
    <w:rsid w:val="000A62AA"/>
    <w:rsid w:val="000B1139"/>
    <w:rsid w:val="000B1F8C"/>
    <w:rsid w:val="000B2958"/>
    <w:rsid w:val="000B52B7"/>
    <w:rsid w:val="000B5872"/>
    <w:rsid w:val="000B5A78"/>
    <w:rsid w:val="000B73F2"/>
    <w:rsid w:val="000B7473"/>
    <w:rsid w:val="000C030B"/>
    <w:rsid w:val="000C04AC"/>
    <w:rsid w:val="000C1D89"/>
    <w:rsid w:val="000C1E7F"/>
    <w:rsid w:val="000C2D8D"/>
    <w:rsid w:val="000C2FCB"/>
    <w:rsid w:val="000C4CE7"/>
    <w:rsid w:val="000C75E4"/>
    <w:rsid w:val="000C7754"/>
    <w:rsid w:val="000D0AB8"/>
    <w:rsid w:val="000D0D00"/>
    <w:rsid w:val="000D3873"/>
    <w:rsid w:val="000D3CF8"/>
    <w:rsid w:val="000D3D75"/>
    <w:rsid w:val="000D44F9"/>
    <w:rsid w:val="000D4AA1"/>
    <w:rsid w:val="000D5807"/>
    <w:rsid w:val="000E0AF4"/>
    <w:rsid w:val="000E10B8"/>
    <w:rsid w:val="000E2D0E"/>
    <w:rsid w:val="000E2D7F"/>
    <w:rsid w:val="000E38FE"/>
    <w:rsid w:val="000E4FDA"/>
    <w:rsid w:val="000E5F79"/>
    <w:rsid w:val="000E769C"/>
    <w:rsid w:val="000E7AD5"/>
    <w:rsid w:val="000F01AC"/>
    <w:rsid w:val="000F1587"/>
    <w:rsid w:val="000F18A0"/>
    <w:rsid w:val="000F1905"/>
    <w:rsid w:val="000F2900"/>
    <w:rsid w:val="000F35A5"/>
    <w:rsid w:val="000F35B1"/>
    <w:rsid w:val="000F3652"/>
    <w:rsid w:val="000F4E45"/>
    <w:rsid w:val="000F5666"/>
    <w:rsid w:val="000F5E3D"/>
    <w:rsid w:val="000F605C"/>
    <w:rsid w:val="001010EA"/>
    <w:rsid w:val="00102197"/>
    <w:rsid w:val="00103406"/>
    <w:rsid w:val="00103474"/>
    <w:rsid w:val="00103F4F"/>
    <w:rsid w:val="001040B2"/>
    <w:rsid w:val="00105D60"/>
    <w:rsid w:val="00106CF4"/>
    <w:rsid w:val="00107C72"/>
    <w:rsid w:val="0011039D"/>
    <w:rsid w:val="001107F0"/>
    <w:rsid w:val="001110BF"/>
    <w:rsid w:val="00111405"/>
    <w:rsid w:val="00114265"/>
    <w:rsid w:val="00116CD9"/>
    <w:rsid w:val="00120F55"/>
    <w:rsid w:val="00124B6E"/>
    <w:rsid w:val="001274E4"/>
    <w:rsid w:val="00130A16"/>
    <w:rsid w:val="00131BB3"/>
    <w:rsid w:val="00131EBA"/>
    <w:rsid w:val="00133BDF"/>
    <w:rsid w:val="00137FEC"/>
    <w:rsid w:val="001416AE"/>
    <w:rsid w:val="00141BEF"/>
    <w:rsid w:val="00141C1F"/>
    <w:rsid w:val="00142CE2"/>
    <w:rsid w:val="001438BD"/>
    <w:rsid w:val="00145B6D"/>
    <w:rsid w:val="00146DD8"/>
    <w:rsid w:val="001478E2"/>
    <w:rsid w:val="00147986"/>
    <w:rsid w:val="001503FD"/>
    <w:rsid w:val="00151B37"/>
    <w:rsid w:val="0015213A"/>
    <w:rsid w:val="00152452"/>
    <w:rsid w:val="001528B5"/>
    <w:rsid w:val="00153A55"/>
    <w:rsid w:val="00153A8C"/>
    <w:rsid w:val="00154F5F"/>
    <w:rsid w:val="00155BF9"/>
    <w:rsid w:val="00157DE7"/>
    <w:rsid w:val="00163565"/>
    <w:rsid w:val="001641DA"/>
    <w:rsid w:val="001646EE"/>
    <w:rsid w:val="001672AA"/>
    <w:rsid w:val="001700D7"/>
    <w:rsid w:val="00171AEA"/>
    <w:rsid w:val="00171E49"/>
    <w:rsid w:val="00172DD3"/>
    <w:rsid w:val="001732EE"/>
    <w:rsid w:val="0017367A"/>
    <w:rsid w:val="00174761"/>
    <w:rsid w:val="0017556A"/>
    <w:rsid w:val="00177F4F"/>
    <w:rsid w:val="00181677"/>
    <w:rsid w:val="00181AB9"/>
    <w:rsid w:val="00183855"/>
    <w:rsid w:val="001861C7"/>
    <w:rsid w:val="0018620F"/>
    <w:rsid w:val="00191FF9"/>
    <w:rsid w:val="00192596"/>
    <w:rsid w:val="0019462D"/>
    <w:rsid w:val="00194A22"/>
    <w:rsid w:val="001965D0"/>
    <w:rsid w:val="0019685F"/>
    <w:rsid w:val="001979E8"/>
    <w:rsid w:val="001A3F0D"/>
    <w:rsid w:val="001A3F35"/>
    <w:rsid w:val="001A662B"/>
    <w:rsid w:val="001A6750"/>
    <w:rsid w:val="001A6D02"/>
    <w:rsid w:val="001B12EE"/>
    <w:rsid w:val="001B271F"/>
    <w:rsid w:val="001B289C"/>
    <w:rsid w:val="001B387E"/>
    <w:rsid w:val="001B3F31"/>
    <w:rsid w:val="001B5A4F"/>
    <w:rsid w:val="001B5E4D"/>
    <w:rsid w:val="001B5F84"/>
    <w:rsid w:val="001C0BB8"/>
    <w:rsid w:val="001C1D17"/>
    <w:rsid w:val="001C2B75"/>
    <w:rsid w:val="001C2CED"/>
    <w:rsid w:val="001C34F2"/>
    <w:rsid w:val="001C3AA4"/>
    <w:rsid w:val="001C44CB"/>
    <w:rsid w:val="001C4E66"/>
    <w:rsid w:val="001D0F23"/>
    <w:rsid w:val="001D1AA5"/>
    <w:rsid w:val="001D2771"/>
    <w:rsid w:val="001D4370"/>
    <w:rsid w:val="001D4E0A"/>
    <w:rsid w:val="001D5043"/>
    <w:rsid w:val="001D65D8"/>
    <w:rsid w:val="001D7530"/>
    <w:rsid w:val="001D7CD9"/>
    <w:rsid w:val="001E0348"/>
    <w:rsid w:val="001E0E1D"/>
    <w:rsid w:val="001E44A6"/>
    <w:rsid w:val="001E6DAB"/>
    <w:rsid w:val="001E6F73"/>
    <w:rsid w:val="001E7999"/>
    <w:rsid w:val="001F1323"/>
    <w:rsid w:val="001F15BC"/>
    <w:rsid w:val="001F1958"/>
    <w:rsid w:val="001F3578"/>
    <w:rsid w:val="001F380B"/>
    <w:rsid w:val="001F479D"/>
    <w:rsid w:val="00200129"/>
    <w:rsid w:val="00204311"/>
    <w:rsid w:val="0020624A"/>
    <w:rsid w:val="00210115"/>
    <w:rsid w:val="00210197"/>
    <w:rsid w:val="00210A43"/>
    <w:rsid w:val="00210DB6"/>
    <w:rsid w:val="00211DB6"/>
    <w:rsid w:val="002135F4"/>
    <w:rsid w:val="002142EF"/>
    <w:rsid w:val="00214B39"/>
    <w:rsid w:val="00214B4C"/>
    <w:rsid w:val="002155AE"/>
    <w:rsid w:val="00216859"/>
    <w:rsid w:val="00216BD7"/>
    <w:rsid w:val="002209EA"/>
    <w:rsid w:val="00225BB1"/>
    <w:rsid w:val="0022774D"/>
    <w:rsid w:val="002315F9"/>
    <w:rsid w:val="00232235"/>
    <w:rsid w:val="00233AD5"/>
    <w:rsid w:val="00233CD8"/>
    <w:rsid w:val="00234735"/>
    <w:rsid w:val="00235360"/>
    <w:rsid w:val="00237F0F"/>
    <w:rsid w:val="00240391"/>
    <w:rsid w:val="002427C9"/>
    <w:rsid w:val="0024370B"/>
    <w:rsid w:val="00244D75"/>
    <w:rsid w:val="002465AE"/>
    <w:rsid w:val="0025078B"/>
    <w:rsid w:val="00250F51"/>
    <w:rsid w:val="00251DC1"/>
    <w:rsid w:val="00251F2D"/>
    <w:rsid w:val="00252E95"/>
    <w:rsid w:val="0025466F"/>
    <w:rsid w:val="00254F19"/>
    <w:rsid w:val="00255310"/>
    <w:rsid w:val="00255E31"/>
    <w:rsid w:val="00257A37"/>
    <w:rsid w:val="002602DB"/>
    <w:rsid w:val="00260506"/>
    <w:rsid w:val="0026051A"/>
    <w:rsid w:val="002626FA"/>
    <w:rsid w:val="00262C3E"/>
    <w:rsid w:val="00263292"/>
    <w:rsid w:val="00263D90"/>
    <w:rsid w:val="00264290"/>
    <w:rsid w:val="002666B2"/>
    <w:rsid w:val="00272900"/>
    <w:rsid w:val="00275593"/>
    <w:rsid w:val="00275D38"/>
    <w:rsid w:val="00275EFC"/>
    <w:rsid w:val="00277E1D"/>
    <w:rsid w:val="00277EB1"/>
    <w:rsid w:val="00281652"/>
    <w:rsid w:val="00282E82"/>
    <w:rsid w:val="002853DF"/>
    <w:rsid w:val="00287786"/>
    <w:rsid w:val="00287EC0"/>
    <w:rsid w:val="00287F2F"/>
    <w:rsid w:val="002906C7"/>
    <w:rsid w:val="00292912"/>
    <w:rsid w:val="00292C44"/>
    <w:rsid w:val="00292CAC"/>
    <w:rsid w:val="0029385E"/>
    <w:rsid w:val="0029387D"/>
    <w:rsid w:val="002944B1"/>
    <w:rsid w:val="002952A5"/>
    <w:rsid w:val="00295838"/>
    <w:rsid w:val="002964FA"/>
    <w:rsid w:val="002970BB"/>
    <w:rsid w:val="002A4602"/>
    <w:rsid w:val="002A699A"/>
    <w:rsid w:val="002B02E9"/>
    <w:rsid w:val="002B0858"/>
    <w:rsid w:val="002B0F48"/>
    <w:rsid w:val="002B4677"/>
    <w:rsid w:val="002B5F3A"/>
    <w:rsid w:val="002B5F5D"/>
    <w:rsid w:val="002B7209"/>
    <w:rsid w:val="002B7555"/>
    <w:rsid w:val="002C0808"/>
    <w:rsid w:val="002C2FED"/>
    <w:rsid w:val="002C369E"/>
    <w:rsid w:val="002C6E69"/>
    <w:rsid w:val="002D0384"/>
    <w:rsid w:val="002D0D39"/>
    <w:rsid w:val="002D3729"/>
    <w:rsid w:val="002D5B03"/>
    <w:rsid w:val="002E07A2"/>
    <w:rsid w:val="002E0EC1"/>
    <w:rsid w:val="002E2464"/>
    <w:rsid w:val="002E2812"/>
    <w:rsid w:val="002E2E04"/>
    <w:rsid w:val="002E3A25"/>
    <w:rsid w:val="002E5F62"/>
    <w:rsid w:val="002F1E49"/>
    <w:rsid w:val="002F5730"/>
    <w:rsid w:val="002F5FD4"/>
    <w:rsid w:val="002F6541"/>
    <w:rsid w:val="002F6F58"/>
    <w:rsid w:val="002F7118"/>
    <w:rsid w:val="002F765C"/>
    <w:rsid w:val="002F7DD7"/>
    <w:rsid w:val="0030096D"/>
    <w:rsid w:val="00301589"/>
    <w:rsid w:val="0030224B"/>
    <w:rsid w:val="00302BF2"/>
    <w:rsid w:val="00303786"/>
    <w:rsid w:val="00304331"/>
    <w:rsid w:val="00304704"/>
    <w:rsid w:val="00304C14"/>
    <w:rsid w:val="00305987"/>
    <w:rsid w:val="00305C64"/>
    <w:rsid w:val="00306402"/>
    <w:rsid w:val="0030710C"/>
    <w:rsid w:val="00307A46"/>
    <w:rsid w:val="00311F04"/>
    <w:rsid w:val="0031281E"/>
    <w:rsid w:val="00314416"/>
    <w:rsid w:val="0031522C"/>
    <w:rsid w:val="00315466"/>
    <w:rsid w:val="00316565"/>
    <w:rsid w:val="00316951"/>
    <w:rsid w:val="003170CB"/>
    <w:rsid w:val="00317C84"/>
    <w:rsid w:val="003202F6"/>
    <w:rsid w:val="00320BC1"/>
    <w:rsid w:val="00321837"/>
    <w:rsid w:val="00321AB9"/>
    <w:rsid w:val="00322EF8"/>
    <w:rsid w:val="00326050"/>
    <w:rsid w:val="0032696B"/>
    <w:rsid w:val="0032761A"/>
    <w:rsid w:val="00330F6A"/>
    <w:rsid w:val="00332039"/>
    <w:rsid w:val="003338FF"/>
    <w:rsid w:val="00333AE6"/>
    <w:rsid w:val="00334E76"/>
    <w:rsid w:val="003400AB"/>
    <w:rsid w:val="0034091B"/>
    <w:rsid w:val="00341287"/>
    <w:rsid w:val="00343298"/>
    <w:rsid w:val="003454EF"/>
    <w:rsid w:val="00347D59"/>
    <w:rsid w:val="00350014"/>
    <w:rsid w:val="00351514"/>
    <w:rsid w:val="00351CEF"/>
    <w:rsid w:val="00351D0A"/>
    <w:rsid w:val="00353B55"/>
    <w:rsid w:val="003558F2"/>
    <w:rsid w:val="003563B8"/>
    <w:rsid w:val="003563BC"/>
    <w:rsid w:val="00357D7E"/>
    <w:rsid w:val="003623E2"/>
    <w:rsid w:val="0036388E"/>
    <w:rsid w:val="00363B6D"/>
    <w:rsid w:val="00364F00"/>
    <w:rsid w:val="0036592B"/>
    <w:rsid w:val="00370064"/>
    <w:rsid w:val="003701A4"/>
    <w:rsid w:val="00370E32"/>
    <w:rsid w:val="003716B5"/>
    <w:rsid w:val="00372501"/>
    <w:rsid w:val="003726A5"/>
    <w:rsid w:val="00373126"/>
    <w:rsid w:val="0037452A"/>
    <w:rsid w:val="003775A6"/>
    <w:rsid w:val="00377CE0"/>
    <w:rsid w:val="00383835"/>
    <w:rsid w:val="00387DA1"/>
    <w:rsid w:val="00393223"/>
    <w:rsid w:val="00393C29"/>
    <w:rsid w:val="00394BEA"/>
    <w:rsid w:val="00395B92"/>
    <w:rsid w:val="00395EFA"/>
    <w:rsid w:val="003967F2"/>
    <w:rsid w:val="00396E59"/>
    <w:rsid w:val="00396EFA"/>
    <w:rsid w:val="0039703C"/>
    <w:rsid w:val="003A02AF"/>
    <w:rsid w:val="003A130D"/>
    <w:rsid w:val="003A1BDF"/>
    <w:rsid w:val="003A3413"/>
    <w:rsid w:val="003A3AEE"/>
    <w:rsid w:val="003A4E5D"/>
    <w:rsid w:val="003A5320"/>
    <w:rsid w:val="003A5326"/>
    <w:rsid w:val="003A7ADB"/>
    <w:rsid w:val="003B06B6"/>
    <w:rsid w:val="003B0F35"/>
    <w:rsid w:val="003B16E1"/>
    <w:rsid w:val="003B44DB"/>
    <w:rsid w:val="003B451B"/>
    <w:rsid w:val="003B681C"/>
    <w:rsid w:val="003B790E"/>
    <w:rsid w:val="003C0C76"/>
    <w:rsid w:val="003C1214"/>
    <w:rsid w:val="003C1BFB"/>
    <w:rsid w:val="003C2130"/>
    <w:rsid w:val="003C2873"/>
    <w:rsid w:val="003C2ADD"/>
    <w:rsid w:val="003C2C35"/>
    <w:rsid w:val="003C5BF2"/>
    <w:rsid w:val="003C61C2"/>
    <w:rsid w:val="003C7A90"/>
    <w:rsid w:val="003C7FE8"/>
    <w:rsid w:val="003D0E0F"/>
    <w:rsid w:val="003D2D44"/>
    <w:rsid w:val="003D3000"/>
    <w:rsid w:val="003D3219"/>
    <w:rsid w:val="003D3690"/>
    <w:rsid w:val="003D47AF"/>
    <w:rsid w:val="003D7939"/>
    <w:rsid w:val="003E0EDD"/>
    <w:rsid w:val="003E1FF3"/>
    <w:rsid w:val="003E2B70"/>
    <w:rsid w:val="003E4BBC"/>
    <w:rsid w:val="003E5D73"/>
    <w:rsid w:val="003E63AD"/>
    <w:rsid w:val="003F00CA"/>
    <w:rsid w:val="003F265F"/>
    <w:rsid w:val="003F5C1D"/>
    <w:rsid w:val="00400039"/>
    <w:rsid w:val="00400434"/>
    <w:rsid w:val="00401323"/>
    <w:rsid w:val="00401692"/>
    <w:rsid w:val="0040265E"/>
    <w:rsid w:val="00405BAF"/>
    <w:rsid w:val="004061F6"/>
    <w:rsid w:val="004062EE"/>
    <w:rsid w:val="004072B4"/>
    <w:rsid w:val="00407D13"/>
    <w:rsid w:val="0041008D"/>
    <w:rsid w:val="00410312"/>
    <w:rsid w:val="004132B0"/>
    <w:rsid w:val="0041337A"/>
    <w:rsid w:val="00413CD9"/>
    <w:rsid w:val="00414878"/>
    <w:rsid w:val="00415D40"/>
    <w:rsid w:val="0041611E"/>
    <w:rsid w:val="00416CE1"/>
    <w:rsid w:val="004175CF"/>
    <w:rsid w:val="004210E9"/>
    <w:rsid w:val="00424CDA"/>
    <w:rsid w:val="00424DA0"/>
    <w:rsid w:val="00431510"/>
    <w:rsid w:val="004318DE"/>
    <w:rsid w:val="004319BF"/>
    <w:rsid w:val="00431CCA"/>
    <w:rsid w:val="0043321A"/>
    <w:rsid w:val="00435F65"/>
    <w:rsid w:val="0043674D"/>
    <w:rsid w:val="00440D83"/>
    <w:rsid w:val="004412FE"/>
    <w:rsid w:val="00441C02"/>
    <w:rsid w:val="00441C4A"/>
    <w:rsid w:val="00442803"/>
    <w:rsid w:val="00443EC5"/>
    <w:rsid w:val="004441EA"/>
    <w:rsid w:val="004441F2"/>
    <w:rsid w:val="004444CF"/>
    <w:rsid w:val="004444E4"/>
    <w:rsid w:val="00445C53"/>
    <w:rsid w:val="00446495"/>
    <w:rsid w:val="004466F2"/>
    <w:rsid w:val="00447807"/>
    <w:rsid w:val="00447CBD"/>
    <w:rsid w:val="00450099"/>
    <w:rsid w:val="0045030D"/>
    <w:rsid w:val="004525C6"/>
    <w:rsid w:val="00453930"/>
    <w:rsid w:val="00454204"/>
    <w:rsid w:val="0045446B"/>
    <w:rsid w:val="0045471B"/>
    <w:rsid w:val="00456690"/>
    <w:rsid w:val="00456D14"/>
    <w:rsid w:val="00457CE6"/>
    <w:rsid w:val="00460B25"/>
    <w:rsid w:val="004615F6"/>
    <w:rsid w:val="00462E24"/>
    <w:rsid w:val="004642BF"/>
    <w:rsid w:val="004666DB"/>
    <w:rsid w:val="00467731"/>
    <w:rsid w:val="004714A4"/>
    <w:rsid w:val="004717A9"/>
    <w:rsid w:val="00473877"/>
    <w:rsid w:val="00475314"/>
    <w:rsid w:val="0047642E"/>
    <w:rsid w:val="00476B71"/>
    <w:rsid w:val="00477285"/>
    <w:rsid w:val="004776A1"/>
    <w:rsid w:val="00477F00"/>
    <w:rsid w:val="00480EA4"/>
    <w:rsid w:val="00481A21"/>
    <w:rsid w:val="0048217B"/>
    <w:rsid w:val="00482764"/>
    <w:rsid w:val="00482F38"/>
    <w:rsid w:val="00485269"/>
    <w:rsid w:val="00485354"/>
    <w:rsid w:val="0048700A"/>
    <w:rsid w:val="0048787F"/>
    <w:rsid w:val="00487B49"/>
    <w:rsid w:val="0049015D"/>
    <w:rsid w:val="00491D4E"/>
    <w:rsid w:val="00493548"/>
    <w:rsid w:val="00495CFF"/>
    <w:rsid w:val="004A09C9"/>
    <w:rsid w:val="004A0EA9"/>
    <w:rsid w:val="004A1D72"/>
    <w:rsid w:val="004A3A03"/>
    <w:rsid w:val="004A3DA3"/>
    <w:rsid w:val="004A5647"/>
    <w:rsid w:val="004B0A8D"/>
    <w:rsid w:val="004B197A"/>
    <w:rsid w:val="004B240E"/>
    <w:rsid w:val="004B2E63"/>
    <w:rsid w:val="004B3106"/>
    <w:rsid w:val="004B338C"/>
    <w:rsid w:val="004B46D2"/>
    <w:rsid w:val="004B5A83"/>
    <w:rsid w:val="004B6D28"/>
    <w:rsid w:val="004B7889"/>
    <w:rsid w:val="004C11EE"/>
    <w:rsid w:val="004C185A"/>
    <w:rsid w:val="004C1C7D"/>
    <w:rsid w:val="004C3C3B"/>
    <w:rsid w:val="004C473C"/>
    <w:rsid w:val="004C51FB"/>
    <w:rsid w:val="004C777B"/>
    <w:rsid w:val="004D0BFC"/>
    <w:rsid w:val="004D1A4F"/>
    <w:rsid w:val="004D2D8E"/>
    <w:rsid w:val="004D3082"/>
    <w:rsid w:val="004D429E"/>
    <w:rsid w:val="004D50EF"/>
    <w:rsid w:val="004D7AF2"/>
    <w:rsid w:val="004D7B1C"/>
    <w:rsid w:val="004E1233"/>
    <w:rsid w:val="004E24C7"/>
    <w:rsid w:val="004E393A"/>
    <w:rsid w:val="004E4EFC"/>
    <w:rsid w:val="004E5619"/>
    <w:rsid w:val="004E653C"/>
    <w:rsid w:val="004F09DC"/>
    <w:rsid w:val="004F1B3C"/>
    <w:rsid w:val="004F1B7E"/>
    <w:rsid w:val="004F2DB8"/>
    <w:rsid w:val="004F370E"/>
    <w:rsid w:val="004F3A1E"/>
    <w:rsid w:val="004F5E9D"/>
    <w:rsid w:val="005043C0"/>
    <w:rsid w:val="005049C5"/>
    <w:rsid w:val="005053DB"/>
    <w:rsid w:val="00506722"/>
    <w:rsid w:val="00507B07"/>
    <w:rsid w:val="00511540"/>
    <w:rsid w:val="00514EEF"/>
    <w:rsid w:val="005153F3"/>
    <w:rsid w:val="00515B02"/>
    <w:rsid w:val="00516104"/>
    <w:rsid w:val="00517336"/>
    <w:rsid w:val="00521DDF"/>
    <w:rsid w:val="00522286"/>
    <w:rsid w:val="00524307"/>
    <w:rsid w:val="00526E39"/>
    <w:rsid w:val="005306EC"/>
    <w:rsid w:val="005314F6"/>
    <w:rsid w:val="00531C11"/>
    <w:rsid w:val="00532B18"/>
    <w:rsid w:val="005344B8"/>
    <w:rsid w:val="00534B01"/>
    <w:rsid w:val="00535889"/>
    <w:rsid w:val="0053675D"/>
    <w:rsid w:val="00540322"/>
    <w:rsid w:val="005449D1"/>
    <w:rsid w:val="00546B24"/>
    <w:rsid w:val="005504F0"/>
    <w:rsid w:val="00552BEB"/>
    <w:rsid w:val="00553ABB"/>
    <w:rsid w:val="00555B82"/>
    <w:rsid w:val="005564D4"/>
    <w:rsid w:val="005567D3"/>
    <w:rsid w:val="005574CE"/>
    <w:rsid w:val="005576C7"/>
    <w:rsid w:val="00557EC0"/>
    <w:rsid w:val="005608D3"/>
    <w:rsid w:val="00561D17"/>
    <w:rsid w:val="00561D77"/>
    <w:rsid w:val="00562509"/>
    <w:rsid w:val="00562761"/>
    <w:rsid w:val="00566E9D"/>
    <w:rsid w:val="00571C4C"/>
    <w:rsid w:val="00572488"/>
    <w:rsid w:val="005729E1"/>
    <w:rsid w:val="00572E93"/>
    <w:rsid w:val="00573211"/>
    <w:rsid w:val="00574866"/>
    <w:rsid w:val="00576BF4"/>
    <w:rsid w:val="00581747"/>
    <w:rsid w:val="00582DA8"/>
    <w:rsid w:val="00583630"/>
    <w:rsid w:val="0058641D"/>
    <w:rsid w:val="00586B66"/>
    <w:rsid w:val="005878BA"/>
    <w:rsid w:val="005904E7"/>
    <w:rsid w:val="00591049"/>
    <w:rsid w:val="00591B0B"/>
    <w:rsid w:val="00592A52"/>
    <w:rsid w:val="005946DE"/>
    <w:rsid w:val="00595D27"/>
    <w:rsid w:val="005A094A"/>
    <w:rsid w:val="005A1817"/>
    <w:rsid w:val="005A1DE7"/>
    <w:rsid w:val="005A287B"/>
    <w:rsid w:val="005A59EB"/>
    <w:rsid w:val="005B0FFA"/>
    <w:rsid w:val="005B1FE5"/>
    <w:rsid w:val="005B2199"/>
    <w:rsid w:val="005B2435"/>
    <w:rsid w:val="005B3216"/>
    <w:rsid w:val="005B57DD"/>
    <w:rsid w:val="005B7DCD"/>
    <w:rsid w:val="005C0D19"/>
    <w:rsid w:val="005C1ABC"/>
    <w:rsid w:val="005C4CE4"/>
    <w:rsid w:val="005C62F9"/>
    <w:rsid w:val="005C6D00"/>
    <w:rsid w:val="005C7AF7"/>
    <w:rsid w:val="005D03F4"/>
    <w:rsid w:val="005D166E"/>
    <w:rsid w:val="005D2F63"/>
    <w:rsid w:val="005D66A3"/>
    <w:rsid w:val="005E0CFE"/>
    <w:rsid w:val="005E1E55"/>
    <w:rsid w:val="005E51C0"/>
    <w:rsid w:val="005E60BE"/>
    <w:rsid w:val="005E6458"/>
    <w:rsid w:val="005E6D53"/>
    <w:rsid w:val="005E716A"/>
    <w:rsid w:val="005F3255"/>
    <w:rsid w:val="005F415D"/>
    <w:rsid w:val="005F5F77"/>
    <w:rsid w:val="005F5FD7"/>
    <w:rsid w:val="005F66E4"/>
    <w:rsid w:val="005F672A"/>
    <w:rsid w:val="005F7C62"/>
    <w:rsid w:val="005F7FCF"/>
    <w:rsid w:val="006016C4"/>
    <w:rsid w:val="00603992"/>
    <w:rsid w:val="00604369"/>
    <w:rsid w:val="0060444E"/>
    <w:rsid w:val="00607778"/>
    <w:rsid w:val="00610546"/>
    <w:rsid w:val="00613AFB"/>
    <w:rsid w:val="006141BF"/>
    <w:rsid w:val="006143FA"/>
    <w:rsid w:val="00615359"/>
    <w:rsid w:val="006154DB"/>
    <w:rsid w:val="006156E2"/>
    <w:rsid w:val="00615E4C"/>
    <w:rsid w:val="00616266"/>
    <w:rsid w:val="00617F90"/>
    <w:rsid w:val="00625B3E"/>
    <w:rsid w:val="00625FD9"/>
    <w:rsid w:val="0062743A"/>
    <w:rsid w:val="00631C07"/>
    <w:rsid w:val="0063276A"/>
    <w:rsid w:val="00633FCB"/>
    <w:rsid w:val="00635136"/>
    <w:rsid w:val="00640C3E"/>
    <w:rsid w:val="00640D00"/>
    <w:rsid w:val="006414F2"/>
    <w:rsid w:val="00643CDF"/>
    <w:rsid w:val="006462B2"/>
    <w:rsid w:val="00646A52"/>
    <w:rsid w:val="006500AD"/>
    <w:rsid w:val="00650CC0"/>
    <w:rsid w:val="00650D78"/>
    <w:rsid w:val="00653642"/>
    <w:rsid w:val="0065582D"/>
    <w:rsid w:val="00655C7E"/>
    <w:rsid w:val="0065689A"/>
    <w:rsid w:val="006575E9"/>
    <w:rsid w:val="00657D23"/>
    <w:rsid w:val="00660B05"/>
    <w:rsid w:val="00661B5C"/>
    <w:rsid w:val="006637F8"/>
    <w:rsid w:val="00664FBA"/>
    <w:rsid w:val="006666B8"/>
    <w:rsid w:val="0066686D"/>
    <w:rsid w:val="00666E20"/>
    <w:rsid w:val="00670758"/>
    <w:rsid w:val="006718ED"/>
    <w:rsid w:val="006727AD"/>
    <w:rsid w:val="00674F62"/>
    <w:rsid w:val="00676E0B"/>
    <w:rsid w:val="006771CA"/>
    <w:rsid w:val="0067784A"/>
    <w:rsid w:val="00682F51"/>
    <w:rsid w:val="00683CB0"/>
    <w:rsid w:val="00685868"/>
    <w:rsid w:val="0068587B"/>
    <w:rsid w:val="006870B6"/>
    <w:rsid w:val="00687EE7"/>
    <w:rsid w:val="006902AC"/>
    <w:rsid w:val="00693296"/>
    <w:rsid w:val="00695D94"/>
    <w:rsid w:val="006960A1"/>
    <w:rsid w:val="00696146"/>
    <w:rsid w:val="00696783"/>
    <w:rsid w:val="00697182"/>
    <w:rsid w:val="006A12B0"/>
    <w:rsid w:val="006A1D2A"/>
    <w:rsid w:val="006A1E55"/>
    <w:rsid w:val="006A1EB0"/>
    <w:rsid w:val="006A38A2"/>
    <w:rsid w:val="006A40CD"/>
    <w:rsid w:val="006A4191"/>
    <w:rsid w:val="006A45C1"/>
    <w:rsid w:val="006A54F3"/>
    <w:rsid w:val="006A5AD6"/>
    <w:rsid w:val="006B0360"/>
    <w:rsid w:val="006B2922"/>
    <w:rsid w:val="006B2D45"/>
    <w:rsid w:val="006B2EEF"/>
    <w:rsid w:val="006B579E"/>
    <w:rsid w:val="006B6F87"/>
    <w:rsid w:val="006B75D0"/>
    <w:rsid w:val="006C01A8"/>
    <w:rsid w:val="006C1D44"/>
    <w:rsid w:val="006C2774"/>
    <w:rsid w:val="006C28EB"/>
    <w:rsid w:val="006C4570"/>
    <w:rsid w:val="006C6355"/>
    <w:rsid w:val="006C64D2"/>
    <w:rsid w:val="006C6B61"/>
    <w:rsid w:val="006C7AB6"/>
    <w:rsid w:val="006C7FC0"/>
    <w:rsid w:val="006D06CB"/>
    <w:rsid w:val="006D24A4"/>
    <w:rsid w:val="006D282E"/>
    <w:rsid w:val="006D2A45"/>
    <w:rsid w:val="006D341A"/>
    <w:rsid w:val="006D4974"/>
    <w:rsid w:val="006D4A26"/>
    <w:rsid w:val="006D588F"/>
    <w:rsid w:val="006D6D3C"/>
    <w:rsid w:val="006E175A"/>
    <w:rsid w:val="006E3DD2"/>
    <w:rsid w:val="006E62E1"/>
    <w:rsid w:val="006E679E"/>
    <w:rsid w:val="006E6A22"/>
    <w:rsid w:val="006F1587"/>
    <w:rsid w:val="006F20D8"/>
    <w:rsid w:val="006F2164"/>
    <w:rsid w:val="006F2E48"/>
    <w:rsid w:val="006F34C1"/>
    <w:rsid w:val="006F442D"/>
    <w:rsid w:val="006F4C47"/>
    <w:rsid w:val="006F5E4B"/>
    <w:rsid w:val="006F642C"/>
    <w:rsid w:val="007014F5"/>
    <w:rsid w:val="00701BAE"/>
    <w:rsid w:val="007028CE"/>
    <w:rsid w:val="00702A1C"/>
    <w:rsid w:val="007031ED"/>
    <w:rsid w:val="00704304"/>
    <w:rsid w:val="0070432D"/>
    <w:rsid w:val="00704E83"/>
    <w:rsid w:val="00705FCC"/>
    <w:rsid w:val="007068F1"/>
    <w:rsid w:val="00707429"/>
    <w:rsid w:val="0070751A"/>
    <w:rsid w:val="00710E44"/>
    <w:rsid w:val="00710EE8"/>
    <w:rsid w:val="00711F67"/>
    <w:rsid w:val="0071248D"/>
    <w:rsid w:val="0071286F"/>
    <w:rsid w:val="007132C5"/>
    <w:rsid w:val="0071474B"/>
    <w:rsid w:val="007148D4"/>
    <w:rsid w:val="00716D70"/>
    <w:rsid w:val="007217B3"/>
    <w:rsid w:val="00722CDB"/>
    <w:rsid w:val="007233B2"/>
    <w:rsid w:val="00723CAD"/>
    <w:rsid w:val="00725398"/>
    <w:rsid w:val="00725A43"/>
    <w:rsid w:val="00726C39"/>
    <w:rsid w:val="00727A8C"/>
    <w:rsid w:val="00730028"/>
    <w:rsid w:val="0073033E"/>
    <w:rsid w:val="00730C72"/>
    <w:rsid w:val="00732014"/>
    <w:rsid w:val="0073208A"/>
    <w:rsid w:val="0073208E"/>
    <w:rsid w:val="00732946"/>
    <w:rsid w:val="007349A9"/>
    <w:rsid w:val="00734FDE"/>
    <w:rsid w:val="00735458"/>
    <w:rsid w:val="00736F16"/>
    <w:rsid w:val="00740E53"/>
    <w:rsid w:val="007414F7"/>
    <w:rsid w:val="007416E9"/>
    <w:rsid w:val="00743F96"/>
    <w:rsid w:val="0074451F"/>
    <w:rsid w:val="0074483E"/>
    <w:rsid w:val="00745FDE"/>
    <w:rsid w:val="00746F6B"/>
    <w:rsid w:val="00747D16"/>
    <w:rsid w:val="007508A0"/>
    <w:rsid w:val="007510A4"/>
    <w:rsid w:val="007515B5"/>
    <w:rsid w:val="0075206D"/>
    <w:rsid w:val="007534D7"/>
    <w:rsid w:val="00753A55"/>
    <w:rsid w:val="00753F52"/>
    <w:rsid w:val="0075442B"/>
    <w:rsid w:val="00754E09"/>
    <w:rsid w:val="00755534"/>
    <w:rsid w:val="00755965"/>
    <w:rsid w:val="0075658B"/>
    <w:rsid w:val="007603FD"/>
    <w:rsid w:val="007606F0"/>
    <w:rsid w:val="00762087"/>
    <w:rsid w:val="00764441"/>
    <w:rsid w:val="00764E5E"/>
    <w:rsid w:val="00765C80"/>
    <w:rsid w:val="00767317"/>
    <w:rsid w:val="007679D6"/>
    <w:rsid w:val="00770639"/>
    <w:rsid w:val="0077124C"/>
    <w:rsid w:val="007725A9"/>
    <w:rsid w:val="007734E8"/>
    <w:rsid w:val="007738B9"/>
    <w:rsid w:val="00775249"/>
    <w:rsid w:val="00777468"/>
    <w:rsid w:val="00777AB5"/>
    <w:rsid w:val="00777F80"/>
    <w:rsid w:val="00781A35"/>
    <w:rsid w:val="00782197"/>
    <w:rsid w:val="00782272"/>
    <w:rsid w:val="00784F10"/>
    <w:rsid w:val="007858DA"/>
    <w:rsid w:val="00786152"/>
    <w:rsid w:val="00786B98"/>
    <w:rsid w:val="00786EFC"/>
    <w:rsid w:val="007924B8"/>
    <w:rsid w:val="00792AD7"/>
    <w:rsid w:val="00794CF2"/>
    <w:rsid w:val="00794E39"/>
    <w:rsid w:val="00794EBF"/>
    <w:rsid w:val="007956F0"/>
    <w:rsid w:val="007967A1"/>
    <w:rsid w:val="007969FD"/>
    <w:rsid w:val="007A0B84"/>
    <w:rsid w:val="007A0EC6"/>
    <w:rsid w:val="007A3398"/>
    <w:rsid w:val="007A43DE"/>
    <w:rsid w:val="007A4D1D"/>
    <w:rsid w:val="007A4E83"/>
    <w:rsid w:val="007A4F22"/>
    <w:rsid w:val="007A6470"/>
    <w:rsid w:val="007B35B3"/>
    <w:rsid w:val="007B4F5C"/>
    <w:rsid w:val="007B5257"/>
    <w:rsid w:val="007B60FC"/>
    <w:rsid w:val="007C1A92"/>
    <w:rsid w:val="007C40F6"/>
    <w:rsid w:val="007C44E6"/>
    <w:rsid w:val="007C5262"/>
    <w:rsid w:val="007C5CCD"/>
    <w:rsid w:val="007C6F41"/>
    <w:rsid w:val="007C72B0"/>
    <w:rsid w:val="007D30D8"/>
    <w:rsid w:val="007D386D"/>
    <w:rsid w:val="007D4294"/>
    <w:rsid w:val="007D743C"/>
    <w:rsid w:val="007D7E8C"/>
    <w:rsid w:val="007E0088"/>
    <w:rsid w:val="007E1582"/>
    <w:rsid w:val="007E4D34"/>
    <w:rsid w:val="007E5084"/>
    <w:rsid w:val="007E66F7"/>
    <w:rsid w:val="007E6FEB"/>
    <w:rsid w:val="007F0078"/>
    <w:rsid w:val="007F096B"/>
    <w:rsid w:val="007F31B2"/>
    <w:rsid w:val="007F4D10"/>
    <w:rsid w:val="007F61B6"/>
    <w:rsid w:val="007F6A3F"/>
    <w:rsid w:val="007F75FA"/>
    <w:rsid w:val="007F7F49"/>
    <w:rsid w:val="00804548"/>
    <w:rsid w:val="00805A7B"/>
    <w:rsid w:val="00805F4F"/>
    <w:rsid w:val="00806788"/>
    <w:rsid w:val="00810D73"/>
    <w:rsid w:val="00812F64"/>
    <w:rsid w:val="00813E00"/>
    <w:rsid w:val="00814C54"/>
    <w:rsid w:val="00814F6E"/>
    <w:rsid w:val="008154E5"/>
    <w:rsid w:val="008157FD"/>
    <w:rsid w:val="00816FEF"/>
    <w:rsid w:val="0081701E"/>
    <w:rsid w:val="00820EF7"/>
    <w:rsid w:val="008239B6"/>
    <w:rsid w:val="00823F2D"/>
    <w:rsid w:val="00826F4C"/>
    <w:rsid w:val="00827119"/>
    <w:rsid w:val="00827A84"/>
    <w:rsid w:val="008302B7"/>
    <w:rsid w:val="0083450F"/>
    <w:rsid w:val="008345DE"/>
    <w:rsid w:val="008346CA"/>
    <w:rsid w:val="00834C62"/>
    <w:rsid w:val="00835221"/>
    <w:rsid w:val="008401AC"/>
    <w:rsid w:val="00840364"/>
    <w:rsid w:val="00840A3C"/>
    <w:rsid w:val="00840F59"/>
    <w:rsid w:val="008503B0"/>
    <w:rsid w:val="00853079"/>
    <w:rsid w:val="008558E6"/>
    <w:rsid w:val="00855CF4"/>
    <w:rsid w:val="0085622C"/>
    <w:rsid w:val="0085681E"/>
    <w:rsid w:val="008577C4"/>
    <w:rsid w:val="00861741"/>
    <w:rsid w:val="008630BF"/>
    <w:rsid w:val="0086560C"/>
    <w:rsid w:val="00866B85"/>
    <w:rsid w:val="00867A91"/>
    <w:rsid w:val="00867D9E"/>
    <w:rsid w:val="008703AF"/>
    <w:rsid w:val="00870634"/>
    <w:rsid w:val="00870B53"/>
    <w:rsid w:val="00873819"/>
    <w:rsid w:val="008745E0"/>
    <w:rsid w:val="00874BB4"/>
    <w:rsid w:val="00877342"/>
    <w:rsid w:val="008813A2"/>
    <w:rsid w:val="00881C33"/>
    <w:rsid w:val="00883E34"/>
    <w:rsid w:val="00883F49"/>
    <w:rsid w:val="00884512"/>
    <w:rsid w:val="008871F8"/>
    <w:rsid w:val="00887271"/>
    <w:rsid w:val="00890FEC"/>
    <w:rsid w:val="00892C2D"/>
    <w:rsid w:val="00892E3F"/>
    <w:rsid w:val="008936F6"/>
    <w:rsid w:val="00894514"/>
    <w:rsid w:val="008964AE"/>
    <w:rsid w:val="00896808"/>
    <w:rsid w:val="00897025"/>
    <w:rsid w:val="00897609"/>
    <w:rsid w:val="00897E21"/>
    <w:rsid w:val="00897F5C"/>
    <w:rsid w:val="008A032B"/>
    <w:rsid w:val="008A4738"/>
    <w:rsid w:val="008A4F91"/>
    <w:rsid w:val="008A5B2A"/>
    <w:rsid w:val="008A5DC7"/>
    <w:rsid w:val="008A63E9"/>
    <w:rsid w:val="008A6815"/>
    <w:rsid w:val="008A7C26"/>
    <w:rsid w:val="008B0267"/>
    <w:rsid w:val="008B0E4F"/>
    <w:rsid w:val="008B225B"/>
    <w:rsid w:val="008B503E"/>
    <w:rsid w:val="008B6297"/>
    <w:rsid w:val="008C1C09"/>
    <w:rsid w:val="008C369A"/>
    <w:rsid w:val="008C5F22"/>
    <w:rsid w:val="008C6F63"/>
    <w:rsid w:val="008C70A4"/>
    <w:rsid w:val="008C7F02"/>
    <w:rsid w:val="008D009F"/>
    <w:rsid w:val="008D3305"/>
    <w:rsid w:val="008D3565"/>
    <w:rsid w:val="008D36C9"/>
    <w:rsid w:val="008D4C3C"/>
    <w:rsid w:val="008D5594"/>
    <w:rsid w:val="008D5935"/>
    <w:rsid w:val="008E1143"/>
    <w:rsid w:val="008E124B"/>
    <w:rsid w:val="008E28BD"/>
    <w:rsid w:val="008E5176"/>
    <w:rsid w:val="008E6D6C"/>
    <w:rsid w:val="008E7121"/>
    <w:rsid w:val="008F0199"/>
    <w:rsid w:val="008F088E"/>
    <w:rsid w:val="008F1328"/>
    <w:rsid w:val="008F2D70"/>
    <w:rsid w:val="008F69DA"/>
    <w:rsid w:val="008F6D1C"/>
    <w:rsid w:val="00900F39"/>
    <w:rsid w:val="009024E3"/>
    <w:rsid w:val="00902C4E"/>
    <w:rsid w:val="0090328B"/>
    <w:rsid w:val="009038DF"/>
    <w:rsid w:val="0090493F"/>
    <w:rsid w:val="0090577B"/>
    <w:rsid w:val="0090686F"/>
    <w:rsid w:val="00907E11"/>
    <w:rsid w:val="009112C9"/>
    <w:rsid w:val="00912571"/>
    <w:rsid w:val="009129A6"/>
    <w:rsid w:val="00913C18"/>
    <w:rsid w:val="00914EA8"/>
    <w:rsid w:val="0091681A"/>
    <w:rsid w:val="009171A5"/>
    <w:rsid w:val="00917987"/>
    <w:rsid w:val="00922341"/>
    <w:rsid w:val="00923D5A"/>
    <w:rsid w:val="009242F7"/>
    <w:rsid w:val="009244A5"/>
    <w:rsid w:val="0092660D"/>
    <w:rsid w:val="009279BF"/>
    <w:rsid w:val="00932564"/>
    <w:rsid w:val="00933057"/>
    <w:rsid w:val="0093476B"/>
    <w:rsid w:val="00934B12"/>
    <w:rsid w:val="00934F36"/>
    <w:rsid w:val="0093555C"/>
    <w:rsid w:val="00935833"/>
    <w:rsid w:val="00936F14"/>
    <w:rsid w:val="00937D80"/>
    <w:rsid w:val="00941A7C"/>
    <w:rsid w:val="00943B2C"/>
    <w:rsid w:val="00944800"/>
    <w:rsid w:val="00950D4D"/>
    <w:rsid w:val="00951734"/>
    <w:rsid w:val="00953E39"/>
    <w:rsid w:val="00954502"/>
    <w:rsid w:val="0095481A"/>
    <w:rsid w:val="00955DB4"/>
    <w:rsid w:val="00960595"/>
    <w:rsid w:val="00960844"/>
    <w:rsid w:val="009623AA"/>
    <w:rsid w:val="0096524D"/>
    <w:rsid w:val="009655D4"/>
    <w:rsid w:val="00966464"/>
    <w:rsid w:val="00974906"/>
    <w:rsid w:val="00974AC5"/>
    <w:rsid w:val="00976859"/>
    <w:rsid w:val="009779EE"/>
    <w:rsid w:val="00977C3F"/>
    <w:rsid w:val="00981A5B"/>
    <w:rsid w:val="00982546"/>
    <w:rsid w:val="00984953"/>
    <w:rsid w:val="00984DD0"/>
    <w:rsid w:val="00985625"/>
    <w:rsid w:val="00987E21"/>
    <w:rsid w:val="0099025C"/>
    <w:rsid w:val="00993EE6"/>
    <w:rsid w:val="00994480"/>
    <w:rsid w:val="0099494E"/>
    <w:rsid w:val="009949AB"/>
    <w:rsid w:val="00997DAD"/>
    <w:rsid w:val="009A22BC"/>
    <w:rsid w:val="009A235F"/>
    <w:rsid w:val="009A4719"/>
    <w:rsid w:val="009A48CC"/>
    <w:rsid w:val="009A4C56"/>
    <w:rsid w:val="009A4FCC"/>
    <w:rsid w:val="009B03A0"/>
    <w:rsid w:val="009B1D9B"/>
    <w:rsid w:val="009B290B"/>
    <w:rsid w:val="009B4889"/>
    <w:rsid w:val="009B59E8"/>
    <w:rsid w:val="009B7ECE"/>
    <w:rsid w:val="009C3434"/>
    <w:rsid w:val="009C3A37"/>
    <w:rsid w:val="009C48DE"/>
    <w:rsid w:val="009C493C"/>
    <w:rsid w:val="009C5967"/>
    <w:rsid w:val="009D033B"/>
    <w:rsid w:val="009D043D"/>
    <w:rsid w:val="009D0B64"/>
    <w:rsid w:val="009D303B"/>
    <w:rsid w:val="009D34D8"/>
    <w:rsid w:val="009D3631"/>
    <w:rsid w:val="009D4E79"/>
    <w:rsid w:val="009D5054"/>
    <w:rsid w:val="009D5289"/>
    <w:rsid w:val="009D57BF"/>
    <w:rsid w:val="009D6E12"/>
    <w:rsid w:val="009D7675"/>
    <w:rsid w:val="009E0381"/>
    <w:rsid w:val="009E0C83"/>
    <w:rsid w:val="009E23E2"/>
    <w:rsid w:val="009E2ACD"/>
    <w:rsid w:val="009E32CB"/>
    <w:rsid w:val="009F0233"/>
    <w:rsid w:val="009F212B"/>
    <w:rsid w:val="009F6B8B"/>
    <w:rsid w:val="009F7803"/>
    <w:rsid w:val="00A019EF"/>
    <w:rsid w:val="00A0288C"/>
    <w:rsid w:val="00A02EDA"/>
    <w:rsid w:val="00A03350"/>
    <w:rsid w:val="00A0488D"/>
    <w:rsid w:val="00A04B57"/>
    <w:rsid w:val="00A0516F"/>
    <w:rsid w:val="00A05321"/>
    <w:rsid w:val="00A059F3"/>
    <w:rsid w:val="00A0734E"/>
    <w:rsid w:val="00A07A62"/>
    <w:rsid w:val="00A15D50"/>
    <w:rsid w:val="00A167E9"/>
    <w:rsid w:val="00A20F4C"/>
    <w:rsid w:val="00A21528"/>
    <w:rsid w:val="00A22478"/>
    <w:rsid w:val="00A2313C"/>
    <w:rsid w:val="00A23D53"/>
    <w:rsid w:val="00A240FC"/>
    <w:rsid w:val="00A2434C"/>
    <w:rsid w:val="00A2570D"/>
    <w:rsid w:val="00A25D66"/>
    <w:rsid w:val="00A25F97"/>
    <w:rsid w:val="00A270A8"/>
    <w:rsid w:val="00A30EB2"/>
    <w:rsid w:val="00A31423"/>
    <w:rsid w:val="00A314CB"/>
    <w:rsid w:val="00A3197D"/>
    <w:rsid w:val="00A33079"/>
    <w:rsid w:val="00A3379C"/>
    <w:rsid w:val="00A34C9E"/>
    <w:rsid w:val="00A351A9"/>
    <w:rsid w:val="00A36D60"/>
    <w:rsid w:val="00A41A60"/>
    <w:rsid w:val="00A4414E"/>
    <w:rsid w:val="00A44380"/>
    <w:rsid w:val="00A4617A"/>
    <w:rsid w:val="00A46DCF"/>
    <w:rsid w:val="00A50902"/>
    <w:rsid w:val="00A52C26"/>
    <w:rsid w:val="00A534AB"/>
    <w:rsid w:val="00A539B4"/>
    <w:rsid w:val="00A53D5F"/>
    <w:rsid w:val="00A545B6"/>
    <w:rsid w:val="00A5518E"/>
    <w:rsid w:val="00A563BE"/>
    <w:rsid w:val="00A61D8C"/>
    <w:rsid w:val="00A63898"/>
    <w:rsid w:val="00A648F3"/>
    <w:rsid w:val="00A651A8"/>
    <w:rsid w:val="00A66B01"/>
    <w:rsid w:val="00A670F7"/>
    <w:rsid w:val="00A678FB"/>
    <w:rsid w:val="00A70D1A"/>
    <w:rsid w:val="00A722E5"/>
    <w:rsid w:val="00A73038"/>
    <w:rsid w:val="00A764A0"/>
    <w:rsid w:val="00A775FC"/>
    <w:rsid w:val="00A779EE"/>
    <w:rsid w:val="00A77E17"/>
    <w:rsid w:val="00A80680"/>
    <w:rsid w:val="00A816E7"/>
    <w:rsid w:val="00A81AB1"/>
    <w:rsid w:val="00A81CF2"/>
    <w:rsid w:val="00A82D5F"/>
    <w:rsid w:val="00A8327A"/>
    <w:rsid w:val="00A83527"/>
    <w:rsid w:val="00A83798"/>
    <w:rsid w:val="00A844E8"/>
    <w:rsid w:val="00A84939"/>
    <w:rsid w:val="00A84C8C"/>
    <w:rsid w:val="00A86237"/>
    <w:rsid w:val="00A86353"/>
    <w:rsid w:val="00A87C15"/>
    <w:rsid w:val="00A90498"/>
    <w:rsid w:val="00A91570"/>
    <w:rsid w:val="00A92C13"/>
    <w:rsid w:val="00A93D89"/>
    <w:rsid w:val="00A94251"/>
    <w:rsid w:val="00A96198"/>
    <w:rsid w:val="00AA07DB"/>
    <w:rsid w:val="00AA0DC7"/>
    <w:rsid w:val="00AA184B"/>
    <w:rsid w:val="00AA212B"/>
    <w:rsid w:val="00AA29B6"/>
    <w:rsid w:val="00AA2E74"/>
    <w:rsid w:val="00AA3EF9"/>
    <w:rsid w:val="00AA56B1"/>
    <w:rsid w:val="00AA5AFD"/>
    <w:rsid w:val="00AA743D"/>
    <w:rsid w:val="00AA7835"/>
    <w:rsid w:val="00AB0AFB"/>
    <w:rsid w:val="00AB4C0D"/>
    <w:rsid w:val="00AB5689"/>
    <w:rsid w:val="00AB712A"/>
    <w:rsid w:val="00AC09BC"/>
    <w:rsid w:val="00AC1514"/>
    <w:rsid w:val="00AC1920"/>
    <w:rsid w:val="00AC2D1A"/>
    <w:rsid w:val="00AC57E3"/>
    <w:rsid w:val="00AC5A4A"/>
    <w:rsid w:val="00AC79CB"/>
    <w:rsid w:val="00AD2844"/>
    <w:rsid w:val="00AD3E28"/>
    <w:rsid w:val="00AD68B9"/>
    <w:rsid w:val="00AD6AD0"/>
    <w:rsid w:val="00AE170E"/>
    <w:rsid w:val="00AE5B22"/>
    <w:rsid w:val="00AF09C8"/>
    <w:rsid w:val="00AF0EEA"/>
    <w:rsid w:val="00AF19BB"/>
    <w:rsid w:val="00AF351A"/>
    <w:rsid w:val="00AF37D1"/>
    <w:rsid w:val="00AF3C20"/>
    <w:rsid w:val="00AF4491"/>
    <w:rsid w:val="00AF4DA5"/>
    <w:rsid w:val="00B00B10"/>
    <w:rsid w:val="00B011D3"/>
    <w:rsid w:val="00B02997"/>
    <w:rsid w:val="00B02F56"/>
    <w:rsid w:val="00B05220"/>
    <w:rsid w:val="00B052CF"/>
    <w:rsid w:val="00B06FAA"/>
    <w:rsid w:val="00B06FE5"/>
    <w:rsid w:val="00B07154"/>
    <w:rsid w:val="00B07C2D"/>
    <w:rsid w:val="00B10BB9"/>
    <w:rsid w:val="00B1231E"/>
    <w:rsid w:val="00B12730"/>
    <w:rsid w:val="00B13001"/>
    <w:rsid w:val="00B13407"/>
    <w:rsid w:val="00B137F9"/>
    <w:rsid w:val="00B15894"/>
    <w:rsid w:val="00B16E1A"/>
    <w:rsid w:val="00B17814"/>
    <w:rsid w:val="00B2055A"/>
    <w:rsid w:val="00B23139"/>
    <w:rsid w:val="00B25B7C"/>
    <w:rsid w:val="00B26B1F"/>
    <w:rsid w:val="00B2787D"/>
    <w:rsid w:val="00B31679"/>
    <w:rsid w:val="00B3167D"/>
    <w:rsid w:val="00B32A84"/>
    <w:rsid w:val="00B33D9C"/>
    <w:rsid w:val="00B36526"/>
    <w:rsid w:val="00B40F4A"/>
    <w:rsid w:val="00B42072"/>
    <w:rsid w:val="00B42F17"/>
    <w:rsid w:val="00B42F36"/>
    <w:rsid w:val="00B43A16"/>
    <w:rsid w:val="00B45A2F"/>
    <w:rsid w:val="00B45F84"/>
    <w:rsid w:val="00B461CE"/>
    <w:rsid w:val="00B463FE"/>
    <w:rsid w:val="00B4697C"/>
    <w:rsid w:val="00B46BDC"/>
    <w:rsid w:val="00B46FB4"/>
    <w:rsid w:val="00B50D84"/>
    <w:rsid w:val="00B52B0C"/>
    <w:rsid w:val="00B52C2E"/>
    <w:rsid w:val="00B538DD"/>
    <w:rsid w:val="00B53E96"/>
    <w:rsid w:val="00B55A42"/>
    <w:rsid w:val="00B572F7"/>
    <w:rsid w:val="00B57BA9"/>
    <w:rsid w:val="00B606B4"/>
    <w:rsid w:val="00B614A6"/>
    <w:rsid w:val="00B61935"/>
    <w:rsid w:val="00B63988"/>
    <w:rsid w:val="00B64B0D"/>
    <w:rsid w:val="00B6544C"/>
    <w:rsid w:val="00B720E0"/>
    <w:rsid w:val="00B73113"/>
    <w:rsid w:val="00B74FCF"/>
    <w:rsid w:val="00B7516E"/>
    <w:rsid w:val="00B758BB"/>
    <w:rsid w:val="00B8279C"/>
    <w:rsid w:val="00B8340C"/>
    <w:rsid w:val="00B84DB9"/>
    <w:rsid w:val="00B86AFE"/>
    <w:rsid w:val="00B90ED9"/>
    <w:rsid w:val="00B91B0D"/>
    <w:rsid w:val="00B91BF3"/>
    <w:rsid w:val="00B922D6"/>
    <w:rsid w:val="00B92DC0"/>
    <w:rsid w:val="00B934B5"/>
    <w:rsid w:val="00B9500C"/>
    <w:rsid w:val="00BA21C9"/>
    <w:rsid w:val="00BA2461"/>
    <w:rsid w:val="00BA448C"/>
    <w:rsid w:val="00BA461D"/>
    <w:rsid w:val="00BA4C5F"/>
    <w:rsid w:val="00BA54A5"/>
    <w:rsid w:val="00BA56FD"/>
    <w:rsid w:val="00BA6BFA"/>
    <w:rsid w:val="00BA6F9D"/>
    <w:rsid w:val="00BA7156"/>
    <w:rsid w:val="00BB3FA4"/>
    <w:rsid w:val="00BB5DC0"/>
    <w:rsid w:val="00BB69BF"/>
    <w:rsid w:val="00BB6F7D"/>
    <w:rsid w:val="00BB707C"/>
    <w:rsid w:val="00BC037D"/>
    <w:rsid w:val="00BC1F5E"/>
    <w:rsid w:val="00BC1F65"/>
    <w:rsid w:val="00BC461E"/>
    <w:rsid w:val="00BC4C49"/>
    <w:rsid w:val="00BC4F82"/>
    <w:rsid w:val="00BC7E2B"/>
    <w:rsid w:val="00BD19CA"/>
    <w:rsid w:val="00BD2EF9"/>
    <w:rsid w:val="00BD33F9"/>
    <w:rsid w:val="00BD6DCF"/>
    <w:rsid w:val="00BE0B06"/>
    <w:rsid w:val="00BE0F7C"/>
    <w:rsid w:val="00BE3CEC"/>
    <w:rsid w:val="00BE4178"/>
    <w:rsid w:val="00BE54DB"/>
    <w:rsid w:val="00BE63FC"/>
    <w:rsid w:val="00BE676E"/>
    <w:rsid w:val="00BE6D76"/>
    <w:rsid w:val="00BE73C9"/>
    <w:rsid w:val="00BF021A"/>
    <w:rsid w:val="00BF1032"/>
    <w:rsid w:val="00BF10CD"/>
    <w:rsid w:val="00BF19CC"/>
    <w:rsid w:val="00BF3329"/>
    <w:rsid w:val="00BF4186"/>
    <w:rsid w:val="00BF5CCF"/>
    <w:rsid w:val="00BF65E1"/>
    <w:rsid w:val="00BF7346"/>
    <w:rsid w:val="00BF7FEE"/>
    <w:rsid w:val="00C00018"/>
    <w:rsid w:val="00C011D5"/>
    <w:rsid w:val="00C024B6"/>
    <w:rsid w:val="00C03228"/>
    <w:rsid w:val="00C04312"/>
    <w:rsid w:val="00C10345"/>
    <w:rsid w:val="00C13690"/>
    <w:rsid w:val="00C15A4B"/>
    <w:rsid w:val="00C161B9"/>
    <w:rsid w:val="00C16346"/>
    <w:rsid w:val="00C166C1"/>
    <w:rsid w:val="00C16848"/>
    <w:rsid w:val="00C20623"/>
    <w:rsid w:val="00C21DC1"/>
    <w:rsid w:val="00C240BE"/>
    <w:rsid w:val="00C243AD"/>
    <w:rsid w:val="00C247F3"/>
    <w:rsid w:val="00C26DED"/>
    <w:rsid w:val="00C277B7"/>
    <w:rsid w:val="00C31057"/>
    <w:rsid w:val="00C324D9"/>
    <w:rsid w:val="00C3251E"/>
    <w:rsid w:val="00C3269F"/>
    <w:rsid w:val="00C34509"/>
    <w:rsid w:val="00C358ED"/>
    <w:rsid w:val="00C36F42"/>
    <w:rsid w:val="00C37656"/>
    <w:rsid w:val="00C422D9"/>
    <w:rsid w:val="00C4526E"/>
    <w:rsid w:val="00C45611"/>
    <w:rsid w:val="00C47753"/>
    <w:rsid w:val="00C500FF"/>
    <w:rsid w:val="00C50297"/>
    <w:rsid w:val="00C50607"/>
    <w:rsid w:val="00C5118A"/>
    <w:rsid w:val="00C517BF"/>
    <w:rsid w:val="00C5231E"/>
    <w:rsid w:val="00C52FB7"/>
    <w:rsid w:val="00C57358"/>
    <w:rsid w:val="00C57676"/>
    <w:rsid w:val="00C57B32"/>
    <w:rsid w:val="00C57B98"/>
    <w:rsid w:val="00C6075B"/>
    <w:rsid w:val="00C6255A"/>
    <w:rsid w:val="00C64DB9"/>
    <w:rsid w:val="00C650BF"/>
    <w:rsid w:val="00C70F1B"/>
    <w:rsid w:val="00C7117F"/>
    <w:rsid w:val="00C7199A"/>
    <w:rsid w:val="00C73F0D"/>
    <w:rsid w:val="00C7473C"/>
    <w:rsid w:val="00C74BCE"/>
    <w:rsid w:val="00C7584E"/>
    <w:rsid w:val="00C778AE"/>
    <w:rsid w:val="00C77920"/>
    <w:rsid w:val="00C77ABB"/>
    <w:rsid w:val="00C77BD5"/>
    <w:rsid w:val="00C81E24"/>
    <w:rsid w:val="00C82440"/>
    <w:rsid w:val="00C83110"/>
    <w:rsid w:val="00C847CC"/>
    <w:rsid w:val="00C857A5"/>
    <w:rsid w:val="00C86AEA"/>
    <w:rsid w:val="00C8715E"/>
    <w:rsid w:val="00C90E9F"/>
    <w:rsid w:val="00C94999"/>
    <w:rsid w:val="00C94B0F"/>
    <w:rsid w:val="00C957B6"/>
    <w:rsid w:val="00C95D5C"/>
    <w:rsid w:val="00C965F1"/>
    <w:rsid w:val="00CA1E6E"/>
    <w:rsid w:val="00CA2944"/>
    <w:rsid w:val="00CA2D10"/>
    <w:rsid w:val="00CA3742"/>
    <w:rsid w:val="00CA45B2"/>
    <w:rsid w:val="00CA6E24"/>
    <w:rsid w:val="00CB213C"/>
    <w:rsid w:val="00CB4F36"/>
    <w:rsid w:val="00CB5839"/>
    <w:rsid w:val="00CC1BA0"/>
    <w:rsid w:val="00CC1F14"/>
    <w:rsid w:val="00CC2C8E"/>
    <w:rsid w:val="00CC2CC3"/>
    <w:rsid w:val="00CC3074"/>
    <w:rsid w:val="00CC3417"/>
    <w:rsid w:val="00CC3491"/>
    <w:rsid w:val="00CC3851"/>
    <w:rsid w:val="00CC38AE"/>
    <w:rsid w:val="00CC39BE"/>
    <w:rsid w:val="00CC4A24"/>
    <w:rsid w:val="00CC5300"/>
    <w:rsid w:val="00CD02CE"/>
    <w:rsid w:val="00CD1911"/>
    <w:rsid w:val="00CD1C46"/>
    <w:rsid w:val="00CD1C9B"/>
    <w:rsid w:val="00CD3B71"/>
    <w:rsid w:val="00CD609C"/>
    <w:rsid w:val="00CE0F97"/>
    <w:rsid w:val="00CE15BD"/>
    <w:rsid w:val="00CE345A"/>
    <w:rsid w:val="00CE4C14"/>
    <w:rsid w:val="00CE66FD"/>
    <w:rsid w:val="00CF5460"/>
    <w:rsid w:val="00CF596B"/>
    <w:rsid w:val="00CF597C"/>
    <w:rsid w:val="00CF5D28"/>
    <w:rsid w:val="00CF7260"/>
    <w:rsid w:val="00CF7754"/>
    <w:rsid w:val="00D036F9"/>
    <w:rsid w:val="00D0419F"/>
    <w:rsid w:val="00D04838"/>
    <w:rsid w:val="00D05EEA"/>
    <w:rsid w:val="00D06063"/>
    <w:rsid w:val="00D07ECC"/>
    <w:rsid w:val="00D10DE3"/>
    <w:rsid w:val="00D11269"/>
    <w:rsid w:val="00D11EC0"/>
    <w:rsid w:val="00D12507"/>
    <w:rsid w:val="00D134BF"/>
    <w:rsid w:val="00D13904"/>
    <w:rsid w:val="00D1410D"/>
    <w:rsid w:val="00D16828"/>
    <w:rsid w:val="00D17D54"/>
    <w:rsid w:val="00D2009A"/>
    <w:rsid w:val="00D207F9"/>
    <w:rsid w:val="00D2446E"/>
    <w:rsid w:val="00D24CA0"/>
    <w:rsid w:val="00D273EA"/>
    <w:rsid w:val="00D352EB"/>
    <w:rsid w:val="00D35903"/>
    <w:rsid w:val="00D36936"/>
    <w:rsid w:val="00D401AA"/>
    <w:rsid w:val="00D40656"/>
    <w:rsid w:val="00D44AF3"/>
    <w:rsid w:val="00D460AC"/>
    <w:rsid w:val="00D46673"/>
    <w:rsid w:val="00D5073D"/>
    <w:rsid w:val="00D50990"/>
    <w:rsid w:val="00D51161"/>
    <w:rsid w:val="00D53C58"/>
    <w:rsid w:val="00D54A48"/>
    <w:rsid w:val="00D54D7A"/>
    <w:rsid w:val="00D564C5"/>
    <w:rsid w:val="00D604FC"/>
    <w:rsid w:val="00D618B7"/>
    <w:rsid w:val="00D6205D"/>
    <w:rsid w:val="00D62BA2"/>
    <w:rsid w:val="00D639CB"/>
    <w:rsid w:val="00D63AEC"/>
    <w:rsid w:val="00D63F68"/>
    <w:rsid w:val="00D642C4"/>
    <w:rsid w:val="00D65565"/>
    <w:rsid w:val="00D66AE5"/>
    <w:rsid w:val="00D67B78"/>
    <w:rsid w:val="00D724C0"/>
    <w:rsid w:val="00D7294E"/>
    <w:rsid w:val="00D7479A"/>
    <w:rsid w:val="00D74D1A"/>
    <w:rsid w:val="00D766DB"/>
    <w:rsid w:val="00D80425"/>
    <w:rsid w:val="00D813F1"/>
    <w:rsid w:val="00D83624"/>
    <w:rsid w:val="00D84013"/>
    <w:rsid w:val="00D8578E"/>
    <w:rsid w:val="00D864B0"/>
    <w:rsid w:val="00D8675F"/>
    <w:rsid w:val="00D87043"/>
    <w:rsid w:val="00D91A4F"/>
    <w:rsid w:val="00D91E4B"/>
    <w:rsid w:val="00D92F74"/>
    <w:rsid w:val="00D96CF1"/>
    <w:rsid w:val="00D97803"/>
    <w:rsid w:val="00D97C1E"/>
    <w:rsid w:val="00D97F19"/>
    <w:rsid w:val="00DA0722"/>
    <w:rsid w:val="00DA18C3"/>
    <w:rsid w:val="00DA30FD"/>
    <w:rsid w:val="00DA352E"/>
    <w:rsid w:val="00DA38F0"/>
    <w:rsid w:val="00DA3B20"/>
    <w:rsid w:val="00DA4883"/>
    <w:rsid w:val="00DA5C05"/>
    <w:rsid w:val="00DA644E"/>
    <w:rsid w:val="00DA7442"/>
    <w:rsid w:val="00DB009C"/>
    <w:rsid w:val="00DB0300"/>
    <w:rsid w:val="00DB1B17"/>
    <w:rsid w:val="00DB3016"/>
    <w:rsid w:val="00DB3D8C"/>
    <w:rsid w:val="00DB7D5F"/>
    <w:rsid w:val="00DC2119"/>
    <w:rsid w:val="00DC2280"/>
    <w:rsid w:val="00DC3876"/>
    <w:rsid w:val="00DC3925"/>
    <w:rsid w:val="00DC63BB"/>
    <w:rsid w:val="00DC67BB"/>
    <w:rsid w:val="00DC72BD"/>
    <w:rsid w:val="00DD0E1F"/>
    <w:rsid w:val="00DD30C5"/>
    <w:rsid w:val="00DD5835"/>
    <w:rsid w:val="00DD62B4"/>
    <w:rsid w:val="00DD643B"/>
    <w:rsid w:val="00DD7385"/>
    <w:rsid w:val="00DD74F9"/>
    <w:rsid w:val="00DE3FD5"/>
    <w:rsid w:val="00DE603D"/>
    <w:rsid w:val="00DE6488"/>
    <w:rsid w:val="00DF1303"/>
    <w:rsid w:val="00DF16BB"/>
    <w:rsid w:val="00DF1DD3"/>
    <w:rsid w:val="00DF2D3C"/>
    <w:rsid w:val="00DF3450"/>
    <w:rsid w:val="00DF3FE1"/>
    <w:rsid w:val="00DF42D9"/>
    <w:rsid w:val="00DF48E7"/>
    <w:rsid w:val="00DF5A11"/>
    <w:rsid w:val="00DF5F60"/>
    <w:rsid w:val="00DF6A40"/>
    <w:rsid w:val="00E03A76"/>
    <w:rsid w:val="00E046F1"/>
    <w:rsid w:val="00E04E6F"/>
    <w:rsid w:val="00E103A4"/>
    <w:rsid w:val="00E10D53"/>
    <w:rsid w:val="00E11F83"/>
    <w:rsid w:val="00E12D87"/>
    <w:rsid w:val="00E136D6"/>
    <w:rsid w:val="00E14A28"/>
    <w:rsid w:val="00E150D6"/>
    <w:rsid w:val="00E151C4"/>
    <w:rsid w:val="00E1580A"/>
    <w:rsid w:val="00E16355"/>
    <w:rsid w:val="00E20ED7"/>
    <w:rsid w:val="00E215AB"/>
    <w:rsid w:val="00E24465"/>
    <w:rsid w:val="00E25BE7"/>
    <w:rsid w:val="00E26770"/>
    <w:rsid w:val="00E3026A"/>
    <w:rsid w:val="00E33266"/>
    <w:rsid w:val="00E337BE"/>
    <w:rsid w:val="00E3716B"/>
    <w:rsid w:val="00E3721B"/>
    <w:rsid w:val="00E40124"/>
    <w:rsid w:val="00E408D0"/>
    <w:rsid w:val="00E41BB5"/>
    <w:rsid w:val="00E425EC"/>
    <w:rsid w:val="00E42627"/>
    <w:rsid w:val="00E42A69"/>
    <w:rsid w:val="00E43EE9"/>
    <w:rsid w:val="00E444C3"/>
    <w:rsid w:val="00E44ADB"/>
    <w:rsid w:val="00E46234"/>
    <w:rsid w:val="00E47C6A"/>
    <w:rsid w:val="00E50523"/>
    <w:rsid w:val="00E509B3"/>
    <w:rsid w:val="00E50B2F"/>
    <w:rsid w:val="00E5211B"/>
    <w:rsid w:val="00E54F50"/>
    <w:rsid w:val="00E559D9"/>
    <w:rsid w:val="00E55D8E"/>
    <w:rsid w:val="00E57CD0"/>
    <w:rsid w:val="00E60591"/>
    <w:rsid w:val="00E60AEE"/>
    <w:rsid w:val="00E61CD3"/>
    <w:rsid w:val="00E6681C"/>
    <w:rsid w:val="00E673FA"/>
    <w:rsid w:val="00E6785E"/>
    <w:rsid w:val="00E71E13"/>
    <w:rsid w:val="00E74589"/>
    <w:rsid w:val="00E7688B"/>
    <w:rsid w:val="00E7709E"/>
    <w:rsid w:val="00E771A2"/>
    <w:rsid w:val="00E77C49"/>
    <w:rsid w:val="00E801E2"/>
    <w:rsid w:val="00E8023E"/>
    <w:rsid w:val="00E80AF4"/>
    <w:rsid w:val="00E832D8"/>
    <w:rsid w:val="00E845CD"/>
    <w:rsid w:val="00E85A48"/>
    <w:rsid w:val="00E864A2"/>
    <w:rsid w:val="00E87AF7"/>
    <w:rsid w:val="00E87EAD"/>
    <w:rsid w:val="00E90145"/>
    <w:rsid w:val="00E90D23"/>
    <w:rsid w:val="00E91741"/>
    <w:rsid w:val="00E92587"/>
    <w:rsid w:val="00E92BCC"/>
    <w:rsid w:val="00E93913"/>
    <w:rsid w:val="00E93F7F"/>
    <w:rsid w:val="00E9639B"/>
    <w:rsid w:val="00EA0F46"/>
    <w:rsid w:val="00EA30C8"/>
    <w:rsid w:val="00EA396A"/>
    <w:rsid w:val="00EA47F8"/>
    <w:rsid w:val="00EB3751"/>
    <w:rsid w:val="00EB46B0"/>
    <w:rsid w:val="00EB49A4"/>
    <w:rsid w:val="00EB54AF"/>
    <w:rsid w:val="00EB5C77"/>
    <w:rsid w:val="00EB6583"/>
    <w:rsid w:val="00EB658D"/>
    <w:rsid w:val="00EB6A2B"/>
    <w:rsid w:val="00EB7274"/>
    <w:rsid w:val="00EC01CD"/>
    <w:rsid w:val="00EC0361"/>
    <w:rsid w:val="00EC12FD"/>
    <w:rsid w:val="00EC192C"/>
    <w:rsid w:val="00EC1DCD"/>
    <w:rsid w:val="00EC1E7E"/>
    <w:rsid w:val="00EC2D65"/>
    <w:rsid w:val="00EC3579"/>
    <w:rsid w:val="00EC5E89"/>
    <w:rsid w:val="00EC6792"/>
    <w:rsid w:val="00EC6B7B"/>
    <w:rsid w:val="00ED041A"/>
    <w:rsid w:val="00ED09EA"/>
    <w:rsid w:val="00ED3C7F"/>
    <w:rsid w:val="00ED4025"/>
    <w:rsid w:val="00ED45E4"/>
    <w:rsid w:val="00ED4C86"/>
    <w:rsid w:val="00ED58FC"/>
    <w:rsid w:val="00ED6083"/>
    <w:rsid w:val="00ED7172"/>
    <w:rsid w:val="00EE0703"/>
    <w:rsid w:val="00EE17EE"/>
    <w:rsid w:val="00EE1AB6"/>
    <w:rsid w:val="00EE1DD2"/>
    <w:rsid w:val="00EE3367"/>
    <w:rsid w:val="00EE396B"/>
    <w:rsid w:val="00EE5392"/>
    <w:rsid w:val="00EF0A82"/>
    <w:rsid w:val="00EF0D9C"/>
    <w:rsid w:val="00EF1293"/>
    <w:rsid w:val="00EF38BB"/>
    <w:rsid w:val="00EF4982"/>
    <w:rsid w:val="00EF5A6E"/>
    <w:rsid w:val="00EF6D00"/>
    <w:rsid w:val="00EF78E2"/>
    <w:rsid w:val="00F01D5E"/>
    <w:rsid w:val="00F03E8C"/>
    <w:rsid w:val="00F052DF"/>
    <w:rsid w:val="00F07244"/>
    <w:rsid w:val="00F1071E"/>
    <w:rsid w:val="00F11301"/>
    <w:rsid w:val="00F12587"/>
    <w:rsid w:val="00F13610"/>
    <w:rsid w:val="00F13675"/>
    <w:rsid w:val="00F13BEF"/>
    <w:rsid w:val="00F1602B"/>
    <w:rsid w:val="00F172F9"/>
    <w:rsid w:val="00F2280E"/>
    <w:rsid w:val="00F22C93"/>
    <w:rsid w:val="00F22DC0"/>
    <w:rsid w:val="00F230BE"/>
    <w:rsid w:val="00F24711"/>
    <w:rsid w:val="00F26358"/>
    <w:rsid w:val="00F263B2"/>
    <w:rsid w:val="00F26448"/>
    <w:rsid w:val="00F26C0B"/>
    <w:rsid w:val="00F27DD0"/>
    <w:rsid w:val="00F30AFC"/>
    <w:rsid w:val="00F32126"/>
    <w:rsid w:val="00F36B77"/>
    <w:rsid w:val="00F371DF"/>
    <w:rsid w:val="00F37D01"/>
    <w:rsid w:val="00F40D6E"/>
    <w:rsid w:val="00F4109B"/>
    <w:rsid w:val="00F4121B"/>
    <w:rsid w:val="00F418E1"/>
    <w:rsid w:val="00F4280B"/>
    <w:rsid w:val="00F45015"/>
    <w:rsid w:val="00F45813"/>
    <w:rsid w:val="00F45CB0"/>
    <w:rsid w:val="00F45ED2"/>
    <w:rsid w:val="00F46679"/>
    <w:rsid w:val="00F46F6F"/>
    <w:rsid w:val="00F47162"/>
    <w:rsid w:val="00F47B0F"/>
    <w:rsid w:val="00F5181C"/>
    <w:rsid w:val="00F51B6F"/>
    <w:rsid w:val="00F533D4"/>
    <w:rsid w:val="00F551D6"/>
    <w:rsid w:val="00F560C9"/>
    <w:rsid w:val="00F5677F"/>
    <w:rsid w:val="00F60487"/>
    <w:rsid w:val="00F609C3"/>
    <w:rsid w:val="00F61ADE"/>
    <w:rsid w:val="00F64CAB"/>
    <w:rsid w:val="00F64DDB"/>
    <w:rsid w:val="00F65CDD"/>
    <w:rsid w:val="00F65F11"/>
    <w:rsid w:val="00F661BA"/>
    <w:rsid w:val="00F6693F"/>
    <w:rsid w:val="00F701BC"/>
    <w:rsid w:val="00F70EBE"/>
    <w:rsid w:val="00F71981"/>
    <w:rsid w:val="00F72980"/>
    <w:rsid w:val="00F7524A"/>
    <w:rsid w:val="00F75632"/>
    <w:rsid w:val="00F76940"/>
    <w:rsid w:val="00F76EFD"/>
    <w:rsid w:val="00F76F8E"/>
    <w:rsid w:val="00F81D7C"/>
    <w:rsid w:val="00F8200F"/>
    <w:rsid w:val="00F8368E"/>
    <w:rsid w:val="00F9051B"/>
    <w:rsid w:val="00F90C4C"/>
    <w:rsid w:val="00F915C0"/>
    <w:rsid w:val="00F9280C"/>
    <w:rsid w:val="00F943F7"/>
    <w:rsid w:val="00F946BE"/>
    <w:rsid w:val="00F954FF"/>
    <w:rsid w:val="00F95D4D"/>
    <w:rsid w:val="00F96170"/>
    <w:rsid w:val="00FA17A0"/>
    <w:rsid w:val="00FA1875"/>
    <w:rsid w:val="00FA2E2C"/>
    <w:rsid w:val="00FA4085"/>
    <w:rsid w:val="00FA427E"/>
    <w:rsid w:val="00FB0274"/>
    <w:rsid w:val="00FB0E02"/>
    <w:rsid w:val="00FB7493"/>
    <w:rsid w:val="00FB77CA"/>
    <w:rsid w:val="00FB77FB"/>
    <w:rsid w:val="00FB7F43"/>
    <w:rsid w:val="00FC294A"/>
    <w:rsid w:val="00FC336D"/>
    <w:rsid w:val="00FC34A8"/>
    <w:rsid w:val="00FC412E"/>
    <w:rsid w:val="00FC4F2B"/>
    <w:rsid w:val="00FC55F0"/>
    <w:rsid w:val="00FC6956"/>
    <w:rsid w:val="00FC7467"/>
    <w:rsid w:val="00FD0AD0"/>
    <w:rsid w:val="00FD0F57"/>
    <w:rsid w:val="00FD1873"/>
    <w:rsid w:val="00FD58B5"/>
    <w:rsid w:val="00FD5FB5"/>
    <w:rsid w:val="00FD6B59"/>
    <w:rsid w:val="00FD79CF"/>
    <w:rsid w:val="00FE0807"/>
    <w:rsid w:val="00FE1518"/>
    <w:rsid w:val="00FE179D"/>
    <w:rsid w:val="00FE1B34"/>
    <w:rsid w:val="00FE1C02"/>
    <w:rsid w:val="00FE2CE5"/>
    <w:rsid w:val="00FE3285"/>
    <w:rsid w:val="00FE3F97"/>
    <w:rsid w:val="00FE4979"/>
    <w:rsid w:val="00FE5413"/>
    <w:rsid w:val="00FE7BE3"/>
    <w:rsid w:val="00FF0136"/>
    <w:rsid w:val="00FF171E"/>
    <w:rsid w:val="00FF2979"/>
    <w:rsid w:val="00FF713F"/>
    <w:rsid w:val="00FF72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2FB99-A540-4A7D-B3B4-6F83A828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table" w:styleId="11">
    <w:name w:val="Plain Table 1"/>
    <w:basedOn w:val="a1"/>
    <w:uiPriority w:val="41"/>
    <w:rsid w:val="00C31057"/>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af3">
    <w:name w:val="page number"/>
    <w:basedOn w:val="a0"/>
    <w:semiHidden/>
    <w:unhideWhenUsed/>
    <w:rsid w:val="005D66A3"/>
    <w:rPr>
      <w:rFonts w:ascii="Times New Roman" w:hAnsi="Times New Roman" w:cs="Narkisim" w:hint="default"/>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393">
      <w:bodyDiv w:val="1"/>
      <w:marLeft w:val="0"/>
      <w:marRight w:val="0"/>
      <w:marTop w:val="0"/>
      <w:marBottom w:val="0"/>
      <w:divBdr>
        <w:top w:val="none" w:sz="0" w:space="0" w:color="auto"/>
        <w:left w:val="none" w:sz="0" w:space="0" w:color="auto"/>
        <w:bottom w:val="none" w:sz="0" w:space="0" w:color="auto"/>
        <w:right w:val="none" w:sz="0" w:space="0" w:color="auto"/>
      </w:divBdr>
      <w:divsChild>
        <w:div w:id="27147992">
          <w:marLeft w:val="0"/>
          <w:marRight w:val="547"/>
          <w:marTop w:val="0"/>
          <w:marBottom w:val="0"/>
          <w:divBdr>
            <w:top w:val="none" w:sz="0" w:space="0" w:color="auto"/>
            <w:left w:val="none" w:sz="0" w:space="0" w:color="auto"/>
            <w:bottom w:val="none" w:sz="0" w:space="0" w:color="auto"/>
            <w:right w:val="none" w:sz="0" w:space="0" w:color="auto"/>
          </w:divBdr>
        </w:div>
      </w:divsChild>
    </w:div>
    <w:div w:id="664627941">
      <w:bodyDiv w:val="1"/>
      <w:marLeft w:val="0"/>
      <w:marRight w:val="0"/>
      <w:marTop w:val="0"/>
      <w:marBottom w:val="0"/>
      <w:divBdr>
        <w:top w:val="none" w:sz="0" w:space="0" w:color="auto"/>
        <w:left w:val="none" w:sz="0" w:space="0" w:color="auto"/>
        <w:bottom w:val="none" w:sz="0" w:space="0" w:color="auto"/>
        <w:right w:val="none" w:sz="0" w:space="0" w:color="auto"/>
      </w:divBdr>
    </w:div>
    <w:div w:id="981422427">
      <w:bodyDiv w:val="1"/>
      <w:marLeft w:val="0"/>
      <w:marRight w:val="0"/>
      <w:marTop w:val="0"/>
      <w:marBottom w:val="0"/>
      <w:divBdr>
        <w:top w:val="none" w:sz="0" w:space="0" w:color="auto"/>
        <w:left w:val="none" w:sz="0" w:space="0" w:color="auto"/>
        <w:bottom w:val="none" w:sz="0" w:space="0" w:color="auto"/>
        <w:right w:val="none" w:sz="0" w:space="0" w:color="auto"/>
      </w:divBdr>
      <w:divsChild>
        <w:div w:id="361826967">
          <w:marLeft w:val="0"/>
          <w:marRight w:val="547"/>
          <w:marTop w:val="0"/>
          <w:marBottom w:val="0"/>
          <w:divBdr>
            <w:top w:val="none" w:sz="0" w:space="0" w:color="auto"/>
            <w:left w:val="none" w:sz="0" w:space="0" w:color="auto"/>
            <w:bottom w:val="none" w:sz="0" w:space="0" w:color="auto"/>
            <w:right w:val="none" w:sz="0" w:space="0" w:color="auto"/>
          </w:divBdr>
        </w:div>
        <w:div w:id="719867514">
          <w:marLeft w:val="0"/>
          <w:marRight w:val="547"/>
          <w:marTop w:val="0"/>
          <w:marBottom w:val="0"/>
          <w:divBdr>
            <w:top w:val="none" w:sz="0" w:space="0" w:color="auto"/>
            <w:left w:val="none" w:sz="0" w:space="0" w:color="auto"/>
            <w:bottom w:val="none" w:sz="0" w:space="0" w:color="auto"/>
            <w:right w:val="none" w:sz="0" w:space="0" w:color="auto"/>
          </w:divBdr>
        </w:div>
        <w:div w:id="850339242">
          <w:marLeft w:val="0"/>
          <w:marRight w:val="547"/>
          <w:marTop w:val="0"/>
          <w:marBottom w:val="0"/>
          <w:divBdr>
            <w:top w:val="none" w:sz="0" w:space="0" w:color="auto"/>
            <w:left w:val="none" w:sz="0" w:space="0" w:color="auto"/>
            <w:bottom w:val="none" w:sz="0" w:space="0" w:color="auto"/>
            <w:right w:val="none" w:sz="0" w:space="0" w:color="auto"/>
          </w:divBdr>
        </w:div>
        <w:div w:id="1385446466">
          <w:marLeft w:val="0"/>
          <w:marRight w:val="547"/>
          <w:marTop w:val="0"/>
          <w:marBottom w:val="0"/>
          <w:divBdr>
            <w:top w:val="none" w:sz="0" w:space="0" w:color="auto"/>
            <w:left w:val="none" w:sz="0" w:space="0" w:color="auto"/>
            <w:bottom w:val="none" w:sz="0" w:space="0" w:color="auto"/>
            <w:right w:val="none" w:sz="0" w:space="0" w:color="auto"/>
          </w:divBdr>
        </w:div>
      </w:divsChild>
    </w:div>
    <w:div w:id="1154250204">
      <w:bodyDiv w:val="1"/>
      <w:marLeft w:val="0"/>
      <w:marRight w:val="0"/>
      <w:marTop w:val="0"/>
      <w:marBottom w:val="0"/>
      <w:divBdr>
        <w:top w:val="none" w:sz="0" w:space="0" w:color="auto"/>
        <w:left w:val="none" w:sz="0" w:space="0" w:color="auto"/>
        <w:bottom w:val="none" w:sz="0" w:space="0" w:color="auto"/>
        <w:right w:val="none" w:sz="0" w:space="0" w:color="auto"/>
      </w:divBdr>
    </w:div>
    <w:div w:id="1459953099">
      <w:bodyDiv w:val="1"/>
      <w:marLeft w:val="0"/>
      <w:marRight w:val="0"/>
      <w:marTop w:val="0"/>
      <w:marBottom w:val="0"/>
      <w:divBdr>
        <w:top w:val="none" w:sz="0" w:space="0" w:color="auto"/>
        <w:left w:val="none" w:sz="0" w:space="0" w:color="auto"/>
        <w:bottom w:val="none" w:sz="0" w:space="0" w:color="auto"/>
        <w:right w:val="none" w:sz="0" w:space="0" w:color="auto"/>
      </w:divBdr>
    </w:div>
    <w:div w:id="1609657812">
      <w:bodyDiv w:val="1"/>
      <w:marLeft w:val="0"/>
      <w:marRight w:val="0"/>
      <w:marTop w:val="0"/>
      <w:marBottom w:val="0"/>
      <w:divBdr>
        <w:top w:val="none" w:sz="0" w:space="0" w:color="auto"/>
        <w:left w:val="none" w:sz="0" w:space="0" w:color="auto"/>
        <w:bottom w:val="none" w:sz="0" w:space="0" w:color="auto"/>
        <w:right w:val="none" w:sz="0" w:space="0" w:color="auto"/>
      </w:divBdr>
      <w:divsChild>
        <w:div w:id="392197291">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CDB84-11D0-4B85-A68A-27E8F40E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503</TotalTime>
  <Pages>13</Pages>
  <Words>2625</Words>
  <Characters>13127</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 ישר</cp:lastModifiedBy>
  <cp:revision>33</cp:revision>
  <dcterms:created xsi:type="dcterms:W3CDTF">2014-12-16T08:27:00Z</dcterms:created>
  <dcterms:modified xsi:type="dcterms:W3CDTF">2014-12-29T08:45:00Z</dcterms:modified>
</cp:coreProperties>
</file>