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EA" w:rsidRPr="00C31057" w:rsidRDefault="001861C7" w:rsidP="00C31057">
      <w:pPr>
        <w:spacing w:line="360" w:lineRule="auto"/>
        <w:jc w:val="center"/>
        <w:rPr>
          <w:rFonts w:cs="David"/>
          <w:b/>
          <w:bCs/>
          <w:sz w:val="24"/>
          <w:szCs w:val="24"/>
          <w:u w:val="single"/>
          <w:rtl/>
        </w:rPr>
      </w:pPr>
      <w:r w:rsidRPr="00C31057">
        <w:rPr>
          <w:rFonts w:cs="David" w:hint="cs"/>
          <w:b/>
          <w:bCs/>
          <w:sz w:val="24"/>
          <w:szCs w:val="24"/>
          <w:u w:val="single"/>
          <w:rtl/>
        </w:rPr>
        <w:t>פיננסית מתקדמת א- שיעור 7</w:t>
      </w:r>
    </w:p>
    <w:p w:rsidR="00C31057" w:rsidRDefault="00C31057" w:rsidP="00C31057">
      <w:pPr>
        <w:pStyle w:val="a7"/>
        <w:numPr>
          <w:ilvl w:val="0"/>
          <w:numId w:val="11"/>
        </w:numPr>
        <w:spacing w:line="360" w:lineRule="auto"/>
        <w:ind w:left="714" w:hanging="357"/>
        <w:jc w:val="both"/>
        <w:rPr>
          <w:rFonts w:ascii="David" w:hAnsi="David" w:cs="David"/>
          <w:sz w:val="24"/>
          <w:szCs w:val="24"/>
        </w:rPr>
      </w:pPr>
      <w:r w:rsidRPr="00C31057">
        <w:rPr>
          <w:rFonts w:ascii="David" w:hAnsi="David" w:cs="David" w:hint="cs"/>
          <w:b/>
          <w:bCs/>
          <w:sz w:val="24"/>
          <w:szCs w:val="24"/>
          <w:u w:val="single"/>
          <w:rtl/>
        </w:rPr>
        <w:t>השקעות מוחזקות לפדיון</w:t>
      </w:r>
      <w:r w:rsidRPr="00C31057">
        <w:rPr>
          <w:rFonts w:ascii="David" w:hAnsi="David" w:cs="David" w:hint="cs"/>
          <w:sz w:val="24"/>
          <w:szCs w:val="24"/>
          <w:rtl/>
        </w:rPr>
        <w:t xml:space="preserve"> –  לקבוצה זו נסווג נכסים פיננסים לא נגזרים בעלי תשלומים קבועים או ניתנים לקביעה (ריבית), בעלי מועד פדיון קבוע שלישות יש כוונה ויכולת להחזיק עד למועד הפדיון ו </w:t>
      </w:r>
      <w:r>
        <w:rPr>
          <w:rFonts w:ascii="David" w:hAnsi="David" w:cs="David"/>
          <w:sz w:val="24"/>
          <w:szCs w:val="24"/>
          <w:rtl/>
        </w:rPr>
        <w:t>–</w:t>
      </w:r>
      <w:r w:rsidRPr="00C31057">
        <w:rPr>
          <w:rFonts w:ascii="David" w:hAnsi="David" w:cs="David" w:hint="cs"/>
          <w:sz w:val="24"/>
          <w:szCs w:val="24"/>
          <w:rtl/>
        </w:rPr>
        <w:t xml:space="preserve"> </w:t>
      </w:r>
    </w:p>
    <w:p w:rsidR="00C31057" w:rsidRDefault="00C31057" w:rsidP="00C31057">
      <w:pPr>
        <w:pStyle w:val="a7"/>
        <w:numPr>
          <w:ilvl w:val="0"/>
          <w:numId w:val="34"/>
        </w:numPr>
        <w:spacing w:line="360" w:lineRule="auto"/>
        <w:jc w:val="both"/>
        <w:rPr>
          <w:rFonts w:ascii="David" w:hAnsi="David" w:cs="David"/>
          <w:sz w:val="24"/>
          <w:szCs w:val="24"/>
        </w:rPr>
      </w:pPr>
      <w:r w:rsidRPr="00C31057">
        <w:rPr>
          <w:rFonts w:ascii="David" w:hAnsi="David" w:cs="David" w:hint="cs"/>
          <w:sz w:val="24"/>
          <w:szCs w:val="24"/>
          <w:rtl/>
        </w:rPr>
        <w:t xml:space="preserve">במועד ההכרה לראשונה הישות לא ייעדה לקבוצת שווי הוגן דרך </w:t>
      </w:r>
      <w:proofErr w:type="spellStart"/>
      <w:r w:rsidRPr="00C31057">
        <w:rPr>
          <w:rFonts w:ascii="David" w:hAnsi="David" w:cs="David" w:hint="cs"/>
          <w:sz w:val="24"/>
          <w:szCs w:val="24"/>
          <w:rtl/>
        </w:rPr>
        <w:t>רוו"ה</w:t>
      </w:r>
      <w:proofErr w:type="spellEnd"/>
      <w:r w:rsidRPr="00C31057">
        <w:rPr>
          <w:rFonts w:ascii="David" w:hAnsi="David" w:cs="David" w:hint="cs"/>
          <w:sz w:val="24"/>
          <w:szCs w:val="24"/>
          <w:rtl/>
        </w:rPr>
        <w:t>.</w:t>
      </w:r>
    </w:p>
    <w:p w:rsidR="00C31057" w:rsidRDefault="00C31057" w:rsidP="00C31057">
      <w:pPr>
        <w:pStyle w:val="a7"/>
        <w:numPr>
          <w:ilvl w:val="0"/>
          <w:numId w:val="34"/>
        </w:numPr>
        <w:spacing w:line="360" w:lineRule="auto"/>
        <w:jc w:val="both"/>
        <w:rPr>
          <w:rFonts w:ascii="David" w:hAnsi="David" w:cs="David"/>
          <w:sz w:val="24"/>
          <w:szCs w:val="24"/>
        </w:rPr>
      </w:pPr>
      <w:r w:rsidRPr="00C31057">
        <w:rPr>
          <w:rFonts w:ascii="David" w:hAnsi="David" w:cs="David" w:hint="cs"/>
          <w:sz w:val="24"/>
          <w:szCs w:val="24"/>
          <w:rtl/>
        </w:rPr>
        <w:t>במועד ההכרה לראשונה הישות לא ייעדה לקבוצת זמין למכירה.</w:t>
      </w:r>
    </w:p>
    <w:p w:rsidR="00C31057" w:rsidRDefault="00C31057" w:rsidP="00C31057">
      <w:pPr>
        <w:pStyle w:val="a7"/>
        <w:numPr>
          <w:ilvl w:val="0"/>
          <w:numId w:val="34"/>
        </w:numPr>
        <w:spacing w:line="360" w:lineRule="auto"/>
        <w:jc w:val="both"/>
        <w:rPr>
          <w:rFonts w:ascii="David" w:hAnsi="David" w:cs="David"/>
          <w:sz w:val="24"/>
          <w:szCs w:val="24"/>
        </w:rPr>
      </w:pPr>
      <w:r w:rsidRPr="00C31057">
        <w:rPr>
          <w:rFonts w:ascii="David" w:hAnsi="David" w:cs="David" w:hint="cs"/>
          <w:sz w:val="24"/>
          <w:szCs w:val="24"/>
          <w:rtl/>
        </w:rPr>
        <w:t xml:space="preserve">לא עומד בהגדרת הלוואות וחייבים. </w:t>
      </w:r>
    </w:p>
    <w:p w:rsidR="00C31057" w:rsidRDefault="00C31057" w:rsidP="00C31057">
      <w:pPr>
        <w:spacing w:line="360" w:lineRule="auto"/>
        <w:ind w:left="714"/>
        <w:jc w:val="both"/>
        <w:rPr>
          <w:rFonts w:ascii="David" w:hAnsi="David" w:cs="David"/>
          <w:sz w:val="24"/>
          <w:szCs w:val="24"/>
          <w:rtl/>
        </w:rPr>
      </w:pPr>
      <w:r w:rsidRPr="00C31057">
        <w:rPr>
          <w:rFonts w:ascii="David" w:hAnsi="David" w:cs="David" w:hint="cs"/>
          <w:b/>
          <w:bCs/>
          <w:sz w:val="24"/>
          <w:szCs w:val="24"/>
          <w:rtl/>
        </w:rPr>
        <w:t>דגש: נשים לב שלקבוצה זו יש מספר תנאים אובייקטיביים וסובייקטיביים</w:t>
      </w:r>
      <w:r w:rsidRPr="00C31057">
        <w:rPr>
          <w:rFonts w:ascii="David" w:hAnsi="David" w:cs="David" w:hint="cs"/>
          <w:sz w:val="24"/>
          <w:szCs w:val="24"/>
          <w:rtl/>
        </w:rPr>
        <w:t>:</w:t>
      </w:r>
    </w:p>
    <w:p w:rsidR="00C31057" w:rsidRDefault="00C31057" w:rsidP="00C31057">
      <w:pPr>
        <w:spacing w:line="360" w:lineRule="auto"/>
        <w:ind w:left="714"/>
        <w:jc w:val="both"/>
        <w:rPr>
          <w:rFonts w:ascii="David" w:hAnsi="David" w:cs="David"/>
          <w:sz w:val="24"/>
          <w:szCs w:val="24"/>
          <w:rtl/>
        </w:rPr>
      </w:pPr>
      <w:r w:rsidRPr="00C31057">
        <w:rPr>
          <w:rFonts w:ascii="David" w:hAnsi="David" w:cs="David" w:hint="cs"/>
          <w:sz w:val="24"/>
          <w:szCs w:val="24"/>
          <w:rtl/>
        </w:rPr>
        <w:t>תנאים אובייקטיביים: תשלומים קבועים, מועד פדיון קבוע וכדומה.</w:t>
      </w:r>
    </w:p>
    <w:p w:rsidR="00C31057" w:rsidRDefault="00C31057" w:rsidP="00C31057">
      <w:pPr>
        <w:spacing w:line="360" w:lineRule="auto"/>
        <w:ind w:left="714"/>
        <w:jc w:val="both"/>
        <w:rPr>
          <w:rFonts w:ascii="David" w:hAnsi="David" w:cs="David"/>
          <w:sz w:val="24"/>
          <w:szCs w:val="24"/>
          <w:rtl/>
        </w:rPr>
      </w:pPr>
      <w:r w:rsidRPr="00C31057">
        <w:rPr>
          <w:rFonts w:ascii="David" w:hAnsi="David" w:cs="David" w:hint="cs"/>
          <w:sz w:val="24"/>
          <w:szCs w:val="24"/>
          <w:rtl/>
        </w:rPr>
        <w:t xml:space="preserve">תנאים סובייקטיביים: כוונה ויכולת להחזיק עד מועד הפדיון. </w:t>
      </w:r>
    </w:p>
    <w:p w:rsidR="00C31057" w:rsidRDefault="00C31057" w:rsidP="00C31057">
      <w:pPr>
        <w:spacing w:line="360" w:lineRule="auto"/>
        <w:ind w:left="714"/>
        <w:jc w:val="both"/>
        <w:rPr>
          <w:rFonts w:ascii="David" w:hAnsi="David" w:cs="David"/>
          <w:sz w:val="24"/>
          <w:szCs w:val="24"/>
          <w:rtl/>
        </w:rPr>
      </w:pPr>
      <w:r w:rsidRPr="00C31057">
        <w:rPr>
          <w:rFonts w:ascii="David" w:hAnsi="David" w:cs="David" w:hint="cs"/>
          <w:sz w:val="24"/>
          <w:szCs w:val="24"/>
          <w:rtl/>
        </w:rPr>
        <w:t>מה קורה אם הישות הצהירה על כוונה ויכולת כזו והפרה זאת, דהיינו, היא מכרה או סיווגה מחדש לפני מועד הפדיון. במקרה הזה היא מקבלת שני 'עונשים' :</w:t>
      </w:r>
    </w:p>
    <w:p w:rsidR="00C31057" w:rsidRPr="00C31057" w:rsidRDefault="00C31057" w:rsidP="00C31057">
      <w:pPr>
        <w:pStyle w:val="a7"/>
        <w:numPr>
          <w:ilvl w:val="3"/>
          <w:numId w:val="11"/>
        </w:numPr>
        <w:spacing w:line="360" w:lineRule="auto"/>
        <w:ind w:left="1037" w:hanging="357"/>
        <w:jc w:val="both"/>
        <w:rPr>
          <w:rFonts w:ascii="David" w:hAnsi="David" w:cs="David" w:hint="cs"/>
          <w:sz w:val="24"/>
          <w:szCs w:val="24"/>
          <w:rtl/>
        </w:rPr>
      </w:pPr>
      <w:r w:rsidRPr="00C31057">
        <w:rPr>
          <w:rFonts w:ascii="David" w:hAnsi="David" w:cs="David" w:hint="cs"/>
          <w:sz w:val="24"/>
          <w:szCs w:val="24"/>
          <w:rtl/>
        </w:rPr>
        <w:t>את כל ההשקעות המוחזקות לפדיון היא תצטרך לסווג מחדש לזמין למכירה.</w:t>
      </w:r>
    </w:p>
    <w:p w:rsidR="00C31057" w:rsidRDefault="00C31057" w:rsidP="00C31057">
      <w:pPr>
        <w:pStyle w:val="a7"/>
        <w:spacing w:line="360" w:lineRule="auto"/>
        <w:jc w:val="both"/>
        <w:rPr>
          <w:rFonts w:ascii="David" w:hAnsi="David" w:cs="David"/>
          <w:sz w:val="24"/>
          <w:szCs w:val="24"/>
          <w:rtl/>
        </w:rPr>
      </w:pPr>
      <w:r w:rsidRPr="00C31057">
        <w:rPr>
          <w:rFonts w:ascii="David" w:hAnsi="David" w:cs="David" w:hint="cs"/>
          <w:sz w:val="24"/>
          <w:szCs w:val="24"/>
          <w:rtl/>
        </w:rPr>
        <w:t xml:space="preserve">במשך השנה השוטפת ובשנתיים הבאות היא לא תוכל לסווג לקבוצת מוחזק לפדיון. </w:t>
      </w:r>
    </w:p>
    <w:p w:rsidR="00C31057" w:rsidRPr="00C31057" w:rsidRDefault="00C31057" w:rsidP="00C31057">
      <w:pPr>
        <w:pStyle w:val="a7"/>
        <w:numPr>
          <w:ilvl w:val="3"/>
          <w:numId w:val="11"/>
        </w:numPr>
        <w:spacing w:line="360" w:lineRule="auto"/>
        <w:ind w:left="1037" w:hanging="357"/>
        <w:jc w:val="both"/>
        <w:rPr>
          <w:rFonts w:ascii="David" w:hAnsi="David" w:cs="David" w:hint="cs"/>
          <w:sz w:val="24"/>
          <w:szCs w:val="24"/>
        </w:rPr>
      </w:pPr>
      <w:r w:rsidRPr="00C31057">
        <w:rPr>
          <w:rFonts w:ascii="David" w:hAnsi="David" w:cs="David" w:hint="cs"/>
          <w:sz w:val="24"/>
          <w:szCs w:val="24"/>
          <w:rtl/>
        </w:rPr>
        <w:t>סולחים לה על ה'עונשים' הנ"ל בהתקיימות אחד מהתנאים הבאים:</w:t>
      </w:r>
    </w:p>
    <w:p w:rsidR="00C31057" w:rsidRDefault="00C31057" w:rsidP="00C31057">
      <w:pPr>
        <w:pStyle w:val="a7"/>
        <w:spacing w:line="360" w:lineRule="auto"/>
        <w:jc w:val="both"/>
        <w:rPr>
          <w:rFonts w:ascii="David" w:hAnsi="David" w:cs="David"/>
          <w:sz w:val="24"/>
          <w:szCs w:val="24"/>
          <w:rtl/>
        </w:rPr>
      </w:pPr>
      <w:r w:rsidRPr="00C31057">
        <w:rPr>
          <w:rFonts w:ascii="David" w:hAnsi="David" w:cs="David" w:hint="cs"/>
          <w:sz w:val="24"/>
          <w:szCs w:val="24"/>
          <w:rtl/>
        </w:rPr>
        <w:t xml:space="preserve">המכירה או הסיווג מחדש אירעו קרוב למועד הפדיון (עד שלושה חודשים), כך שלשינוים בשיעור הריבית אין השפעה מהותית על הקרן. </w:t>
      </w:r>
    </w:p>
    <w:p w:rsidR="00C31057" w:rsidRDefault="00C31057" w:rsidP="00C31057">
      <w:pPr>
        <w:pStyle w:val="a7"/>
        <w:numPr>
          <w:ilvl w:val="0"/>
          <w:numId w:val="11"/>
        </w:numPr>
        <w:spacing w:line="360" w:lineRule="auto"/>
        <w:ind w:left="1037" w:hanging="357"/>
        <w:jc w:val="both"/>
        <w:rPr>
          <w:rFonts w:ascii="David" w:hAnsi="David" w:cs="David"/>
          <w:sz w:val="24"/>
          <w:szCs w:val="24"/>
        </w:rPr>
      </w:pPr>
      <w:r w:rsidRPr="00C31057">
        <w:rPr>
          <w:rFonts w:ascii="David" w:hAnsi="David" w:cs="David" w:hint="cs"/>
          <w:sz w:val="24"/>
          <w:szCs w:val="24"/>
          <w:rtl/>
        </w:rPr>
        <w:t>המכירה או הסיווג מחדש בוצעו לאחר שהישות קיבלה באופן משמעותי את מירב הקרן, לדוגמא, ישות השקיעה באג"ח הנפדה לשיעורין, לאחר שהיא קיבלה 98% מהקרן היא מכרה, גם במצב זה סולחים לה.</w:t>
      </w:r>
    </w:p>
    <w:p w:rsidR="00C31057" w:rsidRPr="00C31057" w:rsidRDefault="00C31057" w:rsidP="00C31057">
      <w:pPr>
        <w:pStyle w:val="a7"/>
        <w:numPr>
          <w:ilvl w:val="0"/>
          <w:numId w:val="11"/>
        </w:numPr>
        <w:spacing w:line="360" w:lineRule="auto"/>
        <w:ind w:left="1037" w:hanging="357"/>
        <w:jc w:val="both"/>
        <w:rPr>
          <w:rFonts w:ascii="David" w:hAnsi="David" w:cs="David" w:hint="cs"/>
          <w:sz w:val="24"/>
          <w:szCs w:val="24"/>
        </w:rPr>
      </w:pPr>
      <w:r w:rsidRPr="00C31057">
        <w:rPr>
          <w:rFonts w:ascii="David" w:hAnsi="David" w:cs="David" w:hint="cs"/>
          <w:sz w:val="24"/>
          <w:szCs w:val="24"/>
          <w:rtl/>
        </w:rPr>
        <w:t>נוצרו אירועים שאינם בשליטת הישות ולא היו צפויים קודם לכן, כגון:</w:t>
      </w:r>
    </w:p>
    <w:p w:rsidR="00C31057" w:rsidRDefault="00C31057" w:rsidP="00C31057">
      <w:pPr>
        <w:pStyle w:val="a7"/>
        <w:numPr>
          <w:ilvl w:val="0"/>
          <w:numId w:val="35"/>
        </w:numPr>
        <w:spacing w:line="360" w:lineRule="auto"/>
        <w:ind w:left="1097"/>
        <w:jc w:val="both"/>
        <w:rPr>
          <w:rFonts w:ascii="David" w:hAnsi="David" w:cs="David"/>
          <w:sz w:val="24"/>
          <w:szCs w:val="24"/>
        </w:rPr>
      </w:pPr>
      <w:r w:rsidRPr="00C31057">
        <w:rPr>
          <w:rFonts w:ascii="David" w:hAnsi="David" w:cs="David" w:hint="cs"/>
          <w:sz w:val="24"/>
          <w:szCs w:val="24"/>
          <w:rtl/>
        </w:rPr>
        <w:t xml:space="preserve">ירידה משמעותית בדירוג האשראי, במקרה זה עולה חשש שהישות כלל לא תקבל את הכסף. </w:t>
      </w:r>
    </w:p>
    <w:p w:rsidR="00C31057" w:rsidRDefault="00C31057" w:rsidP="00C31057">
      <w:pPr>
        <w:pStyle w:val="a7"/>
        <w:numPr>
          <w:ilvl w:val="0"/>
          <w:numId w:val="35"/>
        </w:numPr>
        <w:spacing w:line="360" w:lineRule="auto"/>
        <w:ind w:left="1097"/>
        <w:jc w:val="both"/>
        <w:rPr>
          <w:rFonts w:ascii="David" w:hAnsi="David" w:cs="David"/>
          <w:sz w:val="24"/>
          <w:szCs w:val="24"/>
        </w:rPr>
      </w:pPr>
      <w:r w:rsidRPr="00C31057">
        <w:rPr>
          <w:rFonts w:ascii="David" w:hAnsi="David" w:cs="David" w:hint="cs"/>
          <w:sz w:val="24"/>
          <w:szCs w:val="24"/>
          <w:rtl/>
        </w:rPr>
        <w:t xml:space="preserve">דרישות של גופי פיקוח – ייתכן כי גופי פיקוח מחייבים את הישות למכור, וזה לא בשליטתה. </w:t>
      </w:r>
    </w:p>
    <w:p w:rsidR="00C31057" w:rsidRDefault="00C31057" w:rsidP="00C31057">
      <w:pPr>
        <w:pStyle w:val="a7"/>
        <w:numPr>
          <w:ilvl w:val="0"/>
          <w:numId w:val="35"/>
        </w:numPr>
        <w:spacing w:line="360" w:lineRule="auto"/>
        <w:ind w:left="1097"/>
        <w:jc w:val="both"/>
        <w:rPr>
          <w:rFonts w:ascii="David" w:hAnsi="David" w:cs="David"/>
          <w:sz w:val="24"/>
          <w:szCs w:val="24"/>
        </w:rPr>
      </w:pPr>
      <w:r w:rsidRPr="00C31057">
        <w:rPr>
          <w:rFonts w:ascii="David" w:hAnsi="David" w:cs="David" w:hint="cs"/>
          <w:sz w:val="24"/>
          <w:szCs w:val="24"/>
          <w:rtl/>
        </w:rPr>
        <w:t xml:space="preserve">שינויים בשיעורי המס – שינוים כאלו יכולים להשפיע על כדאיות ההשקעה. </w:t>
      </w:r>
    </w:p>
    <w:p w:rsidR="004C3C3B" w:rsidRPr="004C3C3B" w:rsidRDefault="004C3C3B" w:rsidP="004C3C3B">
      <w:pPr>
        <w:pStyle w:val="a7"/>
        <w:spacing w:line="360" w:lineRule="auto"/>
        <w:ind w:left="697"/>
        <w:jc w:val="both"/>
        <w:rPr>
          <w:rFonts w:ascii="David" w:hAnsi="David" w:cs="David"/>
          <w:sz w:val="24"/>
          <w:szCs w:val="24"/>
        </w:rPr>
      </w:pPr>
    </w:p>
    <w:p w:rsidR="004C3C3B" w:rsidRPr="004C3C3B" w:rsidRDefault="00C31057" w:rsidP="004C3C3B">
      <w:pPr>
        <w:pStyle w:val="a7"/>
        <w:numPr>
          <w:ilvl w:val="0"/>
          <w:numId w:val="40"/>
        </w:numPr>
        <w:spacing w:line="360" w:lineRule="auto"/>
        <w:ind w:left="697" w:hanging="357"/>
        <w:jc w:val="both"/>
        <w:rPr>
          <w:rFonts w:ascii="David" w:hAnsi="David" w:cs="David"/>
          <w:sz w:val="24"/>
          <w:szCs w:val="24"/>
          <w:rtl/>
        </w:rPr>
      </w:pPr>
      <w:r w:rsidRPr="004C3C3B">
        <w:rPr>
          <w:rFonts w:ascii="David" w:hAnsi="David" w:cs="David" w:hint="cs"/>
          <w:b/>
          <w:bCs/>
          <w:sz w:val="24"/>
          <w:szCs w:val="24"/>
          <w:u w:val="single"/>
          <w:rtl/>
        </w:rPr>
        <w:t xml:space="preserve">הלוואות וחייבים </w:t>
      </w:r>
      <w:r w:rsidRPr="004C3C3B">
        <w:rPr>
          <w:rFonts w:ascii="David" w:hAnsi="David" w:cs="David" w:hint="cs"/>
          <w:b/>
          <w:bCs/>
          <w:sz w:val="24"/>
          <w:szCs w:val="24"/>
          <w:rtl/>
        </w:rPr>
        <w:t xml:space="preserve">– </w:t>
      </w:r>
      <w:r w:rsidRPr="004C3C3B">
        <w:rPr>
          <w:rFonts w:ascii="David" w:hAnsi="David" w:cs="David" w:hint="cs"/>
          <w:sz w:val="24"/>
          <w:szCs w:val="24"/>
          <w:rtl/>
        </w:rPr>
        <w:t xml:space="preserve">לקבוצה זו נסווג נכסים פיננסיים לא נגזרים שאינם מצותתים בשוק פעיל בעלי תשלומים קבועים או ניתנים לקביעה ו – </w:t>
      </w:r>
    </w:p>
    <w:p w:rsidR="004C3C3B" w:rsidRDefault="00C31057" w:rsidP="004C3C3B">
      <w:pPr>
        <w:pStyle w:val="a7"/>
        <w:numPr>
          <w:ilvl w:val="0"/>
          <w:numId w:val="37"/>
        </w:numPr>
        <w:spacing w:line="360" w:lineRule="auto"/>
        <w:jc w:val="both"/>
        <w:rPr>
          <w:rFonts w:ascii="David" w:hAnsi="David" w:cs="David"/>
          <w:sz w:val="24"/>
          <w:szCs w:val="24"/>
        </w:rPr>
      </w:pPr>
      <w:r w:rsidRPr="004C3C3B">
        <w:rPr>
          <w:rFonts w:ascii="David" w:hAnsi="David" w:cs="David" w:hint="cs"/>
          <w:sz w:val="24"/>
          <w:szCs w:val="24"/>
          <w:rtl/>
        </w:rPr>
        <w:t xml:space="preserve">במועד ההכרה לראשונה לא עומדים בהגדרת שווי הוגן דרך </w:t>
      </w:r>
      <w:proofErr w:type="spellStart"/>
      <w:r w:rsidRPr="004C3C3B">
        <w:rPr>
          <w:rFonts w:ascii="David" w:hAnsi="David" w:cs="David" w:hint="cs"/>
          <w:sz w:val="24"/>
          <w:szCs w:val="24"/>
          <w:rtl/>
        </w:rPr>
        <w:t>רוו"ה</w:t>
      </w:r>
      <w:proofErr w:type="spellEnd"/>
      <w:r w:rsidRPr="004C3C3B">
        <w:rPr>
          <w:rFonts w:ascii="David" w:hAnsi="David" w:cs="David" w:hint="cs"/>
          <w:sz w:val="24"/>
          <w:szCs w:val="24"/>
          <w:rtl/>
        </w:rPr>
        <w:t xml:space="preserve"> (דהיינו, לא מוחזקים למסחר ולא יועדו לראשונה).</w:t>
      </w:r>
    </w:p>
    <w:p w:rsidR="004C3C3B" w:rsidRDefault="00C31057" w:rsidP="004C3C3B">
      <w:pPr>
        <w:pStyle w:val="a7"/>
        <w:numPr>
          <w:ilvl w:val="0"/>
          <w:numId w:val="37"/>
        </w:numPr>
        <w:spacing w:line="360" w:lineRule="auto"/>
        <w:jc w:val="both"/>
        <w:rPr>
          <w:rFonts w:ascii="David" w:hAnsi="David" w:cs="David"/>
          <w:sz w:val="24"/>
          <w:szCs w:val="24"/>
        </w:rPr>
      </w:pPr>
      <w:r w:rsidRPr="004C3C3B">
        <w:rPr>
          <w:rFonts w:ascii="David" w:hAnsi="David" w:cs="David" w:hint="cs"/>
          <w:sz w:val="24"/>
          <w:szCs w:val="24"/>
          <w:rtl/>
        </w:rPr>
        <w:t>במועד ההכרה לראשונה לא יועדו לקבוצת זמין למכירה.</w:t>
      </w:r>
    </w:p>
    <w:p w:rsidR="004C3C3B" w:rsidRDefault="00C31057" w:rsidP="004C3C3B">
      <w:pPr>
        <w:pStyle w:val="a7"/>
        <w:numPr>
          <w:ilvl w:val="0"/>
          <w:numId w:val="37"/>
        </w:numPr>
        <w:spacing w:line="360" w:lineRule="auto"/>
        <w:jc w:val="both"/>
        <w:rPr>
          <w:rFonts w:ascii="David" w:hAnsi="David" w:cs="David"/>
          <w:sz w:val="24"/>
          <w:szCs w:val="24"/>
        </w:rPr>
      </w:pPr>
      <w:r w:rsidRPr="004C3C3B">
        <w:rPr>
          <w:rFonts w:ascii="David" w:hAnsi="David" w:cs="David" w:hint="cs"/>
          <w:sz w:val="24"/>
          <w:szCs w:val="24"/>
          <w:rtl/>
        </w:rPr>
        <w:t xml:space="preserve">לא נוצר מצב בו המשקיע עשוי לא לקבל באופן מהותי את הקרן המקורית ולא כתוצאה מכשל באשראי. </w:t>
      </w:r>
    </w:p>
    <w:p w:rsidR="004C3C3B" w:rsidRDefault="00C31057" w:rsidP="004C3C3B">
      <w:pPr>
        <w:spacing w:line="360" w:lineRule="auto"/>
        <w:ind w:left="700"/>
        <w:jc w:val="both"/>
        <w:rPr>
          <w:rFonts w:ascii="David" w:hAnsi="David" w:cs="David"/>
          <w:sz w:val="24"/>
          <w:szCs w:val="24"/>
          <w:rtl/>
        </w:rPr>
      </w:pPr>
      <w:r w:rsidRPr="004C3C3B">
        <w:rPr>
          <w:rFonts w:ascii="David" w:hAnsi="David" w:cs="David" w:hint="cs"/>
          <w:b/>
          <w:bCs/>
          <w:sz w:val="24"/>
          <w:szCs w:val="24"/>
          <w:rtl/>
        </w:rPr>
        <w:lastRenderedPageBreak/>
        <w:t>דגש: נשים לב שקבוצת השקעות מוחזקות לפדיון וקבוצת הלוואות וחייבים די דומות בתנאים שלהן. נדגיש את ההבדלים:</w:t>
      </w:r>
    </w:p>
    <w:p w:rsidR="004C3C3B" w:rsidRPr="004C3C3B" w:rsidRDefault="00C31057" w:rsidP="004C3C3B">
      <w:pPr>
        <w:pStyle w:val="a7"/>
        <w:numPr>
          <w:ilvl w:val="3"/>
          <w:numId w:val="11"/>
        </w:numPr>
        <w:spacing w:line="360" w:lineRule="auto"/>
        <w:ind w:left="1037" w:hanging="357"/>
        <w:jc w:val="both"/>
        <w:rPr>
          <w:rFonts w:ascii="David" w:hAnsi="David" w:cs="David"/>
          <w:sz w:val="24"/>
          <w:szCs w:val="24"/>
        </w:rPr>
      </w:pPr>
      <w:r w:rsidRPr="004C3C3B">
        <w:rPr>
          <w:rFonts w:ascii="David" w:hAnsi="David" w:cs="David" w:hint="cs"/>
          <w:sz w:val="24"/>
          <w:szCs w:val="24"/>
          <w:u w:val="single"/>
          <w:rtl/>
        </w:rPr>
        <w:t>אי ציתות בשוק פעיל</w:t>
      </w:r>
      <w:r w:rsidRPr="004C3C3B">
        <w:rPr>
          <w:rFonts w:ascii="David" w:hAnsi="David" w:cs="David" w:hint="cs"/>
          <w:sz w:val="24"/>
          <w:szCs w:val="24"/>
          <w:rtl/>
        </w:rPr>
        <w:t xml:space="preserve"> – זוהי דרישה בקבוצת הלוואות וחייבים, לכן אם המכשיר מצותת הנכס לעולם לא יסווג לקבוצת הלוואות וחייבים, אבל הוא כן יכול להיות מסווג למוחזק לפדיון. </w:t>
      </w:r>
    </w:p>
    <w:p w:rsidR="004C3C3B" w:rsidRDefault="00C31057" w:rsidP="004C3C3B">
      <w:pPr>
        <w:pStyle w:val="a7"/>
        <w:numPr>
          <w:ilvl w:val="3"/>
          <w:numId w:val="11"/>
        </w:numPr>
        <w:spacing w:line="360" w:lineRule="auto"/>
        <w:ind w:left="1037" w:hanging="357"/>
        <w:jc w:val="both"/>
        <w:rPr>
          <w:rFonts w:ascii="David" w:hAnsi="David" w:cs="David"/>
          <w:sz w:val="24"/>
          <w:szCs w:val="24"/>
        </w:rPr>
      </w:pPr>
      <w:r w:rsidRPr="004C3C3B">
        <w:rPr>
          <w:rFonts w:ascii="David" w:hAnsi="David" w:cs="David" w:hint="cs"/>
          <w:sz w:val="24"/>
          <w:szCs w:val="24"/>
          <w:u w:val="single"/>
          <w:rtl/>
        </w:rPr>
        <w:t>מועד פדיון קבוע</w:t>
      </w:r>
      <w:r w:rsidRPr="004C3C3B">
        <w:rPr>
          <w:rFonts w:ascii="David" w:hAnsi="David" w:cs="David" w:hint="cs"/>
          <w:sz w:val="24"/>
          <w:szCs w:val="24"/>
          <w:rtl/>
        </w:rPr>
        <w:t xml:space="preserve"> – זוהי דרישה הקיימת בקבוצת מוחזק לפדיון, לכן אם לנכס אין מועד פדיון קבוע אז הוא לעולם לא ישויך לקבוצת מוחזק לפדיון, אבל הוא כן יכול להיות משויך להלוואות וחייבים. </w:t>
      </w:r>
    </w:p>
    <w:p w:rsidR="00C31057" w:rsidRPr="004C3C3B" w:rsidRDefault="00C31057" w:rsidP="004C3C3B">
      <w:pPr>
        <w:pStyle w:val="a7"/>
        <w:numPr>
          <w:ilvl w:val="3"/>
          <w:numId w:val="11"/>
        </w:numPr>
        <w:spacing w:line="360" w:lineRule="auto"/>
        <w:ind w:left="1037" w:hanging="357"/>
        <w:jc w:val="both"/>
        <w:rPr>
          <w:rFonts w:ascii="David" w:hAnsi="David" w:cs="David" w:hint="cs"/>
          <w:sz w:val="24"/>
          <w:szCs w:val="24"/>
        </w:rPr>
      </w:pPr>
      <w:r w:rsidRPr="004C3C3B">
        <w:rPr>
          <w:rFonts w:ascii="David" w:hAnsi="David" w:cs="David" w:hint="cs"/>
          <w:sz w:val="24"/>
          <w:szCs w:val="24"/>
          <w:u w:val="single"/>
          <w:rtl/>
        </w:rPr>
        <w:t>כוונה ויכולת להחזיק עד למועד הפדיון</w:t>
      </w:r>
      <w:r w:rsidRPr="004C3C3B">
        <w:rPr>
          <w:rFonts w:ascii="David" w:hAnsi="David" w:cs="David" w:hint="cs"/>
          <w:sz w:val="24"/>
          <w:szCs w:val="24"/>
          <w:rtl/>
        </w:rPr>
        <w:t xml:space="preserve"> – זוהי דרישה בקבוצת מוחזק לפדיון, לכן אם אין כוונה או/ו יכולת שכזו אז לעולם זה לא יהיה מסווג לקבוצת מוחזק לפדיון, אבל זה כן יכול מסווג להלוואות וחייבים. </w:t>
      </w:r>
    </w:p>
    <w:p w:rsidR="00C31057" w:rsidRPr="00C31057" w:rsidRDefault="00C31057" w:rsidP="00C31057">
      <w:pPr>
        <w:pStyle w:val="a7"/>
        <w:spacing w:line="360" w:lineRule="auto"/>
        <w:jc w:val="both"/>
        <w:rPr>
          <w:rFonts w:ascii="David" w:hAnsi="David" w:cs="David" w:hint="cs"/>
          <w:sz w:val="24"/>
          <w:szCs w:val="24"/>
        </w:rPr>
      </w:pPr>
    </w:p>
    <w:p w:rsidR="00C31057" w:rsidRPr="004C3C3B" w:rsidRDefault="00C31057" w:rsidP="004C3C3B">
      <w:pPr>
        <w:pStyle w:val="a7"/>
        <w:numPr>
          <w:ilvl w:val="3"/>
          <w:numId w:val="11"/>
        </w:numPr>
        <w:spacing w:line="360" w:lineRule="auto"/>
        <w:ind w:left="697" w:hanging="357"/>
        <w:jc w:val="both"/>
        <w:rPr>
          <w:rFonts w:ascii="David" w:hAnsi="David" w:cs="David" w:hint="cs"/>
          <w:sz w:val="24"/>
          <w:szCs w:val="24"/>
        </w:rPr>
      </w:pPr>
      <w:r w:rsidRPr="004C3C3B">
        <w:rPr>
          <w:rFonts w:ascii="David" w:hAnsi="David" w:cs="David" w:hint="cs"/>
          <w:b/>
          <w:bCs/>
          <w:sz w:val="24"/>
          <w:szCs w:val="24"/>
          <w:u w:val="single"/>
          <w:rtl/>
        </w:rPr>
        <w:t xml:space="preserve">נכסים פיננסיים זמינים למכירה </w:t>
      </w:r>
      <w:r w:rsidRPr="004C3C3B">
        <w:rPr>
          <w:rFonts w:ascii="David" w:hAnsi="David" w:cs="David" w:hint="cs"/>
          <w:sz w:val="24"/>
          <w:szCs w:val="24"/>
          <w:rtl/>
        </w:rPr>
        <w:t xml:space="preserve"> - לקבוצה זו נסווג נכסים פיננסיים לא נגזרים אשר במועד ההכרה לראשונה הישות ייעדה לקבוצה, ובנוסף קבוצה זו היא קבוצת "סל". דהיינו, כל נכס שלא עומד בהגדרה של אף קבוצה אחרת, יסווג לקבוצה זו. </w:t>
      </w:r>
    </w:p>
    <w:p w:rsidR="00C31057" w:rsidRPr="00C31057" w:rsidRDefault="004C3C3B" w:rsidP="004C3C3B">
      <w:pPr>
        <w:spacing w:line="360" w:lineRule="auto"/>
        <w:jc w:val="center"/>
        <w:rPr>
          <w:rFonts w:ascii="David" w:hAnsi="David" w:cs="David" w:hint="cs"/>
          <w:b/>
          <w:bCs/>
          <w:sz w:val="24"/>
          <w:szCs w:val="24"/>
          <w:u w:val="single"/>
        </w:rPr>
      </w:pPr>
      <w:r>
        <w:rPr>
          <w:rFonts w:ascii="David" w:hAnsi="David" w:cs="David" w:hint="cs"/>
          <w:b/>
          <w:bCs/>
          <w:sz w:val="24"/>
          <w:szCs w:val="24"/>
          <w:u w:val="single"/>
          <w:rtl/>
        </w:rPr>
        <w:t xml:space="preserve">2.2.2 </w:t>
      </w:r>
      <w:r w:rsidR="00C31057" w:rsidRPr="00C31057">
        <w:rPr>
          <w:rFonts w:ascii="David" w:hAnsi="David" w:cs="David" w:hint="cs"/>
          <w:b/>
          <w:bCs/>
          <w:sz w:val="24"/>
          <w:szCs w:val="24"/>
          <w:u w:val="single"/>
          <w:rtl/>
        </w:rPr>
        <w:t>תרשימי זרימה</w:t>
      </w:r>
    </w:p>
    <w:p w:rsidR="00C31057" w:rsidRPr="00C31057" w:rsidRDefault="00C31057" w:rsidP="00C31057">
      <w:pPr>
        <w:spacing w:line="360" w:lineRule="auto"/>
        <w:jc w:val="both"/>
        <w:rPr>
          <w:rFonts w:ascii="David" w:hAnsi="David" w:cs="David" w:hint="cs"/>
          <w:sz w:val="24"/>
          <w:szCs w:val="24"/>
          <w:rtl/>
        </w:rPr>
      </w:pPr>
      <w:r w:rsidRPr="00C31057">
        <w:rPr>
          <w:rFonts w:ascii="David" w:hAnsi="David" w:cs="David" w:hint="cs"/>
          <w:sz w:val="24"/>
          <w:szCs w:val="24"/>
          <w:rtl/>
        </w:rPr>
        <w:t xml:space="preserve">נציג שני תרשימי זרימה המהווים כלי עזר לסיווג הנכס הפיננסי לקבוצה המתאימה. </w:t>
      </w:r>
    </w:p>
    <w:p w:rsidR="00C31057" w:rsidRPr="00C31057" w:rsidRDefault="00C31057" w:rsidP="00C31057">
      <w:pPr>
        <w:spacing w:line="360" w:lineRule="auto"/>
        <w:jc w:val="both"/>
        <w:rPr>
          <w:rFonts w:ascii="David" w:hAnsi="David" w:cs="David" w:hint="cs"/>
          <w:b/>
          <w:bCs/>
          <w:sz w:val="24"/>
          <w:szCs w:val="24"/>
          <w:u w:val="single"/>
          <w:rtl/>
        </w:rPr>
      </w:pPr>
      <w:r w:rsidRPr="00C31057">
        <w:rPr>
          <w:rFonts w:ascii="David" w:hAnsi="David" w:cs="David" w:hint="cs"/>
          <w:b/>
          <w:bCs/>
          <w:sz w:val="24"/>
          <w:szCs w:val="24"/>
          <w:u w:val="single"/>
          <w:rtl/>
        </w:rPr>
        <w:t xml:space="preserve">תרשים ראשון – השקעה במכשיר הוני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4111"/>
        <w:gridCol w:w="2552"/>
      </w:tblGrid>
      <w:tr w:rsidR="00C31057" w:rsidRPr="00C31057" w:rsidTr="00C31057">
        <w:tc>
          <w:tcPr>
            <w:tcW w:w="1633" w:type="dxa"/>
            <w:hideMark/>
          </w:tcPr>
          <w:p w:rsidR="00C31057" w:rsidRPr="00C31057" w:rsidRDefault="00C31057" w:rsidP="00C31057">
            <w:pPr>
              <w:spacing w:line="360" w:lineRule="auto"/>
              <w:jc w:val="both"/>
              <w:rPr>
                <w:rFonts w:ascii="David" w:hAnsi="David" w:cs="David" w:hint="cs"/>
                <w:sz w:val="24"/>
                <w:szCs w:val="24"/>
                <w:rtl/>
              </w:rPr>
            </w:pPr>
            <w:r w:rsidRPr="00C31057">
              <w:rPr>
                <w:rFonts w:hint="cs"/>
                <w:noProof/>
                <w:sz w:val="24"/>
                <w:szCs w:val="24"/>
                <w:rtl/>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167005</wp:posOffset>
                      </wp:positionV>
                      <wp:extent cx="72390" cy="546100"/>
                      <wp:effectExtent l="0" t="179705" r="0" b="167005"/>
                      <wp:wrapNone/>
                      <wp:docPr id="6" name="חץ למטה 6"/>
                      <wp:cNvGraphicFramePr/>
                      <a:graphic xmlns:a="http://schemas.openxmlformats.org/drawingml/2006/main">
                        <a:graphicData uri="http://schemas.microsoft.com/office/word/2010/wordprocessingShape">
                          <wps:wsp>
                            <wps:cNvSpPr/>
                            <wps:spPr>
                              <a:xfrm rot="18660821">
                                <a:off x="0" y="0"/>
                                <a:ext cx="71755" cy="54546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004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6" o:spid="_x0000_s1026" type="#_x0000_t67" style="position:absolute;left:0;text-align:left;margin-left:5.4pt;margin-top:13.15pt;width:5.7pt;height:43pt;rotation:-321036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i5rwIAAMIFAAAOAAAAZHJzL2Uyb0RvYy54bWysVM1u2zAMvg/YOwi6r7aDOO2COkXQosOA&#10;oi3WDj2rslQbkEVNUuJkzzFgOxS77ZnyOqPkn3RdsUMxHwRRJD+Sn0ken2waRdbCuhp0QbODlBKh&#10;OZS1fijo59vzd0eUOM90yRRoUdCtcPRk8fbNcWvmYgIVqFJYgiDazVtT0Mp7M08SxyvRMHcARmhU&#10;SrAN8yjah6S0rEX0RiWTNJ0lLdjSWODCOXw965R0EfGlFNxfSemEJ6qgmJuPp43nfTiTxTGbP1hm&#10;qpr3abBXZNGwWmPQEeqMeUZWtv4Lqqm5BQfSH3BoEpCy5iLWgNVk6bNqbipmRKwFyXFmpMn9P1h+&#10;ub62pC4LOqNEswZ/0e777hfZPe5+7n7svpFZoKg1bo6WN+ba9pLDa6h3I21DLCCv2dFslh5NskgD&#10;FkY2keXtyLLYeMLx8TA7zHNKOGryaT6d5SFC0kEFSGOd/yCgIeFS0BJavbQW2gjM1hfOd/aDXfBx&#10;oOryvFYqCqF5xKmyZM3wt/tN1kf4w0rpVzliosEzCZR0JMSb3yoR8JT+JCTyiXVOYsKxk/fJMM6F&#10;9h1JrmKl6HLMU/yGLIf0IysRMCBLrG7E7gEGyw5kwO7o6e2Dq4iDMDqn/0qscx49YmTQfnRuag32&#10;JQCFVfWRO/uBpI6awNI9lFvsttguOIzO8PMa//EFc/6aWZw7fMRd4q/wkAragkJ/o6QC+/Wl92CP&#10;44BaSlqc44K6LytmBSXqo8ZBeZ9Np2HwozDNDyco2Kea+6cavWpOAXsmi9nFa7D3aniVFpo7XDnL&#10;EBVVTHOMXVDu7SCc+m6/4NLiYrmMZjjshvkLfWN4AA+shva93dwxa/pG9zgglzDMPJs/a/XONnhq&#10;WK48yDrOwZ7Xnm9cFLFx+qUWNtFTOVrtV+/iNwAAAP//AwBQSwMEFAAGAAgAAAAhAEfVTSvfAAAA&#10;CAEAAA8AAABkcnMvZG93bnJldi54bWxMj8tOwzAQRfdI/IM1SGxQ67QoLoQ4Fc9VVg2VUHduPCSB&#10;eBzFbpv+PcMKlldzdO+ZfD25XhxxDJ0nDYt5AgKp9rajRsP2/W12ByJEQ9b0nlDDGQOsi8uL3GTW&#10;n2iDxyo2gksoZEZDG+OQSRnqFp0Jcz8g8e3Tj85EjmMj7WhOXO56uUwSJZ3piBdaM+Bzi/V3dXAa&#10;uqeOVtuPTbk4v3yVqrrZDa/lTuvrq+nxAUTEKf7B8KvP6lCw094fyAbRa5gtVcqoBnWrQDCQ3nPe&#10;a1ilCcgil/8fKH4AAAD//wMAUEsBAi0AFAAGAAgAAAAhALaDOJL+AAAA4QEAABMAAAAAAAAAAAAA&#10;AAAAAAAAAFtDb250ZW50X1R5cGVzXS54bWxQSwECLQAUAAYACAAAACEAOP0h/9YAAACUAQAACwAA&#10;AAAAAAAAAAAAAAAvAQAAX3JlbHMvLnJlbHNQSwECLQAUAAYACAAAACEAzN2oua8CAADCBQAADgAA&#10;AAAAAAAAAAAAAAAuAgAAZHJzL2Uyb0RvYy54bWxQSwECLQAUAAYACAAAACEAR9VNK98AAAAIAQAA&#10;DwAAAAAAAAAAAAAAAAAJBQAAZHJzL2Rvd25yZXYueG1sUEsFBgAAAAAEAAQA8wAAABUGAAAAAA==&#10;" adj="20179" fillcolor="black [3213]" strokecolor="black [3213]" strokeweight="1pt"/>
                  </w:pict>
                </mc:Fallback>
              </mc:AlternateContent>
            </w:r>
          </w:p>
        </w:tc>
        <w:tc>
          <w:tcPr>
            <w:tcW w:w="4111" w:type="dxa"/>
          </w:tcPr>
          <w:p w:rsidR="00C31057" w:rsidRPr="00C31057" w:rsidRDefault="00C31057" w:rsidP="00C31057">
            <w:pPr>
              <w:spacing w:line="360" w:lineRule="auto"/>
              <w:jc w:val="center"/>
              <w:rPr>
                <w:rFonts w:ascii="David" w:hAnsi="David" w:cs="David" w:hint="cs"/>
                <w:b/>
                <w:bCs/>
                <w:sz w:val="24"/>
                <w:szCs w:val="24"/>
                <w:u w:val="single"/>
                <w:rtl/>
              </w:rPr>
            </w:pPr>
            <w:r w:rsidRPr="00C31057">
              <w:rPr>
                <w:rFonts w:ascii="David" w:hAnsi="David" w:cs="David" w:hint="cs"/>
                <w:b/>
                <w:bCs/>
                <w:sz w:val="24"/>
                <w:szCs w:val="24"/>
                <w:u w:val="single"/>
                <w:rtl/>
              </w:rPr>
              <w:t xml:space="preserve">האם עונה על הגדרת </w:t>
            </w:r>
            <w:proofErr w:type="spellStart"/>
            <w:r w:rsidRPr="00C31057">
              <w:rPr>
                <w:rFonts w:ascii="David" w:hAnsi="David" w:cs="David" w:hint="cs"/>
                <w:b/>
                <w:bCs/>
                <w:sz w:val="24"/>
                <w:szCs w:val="24"/>
                <w:u w:val="single"/>
                <w:rtl/>
              </w:rPr>
              <w:t>שוו"ה</w:t>
            </w:r>
            <w:proofErr w:type="spellEnd"/>
            <w:r w:rsidRPr="00C31057">
              <w:rPr>
                <w:rFonts w:ascii="David" w:hAnsi="David" w:cs="David" w:hint="cs"/>
                <w:b/>
                <w:bCs/>
                <w:sz w:val="24"/>
                <w:szCs w:val="24"/>
                <w:u w:val="single"/>
                <w:rtl/>
              </w:rPr>
              <w:t xml:space="preserve"> דרך </w:t>
            </w:r>
            <w:proofErr w:type="spellStart"/>
            <w:r w:rsidRPr="00C31057">
              <w:rPr>
                <w:rFonts w:ascii="David" w:hAnsi="David" w:cs="David" w:hint="cs"/>
                <w:b/>
                <w:bCs/>
                <w:sz w:val="24"/>
                <w:szCs w:val="24"/>
                <w:u w:val="single"/>
                <w:rtl/>
              </w:rPr>
              <w:t>רוו"ה</w:t>
            </w:r>
            <w:proofErr w:type="spellEnd"/>
            <w:r w:rsidRPr="00C31057">
              <w:rPr>
                <w:rFonts w:ascii="David" w:hAnsi="David" w:cs="David" w:hint="cs"/>
                <w:b/>
                <w:bCs/>
                <w:sz w:val="24"/>
                <w:szCs w:val="24"/>
                <w:u w:val="single"/>
                <w:rtl/>
              </w:rPr>
              <w:t xml:space="preserve"> ?</w:t>
            </w:r>
          </w:p>
          <w:p w:rsidR="00C31057" w:rsidRPr="00C31057" w:rsidRDefault="00C31057" w:rsidP="00C31057">
            <w:pPr>
              <w:spacing w:line="360" w:lineRule="auto"/>
              <w:jc w:val="both"/>
              <w:rPr>
                <w:rFonts w:ascii="David" w:hAnsi="David" w:cs="David" w:hint="cs"/>
                <w:sz w:val="24"/>
                <w:szCs w:val="24"/>
                <w:rtl/>
              </w:rPr>
            </w:pPr>
          </w:p>
          <w:p w:rsidR="00C31057" w:rsidRPr="00C31057" w:rsidRDefault="00C31057" w:rsidP="00C31057">
            <w:pPr>
              <w:spacing w:line="360" w:lineRule="auto"/>
              <w:jc w:val="both"/>
              <w:rPr>
                <w:rFonts w:ascii="David" w:hAnsi="David" w:cs="David" w:hint="cs"/>
                <w:sz w:val="24"/>
                <w:szCs w:val="24"/>
                <w:rtl/>
              </w:rPr>
            </w:pPr>
          </w:p>
        </w:tc>
        <w:tc>
          <w:tcPr>
            <w:tcW w:w="2552" w:type="dxa"/>
            <w:hideMark/>
          </w:tcPr>
          <w:p w:rsidR="00C31057" w:rsidRPr="00C31057" w:rsidRDefault="00C31057" w:rsidP="00C31057">
            <w:pPr>
              <w:spacing w:line="360" w:lineRule="auto"/>
              <w:jc w:val="both"/>
              <w:rPr>
                <w:rFonts w:ascii="David" w:hAnsi="David" w:cs="David" w:hint="cs"/>
                <w:sz w:val="24"/>
                <w:szCs w:val="24"/>
                <w:rtl/>
              </w:rPr>
            </w:pPr>
            <w:r w:rsidRPr="00C31057">
              <w:rPr>
                <w:rFonts w:hint="cs"/>
                <w:noProof/>
                <w:sz w:val="24"/>
                <w:szCs w:val="24"/>
                <w:rtl/>
              </w:rPr>
              <mc:AlternateContent>
                <mc:Choice Requires="wps">
                  <w:drawing>
                    <wp:anchor distT="0" distB="0" distL="114300" distR="114300" simplePos="0" relativeHeight="251658240" behindDoc="0" locked="0" layoutInCell="1" allowOverlap="1">
                      <wp:simplePos x="0" y="0"/>
                      <wp:positionH relativeFrom="column">
                        <wp:posOffset>1276985</wp:posOffset>
                      </wp:positionH>
                      <wp:positionV relativeFrom="paragraph">
                        <wp:posOffset>203835</wp:posOffset>
                      </wp:positionV>
                      <wp:extent cx="73025" cy="550545"/>
                      <wp:effectExtent l="0" t="181610" r="0" b="164465"/>
                      <wp:wrapNone/>
                      <wp:docPr id="7" name="חץ למטה 7"/>
                      <wp:cNvGraphicFramePr/>
                      <a:graphic xmlns:a="http://schemas.openxmlformats.org/drawingml/2006/main">
                        <a:graphicData uri="http://schemas.microsoft.com/office/word/2010/wordprocessingShape">
                          <wps:wsp>
                            <wps:cNvSpPr/>
                            <wps:spPr>
                              <a:xfrm rot="2846814">
                                <a:off x="0" y="0"/>
                                <a:ext cx="73025" cy="55054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04943" id="חץ למטה 7" o:spid="_x0000_s1026" type="#_x0000_t67" style="position:absolute;left:0;text-align:left;margin-left:100.55pt;margin-top:16.05pt;width:5.75pt;height:43.35pt;rotation:3109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0QQrgIAAMEFAAAOAAAAZHJzL2Uyb0RvYy54bWysVM1u2zAMvg/YOwi6r7azuOmCOkXQosOA&#10;og3WDj2rslQbkEVNUuJkzzFgOwy77ZnyOqPkn3ZdsUMxHwRRJD+Sn0ken2wbRTbCuhp0QbODlBKh&#10;OZS1vi/op5vzN0eUOM90yRRoUdCdcPRk8frVcWvmYgIVqFJYgiDazVtT0Mp7M08SxyvRMHcARmhU&#10;SrAN8yja+6S0rEX0RiWTND1MWrClscCFc/h61inpIuJLKbi/ktIJT1RBMTcfTxvPu3Ami2M2v7fM&#10;VDXv02AvyKJhtcagI9QZ84ysbf0XVFNzCw6kP+DQJCBlzUWsAavJ0ifVXFfMiFgLkuPMSJP7f7D8&#10;crOypC4LOqNEswZ/0f7b/hfZ/9j/3H/ffyWzQFFr3Bwtr83K9pLDa6h3K21DLCCvk6Pp4VE2jSxg&#10;XWQbSd6NJIutJxwfZ2/TSU4JR02ep/k0DwGSDikgGuv8ewENCZeCltDqpbXQRmC2uXC+sx/sgo8D&#10;VZfntVJRCL0jTpUlG4Z/3W+zPsIfVkq/yBETDZ5JYKTjIN78TomAp/RHIZFOrHMSE46N/JAM41xo&#10;n3WqipWiyzFP8RuyHNKPrETAgCyxuhG7BxgsO5ABu6Ontw+uIs7B6Jz+K7HOefSIkUH70bmpNdjn&#10;ABRW1Ufu7AeSOmoCS3dQ7rDZYrfgLDrDz2v8xxfM+RWzOHb4iKvEX+EhFbQFhf5GSQX2y3PvwR6n&#10;AbWUtDjGBXWf18wKStQHjXPyLptOw9xHYZrPJijYx5q7xxq9bk4BeyaL2cVrsPdqeJUWmlvcOMsQ&#10;FVVMc4xdUO7tIJz6br3gzuJiuYxmOOuG+Qt9bXgAD6yG9r3Z3jJr+kb3OCCXMIw8mz9p9c42eGpY&#10;rj3IOs7BA68937gnYuP0Oy0sosdytHrYvIvfAAAA//8DAFBLAwQUAAYACAAAACEA9GOoO94AAAAJ&#10;AQAADwAAAGRycy9kb3ducmV2LnhtbEyPwWrDMBBE74X8g9hAL6WRrBA3dS2HUOixUCch57Wl2CbW&#10;ylhK7P591VN7HPYx8zbfzbZndzP6zpGCZCWAGaqd7qhRcDp+PG+B+YCksXdkFHwbD7ti8ZBjpt1E&#10;pbkfQsNiCfkMFbQhDBnnvm6NRb9yg6F4u7jRYohxbLgecYrltudSiJRb7CgutDiY99bU18PNKsBy&#10;f5xKX03rT3E5JU9f56topFKPy3n/BiyYOfzB8Ksf1aGITpW7kfasjzldbyKqIH19ARYBuRESWKVg&#10;m0jgRc7/f1D8AAAA//8DAFBLAQItABQABgAIAAAAIQC2gziS/gAAAOEBAAATAAAAAAAAAAAAAAAA&#10;AAAAAABbQ29udGVudF9UeXBlc10ueG1sUEsBAi0AFAAGAAgAAAAhADj9If/WAAAAlAEAAAsAAAAA&#10;AAAAAAAAAAAALwEAAF9yZWxzLy5yZWxzUEsBAi0AFAAGAAgAAAAhADbnRBCuAgAAwQUAAA4AAAAA&#10;AAAAAAAAAAAALgIAAGRycy9lMm9Eb2MueG1sUEsBAi0AFAAGAAgAAAAhAPRjqDveAAAACQEAAA8A&#10;AAAAAAAAAAAAAAAACAUAAGRycy9kb3ducmV2LnhtbFBLBQYAAAAABAAEAPMAAAATBgAAAAA=&#10;" adj="20167" fillcolor="black [3213]" strokecolor="black [3213]" strokeweight="1pt"/>
                  </w:pict>
                </mc:Fallback>
              </mc:AlternateContent>
            </w:r>
          </w:p>
        </w:tc>
      </w:tr>
      <w:tr w:rsidR="00C31057" w:rsidRPr="00C31057" w:rsidTr="00C31057">
        <w:tc>
          <w:tcPr>
            <w:tcW w:w="1633" w:type="dxa"/>
            <w:hideMark/>
          </w:tcPr>
          <w:p w:rsidR="00C31057" w:rsidRPr="00C31057" w:rsidRDefault="00C31057" w:rsidP="00C31057">
            <w:pPr>
              <w:spacing w:line="360" w:lineRule="auto"/>
              <w:jc w:val="center"/>
              <w:rPr>
                <w:rFonts w:ascii="David" w:hAnsi="David" w:cs="David" w:hint="cs"/>
                <w:b/>
                <w:bCs/>
                <w:sz w:val="24"/>
                <w:szCs w:val="24"/>
                <w:rtl/>
              </w:rPr>
            </w:pPr>
            <w:r w:rsidRPr="00C31057">
              <w:rPr>
                <w:rFonts w:ascii="David" w:hAnsi="David" w:cs="David" w:hint="cs"/>
                <w:b/>
                <w:bCs/>
                <w:sz w:val="24"/>
                <w:szCs w:val="24"/>
                <w:rtl/>
              </w:rPr>
              <w:t>כן</w:t>
            </w:r>
          </w:p>
        </w:tc>
        <w:tc>
          <w:tcPr>
            <w:tcW w:w="4111" w:type="dxa"/>
          </w:tcPr>
          <w:p w:rsidR="00C31057" w:rsidRPr="00C31057" w:rsidRDefault="00C31057" w:rsidP="00C31057">
            <w:pPr>
              <w:spacing w:line="360" w:lineRule="auto"/>
              <w:jc w:val="both"/>
              <w:rPr>
                <w:rFonts w:ascii="David" w:hAnsi="David" w:cs="David" w:hint="cs"/>
                <w:sz w:val="24"/>
                <w:szCs w:val="24"/>
                <w:rtl/>
              </w:rPr>
            </w:pPr>
          </w:p>
        </w:tc>
        <w:tc>
          <w:tcPr>
            <w:tcW w:w="2552" w:type="dxa"/>
            <w:hideMark/>
          </w:tcPr>
          <w:p w:rsidR="00C31057" w:rsidRPr="00C31057" w:rsidRDefault="00C31057" w:rsidP="00C31057">
            <w:pPr>
              <w:spacing w:line="360" w:lineRule="auto"/>
              <w:rPr>
                <w:rFonts w:ascii="David" w:hAnsi="David" w:cs="David" w:hint="cs"/>
                <w:b/>
                <w:bCs/>
                <w:sz w:val="24"/>
                <w:szCs w:val="24"/>
                <w:rtl/>
              </w:rPr>
            </w:pPr>
            <w:r w:rsidRPr="00C31057">
              <w:rPr>
                <w:rFonts w:ascii="David" w:hAnsi="David" w:cs="David" w:hint="cs"/>
                <w:sz w:val="24"/>
                <w:szCs w:val="24"/>
                <w:rtl/>
              </w:rPr>
              <w:t xml:space="preserve">              </w:t>
            </w:r>
            <w:r w:rsidRPr="00C31057">
              <w:rPr>
                <w:rFonts w:ascii="David" w:hAnsi="David" w:cs="David" w:hint="cs"/>
                <w:b/>
                <w:bCs/>
                <w:sz w:val="24"/>
                <w:szCs w:val="24"/>
                <w:rtl/>
              </w:rPr>
              <w:t>לא</w:t>
            </w:r>
          </w:p>
        </w:tc>
      </w:tr>
      <w:tr w:rsidR="00C31057" w:rsidRPr="00C31057" w:rsidTr="00C31057">
        <w:tc>
          <w:tcPr>
            <w:tcW w:w="1633" w:type="dxa"/>
          </w:tcPr>
          <w:p w:rsidR="00C31057" w:rsidRPr="00C31057" w:rsidRDefault="00C31057" w:rsidP="00C31057">
            <w:pPr>
              <w:spacing w:line="360" w:lineRule="auto"/>
              <w:jc w:val="both"/>
              <w:rPr>
                <w:rFonts w:ascii="David" w:hAnsi="David" w:cs="David" w:hint="cs"/>
                <w:sz w:val="24"/>
                <w:szCs w:val="24"/>
                <w:rtl/>
              </w:rPr>
            </w:pPr>
            <w:r w:rsidRPr="00C31057">
              <w:rPr>
                <w:rFonts w:hint="cs"/>
                <w:noProof/>
                <w:sz w:val="24"/>
                <w:szCs w:val="24"/>
                <w:rtl/>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22860</wp:posOffset>
                      </wp:positionV>
                      <wp:extent cx="63500" cy="381635"/>
                      <wp:effectExtent l="19050" t="0" r="31750" b="37465"/>
                      <wp:wrapNone/>
                      <wp:docPr id="5" name="חץ למטה 5"/>
                      <wp:cNvGraphicFramePr/>
                      <a:graphic xmlns:a="http://schemas.openxmlformats.org/drawingml/2006/main">
                        <a:graphicData uri="http://schemas.microsoft.com/office/word/2010/wordprocessingShape">
                          <wps:wsp>
                            <wps:cNvSpPr/>
                            <wps:spPr>
                              <a:xfrm>
                                <a:off x="0" y="0"/>
                                <a:ext cx="63500" cy="38163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DA17FE" id="חץ למטה 5" o:spid="_x0000_s1026" type="#_x0000_t67" style="position:absolute;left:0;text-align:left;margin-left:35.25pt;margin-top:1.8pt;width: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M2oAIAALMFAAAOAAAAZHJzL2Uyb0RvYy54bWysVMFu2zAMvQ/YPwi6r47TpuuCOkXQosOA&#10;oivWDj2rslQbkEWNUuJk3zFgOwy77ZvyO6Nkx2m7YodiF1kUyUfymeTxyaoxbKnQ12ALnu+NOFNW&#10;Qlnb+4J/vjl/c8SZD8KWwoBVBV8rz09mr18dt26qxlCBKRUyArF+2rqCVyG4aZZ5WalG+D1wypJS&#10;AzYikIj3WYmiJfTGZOPR6DBrAUuHIJX39HrWKfks4WutZPiotVeBmYJTbiGdmM67eGazYzG9R+Gq&#10;WvZpiBdk0YjaUtAB6kwEwRZY/wXV1BLBgw57EpoMtK6lSjVQNfnoSTXXlXAq1ULkeDfQ5P8frLxc&#10;XiGry4JPOLOioV+0+b75zTY/N782Pzbf2CRS1Do/Jctrd4W95Oka611pbOKXKmGrROt6oFWtApP0&#10;eLg/GRH3kjT7RzlJETLb+Tr04b2ChsVLwUto7RwR2kSoWF740Nlv7WI8D6Yuz2tjkhC7RZ0aZEtB&#10;/zms8j7CIytjX+RIiUbPLHLQVZ1uYW1UxDP2k9JEINU5Tgmn1t0lI6RUNuSdqhKl6nIkRoiTrq7B&#10;I7GSACOypuoG7B7gcaFb7A6mt4+uKnX+4Dz6V2Kd8+CRIoMNg3NTW8DnAAxV1Ufu7LckddRElu6g&#10;XFN7IXRz5508r+kfXwgfrgTSoFFb0PIIH+nQBtqCQ3/jrAL8+tx7tKf+Jy1nLQ1uwf2XhUDFmflg&#10;aTLe5QcHcdKTcDB5OyYBH2ruHmrsojkF6pmc1pST6Rrtg9m+aoTmlnbMPEYllbCSYhdcBtwKp6Fb&#10;KLSlpJrPkxlNtxPhwl47GcEjq7F9b1a3Al3f6IEG5BK2Qy6mT1q9s42eFuaLALpOc7DjteebNkNq&#10;nH6LxdXzUE5Wu107+wMAAP//AwBQSwMEFAAGAAgAAAAhABByCHzdAAAABgEAAA8AAABkcnMvZG93&#10;bnJldi54bWxMjkFPg0AQhe8m/ofNmHgxdhEircjQqKk9NF5sq16nMAKRnSXstkV/vduTHl/ey/e+&#10;fD6aTh14cK0VhJtJBIqltFUrNcJ283w9A+U8SUWdFUb4Zgfz4vwsp6yyR3nlw9rXKkDEZYTQeN9n&#10;WruyYUNuYnuW0H3awZAPcah1NdAxwE2n4yhKtaFWwkNDPT81XH6t9wbBxS/l1cfqPaHH5eKH7hbL&#10;tH6LES8vxod7UJ5H/zeGk35QhyI47exeKqc6hGl0G5YISQoq1LNT3CGkyRR0kev/+sUvAAAA//8D&#10;AFBLAQItABQABgAIAAAAIQC2gziS/gAAAOEBAAATAAAAAAAAAAAAAAAAAAAAAABbQ29udGVudF9U&#10;eXBlc10ueG1sUEsBAi0AFAAGAAgAAAAhADj9If/WAAAAlAEAAAsAAAAAAAAAAAAAAAAALwEAAF9y&#10;ZWxzLy5yZWxzUEsBAi0AFAAGAAgAAAAhAGbfAzagAgAAswUAAA4AAAAAAAAAAAAAAAAALgIAAGRy&#10;cy9lMm9Eb2MueG1sUEsBAi0AFAAGAAgAAAAhABByCHzdAAAABgEAAA8AAAAAAAAAAAAAAAAA+gQA&#10;AGRycy9kb3ducmV2LnhtbFBLBQYAAAAABAAEAPMAAAAEBgAAAAA=&#10;" adj="19803" fillcolor="black [3213]" strokecolor="black [3213]" strokeweight="1pt"/>
                  </w:pict>
                </mc:Fallback>
              </mc:AlternateContent>
            </w:r>
          </w:p>
          <w:p w:rsidR="00C31057" w:rsidRPr="00C31057" w:rsidRDefault="00C31057" w:rsidP="00C31057">
            <w:pPr>
              <w:spacing w:line="360" w:lineRule="auto"/>
              <w:jc w:val="both"/>
              <w:rPr>
                <w:rFonts w:ascii="David" w:hAnsi="David" w:cs="David" w:hint="cs"/>
                <w:sz w:val="24"/>
                <w:szCs w:val="24"/>
                <w:rtl/>
              </w:rPr>
            </w:pPr>
          </w:p>
          <w:p w:rsidR="00C31057" w:rsidRPr="00C31057" w:rsidRDefault="00C31057" w:rsidP="00C31057">
            <w:pPr>
              <w:spacing w:line="360" w:lineRule="auto"/>
              <w:jc w:val="both"/>
              <w:rPr>
                <w:rFonts w:ascii="David" w:hAnsi="David" w:cs="David" w:hint="cs"/>
                <w:sz w:val="24"/>
                <w:szCs w:val="24"/>
                <w:rtl/>
              </w:rPr>
            </w:pPr>
          </w:p>
        </w:tc>
        <w:tc>
          <w:tcPr>
            <w:tcW w:w="4111" w:type="dxa"/>
          </w:tcPr>
          <w:p w:rsidR="00C31057" w:rsidRPr="00C31057" w:rsidRDefault="00C31057" w:rsidP="00C31057">
            <w:pPr>
              <w:spacing w:line="360" w:lineRule="auto"/>
              <w:jc w:val="both"/>
              <w:rPr>
                <w:rFonts w:ascii="David" w:hAnsi="David" w:cs="David" w:hint="cs"/>
                <w:sz w:val="24"/>
                <w:szCs w:val="24"/>
                <w:rtl/>
              </w:rPr>
            </w:pPr>
          </w:p>
        </w:tc>
        <w:tc>
          <w:tcPr>
            <w:tcW w:w="2552" w:type="dxa"/>
            <w:hideMark/>
          </w:tcPr>
          <w:p w:rsidR="00C31057" w:rsidRPr="00C31057" w:rsidRDefault="00C31057" w:rsidP="00C31057">
            <w:pPr>
              <w:spacing w:line="360" w:lineRule="auto"/>
              <w:jc w:val="both"/>
              <w:rPr>
                <w:rFonts w:ascii="David" w:hAnsi="David" w:cs="David" w:hint="cs"/>
                <w:sz w:val="24"/>
                <w:szCs w:val="24"/>
                <w:rtl/>
              </w:rPr>
            </w:pPr>
            <w:r w:rsidRPr="00C31057">
              <w:rPr>
                <w:rFonts w:hint="cs"/>
                <w:noProof/>
                <w:sz w:val="24"/>
                <w:szCs w:val="24"/>
                <w:rtl/>
              </w:rPr>
              <mc:AlternateContent>
                <mc:Choice Requires="wps">
                  <w:drawing>
                    <wp:anchor distT="0" distB="0" distL="114300" distR="114300" simplePos="0" relativeHeight="251658240" behindDoc="0" locked="0" layoutInCell="1" allowOverlap="1">
                      <wp:simplePos x="0" y="0"/>
                      <wp:positionH relativeFrom="column">
                        <wp:posOffset>882650</wp:posOffset>
                      </wp:positionH>
                      <wp:positionV relativeFrom="paragraph">
                        <wp:posOffset>29845</wp:posOffset>
                      </wp:positionV>
                      <wp:extent cx="63500" cy="381635"/>
                      <wp:effectExtent l="19050" t="0" r="31750" b="37465"/>
                      <wp:wrapNone/>
                      <wp:docPr id="4" name="חץ למטה 4"/>
                      <wp:cNvGraphicFramePr/>
                      <a:graphic xmlns:a="http://schemas.openxmlformats.org/drawingml/2006/main">
                        <a:graphicData uri="http://schemas.microsoft.com/office/word/2010/wordprocessingShape">
                          <wps:wsp>
                            <wps:cNvSpPr/>
                            <wps:spPr>
                              <a:xfrm>
                                <a:off x="0" y="0"/>
                                <a:ext cx="63500" cy="38163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35C5B0" id="חץ למטה 4" o:spid="_x0000_s1026" type="#_x0000_t67" style="position:absolute;left:0;text-align:left;margin-left:69.5pt;margin-top:2.35pt;width: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PSoAIAALMFAAAOAAAAZHJzL2Uyb0RvYy54bWysVMFu2zAMvQ/YPwi6r47TtOuCOkXQosOA&#10;oivWDj2rslQbkEWNUuJk3zFgOwy77ZvyO6Nkx2m7YodiF1kUyUfymeTxyaoxbKnQ12ALnu+NOFNW&#10;Qlnb+4J/vjl/c8SZD8KWwoBVBV8rz09mr18dt26qxlCBKRUyArF+2rqCVyG4aZZ5WalG+D1wypJS&#10;AzYikIj3WYmiJfTGZOPR6DBrAUuHIJX39HrWKfks4WutZPiotVeBmYJTbiGdmM67eGazYzG9R+Gq&#10;WvZpiBdk0YjaUtAB6kwEwRZY/wXV1BLBgw57EpoMtK6lSjVQNfnoSTXXlXAq1ULkeDfQ5P8frLxc&#10;XiGry4JPOLOioV+0+b75zTY/N782Pzbf2CRS1Do/Jctrd4W95Oka611pbOKXKmGrROt6oFWtApP0&#10;eLh/MCLuJWn2j3KSImS283Xow3sFDYuXgpfQ2jkitIlQsbzwobPf2sV4HkxdntfGJCF2izo1yJaC&#10;/nNY5X2ER1bGvsiREo2eWeSgqzrdwtqoiGfsJ6WJQKpznBJOrbtLRkipbMg7VSVK1eVIjBAnXV2D&#10;R2IlAUZkTdUN2D3A40K32B1Mbx9dVer8wXn0r8Q658EjRQYbBuemtoDPARiqqo/c2W9J6qiJLN1B&#10;uab2Qujmzjt5XtM/vhA+XAmkQaO2oOURPtKhDbQFh/7GWQX49bn3aE/9T1rOWhrcgvsvC4GKM/PB&#10;0mS8yyeTOOlJmBy8HZOADzV3DzV20ZwC9UxOa8rJdI32wWxfNUJzSztmHqOSSlhJsQsuA26F09At&#10;FNpSUs3nyYym24lwYa+djOCR1di+N6tbga5v9EADcgnbIRfTJ63e2UZPC/NFAF2nOdjx2vNNmyE1&#10;Tr/F4up5KCer3a6d/QEAAP//AwBQSwMEFAAGAAgAAAAhABGCwOLeAAAACAEAAA8AAABkcnMvZG93&#10;bnJldi54bWxMj8FOwzAQRO9I/IO1SFwQdUijtA1xKkClB8SlBdrrNl6SiHgdxW4b+HqcExyfZjX7&#10;Jl8OphUn6l1jWcHdJAJBXFrdcKXg/e35dg7CeWSNrWVS8E0OlsXlRY6Ztmfe0GnrKxFK2GWooPa+&#10;y6R0ZU0G3cR2xCH7tL1BH7CvpO7xHMpNK+MoSqXBhsOHGjt6qqn82h6NAhe/ljf7l90UH9erH1ys&#10;1mn1ESt1fTU83IPwNPi/Yxj1gzoUwelgj6ydaANPF2GLV5DMQIx5MvJBQZrMQRa5/D+g+AUAAP//&#10;AwBQSwECLQAUAAYACAAAACEAtoM4kv4AAADhAQAAEwAAAAAAAAAAAAAAAAAAAAAAW0NvbnRlbnRf&#10;VHlwZXNdLnhtbFBLAQItABQABgAIAAAAIQA4/SH/1gAAAJQBAAALAAAAAAAAAAAAAAAAAC8BAABf&#10;cmVscy8ucmVsc1BLAQItABQABgAIAAAAIQAUMIPSoAIAALMFAAAOAAAAAAAAAAAAAAAAAC4CAABk&#10;cnMvZTJvRG9jLnhtbFBLAQItABQABgAIAAAAIQARgsDi3gAAAAgBAAAPAAAAAAAAAAAAAAAAAPoE&#10;AABkcnMvZG93bnJldi54bWxQSwUGAAAAAAQABADzAAAABQYAAAAA&#10;" adj="19803" fillcolor="black [3213]" strokecolor="black [3213]" strokeweight="1pt"/>
                  </w:pict>
                </mc:Fallback>
              </mc:AlternateContent>
            </w:r>
          </w:p>
        </w:tc>
      </w:tr>
      <w:tr w:rsidR="00C31057" w:rsidRPr="00C31057" w:rsidTr="00C31057">
        <w:tc>
          <w:tcPr>
            <w:tcW w:w="1633" w:type="dxa"/>
            <w:hideMark/>
          </w:tcPr>
          <w:p w:rsidR="00C31057" w:rsidRPr="00C31057" w:rsidRDefault="00C31057" w:rsidP="00C31057">
            <w:pPr>
              <w:spacing w:line="360" w:lineRule="auto"/>
              <w:jc w:val="center"/>
              <w:rPr>
                <w:rFonts w:ascii="David" w:hAnsi="David" w:cs="David" w:hint="cs"/>
                <w:b/>
                <w:bCs/>
                <w:sz w:val="24"/>
                <w:szCs w:val="24"/>
                <w:rtl/>
              </w:rPr>
            </w:pPr>
            <w:r w:rsidRPr="00C31057">
              <w:rPr>
                <w:rFonts w:ascii="David" w:hAnsi="David" w:cs="David" w:hint="cs"/>
                <w:b/>
                <w:bCs/>
                <w:sz w:val="24"/>
                <w:szCs w:val="24"/>
                <w:rtl/>
              </w:rPr>
              <w:t xml:space="preserve">שווי הוגן דרך </w:t>
            </w:r>
            <w:proofErr w:type="spellStart"/>
            <w:r w:rsidRPr="00C31057">
              <w:rPr>
                <w:rFonts w:ascii="David" w:hAnsi="David" w:cs="David" w:hint="cs"/>
                <w:b/>
                <w:bCs/>
                <w:sz w:val="24"/>
                <w:szCs w:val="24"/>
                <w:rtl/>
              </w:rPr>
              <w:t>רוו"ה</w:t>
            </w:r>
            <w:proofErr w:type="spellEnd"/>
          </w:p>
        </w:tc>
        <w:tc>
          <w:tcPr>
            <w:tcW w:w="4111" w:type="dxa"/>
          </w:tcPr>
          <w:p w:rsidR="00C31057" w:rsidRPr="00C31057" w:rsidRDefault="00C31057" w:rsidP="00C31057">
            <w:pPr>
              <w:spacing w:line="360" w:lineRule="auto"/>
              <w:jc w:val="both"/>
              <w:rPr>
                <w:rFonts w:ascii="David" w:hAnsi="David" w:cs="David" w:hint="cs"/>
                <w:sz w:val="24"/>
                <w:szCs w:val="24"/>
                <w:rtl/>
              </w:rPr>
            </w:pPr>
          </w:p>
        </w:tc>
        <w:tc>
          <w:tcPr>
            <w:tcW w:w="2552" w:type="dxa"/>
            <w:hideMark/>
          </w:tcPr>
          <w:p w:rsidR="00C31057" w:rsidRPr="00C31057" w:rsidRDefault="00C31057" w:rsidP="00C31057">
            <w:pPr>
              <w:spacing w:line="360" w:lineRule="auto"/>
              <w:jc w:val="both"/>
              <w:rPr>
                <w:rFonts w:ascii="David" w:hAnsi="David" w:cs="David" w:hint="cs"/>
                <w:b/>
                <w:bCs/>
                <w:sz w:val="24"/>
                <w:szCs w:val="24"/>
                <w:rtl/>
              </w:rPr>
            </w:pPr>
            <w:r w:rsidRPr="00C31057">
              <w:rPr>
                <w:rFonts w:ascii="David" w:hAnsi="David" w:cs="David" w:hint="cs"/>
                <w:b/>
                <w:bCs/>
                <w:sz w:val="24"/>
                <w:szCs w:val="24"/>
                <w:rtl/>
              </w:rPr>
              <w:t xml:space="preserve">   </w:t>
            </w:r>
            <w:r w:rsidRPr="00C31057">
              <w:rPr>
                <w:rFonts w:ascii="David" w:hAnsi="David" w:cs="David" w:hint="cs"/>
                <w:b/>
                <w:bCs/>
                <w:sz w:val="24"/>
                <w:szCs w:val="24"/>
              </w:rPr>
              <w:t xml:space="preserve">   </w:t>
            </w:r>
            <w:r w:rsidRPr="00C31057">
              <w:rPr>
                <w:rFonts w:ascii="David" w:hAnsi="David" w:cs="David" w:hint="cs"/>
                <w:b/>
                <w:bCs/>
                <w:sz w:val="24"/>
                <w:szCs w:val="24"/>
                <w:rtl/>
              </w:rPr>
              <w:t xml:space="preserve">זמין למכירה </w:t>
            </w:r>
          </w:p>
        </w:tc>
      </w:tr>
    </w:tbl>
    <w:p w:rsidR="00C31057" w:rsidRPr="00C31057" w:rsidRDefault="00C31057" w:rsidP="00C31057">
      <w:pPr>
        <w:spacing w:line="360" w:lineRule="auto"/>
        <w:jc w:val="both"/>
        <w:rPr>
          <w:rFonts w:ascii="David" w:hAnsi="David" w:cs="David" w:hint="cs"/>
          <w:sz w:val="24"/>
          <w:szCs w:val="24"/>
          <w:rtl/>
        </w:rPr>
      </w:pPr>
    </w:p>
    <w:p w:rsidR="00C31057" w:rsidRPr="00C31057" w:rsidRDefault="00C31057" w:rsidP="00C31057">
      <w:pPr>
        <w:spacing w:line="360" w:lineRule="auto"/>
        <w:jc w:val="both"/>
        <w:rPr>
          <w:rFonts w:ascii="David" w:hAnsi="David" w:cs="David" w:hint="cs"/>
          <w:sz w:val="24"/>
          <w:szCs w:val="24"/>
          <w:rtl/>
        </w:rPr>
      </w:pPr>
      <w:r w:rsidRPr="00C31057">
        <w:rPr>
          <w:rFonts w:ascii="David" w:hAnsi="David" w:cs="David" w:hint="cs"/>
          <w:b/>
          <w:bCs/>
          <w:sz w:val="24"/>
          <w:szCs w:val="24"/>
          <w:rtl/>
        </w:rPr>
        <w:t>דגש: נשים לב שהשקעה במכשיר הוני לעולם לא תסווג להשקעות מוחזקות לפדיון ולהלוואות וחייבים שכן, אין תשלומים קבועים</w:t>
      </w:r>
      <w:r w:rsidRPr="00C31057">
        <w:rPr>
          <w:rFonts w:ascii="David" w:hAnsi="David" w:cs="David" w:hint="cs"/>
          <w:sz w:val="24"/>
          <w:szCs w:val="24"/>
          <w:rtl/>
        </w:rPr>
        <w:t xml:space="preserve">. </w:t>
      </w:r>
    </w:p>
    <w:p w:rsidR="004C3C3B" w:rsidRDefault="004C3C3B" w:rsidP="00C31057">
      <w:pPr>
        <w:spacing w:line="360" w:lineRule="auto"/>
        <w:jc w:val="both"/>
        <w:rPr>
          <w:rFonts w:ascii="David" w:hAnsi="David" w:cs="David"/>
          <w:b/>
          <w:bCs/>
          <w:sz w:val="24"/>
          <w:szCs w:val="24"/>
          <w:u w:val="single"/>
          <w:rtl/>
        </w:rPr>
      </w:pPr>
    </w:p>
    <w:p w:rsidR="004C3C3B" w:rsidRDefault="004C3C3B" w:rsidP="00C31057">
      <w:pPr>
        <w:spacing w:line="360" w:lineRule="auto"/>
        <w:jc w:val="both"/>
        <w:rPr>
          <w:rFonts w:ascii="David" w:hAnsi="David" w:cs="David"/>
          <w:b/>
          <w:bCs/>
          <w:sz w:val="24"/>
          <w:szCs w:val="24"/>
          <w:u w:val="single"/>
          <w:rtl/>
        </w:rPr>
      </w:pPr>
    </w:p>
    <w:p w:rsidR="004C3C3B" w:rsidRDefault="004C3C3B" w:rsidP="00C31057">
      <w:pPr>
        <w:spacing w:line="360" w:lineRule="auto"/>
        <w:jc w:val="both"/>
        <w:rPr>
          <w:rFonts w:ascii="David" w:hAnsi="David" w:cs="David"/>
          <w:b/>
          <w:bCs/>
          <w:sz w:val="24"/>
          <w:szCs w:val="24"/>
          <w:u w:val="single"/>
          <w:rtl/>
        </w:rPr>
      </w:pPr>
    </w:p>
    <w:p w:rsidR="004C3C3B" w:rsidRDefault="004C3C3B" w:rsidP="00C31057">
      <w:pPr>
        <w:spacing w:line="360" w:lineRule="auto"/>
        <w:jc w:val="both"/>
        <w:rPr>
          <w:rFonts w:ascii="David" w:hAnsi="David" w:cs="David"/>
          <w:b/>
          <w:bCs/>
          <w:sz w:val="24"/>
          <w:szCs w:val="24"/>
          <w:u w:val="single"/>
          <w:rtl/>
        </w:rPr>
      </w:pPr>
    </w:p>
    <w:p w:rsidR="00C31057" w:rsidRPr="00C31057" w:rsidRDefault="00C31057" w:rsidP="00C31057">
      <w:pPr>
        <w:spacing w:line="360" w:lineRule="auto"/>
        <w:jc w:val="both"/>
        <w:rPr>
          <w:rFonts w:ascii="David" w:hAnsi="David" w:cs="David" w:hint="cs"/>
          <w:b/>
          <w:bCs/>
          <w:sz w:val="24"/>
          <w:szCs w:val="24"/>
          <w:u w:val="single"/>
          <w:rtl/>
        </w:rPr>
      </w:pPr>
      <w:r w:rsidRPr="00C31057">
        <w:rPr>
          <w:rFonts w:ascii="David" w:hAnsi="David" w:cs="David" w:hint="cs"/>
          <w:b/>
          <w:bCs/>
          <w:sz w:val="24"/>
          <w:szCs w:val="24"/>
          <w:u w:val="single"/>
          <w:rtl/>
        </w:rPr>
        <w:lastRenderedPageBreak/>
        <w:t xml:space="preserve">תרשים שני – השקעה במכשיר חוב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1053"/>
        <w:gridCol w:w="471"/>
        <w:gridCol w:w="1302"/>
        <w:gridCol w:w="904"/>
        <w:gridCol w:w="1422"/>
        <w:gridCol w:w="1026"/>
        <w:gridCol w:w="1044"/>
        <w:gridCol w:w="850"/>
      </w:tblGrid>
      <w:tr w:rsidR="00C31057" w:rsidRPr="00C31057" w:rsidTr="00C31057">
        <w:tc>
          <w:tcPr>
            <w:tcW w:w="234" w:type="dxa"/>
          </w:tcPr>
          <w:p w:rsidR="00C31057" w:rsidRPr="00C31057" w:rsidRDefault="00C31057" w:rsidP="00C31057">
            <w:pPr>
              <w:spacing w:line="360" w:lineRule="auto"/>
              <w:jc w:val="both"/>
              <w:rPr>
                <w:rFonts w:ascii="David" w:hAnsi="David" w:cs="David" w:hint="cs"/>
                <w:b/>
                <w:bCs/>
                <w:sz w:val="24"/>
                <w:szCs w:val="24"/>
                <w:rtl/>
              </w:rPr>
            </w:pPr>
          </w:p>
        </w:tc>
        <w:tc>
          <w:tcPr>
            <w:tcW w:w="1074" w:type="dxa"/>
          </w:tcPr>
          <w:p w:rsidR="00C31057" w:rsidRPr="00C31057" w:rsidRDefault="00C31057" w:rsidP="00C31057">
            <w:pPr>
              <w:spacing w:line="360" w:lineRule="auto"/>
              <w:jc w:val="both"/>
              <w:rPr>
                <w:rFonts w:ascii="David" w:hAnsi="David" w:cs="David" w:hint="cs"/>
                <w:b/>
                <w:bCs/>
                <w:sz w:val="24"/>
                <w:szCs w:val="24"/>
                <w:rtl/>
              </w:rPr>
            </w:pPr>
          </w:p>
        </w:tc>
        <w:tc>
          <w:tcPr>
            <w:tcW w:w="487" w:type="dxa"/>
          </w:tcPr>
          <w:p w:rsidR="00C31057" w:rsidRPr="00C31057" w:rsidRDefault="00C31057" w:rsidP="00C31057">
            <w:pPr>
              <w:spacing w:line="360" w:lineRule="auto"/>
              <w:jc w:val="both"/>
              <w:rPr>
                <w:rFonts w:ascii="David" w:hAnsi="David" w:cs="David" w:hint="cs"/>
                <w:b/>
                <w:bCs/>
                <w:sz w:val="24"/>
                <w:szCs w:val="24"/>
                <w:rtl/>
              </w:rPr>
            </w:pPr>
          </w:p>
        </w:tc>
        <w:tc>
          <w:tcPr>
            <w:tcW w:w="1336" w:type="dxa"/>
          </w:tcPr>
          <w:p w:rsidR="00C31057" w:rsidRPr="004C3C3B" w:rsidRDefault="00C31057" w:rsidP="00C31057">
            <w:pPr>
              <w:spacing w:line="360" w:lineRule="auto"/>
              <w:jc w:val="center"/>
              <w:rPr>
                <w:rFonts w:ascii="David" w:hAnsi="David" w:cs="David" w:hint="cs"/>
                <w:b/>
                <w:bCs/>
                <w:rtl/>
              </w:rPr>
            </w:pPr>
            <w:r w:rsidRPr="004C3C3B">
              <w:rPr>
                <w:rFonts w:hint="cs"/>
                <w:noProof/>
                <w:rtl/>
              </w:rPr>
              <mc:AlternateContent>
                <mc:Choice Requires="wps">
                  <w:drawing>
                    <wp:anchor distT="0" distB="0" distL="114300" distR="114300" simplePos="0" relativeHeight="251658240" behindDoc="0" locked="0" layoutInCell="1" allowOverlap="1" wp14:anchorId="68E39229" wp14:editId="7D6B310B">
                      <wp:simplePos x="0" y="0"/>
                      <wp:positionH relativeFrom="column">
                        <wp:posOffset>694055</wp:posOffset>
                      </wp:positionH>
                      <wp:positionV relativeFrom="paragraph">
                        <wp:posOffset>499745</wp:posOffset>
                      </wp:positionV>
                      <wp:extent cx="453390" cy="230505"/>
                      <wp:effectExtent l="0" t="0" r="80010" b="55245"/>
                      <wp:wrapNone/>
                      <wp:docPr id="8" name="מחבר חץ ישר 8"/>
                      <wp:cNvGraphicFramePr/>
                      <a:graphic xmlns:a="http://schemas.openxmlformats.org/drawingml/2006/main">
                        <a:graphicData uri="http://schemas.microsoft.com/office/word/2010/wordprocessingShape">
                          <wps:wsp>
                            <wps:cNvCnPr/>
                            <wps:spPr>
                              <a:xfrm>
                                <a:off x="0" y="0"/>
                                <a:ext cx="452755" cy="229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B938C2" id="_x0000_t32" coordsize="21600,21600" o:spt="32" o:oned="t" path="m,l21600,21600e" filled="f">
                      <v:path arrowok="t" fillok="f" o:connecttype="none"/>
                      <o:lock v:ext="edit" shapetype="t"/>
                    </v:shapetype>
                    <v:shape id="מחבר חץ ישר 8" o:spid="_x0000_s1026" type="#_x0000_t32" style="position:absolute;left:0;text-align:left;margin-left:54.65pt;margin-top:39.35pt;width:35.7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7O+wEAADMEAAAOAAAAZHJzL2Uyb0RvYy54bWysU0uOEzEQ3SNxB8t70klEmBClM4sMwwZB&#10;xOcAHnc5bck/2UU+x2CF2LBDghP1dabsTjr8hARiU3bZ9arqPZeX1wdr2A5i0t7VfDIacwZO+ka7&#10;bc3fvb19NOcsoXCNMN5BzY+Q+PXq4YPlPixg6ltvGoiMkri02Ieat4hhUVVJtmBFGvkAji6Vj1Yg&#10;uXFbNVHsKbs11XQ8flLtfWxC9BJSotOb/pKvSn6lQOIrpRIgMzWn3rDYWOxdttVqKRbbKEKr5akN&#10;8Q9dWKEdFR1S3QgU7H3Uv6SyWkafvMKR9LbySmkJhQOxmYx/YvOmFQEKFxInhUGm9P/Sype7TWS6&#10;qTk9lBOWnqj73H3sPnRfGS1fWPep+0b7eVZqH9KCAGu3iScvhU3MtA8q2rwSIXYo6h4HdeGATNLh&#10;49n0ajbjTNLVdPp0flXUry7gEBM+B29Z3tQ8YRR62+LaO0fv6OOkKCx2LxJSeQKeAbmycdkmb3Rz&#10;q40pTh4iWJvIdoKeHw+TTIJwP0Sh0OaZaxgeA5HHqIXbGjhF5qxVpt0TLTs8GugrvgZF0hG1vrMy&#10;tJd6QkpweK5pHEVnmKLuBuC4UPoj8BSfoVAG+m/AA6JU9g4HsNXOx99Vv8ik+vizAj3vLMGdb45l&#10;BIo0NJlF1dMvyqP/vV/gl7++ugcAAP//AwBQSwMEFAAGAAgAAAAhAE34xTbfAAAACgEAAA8AAABk&#10;cnMvZG93bnJldi54bWxMj1FLwzAUhd8F/0O4gm8uqaLratMxhMFQhDn9AWmTtWXJTU2yrf333j25&#10;t3O4H+eeUy5HZ9nJhNh7lJDNBDCDjdc9thJ+vtcPObCYFGplPRoJk4mwrG5vSlVof8Yvc9qlllEI&#10;xkJJ6FIaCs5j0xmn4swPBum298GpRDa0XAd1pnBn+aMQL9ypHulDpwbz1pnmsDs6CYvN0NZ2+/Ge&#10;/Yqw3vTb6XNcTVLe342rV2DJjOkfhkt9qg4Vdar9EXVklrxYPBEqYZ7PgV2AXJCoSWTPAnhV8usJ&#10;1R8AAAD//wMAUEsBAi0AFAAGAAgAAAAhALaDOJL+AAAA4QEAABMAAAAAAAAAAAAAAAAAAAAAAFtD&#10;b250ZW50X1R5cGVzXS54bWxQSwECLQAUAAYACAAAACEAOP0h/9YAAACUAQAACwAAAAAAAAAAAAAA&#10;AAAvAQAAX3JlbHMvLnJlbHNQSwECLQAUAAYACAAAACEAcHvOzvsBAAAzBAAADgAAAAAAAAAAAAAA&#10;AAAuAgAAZHJzL2Uyb0RvYy54bWxQSwECLQAUAAYACAAAACEATfjFNt8AAAAKAQAADwAAAAAAAAAA&#10;AAAAAABVBAAAZHJzL2Rvd25yZXYueG1sUEsFBgAAAAAEAAQA8wAAAGEFAAAAAA==&#10;" strokecolor="black [3213]" strokeweight=".5pt">
                      <v:stroke endarrow="block" joinstyle="miter"/>
                    </v:shape>
                  </w:pict>
                </mc:Fallback>
              </mc:AlternateContent>
            </w:r>
            <w:r w:rsidRPr="004C3C3B">
              <w:rPr>
                <w:rFonts w:ascii="David" w:hAnsi="David" w:cs="David" w:hint="cs"/>
                <w:b/>
                <w:bCs/>
                <w:rtl/>
              </w:rPr>
              <w:t xml:space="preserve">האם עונה על הגדרת </w:t>
            </w:r>
            <w:proofErr w:type="spellStart"/>
            <w:r w:rsidRPr="004C3C3B">
              <w:rPr>
                <w:rFonts w:ascii="David" w:hAnsi="David" w:cs="David" w:hint="cs"/>
                <w:b/>
                <w:bCs/>
                <w:rtl/>
              </w:rPr>
              <w:t>שוו"ה</w:t>
            </w:r>
            <w:proofErr w:type="spellEnd"/>
            <w:r w:rsidRPr="004C3C3B">
              <w:rPr>
                <w:rFonts w:ascii="David" w:hAnsi="David" w:cs="David" w:hint="cs"/>
                <w:b/>
                <w:bCs/>
                <w:rtl/>
              </w:rPr>
              <w:t xml:space="preserve"> דרך </w:t>
            </w:r>
            <w:proofErr w:type="spellStart"/>
            <w:r w:rsidRPr="004C3C3B">
              <w:rPr>
                <w:rFonts w:ascii="David" w:hAnsi="David" w:cs="David" w:hint="cs"/>
                <w:b/>
                <w:bCs/>
                <w:rtl/>
              </w:rPr>
              <w:t>רוו"ה</w:t>
            </w:r>
            <w:proofErr w:type="spellEnd"/>
            <w:r w:rsidRPr="004C3C3B">
              <w:rPr>
                <w:rFonts w:ascii="David" w:hAnsi="David" w:cs="David" w:hint="cs"/>
                <w:b/>
                <w:bCs/>
                <w:rtl/>
              </w:rPr>
              <w:t xml:space="preserve"> ?</w:t>
            </w:r>
          </w:p>
          <w:p w:rsidR="00C31057" w:rsidRPr="004C3C3B" w:rsidRDefault="00C31057" w:rsidP="00C31057">
            <w:pPr>
              <w:spacing w:line="360" w:lineRule="auto"/>
              <w:jc w:val="center"/>
              <w:rPr>
                <w:rFonts w:ascii="David" w:hAnsi="David" w:cs="David" w:hint="cs"/>
                <w:b/>
                <w:bCs/>
                <w:rtl/>
              </w:rPr>
            </w:pPr>
          </w:p>
        </w:tc>
        <w:tc>
          <w:tcPr>
            <w:tcW w:w="907" w:type="dxa"/>
            <w:hideMark/>
          </w:tcPr>
          <w:p w:rsidR="00C31057" w:rsidRPr="004C3C3B" w:rsidRDefault="00C31057" w:rsidP="00C31057">
            <w:pPr>
              <w:spacing w:line="360" w:lineRule="auto"/>
              <w:jc w:val="both"/>
              <w:rPr>
                <w:rFonts w:ascii="David" w:hAnsi="David" w:cs="David" w:hint="cs"/>
                <w:b/>
                <w:bCs/>
                <w:rtl/>
              </w:rPr>
            </w:pPr>
            <w:r w:rsidRPr="004C3C3B">
              <w:rPr>
                <w:rFonts w:hint="cs"/>
                <w:noProof/>
                <w:rtl/>
              </w:rPr>
              <mc:AlternateContent>
                <mc:Choice Requires="wps">
                  <w:drawing>
                    <wp:anchor distT="0" distB="0" distL="114300" distR="114300" simplePos="0" relativeHeight="251658240" behindDoc="0" locked="0" layoutInCell="1" allowOverlap="1" wp14:anchorId="14456065" wp14:editId="448FBDA9">
                      <wp:simplePos x="0" y="0"/>
                      <wp:positionH relativeFrom="column">
                        <wp:posOffset>-64770</wp:posOffset>
                      </wp:positionH>
                      <wp:positionV relativeFrom="paragraph">
                        <wp:posOffset>494030</wp:posOffset>
                      </wp:positionV>
                      <wp:extent cx="500380" cy="245745"/>
                      <wp:effectExtent l="38100" t="0" r="13970" b="59055"/>
                      <wp:wrapNone/>
                      <wp:docPr id="9" name="מחבר חץ ישר 9"/>
                      <wp:cNvGraphicFramePr/>
                      <a:graphic xmlns:a="http://schemas.openxmlformats.org/drawingml/2006/main">
                        <a:graphicData uri="http://schemas.microsoft.com/office/word/2010/wordprocessingShape">
                          <wps:wsp>
                            <wps:cNvCnPr/>
                            <wps:spPr>
                              <a:xfrm flipH="1">
                                <a:off x="0" y="0"/>
                                <a:ext cx="500380" cy="2451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2DFB4A" id="מחבר חץ ישר 9" o:spid="_x0000_s1026" type="#_x0000_t32" style="position:absolute;left:0;text-align:left;margin-left:-5.1pt;margin-top:38.9pt;width:39.4pt;height:19.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ZUBAIAAD0EAAAOAAAAZHJzL2Uyb0RvYy54bWysU0uOEzEQ3SNxB8t70p3AoJkonVlkGFgg&#10;iPgcwOMupy35J7vI5xisEBt2SHCivg5ld9LhJyQQG7erXe9Vvefy4npvDdtCTNq7hk8nNWfgpG+1&#10;2zT87ZvbB5ecJRSuFcY7aPgBEr9e3r+32IU5zHznTQuREYlL811oeIcY5lWVZAdWpIkP4OhQ+WgF&#10;Uhg3VRvFjtitqWZ1/bja+diG6CWkRH9vhkO+LPxKgcSXSiVAZhpOvWFZY1nv8lotF2K+iSJ0Wh7b&#10;EP/QhRXaUdGR6kagYO+i/oXKahl98gon0tvKK6UlFA2kZlr/pOZ1JwIULWROCqNN6f/RyhfbdWS6&#10;bfgVZ05YuqL+U/+hf99/YfT5zPqP/VfaX2WndiHNCbBy63iMUljHLHuvomXK6PCMhqAYQdLYvvh8&#10;GH2GPTJJPy/q+uEl3Yako9mji+m03EM10GS6EBM+BW9Z3jQ8YRR60+HKO0c36uNQQmyfJ6RGCHgC&#10;ZLBxeU3e6PZWG1OCPE6wMpFtBQ0C7qdZDuF+yEKhzRPXMjwEsgGjFm5j4JiZWatswCC57PBgYKj4&#10;ChSZSNKGzsr4nusJKcHhqaZxlJ1hirobgXVx7Y/AY36GQhntvwGPiFLZOxzBVjsff1f9bJMa8k8O&#10;DLqzBXe+PZRhKNbQjBZXj+8pP4Lv4wI/v/rlNwAAAP//AwBQSwMEFAAGAAgAAAAhACi3ojXgAAAA&#10;CQEAAA8AAABkcnMvZG93bnJldi54bWxMj8tugzAQRfeV+g/WVOouMaQqIIKJ+lCyqNRFaJGydLDB&#10;qHiMsEno33e6apejObr33GK32IFd9OR7hwLidQRMY+NUj52Az4/9KgPmg0QlB4dawLf2sCtvbwqZ&#10;K3fFo75UoWMUgj6XAkwIY865b4y20q/dqJF+rZusDHROHVeTvFK4HfgmihJuZY/UYOSoX4xuvqrZ&#10;Usnbe5W2p/0Dzq/ZoW7r54Opj0Lc3y1PW2BBL+EPhl99UoeSnM5uRuXZIGAVRxtCBaQpTSAgyRJg&#10;ZwLj5BF4WfD/C8ofAAAA//8DAFBLAQItABQABgAIAAAAIQC2gziS/gAAAOEBAAATAAAAAAAAAAAA&#10;AAAAAAAAAABbQ29udGVudF9UeXBlc10ueG1sUEsBAi0AFAAGAAgAAAAhADj9If/WAAAAlAEAAAsA&#10;AAAAAAAAAAAAAAAALwEAAF9yZWxzLy5yZWxzUEsBAi0AFAAGAAgAAAAhALCCplQEAgAAPQQAAA4A&#10;AAAAAAAAAAAAAAAALgIAAGRycy9lMm9Eb2MueG1sUEsBAi0AFAAGAAgAAAAhACi3ojXgAAAACQEA&#10;AA8AAAAAAAAAAAAAAAAAXgQAAGRycy9kb3ducmV2LnhtbFBLBQYAAAAABAAEAPMAAABrBQAAAAA=&#10;" strokecolor="black [3213]" strokeweight=".5pt">
                      <v:stroke endarrow="block" joinstyle="miter"/>
                    </v:shape>
                  </w:pict>
                </mc:Fallback>
              </mc:AlternateContent>
            </w:r>
          </w:p>
        </w:tc>
        <w:tc>
          <w:tcPr>
            <w:tcW w:w="1451" w:type="dxa"/>
          </w:tcPr>
          <w:p w:rsidR="00C31057" w:rsidRPr="004C3C3B" w:rsidRDefault="00C31057" w:rsidP="00C31057">
            <w:pPr>
              <w:spacing w:line="360" w:lineRule="auto"/>
              <w:jc w:val="both"/>
              <w:rPr>
                <w:rFonts w:ascii="David" w:hAnsi="David" w:cs="David" w:hint="cs"/>
                <w:b/>
                <w:bCs/>
                <w:rtl/>
              </w:rPr>
            </w:pPr>
          </w:p>
        </w:tc>
        <w:tc>
          <w:tcPr>
            <w:tcW w:w="1036" w:type="dxa"/>
          </w:tcPr>
          <w:p w:rsidR="00C31057" w:rsidRPr="004C3C3B" w:rsidRDefault="00C31057" w:rsidP="00C31057">
            <w:pPr>
              <w:spacing w:line="360" w:lineRule="auto"/>
              <w:jc w:val="both"/>
              <w:rPr>
                <w:rFonts w:ascii="David" w:hAnsi="David" w:cs="David" w:hint="cs"/>
                <w:b/>
                <w:bCs/>
                <w:rtl/>
              </w:rPr>
            </w:pPr>
          </w:p>
        </w:tc>
        <w:tc>
          <w:tcPr>
            <w:tcW w:w="1062" w:type="dxa"/>
          </w:tcPr>
          <w:p w:rsidR="00C31057" w:rsidRPr="004C3C3B" w:rsidRDefault="00C31057" w:rsidP="00C31057">
            <w:pPr>
              <w:spacing w:line="360" w:lineRule="auto"/>
              <w:jc w:val="both"/>
              <w:rPr>
                <w:rFonts w:ascii="David" w:hAnsi="David" w:cs="David" w:hint="cs"/>
                <w:b/>
                <w:bCs/>
                <w:rtl/>
              </w:rPr>
            </w:pPr>
          </w:p>
        </w:tc>
        <w:tc>
          <w:tcPr>
            <w:tcW w:w="709" w:type="dxa"/>
          </w:tcPr>
          <w:p w:rsidR="00C31057" w:rsidRPr="004C3C3B" w:rsidRDefault="00C31057" w:rsidP="00C31057">
            <w:pPr>
              <w:spacing w:line="360" w:lineRule="auto"/>
              <w:jc w:val="both"/>
              <w:rPr>
                <w:rFonts w:ascii="David" w:hAnsi="David" w:cs="David" w:hint="cs"/>
                <w:b/>
                <w:bCs/>
                <w:rtl/>
              </w:rPr>
            </w:pPr>
          </w:p>
        </w:tc>
      </w:tr>
      <w:tr w:rsidR="00C31057" w:rsidRPr="00C31057" w:rsidTr="00C31057">
        <w:tc>
          <w:tcPr>
            <w:tcW w:w="234" w:type="dxa"/>
          </w:tcPr>
          <w:p w:rsidR="00C31057" w:rsidRPr="00C31057" w:rsidRDefault="00C31057" w:rsidP="00C31057">
            <w:pPr>
              <w:spacing w:line="360" w:lineRule="auto"/>
              <w:jc w:val="both"/>
              <w:rPr>
                <w:rFonts w:ascii="David" w:hAnsi="David" w:cs="David" w:hint="cs"/>
                <w:b/>
                <w:bCs/>
                <w:sz w:val="24"/>
                <w:szCs w:val="24"/>
                <w:rtl/>
              </w:rPr>
            </w:pPr>
          </w:p>
        </w:tc>
        <w:tc>
          <w:tcPr>
            <w:tcW w:w="1074" w:type="dxa"/>
            <w:hideMark/>
          </w:tcPr>
          <w:p w:rsidR="00C31057" w:rsidRPr="00C31057" w:rsidRDefault="00C31057" w:rsidP="00C31057">
            <w:pPr>
              <w:spacing w:line="360" w:lineRule="auto"/>
              <w:jc w:val="center"/>
              <w:rPr>
                <w:rFonts w:ascii="David" w:hAnsi="David" w:cs="David" w:hint="cs"/>
                <w:b/>
                <w:bCs/>
                <w:sz w:val="24"/>
                <w:szCs w:val="24"/>
                <w:rtl/>
              </w:rPr>
            </w:pPr>
            <w:r w:rsidRPr="00C31057">
              <w:rPr>
                <w:rFonts w:ascii="David" w:hAnsi="David" w:cs="David" w:hint="cs"/>
                <w:b/>
                <w:bCs/>
                <w:sz w:val="24"/>
                <w:szCs w:val="24"/>
                <w:rtl/>
              </w:rPr>
              <w:t>כן</w:t>
            </w:r>
          </w:p>
        </w:tc>
        <w:tc>
          <w:tcPr>
            <w:tcW w:w="487" w:type="dxa"/>
          </w:tcPr>
          <w:p w:rsidR="00C31057" w:rsidRPr="00C31057" w:rsidRDefault="00C31057" w:rsidP="00C31057">
            <w:pPr>
              <w:spacing w:line="360" w:lineRule="auto"/>
              <w:jc w:val="both"/>
              <w:rPr>
                <w:rFonts w:ascii="David" w:hAnsi="David" w:cs="David" w:hint="cs"/>
                <w:b/>
                <w:bCs/>
                <w:sz w:val="24"/>
                <w:szCs w:val="24"/>
                <w:rtl/>
              </w:rPr>
            </w:pPr>
          </w:p>
        </w:tc>
        <w:tc>
          <w:tcPr>
            <w:tcW w:w="1336" w:type="dxa"/>
          </w:tcPr>
          <w:p w:rsidR="00C31057" w:rsidRPr="004C3C3B" w:rsidRDefault="00C31057" w:rsidP="00C31057">
            <w:pPr>
              <w:spacing w:line="360" w:lineRule="auto"/>
              <w:jc w:val="both"/>
              <w:rPr>
                <w:rFonts w:ascii="David" w:hAnsi="David" w:cs="David" w:hint="cs"/>
                <w:b/>
                <w:bCs/>
                <w:rtl/>
              </w:rPr>
            </w:pPr>
          </w:p>
        </w:tc>
        <w:tc>
          <w:tcPr>
            <w:tcW w:w="907" w:type="dxa"/>
          </w:tcPr>
          <w:p w:rsidR="00C31057" w:rsidRPr="004C3C3B" w:rsidRDefault="00C31057" w:rsidP="00C31057">
            <w:pPr>
              <w:spacing w:line="360" w:lineRule="auto"/>
              <w:jc w:val="both"/>
              <w:rPr>
                <w:rFonts w:ascii="David" w:hAnsi="David" w:cs="David" w:hint="cs"/>
                <w:b/>
                <w:bCs/>
                <w:rtl/>
              </w:rPr>
            </w:pPr>
          </w:p>
        </w:tc>
        <w:tc>
          <w:tcPr>
            <w:tcW w:w="1451" w:type="dxa"/>
            <w:hideMark/>
          </w:tcPr>
          <w:p w:rsidR="00C31057" w:rsidRPr="004C3C3B" w:rsidRDefault="00C31057" w:rsidP="00C31057">
            <w:pPr>
              <w:spacing w:line="360" w:lineRule="auto"/>
              <w:jc w:val="both"/>
              <w:rPr>
                <w:rFonts w:ascii="David" w:hAnsi="David" w:cs="David" w:hint="cs"/>
                <w:b/>
                <w:bCs/>
                <w:rtl/>
              </w:rPr>
            </w:pPr>
            <w:r w:rsidRPr="004C3C3B">
              <w:rPr>
                <w:rFonts w:ascii="David" w:hAnsi="David" w:cs="David" w:hint="cs"/>
                <w:b/>
                <w:bCs/>
                <w:rtl/>
              </w:rPr>
              <w:t xml:space="preserve">        לא </w:t>
            </w:r>
          </w:p>
        </w:tc>
        <w:tc>
          <w:tcPr>
            <w:tcW w:w="1036" w:type="dxa"/>
            <w:hideMark/>
          </w:tcPr>
          <w:p w:rsidR="00C31057" w:rsidRPr="004C3C3B" w:rsidRDefault="00C31057" w:rsidP="00C31057">
            <w:pPr>
              <w:spacing w:line="360" w:lineRule="auto"/>
              <w:jc w:val="both"/>
              <w:rPr>
                <w:rFonts w:ascii="David" w:hAnsi="David" w:cs="David" w:hint="cs"/>
                <w:b/>
                <w:bCs/>
                <w:rtl/>
              </w:rPr>
            </w:pPr>
            <w:r w:rsidRPr="004C3C3B">
              <w:rPr>
                <w:rFonts w:ascii="David" w:hAnsi="David" w:cs="David" w:hint="cs"/>
                <w:b/>
                <w:bCs/>
                <w:rtl/>
              </w:rPr>
              <w:t xml:space="preserve"> </w:t>
            </w:r>
          </w:p>
        </w:tc>
        <w:tc>
          <w:tcPr>
            <w:tcW w:w="1062" w:type="dxa"/>
          </w:tcPr>
          <w:p w:rsidR="00C31057" w:rsidRPr="004C3C3B" w:rsidRDefault="00C31057" w:rsidP="00C31057">
            <w:pPr>
              <w:spacing w:line="360" w:lineRule="auto"/>
              <w:jc w:val="both"/>
              <w:rPr>
                <w:rFonts w:ascii="David" w:hAnsi="David" w:cs="David" w:hint="cs"/>
                <w:b/>
                <w:bCs/>
                <w:rtl/>
              </w:rPr>
            </w:pPr>
          </w:p>
        </w:tc>
        <w:tc>
          <w:tcPr>
            <w:tcW w:w="709" w:type="dxa"/>
          </w:tcPr>
          <w:p w:rsidR="00C31057" w:rsidRPr="004C3C3B" w:rsidRDefault="00C31057" w:rsidP="00C31057">
            <w:pPr>
              <w:spacing w:line="360" w:lineRule="auto"/>
              <w:jc w:val="both"/>
              <w:rPr>
                <w:rFonts w:ascii="David" w:hAnsi="David" w:cs="David" w:hint="cs"/>
                <w:b/>
                <w:bCs/>
                <w:rtl/>
              </w:rPr>
            </w:pPr>
          </w:p>
        </w:tc>
      </w:tr>
      <w:tr w:rsidR="00C31057" w:rsidRPr="00C31057" w:rsidTr="00C31057">
        <w:tc>
          <w:tcPr>
            <w:tcW w:w="234" w:type="dxa"/>
          </w:tcPr>
          <w:p w:rsidR="00C31057" w:rsidRPr="00C31057" w:rsidRDefault="00C31057" w:rsidP="00C31057">
            <w:pPr>
              <w:spacing w:line="360" w:lineRule="auto"/>
              <w:jc w:val="both"/>
              <w:rPr>
                <w:rFonts w:ascii="David" w:hAnsi="David" w:cs="David" w:hint="cs"/>
                <w:b/>
                <w:bCs/>
                <w:sz w:val="24"/>
                <w:szCs w:val="24"/>
                <w:rtl/>
              </w:rPr>
            </w:pPr>
          </w:p>
        </w:tc>
        <w:tc>
          <w:tcPr>
            <w:tcW w:w="1074" w:type="dxa"/>
          </w:tcPr>
          <w:p w:rsidR="00C31057" w:rsidRPr="00C31057" w:rsidRDefault="00C31057" w:rsidP="00C31057">
            <w:pPr>
              <w:spacing w:line="360" w:lineRule="auto"/>
              <w:jc w:val="both"/>
              <w:rPr>
                <w:rFonts w:ascii="David" w:hAnsi="David" w:cs="David" w:hint="cs"/>
                <w:b/>
                <w:bCs/>
                <w:sz w:val="24"/>
                <w:szCs w:val="24"/>
                <w:rtl/>
              </w:rPr>
            </w:pPr>
            <w:r w:rsidRPr="00C31057">
              <w:rPr>
                <w:rFonts w:hint="cs"/>
                <w:noProof/>
                <w:sz w:val="24"/>
                <w:szCs w:val="24"/>
                <w:rtl/>
              </w:rPr>
              <mc:AlternateContent>
                <mc:Choice Requires="wps">
                  <w:drawing>
                    <wp:anchor distT="0" distB="0" distL="114300" distR="114300" simplePos="0" relativeHeight="251658240" behindDoc="0" locked="0" layoutInCell="1" allowOverlap="1" wp14:anchorId="596BD45C" wp14:editId="18BEB0B4">
                      <wp:simplePos x="0" y="0"/>
                      <wp:positionH relativeFrom="column">
                        <wp:posOffset>234950</wp:posOffset>
                      </wp:positionH>
                      <wp:positionV relativeFrom="paragraph">
                        <wp:posOffset>17780</wp:posOffset>
                      </wp:positionV>
                      <wp:extent cx="45085" cy="254000"/>
                      <wp:effectExtent l="19050" t="0" r="31115" b="31750"/>
                      <wp:wrapNone/>
                      <wp:docPr id="24" name="חץ למטה 24"/>
                      <wp:cNvGraphicFramePr/>
                      <a:graphic xmlns:a="http://schemas.openxmlformats.org/drawingml/2006/main">
                        <a:graphicData uri="http://schemas.microsoft.com/office/word/2010/wordprocessingShape">
                          <wps:wsp>
                            <wps:cNvSpPr/>
                            <wps:spPr>
                              <a:xfrm>
                                <a:off x="0" y="0"/>
                                <a:ext cx="45085" cy="2540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D75790" id="חץ למטה 24" o:spid="_x0000_s1026" type="#_x0000_t67" style="position:absolute;left:0;text-align:left;margin-left:18.5pt;margin-top:1.4pt;width:3.5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gspAIAALUFAAAOAAAAZHJzL2Uyb0RvYy54bWysVM1u2zAMvg/YOwi6r3aCZOuCOkXQosOA&#10;oi3WDj2rstQYkEWNUuJkzzFgOwy77ZnyOqPkn7RdsUOxiyyK5EfyM8mj401t2Fqhr8AWfHSQc6as&#10;hLKy9wX/fHP25pAzH4QthQGrCr5Vnh/PX786atxMjWEJplTICMT6WeMKvgzBzbLMy6WqhT8Apywp&#10;NWAtAol4n5UoGkKvTTbO87dZA1g6BKm8p9fTVsnnCV9rJcOl1l4FZgpOuYV0Yjrv4pnNj8TsHoVb&#10;VrJLQ7wgi1pUloIOUKciCLbC6i+oupIIHnQ4kFBnoHUlVaqBqhnlT6q5XgqnUi1EjncDTf7/wcqL&#10;9RWyqiz4eMKZFTX9o9333W+2+7n7tfux+8bonUhqnJ+R7bW7wk7ydI0VbzTW8Uu1sE0idjsQqzaB&#10;SXqcTPPDKWeSNOPpJM8T79ne16EPHxTULF4KXkJjF4jQJErF+twHCkr2vV2M58FU5VllTBJiv6gT&#10;g2wt6E+HzSgmTR6PrIx9kSPBRM8sctBWnW5ha1TEM/aT0kQh1TlOCafm3ScjpFQ2jFrVUpSqzXFK&#10;NPQ8DB4p5wQYkTVVN2B3AI8L7bHbYjv76KpS7w/O+b8Sa50HjxQZbBic68oCPgdgqKoucmvfk9RS&#10;E1m6g3JLDYbQTp538qyif3wufLgSSKNGQ0nrI1zSoQ00BYfuxtkS8Otz79GeJoC0nDU0ugX3X1YC&#10;FWfmo6XZeD+aTOKsJ2EyfTcmAR9q7h5q7Ko+AeqZES0qJ9M12gfTv2qE+pa2zCJGJZWwkmIXXAbs&#10;hZPQrhTaU1ItFsmM5tuJcG6vnYzgkdXYvjebW4Gua/RAA3IB/ZiL2ZNWb22jp4XFKoCu0hzsee34&#10;pt2QGqfbY3H5PJST1X7bzv8AAAD//wMAUEsDBBQABgAIAAAAIQC1DAiP3AAAAAYBAAAPAAAAZHJz&#10;L2Rvd25yZXYueG1sTI/NTsMwEITvSLyDtUjcqNNSBZRmUxUQFw6glkq9uvHmR8TrNHbb0KdnOcFp&#10;NZrR7Df5cnSdOtEQWs8I00kCirj0tuUaYfv5evcIKkTD1nSeCeGbAiyL66vcZNafeU2nTayVlHDI&#10;DEITY59pHcqGnAkT3xOLV/nBmShyqLUdzFnKXadnSZJqZ1qWD43p6bmh8mtzdAiXN7ej9+2LW7mk&#10;OqQfl0MVn1LE25txtQAVaYx/YfjFF3QohGnvj2yD6hDuH2RKRJjJALHn8ymovVzRusj1f/ziBwAA&#10;//8DAFBLAQItABQABgAIAAAAIQC2gziS/gAAAOEBAAATAAAAAAAAAAAAAAAAAAAAAABbQ29udGVu&#10;dF9UeXBlc10ueG1sUEsBAi0AFAAGAAgAAAAhADj9If/WAAAAlAEAAAsAAAAAAAAAAAAAAAAALwEA&#10;AF9yZWxzLy5yZWxzUEsBAi0AFAAGAAgAAAAhAI+0OCykAgAAtQUAAA4AAAAAAAAAAAAAAAAALgIA&#10;AGRycy9lMm9Eb2MueG1sUEsBAi0AFAAGAAgAAAAhALUMCI/cAAAABgEAAA8AAAAAAAAAAAAAAAAA&#10;/gQAAGRycy9kb3ducmV2LnhtbFBLBQYAAAAABAAEAPMAAAAHBgAAAAA=&#10;" adj="19683" fillcolor="black [3213]" strokecolor="black [3213]" strokeweight="1pt"/>
                  </w:pict>
                </mc:Fallback>
              </mc:AlternateContent>
            </w:r>
          </w:p>
          <w:p w:rsidR="00C31057" w:rsidRPr="00C31057" w:rsidRDefault="00C31057" w:rsidP="00C31057">
            <w:pPr>
              <w:spacing w:line="360" w:lineRule="auto"/>
              <w:jc w:val="both"/>
              <w:rPr>
                <w:rFonts w:ascii="David" w:hAnsi="David" w:cs="David" w:hint="cs"/>
                <w:b/>
                <w:bCs/>
                <w:sz w:val="24"/>
                <w:szCs w:val="24"/>
                <w:rtl/>
              </w:rPr>
            </w:pPr>
          </w:p>
        </w:tc>
        <w:tc>
          <w:tcPr>
            <w:tcW w:w="487" w:type="dxa"/>
          </w:tcPr>
          <w:p w:rsidR="00C31057" w:rsidRPr="00C31057" w:rsidRDefault="00C31057" w:rsidP="00C31057">
            <w:pPr>
              <w:spacing w:line="360" w:lineRule="auto"/>
              <w:jc w:val="both"/>
              <w:rPr>
                <w:rFonts w:ascii="David" w:hAnsi="David" w:cs="David" w:hint="cs"/>
                <w:b/>
                <w:bCs/>
                <w:sz w:val="24"/>
                <w:szCs w:val="24"/>
                <w:rtl/>
              </w:rPr>
            </w:pPr>
          </w:p>
        </w:tc>
        <w:tc>
          <w:tcPr>
            <w:tcW w:w="1336" w:type="dxa"/>
          </w:tcPr>
          <w:p w:rsidR="00C31057" w:rsidRPr="004C3C3B" w:rsidRDefault="00C31057" w:rsidP="00C31057">
            <w:pPr>
              <w:spacing w:line="360" w:lineRule="auto"/>
              <w:jc w:val="both"/>
              <w:rPr>
                <w:rFonts w:ascii="David" w:hAnsi="David" w:cs="David" w:hint="cs"/>
                <w:b/>
                <w:bCs/>
                <w:rtl/>
              </w:rPr>
            </w:pPr>
          </w:p>
        </w:tc>
        <w:tc>
          <w:tcPr>
            <w:tcW w:w="907" w:type="dxa"/>
          </w:tcPr>
          <w:p w:rsidR="00C31057" w:rsidRPr="004C3C3B" w:rsidRDefault="00C31057" w:rsidP="00C31057">
            <w:pPr>
              <w:spacing w:line="360" w:lineRule="auto"/>
              <w:jc w:val="both"/>
              <w:rPr>
                <w:rFonts w:ascii="David" w:hAnsi="David" w:cs="David" w:hint="cs"/>
                <w:b/>
                <w:bCs/>
                <w:rtl/>
              </w:rPr>
            </w:pPr>
          </w:p>
        </w:tc>
        <w:tc>
          <w:tcPr>
            <w:tcW w:w="1451" w:type="dxa"/>
            <w:hideMark/>
          </w:tcPr>
          <w:p w:rsidR="00C31057" w:rsidRPr="004C3C3B" w:rsidRDefault="00C31057" w:rsidP="00C31057">
            <w:pPr>
              <w:spacing w:line="360" w:lineRule="auto"/>
              <w:jc w:val="both"/>
              <w:rPr>
                <w:rFonts w:ascii="David" w:hAnsi="David" w:cs="David" w:hint="cs"/>
                <w:b/>
                <w:bCs/>
                <w:rtl/>
              </w:rPr>
            </w:pPr>
            <w:r w:rsidRPr="004C3C3B">
              <w:rPr>
                <w:rFonts w:hint="cs"/>
                <w:noProof/>
                <w:rtl/>
              </w:rPr>
              <mc:AlternateContent>
                <mc:Choice Requires="wps">
                  <w:drawing>
                    <wp:anchor distT="0" distB="0" distL="114300" distR="114300" simplePos="0" relativeHeight="251658240" behindDoc="0" locked="0" layoutInCell="1" allowOverlap="1" wp14:anchorId="668DB6B7" wp14:editId="65A775B3">
                      <wp:simplePos x="0" y="0"/>
                      <wp:positionH relativeFrom="column">
                        <wp:posOffset>387985</wp:posOffset>
                      </wp:positionH>
                      <wp:positionV relativeFrom="paragraph">
                        <wp:posOffset>42545</wp:posOffset>
                      </wp:positionV>
                      <wp:extent cx="45085" cy="254000"/>
                      <wp:effectExtent l="19050" t="0" r="31115" b="31750"/>
                      <wp:wrapNone/>
                      <wp:docPr id="25" name="חץ למטה 25"/>
                      <wp:cNvGraphicFramePr/>
                      <a:graphic xmlns:a="http://schemas.openxmlformats.org/drawingml/2006/main">
                        <a:graphicData uri="http://schemas.microsoft.com/office/word/2010/wordprocessingShape">
                          <wps:wsp>
                            <wps:cNvSpPr/>
                            <wps:spPr>
                              <a:xfrm>
                                <a:off x="0" y="0"/>
                                <a:ext cx="45085" cy="2540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6EF5CD" id="חץ למטה 25" o:spid="_x0000_s1026" type="#_x0000_t67" style="position:absolute;left:0;text-align:left;margin-left:30.55pt;margin-top:3.35pt;width:3.5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JowIAALUFAAAOAAAAZHJzL2Uyb0RvYy54bWysVM1u2zAMvg/YOwi6r3aCZOuCOkXQosOA&#10;oi3WDj2rstQYkEWNUuJkzzFgOwy77ZnyOqPkn7RdsUOxiyyK5EfyM8mj401t2Fqhr8AWfHSQc6as&#10;hLKy9wX/fHP25pAzH4QthQGrCr5Vnh/PX786atxMjWEJplTICMT6WeMKvgzBzbLMy6WqhT8Apywp&#10;NWAtAol4n5UoGkKvTTbO87dZA1g6BKm8p9fTVsnnCV9rJcOl1l4FZgpOuYV0Yjrv4pnNj8TsHoVb&#10;VrJLQ7wgi1pUloIOUKciCLbC6i+oupIIHnQ4kFBnoHUlVaqBqhnlT6q5XgqnUi1EjncDTf7/wcqL&#10;9RWyqiz4eMqZFTX9o9333W+2+7n7tfux+8bonUhqnJ+R7bW7wk7ydI0VbzTW8Uu1sE0idjsQqzaB&#10;SXqcTPNDgpekGU8neZ54z/a+Dn34oKBm8VLwEhq7QIQmUSrW5z5QULLv7WI8D6YqzypjkhD7RZ0Y&#10;ZGtBfzpsRjFp8nhkZeyLHAkmemaRg7bqdAtboyKesZ+UJgqpznFKODXvPhkhpbJh1KqWolRtjlOi&#10;oedh8Eg5J8CIrKm6AbsDeFxoj90W29lHV5V6f3DO/5VY6zx4pMhgw+BcVxbwOQBDVXWRW/uepJaa&#10;yNIdlFtqMIR28ryTZxX943Phw5VAGjUaSlof4ZIObaApOHQ3zpaAX597j/Y0AaTlrKHRLbj/shKo&#10;ODMfLc3G+9FkEmc9CZPpuzEJ+FBz91BjV/UJUM+MaFE5ma7RPpj+VSPUt7RlFjEqqYSVFLvgMmAv&#10;nIR2pdCekmqxSGY0306Ec3vtZASPrMb2vdncCnRdowcakAvox1zMnrR6axs9LSxWAXSV5mDPa8c3&#10;7YbUON0ei8vnoZys9tt2/gcAAP//AwBQSwMEFAAGAAgAAAAhAEMLbWfcAAAABgEAAA8AAABkcnMv&#10;ZG93bnJldi54bWxMjs1uwjAQhO+VeAdrK/VWnCDkojQOglZceigqRerVxJsfNV6H2EDK07M9tafR&#10;aEYzX74cXSfOOITWk4Z0moBAKr1tqdaw/9w8LkCEaMiazhNq+MEAy2Jyl5vM+gt94HkXa8EjFDKj&#10;oYmxz6QMZYPOhKnvkTir/OBMZDvU0g7mwuOuk7MkUdKZlvihMT2+NFh+705Ow/XNfeH7/tWtXFId&#10;1fZ6rOJaaf1wP66eQUQc418ZfvEZHQpmOvgT2SA6DSpNucn6BIJjtZiBOGiYs5dFLv/jFzcAAAD/&#10;/wMAUEsBAi0AFAAGAAgAAAAhALaDOJL+AAAA4QEAABMAAAAAAAAAAAAAAAAAAAAAAFtDb250ZW50&#10;X1R5cGVzXS54bWxQSwECLQAUAAYACAAAACEAOP0h/9YAAACUAQAACwAAAAAAAAAAAAAAAAAvAQAA&#10;X3JlbHMvLnJlbHNQSwECLQAUAAYACAAAACEAQTnfyaMCAAC1BQAADgAAAAAAAAAAAAAAAAAuAgAA&#10;ZHJzL2Uyb0RvYy54bWxQSwECLQAUAAYACAAAACEAQwttZ9wAAAAGAQAADwAAAAAAAAAAAAAAAAD9&#10;BAAAZHJzL2Rvd25yZXYueG1sUEsFBgAAAAAEAAQA8wAAAAYGAAAAAA==&#10;" adj="19683" fillcolor="black [3213]" strokecolor="black [3213]" strokeweight="1pt"/>
                  </w:pict>
                </mc:Fallback>
              </mc:AlternateContent>
            </w:r>
          </w:p>
        </w:tc>
        <w:tc>
          <w:tcPr>
            <w:tcW w:w="1036" w:type="dxa"/>
          </w:tcPr>
          <w:p w:rsidR="00C31057" w:rsidRPr="004C3C3B" w:rsidRDefault="00C31057" w:rsidP="00C31057">
            <w:pPr>
              <w:spacing w:line="360" w:lineRule="auto"/>
              <w:jc w:val="both"/>
              <w:rPr>
                <w:rFonts w:ascii="David" w:hAnsi="David" w:cs="David" w:hint="cs"/>
                <w:b/>
                <w:bCs/>
                <w:rtl/>
              </w:rPr>
            </w:pPr>
          </w:p>
        </w:tc>
        <w:tc>
          <w:tcPr>
            <w:tcW w:w="1062" w:type="dxa"/>
          </w:tcPr>
          <w:p w:rsidR="00C31057" w:rsidRPr="004C3C3B" w:rsidRDefault="00C31057" w:rsidP="00C31057">
            <w:pPr>
              <w:spacing w:line="360" w:lineRule="auto"/>
              <w:jc w:val="both"/>
              <w:rPr>
                <w:rFonts w:ascii="David" w:hAnsi="David" w:cs="David" w:hint="cs"/>
                <w:b/>
                <w:bCs/>
                <w:rtl/>
              </w:rPr>
            </w:pPr>
          </w:p>
        </w:tc>
        <w:tc>
          <w:tcPr>
            <w:tcW w:w="709" w:type="dxa"/>
          </w:tcPr>
          <w:p w:rsidR="00C31057" w:rsidRPr="004C3C3B" w:rsidRDefault="00C31057" w:rsidP="00C31057">
            <w:pPr>
              <w:spacing w:line="360" w:lineRule="auto"/>
              <w:jc w:val="both"/>
              <w:rPr>
                <w:rFonts w:ascii="David" w:hAnsi="David" w:cs="David" w:hint="cs"/>
                <w:b/>
                <w:bCs/>
                <w:rtl/>
              </w:rPr>
            </w:pPr>
          </w:p>
        </w:tc>
      </w:tr>
      <w:tr w:rsidR="00C31057" w:rsidRPr="00C31057" w:rsidTr="00C31057">
        <w:tc>
          <w:tcPr>
            <w:tcW w:w="234" w:type="dxa"/>
          </w:tcPr>
          <w:p w:rsidR="00C31057" w:rsidRPr="00C31057" w:rsidRDefault="00C31057" w:rsidP="00C31057">
            <w:pPr>
              <w:spacing w:line="360" w:lineRule="auto"/>
              <w:jc w:val="center"/>
              <w:rPr>
                <w:rFonts w:ascii="David" w:hAnsi="David" w:cs="David" w:hint="cs"/>
                <w:b/>
                <w:bCs/>
                <w:sz w:val="24"/>
                <w:szCs w:val="24"/>
                <w:rtl/>
              </w:rPr>
            </w:pPr>
          </w:p>
        </w:tc>
        <w:tc>
          <w:tcPr>
            <w:tcW w:w="1074" w:type="dxa"/>
            <w:hideMark/>
          </w:tcPr>
          <w:p w:rsidR="00C31057" w:rsidRPr="00C31057" w:rsidRDefault="00C31057" w:rsidP="00C31057">
            <w:pPr>
              <w:spacing w:line="360" w:lineRule="auto"/>
              <w:jc w:val="center"/>
              <w:rPr>
                <w:rFonts w:ascii="David" w:hAnsi="David" w:cs="David" w:hint="cs"/>
                <w:b/>
                <w:bCs/>
                <w:sz w:val="24"/>
                <w:szCs w:val="24"/>
                <w:rtl/>
              </w:rPr>
            </w:pPr>
            <w:r w:rsidRPr="00C31057">
              <w:rPr>
                <w:rFonts w:ascii="David" w:hAnsi="David" w:cs="David" w:hint="cs"/>
                <w:b/>
                <w:bCs/>
                <w:sz w:val="24"/>
                <w:szCs w:val="24"/>
                <w:rtl/>
              </w:rPr>
              <w:t xml:space="preserve">שווי הוגן דרך </w:t>
            </w:r>
            <w:proofErr w:type="spellStart"/>
            <w:r w:rsidRPr="00C31057">
              <w:rPr>
                <w:rFonts w:ascii="David" w:hAnsi="David" w:cs="David" w:hint="cs"/>
                <w:b/>
                <w:bCs/>
                <w:sz w:val="24"/>
                <w:szCs w:val="24"/>
                <w:rtl/>
              </w:rPr>
              <w:t>רוו"ה</w:t>
            </w:r>
            <w:proofErr w:type="spellEnd"/>
          </w:p>
        </w:tc>
        <w:tc>
          <w:tcPr>
            <w:tcW w:w="487" w:type="dxa"/>
          </w:tcPr>
          <w:p w:rsidR="00C31057" w:rsidRPr="00C31057" w:rsidRDefault="00C31057" w:rsidP="00C31057">
            <w:pPr>
              <w:spacing w:line="360" w:lineRule="auto"/>
              <w:jc w:val="both"/>
              <w:rPr>
                <w:rFonts w:ascii="David" w:hAnsi="David" w:cs="David" w:hint="cs"/>
                <w:b/>
                <w:bCs/>
                <w:sz w:val="24"/>
                <w:szCs w:val="24"/>
                <w:rtl/>
              </w:rPr>
            </w:pPr>
          </w:p>
        </w:tc>
        <w:tc>
          <w:tcPr>
            <w:tcW w:w="1336" w:type="dxa"/>
          </w:tcPr>
          <w:p w:rsidR="00C31057" w:rsidRPr="004C3C3B" w:rsidRDefault="00C31057" w:rsidP="00C31057">
            <w:pPr>
              <w:spacing w:line="360" w:lineRule="auto"/>
              <w:jc w:val="both"/>
              <w:rPr>
                <w:rFonts w:ascii="David" w:hAnsi="David" w:cs="David" w:hint="cs"/>
                <w:b/>
                <w:bCs/>
                <w:rtl/>
              </w:rPr>
            </w:pPr>
          </w:p>
        </w:tc>
        <w:tc>
          <w:tcPr>
            <w:tcW w:w="907" w:type="dxa"/>
          </w:tcPr>
          <w:p w:rsidR="00C31057" w:rsidRPr="004C3C3B" w:rsidRDefault="00C31057" w:rsidP="00C31057">
            <w:pPr>
              <w:spacing w:line="360" w:lineRule="auto"/>
              <w:jc w:val="both"/>
              <w:rPr>
                <w:rFonts w:ascii="David" w:hAnsi="David" w:cs="David" w:hint="cs"/>
                <w:b/>
                <w:bCs/>
                <w:rtl/>
              </w:rPr>
            </w:pPr>
          </w:p>
        </w:tc>
        <w:tc>
          <w:tcPr>
            <w:tcW w:w="1451" w:type="dxa"/>
            <w:hideMark/>
          </w:tcPr>
          <w:p w:rsidR="00C31057" w:rsidRPr="004C3C3B" w:rsidRDefault="00C31057" w:rsidP="00C31057">
            <w:pPr>
              <w:spacing w:line="360" w:lineRule="auto"/>
              <w:jc w:val="center"/>
              <w:rPr>
                <w:rFonts w:ascii="David" w:hAnsi="David" w:cs="David" w:hint="cs"/>
                <w:b/>
                <w:bCs/>
                <w:rtl/>
              </w:rPr>
            </w:pPr>
            <w:r w:rsidRPr="004C3C3B">
              <w:rPr>
                <w:rFonts w:hint="cs"/>
                <w:noProof/>
                <w:rtl/>
              </w:rPr>
              <mc:AlternateContent>
                <mc:Choice Requires="wps">
                  <w:drawing>
                    <wp:anchor distT="0" distB="0" distL="114300" distR="114300" simplePos="0" relativeHeight="251658240" behindDoc="0" locked="0" layoutInCell="1" allowOverlap="1" wp14:anchorId="645B5175" wp14:editId="1E50D1E5">
                      <wp:simplePos x="0" y="0"/>
                      <wp:positionH relativeFrom="column">
                        <wp:posOffset>708660</wp:posOffset>
                      </wp:positionH>
                      <wp:positionV relativeFrom="paragraph">
                        <wp:posOffset>652780</wp:posOffset>
                      </wp:positionV>
                      <wp:extent cx="429260" cy="325120"/>
                      <wp:effectExtent l="0" t="0" r="66040" b="55880"/>
                      <wp:wrapNone/>
                      <wp:docPr id="11" name="מחבר חץ ישר 11"/>
                      <wp:cNvGraphicFramePr/>
                      <a:graphic xmlns:a="http://schemas.openxmlformats.org/drawingml/2006/main">
                        <a:graphicData uri="http://schemas.microsoft.com/office/word/2010/wordprocessingShape">
                          <wps:wsp>
                            <wps:cNvCnPr/>
                            <wps:spPr>
                              <a:xfrm>
                                <a:off x="0" y="0"/>
                                <a:ext cx="429260" cy="325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0DAF43" id="מחבר חץ ישר 11" o:spid="_x0000_s1026" type="#_x0000_t32" style="position:absolute;left:0;text-align:left;margin-left:55.8pt;margin-top:51.4pt;width:33.8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J/AEAADUEAAAOAAAAZHJzL2Uyb0RvYy54bWysU0uOEzEQ3SNxB8t70kkDI4jSmUWGYYMg&#10;4nMAj7uctuSf7CKfY7BCbNghwYn6OlN2J50ZQEggNv5Vvap6r8qLy701bAsxae8aPptMOQMnfavd&#10;puEf3l8/esZZQuFaYbyDhh8g8cvlwweLXZhD7TtvWoiMgrg034WGd4hhXlVJdmBFmvgAjozKRyuQ&#10;rnFTtVHsKLo1VT2dXlQ7H9sQvYSU6PVqMPJlia8USHyjVAJkpuFUG5Y1lvUmr9VyIeabKEKn5bEM&#10;8Q9VWKEdJR1DXQkU7GPUv4SyWkafvMKJ9LbySmkJhQOxmU1/YvOuEwEKFxInhVGm9P/CytfbdWS6&#10;pd7NOHPCUo/6r/3n/lP/ndH2jfVf+h90JjNptQtpTpCVW8fjLYV1zMT3Ktq8EyW2L/oeRn1hj0zS&#10;45P6eX1BXZBkelw/ndVF/+oMDjHhS/CW5UPDE0ahNx2uvHPUSR9nRWOxfZWQ0hPwBMiZjctr8ka3&#10;19qYcsljBCsT2VbQAOC+kCDcPS8U2rxwLcNDIPYYtXAbA5kueeaoVaY9EC0nPBgYMr4FReIRtaGy&#10;MrbnfEJKcHjKaRx5Z5ii6kbgtFD6I/Don6FQRvpvwCOiZPYOR7DVzsffZT/LpAb/kwID7yzBjW8P&#10;ZQSKNDSbRavjP8rDf/de4OffvrwFAAD//wMAUEsDBBQABgAIAAAAIQCmGltc3wAAAAsBAAAPAAAA&#10;ZHJzL2Rvd25yZXYueG1sTI/NTsMwEITvSLyDtUjcqJ0ICk3jVBVSpQqEVEofwImXJMI/wXbb5O3Z&#10;nuhtRvtpdqZcjdawE4bYeychmwlg6Bqve9dKOHxtHl6AxaScVsY7lDBhhFV1e1OqQvuz+8TTPrWM&#10;QlwslIQupaHgPDYdWhVnfkBHt28frEpkQ8t1UGcKt4bnQsy5Vb2jD50a8LXD5md/tBIW26Gtze79&#10;LfsVYbPtd9PHuJ6kvL8b10tgCcf0D8OlPlWHijrV/uh0ZIZ8ls0JJSFy2nAhnhc5sJrE06MAXpX8&#10;ekP1BwAA//8DAFBLAQItABQABgAIAAAAIQC2gziS/gAAAOEBAAATAAAAAAAAAAAAAAAAAAAAAABb&#10;Q29udGVudF9UeXBlc10ueG1sUEsBAi0AFAAGAAgAAAAhADj9If/WAAAAlAEAAAsAAAAAAAAAAAAA&#10;AAAALwEAAF9yZWxzLy5yZWxzUEsBAi0AFAAGAAgAAAAhAOK8z8n8AQAANQQAAA4AAAAAAAAAAAAA&#10;AAAALgIAAGRycy9lMm9Eb2MueG1sUEsBAi0AFAAGAAgAAAAhAKYaW1zfAAAACwEAAA8AAAAAAAAA&#10;AAAAAAAAVgQAAGRycy9kb3ducmV2LnhtbFBLBQYAAAAABAAEAPMAAABiBQAAAAA=&#10;" strokecolor="black [3213]" strokeweight=".5pt">
                      <v:stroke endarrow="block" joinstyle="miter"/>
                    </v:shape>
                  </w:pict>
                </mc:Fallback>
              </mc:AlternateContent>
            </w:r>
            <w:r w:rsidRPr="004C3C3B">
              <w:rPr>
                <w:rFonts w:ascii="David" w:hAnsi="David" w:cs="David" w:hint="cs"/>
                <w:b/>
                <w:bCs/>
                <w:rtl/>
              </w:rPr>
              <w:t>האם במועד ההכרה לראשונה יועד לקבוצת זמין למכירה</w:t>
            </w:r>
          </w:p>
        </w:tc>
        <w:tc>
          <w:tcPr>
            <w:tcW w:w="1036" w:type="dxa"/>
          </w:tcPr>
          <w:p w:rsidR="00C31057" w:rsidRPr="004C3C3B" w:rsidRDefault="00C31057" w:rsidP="00C31057">
            <w:pPr>
              <w:spacing w:line="360" w:lineRule="auto"/>
              <w:jc w:val="both"/>
              <w:rPr>
                <w:rFonts w:ascii="David" w:hAnsi="David" w:cs="David" w:hint="cs"/>
                <w:b/>
                <w:bCs/>
                <w:rtl/>
              </w:rPr>
            </w:pPr>
          </w:p>
        </w:tc>
        <w:tc>
          <w:tcPr>
            <w:tcW w:w="1062" w:type="dxa"/>
          </w:tcPr>
          <w:p w:rsidR="00C31057" w:rsidRPr="004C3C3B" w:rsidRDefault="00C31057" w:rsidP="00C31057">
            <w:pPr>
              <w:spacing w:line="360" w:lineRule="auto"/>
              <w:jc w:val="both"/>
              <w:rPr>
                <w:rFonts w:ascii="David" w:hAnsi="David" w:cs="David" w:hint="cs"/>
                <w:b/>
                <w:bCs/>
                <w:rtl/>
              </w:rPr>
            </w:pPr>
          </w:p>
        </w:tc>
        <w:tc>
          <w:tcPr>
            <w:tcW w:w="709" w:type="dxa"/>
          </w:tcPr>
          <w:p w:rsidR="00C31057" w:rsidRPr="004C3C3B" w:rsidRDefault="00C31057" w:rsidP="00C31057">
            <w:pPr>
              <w:spacing w:line="360" w:lineRule="auto"/>
              <w:jc w:val="both"/>
              <w:rPr>
                <w:rFonts w:ascii="David" w:hAnsi="David" w:cs="David" w:hint="cs"/>
                <w:b/>
                <w:bCs/>
                <w:rtl/>
              </w:rPr>
            </w:pPr>
          </w:p>
        </w:tc>
      </w:tr>
      <w:tr w:rsidR="00C31057" w:rsidRPr="00C31057" w:rsidTr="00C31057">
        <w:tc>
          <w:tcPr>
            <w:tcW w:w="234" w:type="dxa"/>
          </w:tcPr>
          <w:p w:rsidR="00C31057" w:rsidRPr="00C31057" w:rsidRDefault="00C31057" w:rsidP="00C31057">
            <w:pPr>
              <w:spacing w:line="360" w:lineRule="auto"/>
              <w:jc w:val="both"/>
              <w:rPr>
                <w:rFonts w:ascii="David" w:hAnsi="David" w:cs="David" w:hint="cs"/>
                <w:b/>
                <w:bCs/>
                <w:sz w:val="24"/>
                <w:szCs w:val="24"/>
                <w:rtl/>
              </w:rPr>
            </w:pPr>
          </w:p>
        </w:tc>
        <w:tc>
          <w:tcPr>
            <w:tcW w:w="1074" w:type="dxa"/>
          </w:tcPr>
          <w:p w:rsidR="00C31057" w:rsidRPr="00C31057" w:rsidRDefault="00C31057" w:rsidP="00C31057">
            <w:pPr>
              <w:spacing w:line="360" w:lineRule="auto"/>
              <w:jc w:val="both"/>
              <w:rPr>
                <w:rFonts w:ascii="David" w:hAnsi="David" w:cs="David" w:hint="cs"/>
                <w:b/>
                <w:bCs/>
                <w:sz w:val="24"/>
                <w:szCs w:val="24"/>
                <w:rtl/>
              </w:rPr>
            </w:pPr>
          </w:p>
        </w:tc>
        <w:tc>
          <w:tcPr>
            <w:tcW w:w="487" w:type="dxa"/>
          </w:tcPr>
          <w:p w:rsidR="00C31057" w:rsidRPr="00C31057" w:rsidRDefault="00C31057" w:rsidP="00C31057">
            <w:pPr>
              <w:spacing w:line="360" w:lineRule="auto"/>
              <w:jc w:val="both"/>
              <w:rPr>
                <w:rFonts w:ascii="David" w:hAnsi="David" w:cs="David" w:hint="cs"/>
                <w:b/>
                <w:bCs/>
                <w:sz w:val="24"/>
                <w:szCs w:val="24"/>
                <w:rtl/>
              </w:rPr>
            </w:pPr>
          </w:p>
        </w:tc>
        <w:tc>
          <w:tcPr>
            <w:tcW w:w="1336" w:type="dxa"/>
          </w:tcPr>
          <w:p w:rsidR="00C31057" w:rsidRPr="004C3C3B" w:rsidRDefault="00C31057" w:rsidP="00C31057">
            <w:pPr>
              <w:spacing w:line="360" w:lineRule="auto"/>
              <w:jc w:val="both"/>
              <w:rPr>
                <w:rFonts w:ascii="David" w:hAnsi="David" w:cs="David" w:hint="cs"/>
                <w:b/>
                <w:bCs/>
                <w:rtl/>
              </w:rPr>
            </w:pPr>
          </w:p>
        </w:tc>
        <w:tc>
          <w:tcPr>
            <w:tcW w:w="907" w:type="dxa"/>
          </w:tcPr>
          <w:p w:rsidR="00C31057" w:rsidRPr="004C3C3B" w:rsidRDefault="00C31057" w:rsidP="00C31057">
            <w:pPr>
              <w:spacing w:line="360" w:lineRule="auto"/>
              <w:jc w:val="both"/>
              <w:rPr>
                <w:rFonts w:ascii="David" w:hAnsi="David" w:cs="David" w:hint="cs"/>
                <w:b/>
                <w:bCs/>
                <w:rtl/>
              </w:rPr>
            </w:pPr>
          </w:p>
        </w:tc>
        <w:tc>
          <w:tcPr>
            <w:tcW w:w="1451" w:type="dxa"/>
          </w:tcPr>
          <w:p w:rsidR="00C31057" w:rsidRPr="004C3C3B" w:rsidRDefault="00C31057" w:rsidP="00C31057">
            <w:pPr>
              <w:spacing w:line="360" w:lineRule="auto"/>
              <w:jc w:val="both"/>
              <w:rPr>
                <w:rFonts w:ascii="David" w:hAnsi="David" w:cs="David" w:hint="cs"/>
                <w:b/>
                <w:bCs/>
                <w:rtl/>
              </w:rPr>
            </w:pPr>
          </w:p>
        </w:tc>
        <w:tc>
          <w:tcPr>
            <w:tcW w:w="1036" w:type="dxa"/>
          </w:tcPr>
          <w:p w:rsidR="00C31057" w:rsidRPr="004C3C3B" w:rsidRDefault="00C31057" w:rsidP="00C31057">
            <w:pPr>
              <w:spacing w:line="360" w:lineRule="auto"/>
              <w:jc w:val="both"/>
              <w:rPr>
                <w:rFonts w:ascii="David" w:hAnsi="David" w:cs="David" w:hint="cs"/>
                <w:b/>
                <w:bCs/>
                <w:rtl/>
              </w:rPr>
            </w:pPr>
            <w:r w:rsidRPr="004C3C3B">
              <w:rPr>
                <w:rFonts w:hint="cs"/>
                <w:noProof/>
                <w:rtl/>
              </w:rPr>
              <mc:AlternateContent>
                <mc:Choice Requires="wps">
                  <w:drawing>
                    <wp:anchor distT="0" distB="0" distL="114300" distR="114300" simplePos="0" relativeHeight="251658240" behindDoc="0" locked="0" layoutInCell="1" allowOverlap="1" wp14:anchorId="1D90F03F" wp14:editId="5C5D6140">
                      <wp:simplePos x="0" y="0"/>
                      <wp:positionH relativeFrom="column">
                        <wp:posOffset>283210</wp:posOffset>
                      </wp:positionH>
                      <wp:positionV relativeFrom="paragraph">
                        <wp:posOffset>-48260</wp:posOffset>
                      </wp:positionV>
                      <wp:extent cx="396875" cy="334010"/>
                      <wp:effectExtent l="38100" t="0" r="22225" b="66040"/>
                      <wp:wrapNone/>
                      <wp:docPr id="10" name="מחבר חץ ישר 10"/>
                      <wp:cNvGraphicFramePr/>
                      <a:graphic xmlns:a="http://schemas.openxmlformats.org/drawingml/2006/main">
                        <a:graphicData uri="http://schemas.microsoft.com/office/word/2010/wordprocessingShape">
                          <wps:wsp>
                            <wps:cNvCnPr/>
                            <wps:spPr>
                              <a:xfrm flipH="1">
                                <a:off x="0" y="0"/>
                                <a:ext cx="396875"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D0540A" id="מחבר חץ ישר 10" o:spid="_x0000_s1026" type="#_x0000_t32" style="position:absolute;left:0;text-align:left;margin-left:22.3pt;margin-top:-3.8pt;width:31.25pt;height:26.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kAQIAAD8EAAAOAAAAZHJzL2Uyb0RvYy54bWysU0uOEzEQ3SNxB8t70smMGIYonVlkGFgg&#10;iIA5gMdtpy35p3KRzzFYITbskOBEfR3K7k5n+AgJRC/c/tR7Ve+5vLjaO8u2CpIJvuazyZQz5WVo&#10;jN/U/PbdzaNLzhIK3wgbvKr5QSV+tXz4YLGLc3UW2mAbBYxIfJrvYs1bxDivqiRb5USahKg8HeoA&#10;TiAtYVM1IHbE7mx1Np1eVLsATYQgVUq0e90f8mXh11pJfK11Ushszak2LCOU8S6P1XIh5hsQsTVy&#10;KEP8QxVOGE9JR6prgYK9B/MLlTMSQgoaJzK4KmhtpCoaSM1s+pOat62Iqmghc1IcbUr/j1a+2q6B&#10;mYbujuzxwtEddZ+7j92H7iuj3xfWfeq+0ZyOyatdTHOCrPwahlWKa8jC9xoc09bEF0RVrCBxbF+c&#10;PoxOqz0ySZvnTy8unzzmTNLROX00J76qp8l0ERI+V8GxPKl5QhBm0+IqeE93GqBPIbYvE/bAIyCD&#10;rc9jCtY0N8bassgNpVYW2FZQK+B+NiT8IQqFsc98w/AQyQcEI/zGqiEys1bZgF5ymeHBqj7jG6XJ&#10;RpLWV1Ya+JRPSKk8HnNaT9EZpqm6ETgtrv0ROMRnqCrN/TfgEVEyB48j2Bkf4HfZTzbpPv7oQK87&#10;W3AXmkNphmINdWm5xuFF5Wdwf13gp3e//A4AAP//AwBQSwMEFAAGAAgAAAAhAFokzgDfAAAACAEA&#10;AA8AAABkcnMvZG93bnJldi54bWxMj8tqwzAQRfeF/oOYQneJlDaNg2M59EGyKHQRt4YsFUu2TK2R&#10;seTE/ftOVu1qGM7lPrLt5Dp2NkNoPUpYzAUwg5XXLTYSvj53szWwEBVq1Xk0En5MgG1+e5OpVPsL&#10;Hsy5iA0jEwypkmBj7FPOQ2WNU2Hue4PEaj84FekdGq4HdSFz1/EHIVbcqRYpwarevFpTfRejo5D3&#10;jyKpj7tHHN/W+7IuX/a2PEh5fzc9b4BFM8U/MVzrU3XIqdPJj6gD6yQslytSSpgldK9cJAtgJwJP&#10;Anie8f8D8l8AAAD//wMAUEsBAi0AFAAGAAgAAAAhALaDOJL+AAAA4QEAABMAAAAAAAAAAAAAAAAA&#10;AAAAAFtDb250ZW50X1R5cGVzXS54bWxQSwECLQAUAAYACAAAACEAOP0h/9YAAACUAQAACwAAAAAA&#10;AAAAAAAAAAAvAQAAX3JlbHMvLnJlbHNQSwECLQAUAAYACAAAACEASgv6pAECAAA/BAAADgAAAAAA&#10;AAAAAAAAAAAuAgAAZHJzL2Uyb0RvYy54bWxQSwECLQAUAAYACAAAACEAWiTOAN8AAAAIAQAADwAA&#10;AAAAAAAAAAAAAABbBAAAZHJzL2Rvd25yZXYueG1sUEsFBgAAAAAEAAQA8wAAAGcFAAAAAA==&#10;" strokecolor="black [3213]" strokeweight=".5pt">
                      <v:stroke endarrow="block" joinstyle="miter"/>
                    </v:shape>
                  </w:pict>
                </mc:Fallback>
              </mc:AlternateContent>
            </w:r>
          </w:p>
          <w:p w:rsidR="00C31057" w:rsidRPr="004C3C3B" w:rsidRDefault="00C31057" w:rsidP="00C31057">
            <w:pPr>
              <w:spacing w:line="360" w:lineRule="auto"/>
              <w:jc w:val="both"/>
              <w:rPr>
                <w:rFonts w:ascii="David" w:hAnsi="David" w:cs="David" w:hint="cs"/>
                <w:b/>
                <w:bCs/>
                <w:rtl/>
              </w:rPr>
            </w:pPr>
          </w:p>
        </w:tc>
        <w:tc>
          <w:tcPr>
            <w:tcW w:w="1062" w:type="dxa"/>
          </w:tcPr>
          <w:p w:rsidR="00C31057" w:rsidRPr="004C3C3B" w:rsidRDefault="00C31057" w:rsidP="00C31057">
            <w:pPr>
              <w:spacing w:line="360" w:lineRule="auto"/>
              <w:jc w:val="both"/>
              <w:rPr>
                <w:rFonts w:ascii="David" w:hAnsi="David" w:cs="David" w:hint="cs"/>
                <w:b/>
                <w:bCs/>
                <w:rtl/>
              </w:rPr>
            </w:pPr>
          </w:p>
        </w:tc>
        <w:tc>
          <w:tcPr>
            <w:tcW w:w="709" w:type="dxa"/>
          </w:tcPr>
          <w:p w:rsidR="00C31057" w:rsidRPr="004C3C3B" w:rsidRDefault="00C31057" w:rsidP="00C31057">
            <w:pPr>
              <w:spacing w:line="360" w:lineRule="auto"/>
              <w:jc w:val="both"/>
              <w:rPr>
                <w:rFonts w:ascii="David" w:hAnsi="David" w:cs="David" w:hint="cs"/>
                <w:b/>
                <w:bCs/>
                <w:rtl/>
              </w:rPr>
            </w:pPr>
          </w:p>
        </w:tc>
      </w:tr>
      <w:tr w:rsidR="00C31057" w:rsidRPr="00C31057" w:rsidTr="00C31057">
        <w:tc>
          <w:tcPr>
            <w:tcW w:w="234" w:type="dxa"/>
          </w:tcPr>
          <w:p w:rsidR="00C31057" w:rsidRPr="00C31057" w:rsidRDefault="00C31057" w:rsidP="00C31057">
            <w:pPr>
              <w:spacing w:line="360" w:lineRule="auto"/>
              <w:jc w:val="both"/>
              <w:rPr>
                <w:rFonts w:ascii="David" w:hAnsi="David" w:cs="David" w:hint="cs"/>
                <w:b/>
                <w:bCs/>
                <w:sz w:val="24"/>
                <w:szCs w:val="24"/>
                <w:rtl/>
              </w:rPr>
            </w:pPr>
          </w:p>
        </w:tc>
        <w:tc>
          <w:tcPr>
            <w:tcW w:w="1074" w:type="dxa"/>
          </w:tcPr>
          <w:p w:rsidR="00C31057" w:rsidRPr="00C31057" w:rsidRDefault="00C31057" w:rsidP="00C31057">
            <w:pPr>
              <w:spacing w:line="360" w:lineRule="auto"/>
              <w:jc w:val="both"/>
              <w:rPr>
                <w:rFonts w:ascii="David" w:hAnsi="David" w:cs="David" w:hint="cs"/>
                <w:b/>
                <w:bCs/>
                <w:sz w:val="24"/>
                <w:szCs w:val="24"/>
                <w:rtl/>
              </w:rPr>
            </w:pPr>
          </w:p>
        </w:tc>
        <w:tc>
          <w:tcPr>
            <w:tcW w:w="487" w:type="dxa"/>
          </w:tcPr>
          <w:p w:rsidR="00C31057" w:rsidRPr="00C31057" w:rsidRDefault="00C31057" w:rsidP="00C31057">
            <w:pPr>
              <w:spacing w:line="360" w:lineRule="auto"/>
              <w:jc w:val="both"/>
              <w:rPr>
                <w:rFonts w:ascii="David" w:hAnsi="David" w:cs="David" w:hint="cs"/>
                <w:b/>
                <w:bCs/>
                <w:sz w:val="24"/>
                <w:szCs w:val="24"/>
                <w:rtl/>
              </w:rPr>
            </w:pPr>
          </w:p>
        </w:tc>
        <w:tc>
          <w:tcPr>
            <w:tcW w:w="1336" w:type="dxa"/>
          </w:tcPr>
          <w:p w:rsidR="00C31057" w:rsidRPr="004C3C3B" w:rsidRDefault="00C31057" w:rsidP="00C31057">
            <w:pPr>
              <w:spacing w:line="360" w:lineRule="auto"/>
              <w:jc w:val="both"/>
              <w:rPr>
                <w:rFonts w:ascii="David" w:hAnsi="David" w:cs="David" w:hint="cs"/>
                <w:b/>
                <w:bCs/>
                <w:rtl/>
              </w:rPr>
            </w:pPr>
          </w:p>
        </w:tc>
        <w:tc>
          <w:tcPr>
            <w:tcW w:w="907" w:type="dxa"/>
            <w:hideMark/>
          </w:tcPr>
          <w:p w:rsidR="00C31057" w:rsidRPr="004C3C3B" w:rsidRDefault="00C31057" w:rsidP="00C31057">
            <w:pPr>
              <w:spacing w:line="360" w:lineRule="auto"/>
              <w:jc w:val="both"/>
              <w:rPr>
                <w:rFonts w:ascii="David" w:hAnsi="David" w:cs="David" w:hint="cs"/>
                <w:b/>
                <w:bCs/>
                <w:rtl/>
              </w:rPr>
            </w:pPr>
            <w:r w:rsidRPr="004C3C3B">
              <w:rPr>
                <w:rFonts w:ascii="David" w:hAnsi="David" w:cs="David" w:hint="cs"/>
                <w:b/>
                <w:bCs/>
                <w:rtl/>
              </w:rPr>
              <w:t>כן</w:t>
            </w:r>
          </w:p>
        </w:tc>
        <w:tc>
          <w:tcPr>
            <w:tcW w:w="1451" w:type="dxa"/>
          </w:tcPr>
          <w:p w:rsidR="00C31057" w:rsidRPr="004C3C3B" w:rsidRDefault="00C31057" w:rsidP="00C31057">
            <w:pPr>
              <w:spacing w:line="360" w:lineRule="auto"/>
              <w:jc w:val="both"/>
              <w:rPr>
                <w:rFonts w:ascii="David" w:hAnsi="David" w:cs="David" w:hint="cs"/>
                <w:b/>
                <w:bCs/>
                <w:rtl/>
              </w:rPr>
            </w:pPr>
          </w:p>
        </w:tc>
        <w:tc>
          <w:tcPr>
            <w:tcW w:w="1036" w:type="dxa"/>
            <w:hideMark/>
          </w:tcPr>
          <w:p w:rsidR="00C31057" w:rsidRPr="004C3C3B" w:rsidRDefault="00C31057" w:rsidP="00C31057">
            <w:pPr>
              <w:spacing w:line="360" w:lineRule="auto"/>
              <w:jc w:val="both"/>
              <w:rPr>
                <w:rFonts w:ascii="David" w:hAnsi="David" w:cs="David" w:hint="cs"/>
                <w:b/>
                <w:bCs/>
                <w:rtl/>
              </w:rPr>
            </w:pPr>
            <w:r w:rsidRPr="004C3C3B">
              <w:rPr>
                <w:rFonts w:ascii="David" w:hAnsi="David" w:cs="David" w:hint="cs"/>
                <w:b/>
                <w:bCs/>
                <w:rtl/>
              </w:rPr>
              <w:t xml:space="preserve">     לא</w:t>
            </w:r>
          </w:p>
        </w:tc>
        <w:tc>
          <w:tcPr>
            <w:tcW w:w="1062" w:type="dxa"/>
          </w:tcPr>
          <w:p w:rsidR="00C31057" w:rsidRPr="004C3C3B" w:rsidRDefault="00C31057" w:rsidP="00C31057">
            <w:pPr>
              <w:spacing w:line="360" w:lineRule="auto"/>
              <w:jc w:val="both"/>
              <w:rPr>
                <w:rFonts w:ascii="David" w:hAnsi="David" w:cs="David" w:hint="cs"/>
                <w:b/>
                <w:bCs/>
                <w:rtl/>
              </w:rPr>
            </w:pPr>
          </w:p>
        </w:tc>
        <w:tc>
          <w:tcPr>
            <w:tcW w:w="709" w:type="dxa"/>
          </w:tcPr>
          <w:p w:rsidR="00C31057" w:rsidRPr="004C3C3B" w:rsidRDefault="00C31057" w:rsidP="00C31057">
            <w:pPr>
              <w:spacing w:line="360" w:lineRule="auto"/>
              <w:jc w:val="both"/>
              <w:rPr>
                <w:rFonts w:ascii="David" w:hAnsi="David" w:cs="David" w:hint="cs"/>
                <w:b/>
                <w:bCs/>
                <w:rtl/>
              </w:rPr>
            </w:pPr>
          </w:p>
        </w:tc>
      </w:tr>
      <w:tr w:rsidR="00C31057" w:rsidRPr="00C31057" w:rsidTr="00C31057">
        <w:tc>
          <w:tcPr>
            <w:tcW w:w="234" w:type="dxa"/>
          </w:tcPr>
          <w:p w:rsidR="00C31057" w:rsidRPr="00C31057" w:rsidRDefault="00C31057" w:rsidP="00C31057">
            <w:pPr>
              <w:spacing w:line="360" w:lineRule="auto"/>
              <w:jc w:val="both"/>
              <w:rPr>
                <w:rFonts w:ascii="David" w:hAnsi="David" w:cs="David" w:hint="cs"/>
                <w:b/>
                <w:bCs/>
                <w:sz w:val="24"/>
                <w:szCs w:val="24"/>
                <w:rtl/>
              </w:rPr>
            </w:pPr>
          </w:p>
        </w:tc>
        <w:tc>
          <w:tcPr>
            <w:tcW w:w="1074" w:type="dxa"/>
          </w:tcPr>
          <w:p w:rsidR="00C31057" w:rsidRPr="00C31057" w:rsidRDefault="00C31057" w:rsidP="00C31057">
            <w:pPr>
              <w:spacing w:line="360" w:lineRule="auto"/>
              <w:jc w:val="both"/>
              <w:rPr>
                <w:rFonts w:ascii="David" w:hAnsi="David" w:cs="David" w:hint="cs"/>
                <w:b/>
                <w:bCs/>
                <w:sz w:val="24"/>
                <w:szCs w:val="24"/>
                <w:rtl/>
              </w:rPr>
            </w:pPr>
          </w:p>
        </w:tc>
        <w:tc>
          <w:tcPr>
            <w:tcW w:w="487" w:type="dxa"/>
          </w:tcPr>
          <w:p w:rsidR="00C31057" w:rsidRPr="00C31057" w:rsidRDefault="00C31057" w:rsidP="00C31057">
            <w:pPr>
              <w:spacing w:line="360" w:lineRule="auto"/>
              <w:jc w:val="both"/>
              <w:rPr>
                <w:rFonts w:ascii="David" w:hAnsi="David" w:cs="David" w:hint="cs"/>
                <w:b/>
                <w:bCs/>
                <w:sz w:val="24"/>
                <w:szCs w:val="24"/>
                <w:rtl/>
              </w:rPr>
            </w:pPr>
          </w:p>
        </w:tc>
        <w:tc>
          <w:tcPr>
            <w:tcW w:w="1336" w:type="dxa"/>
          </w:tcPr>
          <w:p w:rsidR="00C31057" w:rsidRPr="004C3C3B" w:rsidRDefault="00C31057" w:rsidP="00C31057">
            <w:pPr>
              <w:spacing w:line="360" w:lineRule="auto"/>
              <w:jc w:val="both"/>
              <w:rPr>
                <w:rFonts w:ascii="David" w:hAnsi="David" w:cs="David" w:hint="cs"/>
                <w:b/>
                <w:bCs/>
                <w:rtl/>
              </w:rPr>
            </w:pPr>
          </w:p>
        </w:tc>
        <w:tc>
          <w:tcPr>
            <w:tcW w:w="907" w:type="dxa"/>
          </w:tcPr>
          <w:p w:rsidR="00C31057" w:rsidRPr="004C3C3B" w:rsidRDefault="00C31057" w:rsidP="00C31057">
            <w:pPr>
              <w:spacing w:line="360" w:lineRule="auto"/>
              <w:jc w:val="both"/>
              <w:rPr>
                <w:rFonts w:ascii="David" w:hAnsi="David" w:cs="David" w:hint="cs"/>
                <w:b/>
                <w:bCs/>
                <w:rtl/>
              </w:rPr>
            </w:pPr>
            <w:r w:rsidRPr="004C3C3B">
              <w:rPr>
                <w:rFonts w:hint="cs"/>
                <w:noProof/>
                <w:rtl/>
              </w:rPr>
              <mc:AlternateContent>
                <mc:Choice Requires="wps">
                  <w:drawing>
                    <wp:anchor distT="0" distB="0" distL="114300" distR="114300" simplePos="0" relativeHeight="251658240" behindDoc="0" locked="0" layoutInCell="1" allowOverlap="1" wp14:anchorId="0568AF38" wp14:editId="1C169817">
                      <wp:simplePos x="0" y="0"/>
                      <wp:positionH relativeFrom="column">
                        <wp:posOffset>352425</wp:posOffset>
                      </wp:positionH>
                      <wp:positionV relativeFrom="paragraph">
                        <wp:posOffset>8890</wp:posOffset>
                      </wp:positionV>
                      <wp:extent cx="45085" cy="254000"/>
                      <wp:effectExtent l="19050" t="0" r="31115" b="31750"/>
                      <wp:wrapNone/>
                      <wp:docPr id="23" name="חץ למטה 23"/>
                      <wp:cNvGraphicFramePr/>
                      <a:graphic xmlns:a="http://schemas.openxmlformats.org/drawingml/2006/main">
                        <a:graphicData uri="http://schemas.microsoft.com/office/word/2010/wordprocessingShape">
                          <wps:wsp>
                            <wps:cNvSpPr/>
                            <wps:spPr>
                              <a:xfrm>
                                <a:off x="0" y="0"/>
                                <a:ext cx="45085" cy="2540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02713B" id="חץ למטה 23" o:spid="_x0000_s1026" type="#_x0000_t67" style="position:absolute;left:0;text-align:left;margin-left:27.75pt;margin-top:.7pt;width:3.5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34pAIAALUFAAAOAAAAZHJzL2Uyb0RvYy54bWysVM1uEzEQviPxDpbvdDchgRJ1U0WtipCq&#10;UtGinl2v3azk9Zixk014DiQ4IG48U16Hsfcnbak4VFy8Hs/MNzPfzszR8aY2bK3QV2ALPjrIOVNW&#10;QlnZu4J/vj57dciZD8KWwoBVBd8qz4/nL18cNW6mxrAEUypkBGL9rHEFX4bgZlnm5VLVwh+AU5aU&#10;GrAWgUS8y0oUDaHXJhvn+ZusASwdglTe0+tpq+TzhK+1kuGj1l4FZgpOuYV0Yjpv45nNj8TsDoVb&#10;VrJLQzwji1pUloIOUKciCLbC6i+oupIIHnQ4kFBnoHUlVaqBqhnlj6q5WgqnUi1EjncDTf7/wcqL&#10;9SWyqiz4+DVnVtT0j3bfd7/Z7ufu1+7H7hujdyKpcX5GtlfuEjvJ0zVWvNFYxy/VwjaJ2O1ArNoE&#10;JulxMs0Pp5xJ0oynkzxPvGd7X4c+vFdQs3gpeAmNXSBCkygV63MfKCjZ93YxngdTlWeVMUmI/aJO&#10;DLK1oD8dNqOYNHk8sDL2WY4EEz2zyEFbdbqFrVERz9hPShOFVOc4JZyad5+MkFLZMGpVS1GqNscp&#10;0dDzMHiknBNgRNZU3YDdATwstMdui+3so6tKvT845/9KrHUePFJksGFwrisL+BSAoaq6yK19T1JL&#10;TWTpFsotNRhCO3neybOK/vG58OFSII0aDSWtj/CRDm2gKTh0N86WgF+feo/2NAGk5ayh0S24/7IS&#10;qDgzHyzNxrvRZBJnPQmT6dsxCXhfc3tfY1f1CVDPjGhROZmu0T6Y/lUj1De0ZRYxKqmElRS74DJg&#10;L5yEdqXQnpJqsUhmNN9OhHN75WQEj6zG9r3e3Ah0XaMHGpAL6MdczB61emsbPS0sVgF0leZgz2vH&#10;N+2G1DjdHovL576crPbbdv4HAAD//wMAUEsDBBQABgAIAAAAIQDuw6rN2wAAAAYBAAAPAAAAZHJz&#10;L2Rvd25yZXYueG1sTI5LT8JAFIX3JvyHySVxJ1MInZjaKQGNGxcSkcTt0Ll9xM6d0hmg8uu9rHR5&#10;Hjnny1ej68QZh9B60jCfJSCQSm9bqjXsP18fHkGEaMiazhNq+MEAq2Jyl5vM+gt94HkXa8EjFDKj&#10;oYmxz6QMZYPOhJnvkTir/OBMZDnU0g7mwuOuk4skUdKZlvihMT0+N1h+705Ow/XNfeH7/sWtXVId&#10;1fZ6rOJGaX0/HddPICKO8a8MN3xGh4KZDv5ENohOQ5qm3GR/CYJjtVAgDhqWrGWRy//4xS8AAAD/&#10;/wMAUEsBAi0AFAAGAAgAAAAhALaDOJL+AAAA4QEAABMAAAAAAAAAAAAAAAAAAAAAAFtDb250ZW50&#10;X1R5cGVzXS54bWxQSwECLQAUAAYACAAAACEAOP0h/9YAAACUAQAACwAAAAAAAAAAAAAAAAAvAQAA&#10;X3JlbHMvLnJlbHNQSwECLQAUAAYACAAAACEAJh8d+KQCAAC1BQAADgAAAAAAAAAAAAAAAAAuAgAA&#10;ZHJzL2Uyb0RvYy54bWxQSwECLQAUAAYACAAAACEA7sOqzdsAAAAGAQAADwAAAAAAAAAAAAAAAAD+&#10;BAAAZHJzL2Rvd25yZXYueG1sUEsFBgAAAAAEAAQA8wAAAAYGAAAAAA==&#10;" adj="19683" fillcolor="black [3213]" strokecolor="black [3213]" strokeweight="1pt"/>
                  </w:pict>
                </mc:Fallback>
              </mc:AlternateContent>
            </w:r>
          </w:p>
          <w:p w:rsidR="00C31057" w:rsidRPr="004C3C3B" w:rsidRDefault="00C31057" w:rsidP="00C31057">
            <w:pPr>
              <w:spacing w:line="360" w:lineRule="auto"/>
              <w:jc w:val="both"/>
              <w:rPr>
                <w:rFonts w:ascii="David" w:hAnsi="David" w:cs="David" w:hint="cs"/>
                <w:b/>
                <w:bCs/>
                <w:rtl/>
              </w:rPr>
            </w:pPr>
          </w:p>
        </w:tc>
        <w:tc>
          <w:tcPr>
            <w:tcW w:w="1451" w:type="dxa"/>
          </w:tcPr>
          <w:p w:rsidR="00C31057" w:rsidRPr="004C3C3B" w:rsidRDefault="00C31057" w:rsidP="00C31057">
            <w:pPr>
              <w:spacing w:line="360" w:lineRule="auto"/>
              <w:jc w:val="both"/>
              <w:rPr>
                <w:rFonts w:ascii="David" w:hAnsi="David" w:cs="David" w:hint="cs"/>
                <w:b/>
                <w:bCs/>
                <w:rtl/>
              </w:rPr>
            </w:pPr>
          </w:p>
        </w:tc>
        <w:tc>
          <w:tcPr>
            <w:tcW w:w="1036" w:type="dxa"/>
            <w:hideMark/>
          </w:tcPr>
          <w:p w:rsidR="00C31057" w:rsidRPr="004C3C3B" w:rsidRDefault="00C31057" w:rsidP="00C31057">
            <w:pPr>
              <w:spacing w:line="360" w:lineRule="auto"/>
              <w:jc w:val="both"/>
              <w:rPr>
                <w:rFonts w:ascii="David" w:hAnsi="David" w:cs="David" w:hint="cs"/>
                <w:b/>
                <w:bCs/>
                <w:rtl/>
              </w:rPr>
            </w:pPr>
            <w:r w:rsidRPr="004C3C3B">
              <w:rPr>
                <w:rFonts w:hint="cs"/>
                <w:noProof/>
                <w:rtl/>
              </w:rPr>
              <mc:AlternateContent>
                <mc:Choice Requires="wps">
                  <w:drawing>
                    <wp:anchor distT="0" distB="0" distL="114300" distR="114300" simplePos="0" relativeHeight="251658240" behindDoc="0" locked="0" layoutInCell="1" allowOverlap="1" wp14:anchorId="29D56C4B" wp14:editId="7BA84D16">
                      <wp:simplePos x="0" y="0"/>
                      <wp:positionH relativeFrom="column">
                        <wp:posOffset>238760</wp:posOffset>
                      </wp:positionH>
                      <wp:positionV relativeFrom="paragraph">
                        <wp:posOffset>17145</wp:posOffset>
                      </wp:positionV>
                      <wp:extent cx="45085" cy="254000"/>
                      <wp:effectExtent l="19050" t="0" r="31115" b="31750"/>
                      <wp:wrapNone/>
                      <wp:docPr id="22" name="חץ למטה 22"/>
                      <wp:cNvGraphicFramePr/>
                      <a:graphic xmlns:a="http://schemas.openxmlformats.org/drawingml/2006/main">
                        <a:graphicData uri="http://schemas.microsoft.com/office/word/2010/wordprocessingShape">
                          <wps:wsp>
                            <wps:cNvSpPr/>
                            <wps:spPr>
                              <a:xfrm>
                                <a:off x="0" y="0"/>
                                <a:ext cx="45085" cy="2540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91E953" id="חץ למטה 22" o:spid="_x0000_s1026" type="#_x0000_t67" style="position:absolute;left:0;text-align:left;margin-left:18.8pt;margin-top:1.35pt;width:3.5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odpAIAALUFAAAOAAAAZHJzL2Uyb0RvYy54bWysVM1u2zAMvg/YOwi6r3aMZOuCOkXQosOA&#10;oi3WDj2rslQbkERNUuJkzzFgOwy77ZnyOqPkn7RdsUOxiyyK5EfyM8mj441WZC2cb8CUdHKQUyIM&#10;h6ox9yX9fHP25pASH5ipmAIjSroVnh4vXr86au1cFFCDqoQjCGL8vLUlrUOw8yzzvBaa+QOwwqBS&#10;gtMsoOjus8qxFtG1yoo8f5u14CrrgAvv8fW0U9JFwpdS8HAppReBqJJibiGdLp138cwWR2x+75it&#10;G96nwV6QhWaNwaAj1CkLjKxc8xeUbrgDDzIccNAZSNlwkWrAaib5k2qua2ZFqgXJ8Xakyf8/WH6x&#10;vnKkqUpaFJQYpvEf7b7vfpPdz92v3Y/dN4LvSFJr/Rxtr+2V6yWP11jxRjodv1gL2SRityOxYhMI&#10;x8fpLD+cUcJRU8ymeZ54z/a+1vnwQYAm8VLSClqzdA7aRClbn/uAQdF+sIvxPKimOmuUSkLsF3Gi&#10;HFkz/NNhM4lJo8cjK2Ve5Igw0TOLHHRVp1vYKhHxlPkkJFKIdRYp4dS8+2QY58KESaeqWSW6HGdI&#10;w8DD6JFyToARWWJ1I3YP8LjQAbsrtrePriL1/uic/yuxznn0SJHBhNFZNwbccwAKq+ojd/YDSR01&#10;kaU7qLbYYA66yfOWnzX4j8+ZD1fM4ajhUOL6CJd4SAVtSaG/UVKD+/rce7THCUAtJS2Obkn9lxVz&#10;ghL10eBsvJ9Mp3HWkzCdvStQcA81dw81ZqVPAHtmgovK8nSN9kENr9KBvsUts4xRUcUMx9gl5cEN&#10;wknoVgruKS6Wy2SG821ZODfXlkfwyGps35vNLXO2b/SAA3IBw5iz+ZNW72yjp4HlKoBs0hzsee35&#10;xt2QGqffY3H5PJST1X7bLv4AAAD//wMAUEsDBBQABgAIAAAAIQDkHbXJ2wAAAAYBAAAPAAAAZHJz&#10;L2Rvd25yZXYueG1sTI7NTsMwEITvSLyDtUjcqEOpUpTGqQqICwdQSyWubrz5UbPrNHbb0KdnOcFp&#10;NJrRzJcvR+rUCYfQejZwP0lAIZfetVwb2H6+3j2CCtGys51nNPCNAZbF9VVuM+fPvMbTJtZKRjhk&#10;1kATY59pHcoGyYaJ75Elq/xANoodau0Ge5Zx6vQ0SVJNtmV5aGyPzw2W+82RDFze6Avfty+0oqQ6&#10;pB+XQxWfUmNub8bVAlTEMf6V4Rdf0KEQpp0/sguqM/AwT6VpYDoHJfFsJroTFa+LXP/HL34AAAD/&#10;/wMAUEsBAi0AFAAGAAgAAAAhALaDOJL+AAAA4QEAABMAAAAAAAAAAAAAAAAAAAAAAFtDb250ZW50&#10;X1R5cGVzXS54bWxQSwECLQAUAAYACAAAACEAOP0h/9YAAACUAQAACwAAAAAAAAAAAAAAAAAvAQAA&#10;X3JlbHMvLnJlbHNQSwECLQAUAAYACAAAACEA6JL6HaQCAAC1BQAADgAAAAAAAAAAAAAAAAAuAgAA&#10;ZHJzL2Uyb0RvYy54bWxQSwECLQAUAAYACAAAACEA5B21ydsAAAAGAQAADwAAAAAAAAAAAAAAAAD+&#10;BAAAZHJzL2Rvd25yZXYueG1sUEsFBgAAAAAEAAQA8wAAAAYGAAAAAA==&#10;" adj="19683" fillcolor="black [3213]" strokecolor="black [3213]" strokeweight="1pt"/>
                  </w:pict>
                </mc:Fallback>
              </mc:AlternateContent>
            </w:r>
          </w:p>
        </w:tc>
        <w:tc>
          <w:tcPr>
            <w:tcW w:w="1062" w:type="dxa"/>
          </w:tcPr>
          <w:p w:rsidR="00C31057" w:rsidRPr="004C3C3B" w:rsidRDefault="00C31057" w:rsidP="00C31057">
            <w:pPr>
              <w:spacing w:line="360" w:lineRule="auto"/>
              <w:jc w:val="both"/>
              <w:rPr>
                <w:rFonts w:ascii="David" w:hAnsi="David" w:cs="David" w:hint="cs"/>
                <w:b/>
                <w:bCs/>
                <w:rtl/>
              </w:rPr>
            </w:pPr>
          </w:p>
        </w:tc>
        <w:tc>
          <w:tcPr>
            <w:tcW w:w="709" w:type="dxa"/>
          </w:tcPr>
          <w:p w:rsidR="00C31057" w:rsidRPr="004C3C3B" w:rsidRDefault="00C31057" w:rsidP="00C31057">
            <w:pPr>
              <w:spacing w:line="360" w:lineRule="auto"/>
              <w:jc w:val="both"/>
              <w:rPr>
                <w:rFonts w:ascii="David" w:hAnsi="David" w:cs="David" w:hint="cs"/>
                <w:b/>
                <w:bCs/>
                <w:rtl/>
              </w:rPr>
            </w:pPr>
          </w:p>
        </w:tc>
      </w:tr>
      <w:tr w:rsidR="00C31057" w:rsidRPr="00C31057" w:rsidTr="00C31057">
        <w:tc>
          <w:tcPr>
            <w:tcW w:w="234" w:type="dxa"/>
          </w:tcPr>
          <w:p w:rsidR="00C31057" w:rsidRPr="00C31057" w:rsidRDefault="00C31057" w:rsidP="00C31057">
            <w:pPr>
              <w:spacing w:line="360" w:lineRule="auto"/>
              <w:jc w:val="both"/>
              <w:rPr>
                <w:rFonts w:ascii="David" w:hAnsi="David" w:cs="David" w:hint="cs"/>
                <w:b/>
                <w:bCs/>
                <w:sz w:val="24"/>
                <w:szCs w:val="24"/>
                <w:rtl/>
              </w:rPr>
            </w:pPr>
          </w:p>
        </w:tc>
        <w:tc>
          <w:tcPr>
            <w:tcW w:w="1074" w:type="dxa"/>
          </w:tcPr>
          <w:p w:rsidR="00C31057" w:rsidRPr="00C31057" w:rsidRDefault="00C31057" w:rsidP="00C31057">
            <w:pPr>
              <w:spacing w:line="360" w:lineRule="auto"/>
              <w:jc w:val="both"/>
              <w:rPr>
                <w:rFonts w:ascii="David" w:hAnsi="David" w:cs="David" w:hint="cs"/>
                <w:b/>
                <w:bCs/>
                <w:sz w:val="24"/>
                <w:szCs w:val="24"/>
                <w:rtl/>
              </w:rPr>
            </w:pPr>
          </w:p>
        </w:tc>
        <w:tc>
          <w:tcPr>
            <w:tcW w:w="487" w:type="dxa"/>
          </w:tcPr>
          <w:p w:rsidR="00C31057" w:rsidRPr="00C31057" w:rsidRDefault="00C31057" w:rsidP="00C31057">
            <w:pPr>
              <w:spacing w:line="360" w:lineRule="auto"/>
              <w:jc w:val="both"/>
              <w:rPr>
                <w:rFonts w:ascii="David" w:hAnsi="David" w:cs="David" w:hint="cs"/>
                <w:b/>
                <w:bCs/>
                <w:sz w:val="24"/>
                <w:szCs w:val="24"/>
                <w:rtl/>
              </w:rPr>
            </w:pPr>
          </w:p>
        </w:tc>
        <w:tc>
          <w:tcPr>
            <w:tcW w:w="1336" w:type="dxa"/>
          </w:tcPr>
          <w:p w:rsidR="00C31057" w:rsidRPr="004C3C3B" w:rsidRDefault="00C31057" w:rsidP="00C31057">
            <w:pPr>
              <w:spacing w:line="360" w:lineRule="auto"/>
              <w:jc w:val="both"/>
              <w:rPr>
                <w:rFonts w:ascii="David" w:hAnsi="David" w:cs="David" w:hint="cs"/>
                <w:b/>
                <w:bCs/>
                <w:rtl/>
              </w:rPr>
            </w:pPr>
          </w:p>
        </w:tc>
        <w:tc>
          <w:tcPr>
            <w:tcW w:w="907" w:type="dxa"/>
            <w:hideMark/>
          </w:tcPr>
          <w:p w:rsidR="00C31057" w:rsidRPr="004C3C3B" w:rsidRDefault="00C31057" w:rsidP="00C31057">
            <w:pPr>
              <w:spacing w:line="360" w:lineRule="auto"/>
              <w:jc w:val="both"/>
              <w:rPr>
                <w:rFonts w:ascii="David" w:hAnsi="David" w:cs="David" w:hint="cs"/>
                <w:b/>
                <w:bCs/>
                <w:rtl/>
              </w:rPr>
            </w:pPr>
            <w:r w:rsidRPr="004C3C3B">
              <w:rPr>
                <w:rFonts w:ascii="David" w:hAnsi="David" w:cs="David" w:hint="cs"/>
                <w:b/>
                <w:bCs/>
                <w:rtl/>
              </w:rPr>
              <w:t>זמין למכירה</w:t>
            </w:r>
          </w:p>
        </w:tc>
        <w:tc>
          <w:tcPr>
            <w:tcW w:w="1451" w:type="dxa"/>
          </w:tcPr>
          <w:p w:rsidR="00C31057" w:rsidRPr="004C3C3B" w:rsidRDefault="00C31057" w:rsidP="00C31057">
            <w:pPr>
              <w:spacing w:line="360" w:lineRule="auto"/>
              <w:jc w:val="both"/>
              <w:rPr>
                <w:rFonts w:ascii="David" w:hAnsi="David" w:cs="David" w:hint="cs"/>
                <w:b/>
                <w:bCs/>
                <w:rtl/>
              </w:rPr>
            </w:pPr>
          </w:p>
        </w:tc>
        <w:tc>
          <w:tcPr>
            <w:tcW w:w="1036" w:type="dxa"/>
            <w:hideMark/>
          </w:tcPr>
          <w:p w:rsidR="00C31057" w:rsidRPr="004C3C3B" w:rsidRDefault="00C31057" w:rsidP="00C31057">
            <w:pPr>
              <w:spacing w:line="360" w:lineRule="auto"/>
              <w:jc w:val="center"/>
              <w:rPr>
                <w:rFonts w:ascii="David" w:hAnsi="David" w:cs="David" w:hint="cs"/>
                <w:b/>
                <w:bCs/>
                <w:rtl/>
              </w:rPr>
            </w:pPr>
            <w:r w:rsidRPr="004C3C3B">
              <w:rPr>
                <w:rFonts w:ascii="David" w:hAnsi="David" w:cs="David" w:hint="cs"/>
                <w:b/>
                <w:bCs/>
                <w:rtl/>
              </w:rPr>
              <w:t>האם עונה על הגדרת הלוואות וחייבים</w:t>
            </w:r>
          </w:p>
        </w:tc>
        <w:tc>
          <w:tcPr>
            <w:tcW w:w="1062" w:type="dxa"/>
          </w:tcPr>
          <w:p w:rsidR="00C31057" w:rsidRPr="004C3C3B" w:rsidRDefault="00C31057" w:rsidP="00C31057">
            <w:pPr>
              <w:spacing w:line="360" w:lineRule="auto"/>
              <w:jc w:val="both"/>
              <w:rPr>
                <w:rFonts w:ascii="David" w:hAnsi="David" w:cs="David" w:hint="cs"/>
                <w:b/>
                <w:bCs/>
                <w:rtl/>
              </w:rPr>
            </w:pPr>
          </w:p>
        </w:tc>
        <w:tc>
          <w:tcPr>
            <w:tcW w:w="709" w:type="dxa"/>
          </w:tcPr>
          <w:p w:rsidR="00C31057" w:rsidRPr="004C3C3B" w:rsidRDefault="00C31057" w:rsidP="00C31057">
            <w:pPr>
              <w:spacing w:line="360" w:lineRule="auto"/>
              <w:jc w:val="both"/>
              <w:rPr>
                <w:rFonts w:ascii="David" w:hAnsi="David" w:cs="David" w:hint="cs"/>
                <w:b/>
                <w:bCs/>
                <w:rtl/>
              </w:rPr>
            </w:pPr>
          </w:p>
        </w:tc>
      </w:tr>
      <w:tr w:rsidR="00C31057" w:rsidRPr="00C31057" w:rsidTr="00C31057">
        <w:tc>
          <w:tcPr>
            <w:tcW w:w="234" w:type="dxa"/>
          </w:tcPr>
          <w:p w:rsidR="00C31057" w:rsidRPr="00C31057" w:rsidRDefault="00C31057" w:rsidP="00C31057">
            <w:pPr>
              <w:spacing w:line="360" w:lineRule="auto"/>
              <w:jc w:val="both"/>
              <w:rPr>
                <w:rFonts w:ascii="David" w:hAnsi="David" w:cs="David" w:hint="cs"/>
                <w:b/>
                <w:bCs/>
                <w:sz w:val="24"/>
                <w:szCs w:val="24"/>
                <w:rtl/>
              </w:rPr>
            </w:pPr>
          </w:p>
        </w:tc>
        <w:tc>
          <w:tcPr>
            <w:tcW w:w="1074" w:type="dxa"/>
          </w:tcPr>
          <w:p w:rsidR="00C31057" w:rsidRPr="00C31057" w:rsidRDefault="00C31057" w:rsidP="00C31057">
            <w:pPr>
              <w:spacing w:line="360" w:lineRule="auto"/>
              <w:jc w:val="both"/>
              <w:rPr>
                <w:rFonts w:ascii="David" w:hAnsi="David" w:cs="David" w:hint="cs"/>
                <w:b/>
                <w:bCs/>
                <w:sz w:val="24"/>
                <w:szCs w:val="24"/>
                <w:rtl/>
              </w:rPr>
            </w:pPr>
          </w:p>
        </w:tc>
        <w:tc>
          <w:tcPr>
            <w:tcW w:w="487" w:type="dxa"/>
          </w:tcPr>
          <w:p w:rsidR="00C31057" w:rsidRPr="00C31057" w:rsidRDefault="00C31057" w:rsidP="00C31057">
            <w:pPr>
              <w:spacing w:line="360" w:lineRule="auto"/>
              <w:jc w:val="both"/>
              <w:rPr>
                <w:rFonts w:ascii="David" w:hAnsi="David" w:cs="David" w:hint="cs"/>
                <w:b/>
                <w:bCs/>
                <w:sz w:val="24"/>
                <w:szCs w:val="24"/>
                <w:rtl/>
              </w:rPr>
            </w:pPr>
          </w:p>
        </w:tc>
        <w:tc>
          <w:tcPr>
            <w:tcW w:w="1336" w:type="dxa"/>
          </w:tcPr>
          <w:p w:rsidR="00C31057" w:rsidRPr="004C3C3B" w:rsidRDefault="00C31057" w:rsidP="00C31057">
            <w:pPr>
              <w:spacing w:line="360" w:lineRule="auto"/>
              <w:jc w:val="both"/>
              <w:rPr>
                <w:rFonts w:ascii="David" w:hAnsi="David" w:cs="David" w:hint="cs"/>
                <w:b/>
                <w:bCs/>
                <w:rtl/>
              </w:rPr>
            </w:pPr>
          </w:p>
        </w:tc>
        <w:tc>
          <w:tcPr>
            <w:tcW w:w="907" w:type="dxa"/>
          </w:tcPr>
          <w:p w:rsidR="00C31057" w:rsidRPr="004C3C3B" w:rsidRDefault="00C31057" w:rsidP="00C31057">
            <w:pPr>
              <w:spacing w:line="360" w:lineRule="auto"/>
              <w:jc w:val="both"/>
              <w:rPr>
                <w:rFonts w:ascii="David" w:hAnsi="David" w:cs="David" w:hint="cs"/>
                <w:b/>
                <w:bCs/>
                <w:rtl/>
              </w:rPr>
            </w:pPr>
          </w:p>
        </w:tc>
        <w:tc>
          <w:tcPr>
            <w:tcW w:w="1451" w:type="dxa"/>
          </w:tcPr>
          <w:p w:rsidR="00C31057" w:rsidRPr="004C3C3B" w:rsidRDefault="00C31057" w:rsidP="00C31057">
            <w:pPr>
              <w:spacing w:line="360" w:lineRule="auto"/>
              <w:jc w:val="both"/>
              <w:rPr>
                <w:rFonts w:ascii="David" w:hAnsi="David" w:cs="David" w:hint="cs"/>
                <w:b/>
                <w:bCs/>
                <w:rtl/>
              </w:rPr>
            </w:pPr>
          </w:p>
          <w:p w:rsidR="00C31057" w:rsidRPr="004C3C3B" w:rsidRDefault="00C31057" w:rsidP="00C31057">
            <w:pPr>
              <w:spacing w:line="360" w:lineRule="auto"/>
              <w:jc w:val="both"/>
              <w:rPr>
                <w:rFonts w:ascii="David" w:hAnsi="David" w:cs="David" w:hint="cs"/>
                <w:b/>
                <w:bCs/>
                <w:rtl/>
              </w:rPr>
            </w:pPr>
          </w:p>
        </w:tc>
        <w:tc>
          <w:tcPr>
            <w:tcW w:w="1036" w:type="dxa"/>
            <w:hideMark/>
          </w:tcPr>
          <w:p w:rsidR="00C31057" w:rsidRPr="004C3C3B" w:rsidRDefault="00C31057" w:rsidP="00C31057">
            <w:pPr>
              <w:spacing w:line="360" w:lineRule="auto"/>
              <w:jc w:val="both"/>
              <w:rPr>
                <w:rFonts w:ascii="David" w:hAnsi="David" w:cs="David" w:hint="cs"/>
                <w:b/>
                <w:bCs/>
                <w:rtl/>
              </w:rPr>
            </w:pPr>
            <w:r w:rsidRPr="004C3C3B">
              <w:rPr>
                <w:rFonts w:hint="cs"/>
                <w:noProof/>
                <w:rtl/>
              </w:rPr>
              <mc:AlternateContent>
                <mc:Choice Requires="wps">
                  <w:drawing>
                    <wp:anchor distT="0" distB="0" distL="114300" distR="114300" simplePos="0" relativeHeight="251658240" behindDoc="0" locked="0" layoutInCell="1" allowOverlap="1" wp14:anchorId="02A24F04" wp14:editId="27BDF00C">
                      <wp:simplePos x="0" y="0"/>
                      <wp:positionH relativeFrom="column">
                        <wp:posOffset>524510</wp:posOffset>
                      </wp:positionH>
                      <wp:positionV relativeFrom="paragraph">
                        <wp:posOffset>19685</wp:posOffset>
                      </wp:positionV>
                      <wp:extent cx="429260" cy="325120"/>
                      <wp:effectExtent l="0" t="0" r="66040" b="55880"/>
                      <wp:wrapNone/>
                      <wp:docPr id="12" name="מחבר חץ ישר 12"/>
                      <wp:cNvGraphicFramePr/>
                      <a:graphic xmlns:a="http://schemas.openxmlformats.org/drawingml/2006/main">
                        <a:graphicData uri="http://schemas.microsoft.com/office/word/2010/wordprocessingShape">
                          <wps:wsp>
                            <wps:cNvCnPr/>
                            <wps:spPr>
                              <a:xfrm>
                                <a:off x="0" y="0"/>
                                <a:ext cx="429260" cy="325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A9A177" id="מחבר חץ ישר 12" o:spid="_x0000_s1026" type="#_x0000_t32" style="position:absolute;left:0;text-align:left;margin-left:41.3pt;margin-top:1.55pt;width:33.8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Tv/AEAADUEAAAOAAAAZHJzL2Uyb0RvYy54bWysU0uOEzEQ3SNxB8t70kkDI4jSmUWGYYMg&#10;4nMAj7uctuSfyiafY7BCbNghwYn6OlN2J50ZQEggNv5Vvap6r8qLy701bAsYtXcNn02mnIGTvtVu&#10;0/AP768fPeMsJuFaYbyDhh8g8svlwweLXZhD7TtvWkBGQVyc70LDu5TCvKqi7MCKOPEBHBmVRysS&#10;XXFTtSh2FN2aqp5OL6qdxzaglxAjvV4NRr4s8ZUCmd4oFSEx03CqLZUVy3qT12q5EPMNitBpeSxD&#10;/EMVVmhHScdQVyIJ9hH1L6GsluijV2kiva28UlpC4UBsZtOf2LzrRIDChcSJYZQp/r+w8vV2jUy3&#10;1LuaMycs9aj/2n/uP/XfGW3fWP+l/0FnMpNWuxDnBFm5NR5vMawxE98rtHknSmxf9D2M+sI+MUmP&#10;T+rn9QV1QZLpcf10Vhf9qzM4YEwvwVuWDw2PCYXedGnlnaNOepwVjcX2VUyUnoAnQM5sXF6jN7q9&#10;1saUSx4jWBlkW0EDkPazTIJw97yS0OaFa1k6BGKfUAu3MXD0zFGrTHsgWk7pYGDI+BYUiUfUhsrK&#10;2J7zCSnBpVNO48g7wxRVNwKnhdIfgUf/DIUy0n8DHhEls3dpBFvtPP4u+1kmNfifFBh4ZwlufHso&#10;I1Ckodksqh7/UR7+u/cCP//25S0AAAD//wMAUEsDBBQABgAIAAAAIQBmdsVw3QAAAAcBAAAPAAAA&#10;ZHJzL2Rvd25yZXYueG1sTI5RS8MwFIXfBf9DuIJvLmnnxqxNxxAGQxHm9AekzbUtJjc1ybb235s9&#10;ucfDOXznK9ejNeyEPvSOJGQzAQypcbqnVsLX5/ZhBSxERVoZRyhhwgDr6vamVIV2Z/rA0yG2LEEo&#10;FEpCF+NQcB6aDq0KMzcgpe7beatiir7l2qtzglvDcyGW3Kqe0kOnBnzpsPk5HK2Ep93Q1mb/9pr9&#10;Cr/d9fvpfdxMUt7fjZtnYBHH+D+Gi35Shyo51e5IOjAjYZUv01LCPAN2qRciB1ZLWDzOgVclv/av&#10;/gAAAP//AwBQSwECLQAUAAYACAAAACEAtoM4kv4AAADhAQAAEwAAAAAAAAAAAAAAAAAAAAAAW0Nv&#10;bnRlbnRfVHlwZXNdLnhtbFBLAQItABQABgAIAAAAIQA4/SH/1gAAAJQBAAALAAAAAAAAAAAAAAAA&#10;AC8BAABfcmVscy8ucmVsc1BLAQItABQABgAIAAAAIQA0jzTv/AEAADUEAAAOAAAAAAAAAAAAAAAA&#10;AC4CAABkcnMvZTJvRG9jLnhtbFBLAQItABQABgAIAAAAIQBmdsVw3QAAAAcBAAAPAAAAAAAAAAAA&#10;AAAAAFYEAABkcnMvZG93bnJldi54bWxQSwUGAAAAAAQABADzAAAAYAUAAAAA&#10;" strokecolor="black [3213]" strokeweight=".5pt">
                      <v:stroke endarrow="block" joinstyle="miter"/>
                    </v:shape>
                  </w:pict>
                </mc:Fallback>
              </mc:AlternateContent>
            </w:r>
          </w:p>
        </w:tc>
        <w:tc>
          <w:tcPr>
            <w:tcW w:w="1062" w:type="dxa"/>
            <w:hideMark/>
          </w:tcPr>
          <w:p w:rsidR="00C31057" w:rsidRPr="004C3C3B" w:rsidRDefault="00C31057" w:rsidP="00C31057">
            <w:pPr>
              <w:spacing w:line="360" w:lineRule="auto"/>
              <w:jc w:val="both"/>
              <w:rPr>
                <w:rFonts w:ascii="David" w:hAnsi="David" w:cs="David" w:hint="cs"/>
                <w:b/>
                <w:bCs/>
                <w:rtl/>
              </w:rPr>
            </w:pPr>
            <w:r w:rsidRPr="004C3C3B">
              <w:rPr>
                <w:rFonts w:hint="cs"/>
                <w:noProof/>
                <w:rtl/>
              </w:rPr>
              <mc:AlternateContent>
                <mc:Choice Requires="wps">
                  <w:drawing>
                    <wp:anchor distT="0" distB="0" distL="114300" distR="114300" simplePos="0" relativeHeight="251658240" behindDoc="0" locked="0" layoutInCell="1" allowOverlap="1" wp14:anchorId="3CAEBA8D" wp14:editId="16379AED">
                      <wp:simplePos x="0" y="0"/>
                      <wp:positionH relativeFrom="column">
                        <wp:posOffset>264795</wp:posOffset>
                      </wp:positionH>
                      <wp:positionV relativeFrom="paragraph">
                        <wp:posOffset>-12700</wp:posOffset>
                      </wp:positionV>
                      <wp:extent cx="396875" cy="334010"/>
                      <wp:effectExtent l="38100" t="0" r="22225" b="66040"/>
                      <wp:wrapNone/>
                      <wp:docPr id="13" name="מחבר חץ ישר 13"/>
                      <wp:cNvGraphicFramePr/>
                      <a:graphic xmlns:a="http://schemas.openxmlformats.org/drawingml/2006/main">
                        <a:graphicData uri="http://schemas.microsoft.com/office/word/2010/wordprocessingShape">
                          <wps:wsp>
                            <wps:cNvCnPr/>
                            <wps:spPr>
                              <a:xfrm flipH="1">
                                <a:off x="0" y="0"/>
                                <a:ext cx="396875"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AEE21B" id="מחבר חץ ישר 13" o:spid="_x0000_s1026" type="#_x0000_t32" style="position:absolute;left:0;text-align:left;margin-left:20.85pt;margin-top:-1pt;width:31.25pt;height:26.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XvAQIAAD8EAAAOAAAAZHJzL2Uyb0RvYy54bWysU8mOEzEQvSPxD5bvpJOJGIYonTlkGDgg&#10;iFg+wOMupy15k11k+QxOiAs3JPii/h3K7k6HTUgg+uD2Uu9Vvefy8vpgDdtBTNq7ms8mU87ASd9o&#10;t6352ze3D644SyhcI4x3UPMjJH69un9vuQ8LuPCtNw1ERiQuLfah5i1iWFRVki1YkSY+gKND5aMV&#10;SMu4rZoo9sRuTXUxnV5Wex+bEL2ElGj3pj/kq8KvFEh8qVQCZKbmVBuWMZbxLo/VaikW2yhCq+VQ&#10;hviHKqzQjpKOVDcCBXsX9S9UVsvok1c4kd5WXiktoWggNbPpT2petyJA0ULmpDDalP4frXyx20Sm&#10;G7q7OWdOWLqj7lP3oXvffWH0+8y6j91XmtMxebUPaUGQtdvEYZXCJmbhBxUtU0aHZ0RVrCBx7FCc&#10;Po5OwwGZpM3548urRw85k3Q0p4/mxFf1NJkuxIRPwVuWJzVPGIXetrj2ztGd+tinELvnCXvgCZDB&#10;xuUxeaObW21MWeSGgrWJbCeoFfAwGxL+EIVCmyeuYXgM5ANGLdzWwBCZWatsQC+5zPBooM/4ChTZ&#10;SNL6ykoDn/MJKcHhKadxFJ1hiqobgdPi2h+BQ3yGQmnuvwGPiJLZOxzBVjsff5f9bJPq408O9Lqz&#10;BXe+OZZmKNZQl5ZrHF5Ufgbfrwv8/O5X3wAAAP//AwBQSwMEFAAGAAgAAAAhAK1bHtXgAAAACAEA&#10;AA8AAABkcnMvZG93bnJldi54bWxMj81OwzAQhO9IvIO1SNxau6G0VYhT8aP2gNRDA5E4uvEmjojX&#10;Uey04e1xT3AczWjmm2w72Y6dcfCtIwmLuQCGVDndUiPh82M32wDzQZFWnSOU8IMetvntTaZS7S50&#10;xHMRGhZLyKdKggmhTzn3lUGr/Nz1SNGr3WBViHJouB7UJZbbjidCrLhVLcUFo3p8NVh9F6ONI++H&#10;Yl1/7R5ofNvsy7p82ZvyKOX93fT8BCzgFP7CcMWP6JBHppMbSXvWSVgu1jEpYZbES1dfLBNgJwmP&#10;YgU8z/j/A/kvAAAA//8DAFBLAQItABQABgAIAAAAIQC2gziS/gAAAOEBAAATAAAAAAAAAAAAAAAA&#10;AAAAAABbQ29udGVudF9UeXBlc10ueG1sUEsBAi0AFAAGAAgAAAAhADj9If/WAAAAlAEAAAsAAAAA&#10;AAAAAAAAAAAALwEAAF9yZWxzLy5yZWxzUEsBAi0AFAAGAAgAAAAhAOkMJe8BAgAAPwQAAA4AAAAA&#10;AAAAAAAAAAAALgIAAGRycy9lMm9Eb2MueG1sUEsBAi0AFAAGAAgAAAAhAK1bHtXgAAAACAEAAA8A&#10;AAAAAAAAAAAAAAAAWwQAAGRycy9kb3ducmV2LnhtbFBLBQYAAAAABAAEAPMAAABoBQAAAAA=&#10;" strokecolor="black [3213]" strokeweight=".5pt">
                      <v:stroke endarrow="block" joinstyle="miter"/>
                    </v:shape>
                  </w:pict>
                </mc:Fallback>
              </mc:AlternateContent>
            </w:r>
          </w:p>
        </w:tc>
        <w:tc>
          <w:tcPr>
            <w:tcW w:w="709" w:type="dxa"/>
          </w:tcPr>
          <w:p w:rsidR="00C31057" w:rsidRPr="004C3C3B" w:rsidRDefault="00C31057" w:rsidP="00C31057">
            <w:pPr>
              <w:spacing w:line="360" w:lineRule="auto"/>
              <w:jc w:val="both"/>
              <w:rPr>
                <w:rFonts w:ascii="David" w:hAnsi="David" w:cs="David" w:hint="cs"/>
                <w:b/>
                <w:bCs/>
                <w:rtl/>
              </w:rPr>
            </w:pPr>
          </w:p>
        </w:tc>
      </w:tr>
      <w:tr w:rsidR="00C31057" w:rsidRPr="00C31057" w:rsidTr="00C31057">
        <w:tc>
          <w:tcPr>
            <w:tcW w:w="234" w:type="dxa"/>
          </w:tcPr>
          <w:p w:rsidR="00C31057" w:rsidRPr="00C31057" w:rsidRDefault="00C31057" w:rsidP="00C31057">
            <w:pPr>
              <w:spacing w:line="360" w:lineRule="auto"/>
              <w:jc w:val="both"/>
              <w:rPr>
                <w:rFonts w:ascii="David" w:hAnsi="David" w:cs="David" w:hint="cs"/>
                <w:b/>
                <w:bCs/>
                <w:sz w:val="24"/>
                <w:szCs w:val="24"/>
                <w:rtl/>
              </w:rPr>
            </w:pPr>
          </w:p>
        </w:tc>
        <w:tc>
          <w:tcPr>
            <w:tcW w:w="1074" w:type="dxa"/>
          </w:tcPr>
          <w:p w:rsidR="00C31057" w:rsidRPr="00C31057" w:rsidRDefault="00C31057" w:rsidP="00C31057">
            <w:pPr>
              <w:spacing w:line="360" w:lineRule="auto"/>
              <w:jc w:val="both"/>
              <w:rPr>
                <w:rFonts w:ascii="David" w:hAnsi="David" w:cs="David" w:hint="cs"/>
                <w:b/>
                <w:bCs/>
                <w:sz w:val="24"/>
                <w:szCs w:val="24"/>
                <w:rtl/>
              </w:rPr>
            </w:pPr>
          </w:p>
        </w:tc>
        <w:tc>
          <w:tcPr>
            <w:tcW w:w="487" w:type="dxa"/>
          </w:tcPr>
          <w:p w:rsidR="00C31057" w:rsidRPr="00C31057" w:rsidRDefault="00C31057" w:rsidP="00C31057">
            <w:pPr>
              <w:spacing w:line="360" w:lineRule="auto"/>
              <w:jc w:val="both"/>
              <w:rPr>
                <w:rFonts w:ascii="David" w:hAnsi="David" w:cs="David" w:hint="cs"/>
                <w:b/>
                <w:bCs/>
                <w:sz w:val="24"/>
                <w:szCs w:val="24"/>
                <w:rtl/>
              </w:rPr>
            </w:pPr>
          </w:p>
        </w:tc>
        <w:tc>
          <w:tcPr>
            <w:tcW w:w="1336" w:type="dxa"/>
          </w:tcPr>
          <w:p w:rsidR="00C31057" w:rsidRPr="004C3C3B" w:rsidRDefault="00C31057" w:rsidP="00C31057">
            <w:pPr>
              <w:spacing w:line="360" w:lineRule="auto"/>
              <w:jc w:val="both"/>
              <w:rPr>
                <w:rFonts w:ascii="David" w:hAnsi="David" w:cs="David" w:hint="cs"/>
                <w:b/>
                <w:bCs/>
                <w:rtl/>
              </w:rPr>
            </w:pPr>
          </w:p>
        </w:tc>
        <w:tc>
          <w:tcPr>
            <w:tcW w:w="907" w:type="dxa"/>
          </w:tcPr>
          <w:p w:rsidR="00C31057" w:rsidRPr="004C3C3B" w:rsidRDefault="00C31057" w:rsidP="00C31057">
            <w:pPr>
              <w:spacing w:line="360" w:lineRule="auto"/>
              <w:jc w:val="both"/>
              <w:rPr>
                <w:rFonts w:ascii="David" w:hAnsi="David" w:cs="David" w:hint="cs"/>
                <w:b/>
                <w:bCs/>
                <w:rtl/>
              </w:rPr>
            </w:pPr>
          </w:p>
        </w:tc>
        <w:tc>
          <w:tcPr>
            <w:tcW w:w="1451" w:type="dxa"/>
          </w:tcPr>
          <w:p w:rsidR="00C31057" w:rsidRPr="004C3C3B" w:rsidRDefault="00C31057" w:rsidP="00C31057">
            <w:pPr>
              <w:spacing w:line="360" w:lineRule="auto"/>
              <w:jc w:val="center"/>
              <w:rPr>
                <w:rFonts w:ascii="David" w:hAnsi="David" w:cs="David" w:hint="cs"/>
                <w:b/>
                <w:bCs/>
                <w:rtl/>
              </w:rPr>
            </w:pPr>
          </w:p>
          <w:p w:rsidR="00C31057" w:rsidRPr="004C3C3B" w:rsidRDefault="00C31057" w:rsidP="00C31057">
            <w:pPr>
              <w:spacing w:line="360" w:lineRule="auto"/>
              <w:rPr>
                <w:rFonts w:ascii="David" w:hAnsi="David" w:cs="David" w:hint="cs"/>
                <w:b/>
                <w:bCs/>
                <w:rtl/>
              </w:rPr>
            </w:pPr>
            <w:r w:rsidRPr="004C3C3B">
              <w:rPr>
                <w:rFonts w:ascii="David" w:hAnsi="David" w:cs="David" w:hint="cs"/>
                <w:b/>
                <w:bCs/>
                <w:rtl/>
              </w:rPr>
              <w:t xml:space="preserve">      כן</w:t>
            </w:r>
          </w:p>
        </w:tc>
        <w:tc>
          <w:tcPr>
            <w:tcW w:w="1036" w:type="dxa"/>
          </w:tcPr>
          <w:p w:rsidR="00C31057" w:rsidRPr="004C3C3B" w:rsidRDefault="00C31057" w:rsidP="00C31057">
            <w:pPr>
              <w:spacing w:line="360" w:lineRule="auto"/>
              <w:jc w:val="both"/>
              <w:rPr>
                <w:rFonts w:ascii="David" w:hAnsi="David" w:cs="David" w:hint="cs"/>
                <w:b/>
                <w:bCs/>
                <w:rtl/>
              </w:rPr>
            </w:pPr>
          </w:p>
        </w:tc>
        <w:tc>
          <w:tcPr>
            <w:tcW w:w="1062" w:type="dxa"/>
          </w:tcPr>
          <w:p w:rsidR="00C31057" w:rsidRPr="004C3C3B" w:rsidRDefault="00C31057" w:rsidP="00C31057">
            <w:pPr>
              <w:spacing w:line="360" w:lineRule="auto"/>
              <w:jc w:val="center"/>
              <w:rPr>
                <w:rFonts w:ascii="David" w:hAnsi="David" w:cs="David" w:hint="cs"/>
                <w:b/>
                <w:bCs/>
                <w:rtl/>
              </w:rPr>
            </w:pPr>
          </w:p>
          <w:p w:rsidR="00C31057" w:rsidRPr="004C3C3B" w:rsidRDefault="00C31057" w:rsidP="00C31057">
            <w:pPr>
              <w:spacing w:line="360" w:lineRule="auto"/>
              <w:jc w:val="center"/>
              <w:rPr>
                <w:rFonts w:ascii="David" w:hAnsi="David" w:cs="David" w:hint="cs"/>
                <w:b/>
                <w:bCs/>
                <w:rtl/>
              </w:rPr>
            </w:pPr>
            <w:r w:rsidRPr="004C3C3B">
              <w:rPr>
                <w:rFonts w:ascii="David" w:hAnsi="David" w:cs="David" w:hint="cs"/>
                <w:b/>
                <w:bCs/>
                <w:rtl/>
              </w:rPr>
              <w:t xml:space="preserve">לא </w:t>
            </w:r>
          </w:p>
        </w:tc>
        <w:tc>
          <w:tcPr>
            <w:tcW w:w="709" w:type="dxa"/>
          </w:tcPr>
          <w:p w:rsidR="00C31057" w:rsidRPr="004C3C3B" w:rsidRDefault="00C31057" w:rsidP="00C31057">
            <w:pPr>
              <w:spacing w:line="360" w:lineRule="auto"/>
              <w:jc w:val="both"/>
              <w:rPr>
                <w:rFonts w:ascii="David" w:hAnsi="David" w:cs="David" w:hint="cs"/>
                <w:b/>
                <w:bCs/>
                <w:rtl/>
              </w:rPr>
            </w:pPr>
          </w:p>
        </w:tc>
      </w:tr>
      <w:tr w:rsidR="00C31057" w:rsidRPr="00C31057" w:rsidTr="00C31057">
        <w:tc>
          <w:tcPr>
            <w:tcW w:w="234" w:type="dxa"/>
          </w:tcPr>
          <w:p w:rsidR="00C31057" w:rsidRPr="00C31057" w:rsidRDefault="00C31057" w:rsidP="00C31057">
            <w:pPr>
              <w:spacing w:line="360" w:lineRule="auto"/>
              <w:jc w:val="both"/>
              <w:rPr>
                <w:rFonts w:ascii="David" w:hAnsi="David" w:cs="David" w:hint="cs"/>
                <w:b/>
                <w:bCs/>
                <w:sz w:val="24"/>
                <w:szCs w:val="24"/>
                <w:rtl/>
              </w:rPr>
            </w:pPr>
          </w:p>
        </w:tc>
        <w:tc>
          <w:tcPr>
            <w:tcW w:w="1074" w:type="dxa"/>
          </w:tcPr>
          <w:p w:rsidR="00C31057" w:rsidRPr="00C31057" w:rsidRDefault="00C31057" w:rsidP="00C31057">
            <w:pPr>
              <w:spacing w:line="360" w:lineRule="auto"/>
              <w:jc w:val="both"/>
              <w:rPr>
                <w:rFonts w:ascii="David" w:hAnsi="David" w:cs="David" w:hint="cs"/>
                <w:b/>
                <w:bCs/>
                <w:sz w:val="24"/>
                <w:szCs w:val="24"/>
                <w:rtl/>
              </w:rPr>
            </w:pPr>
          </w:p>
        </w:tc>
        <w:tc>
          <w:tcPr>
            <w:tcW w:w="487" w:type="dxa"/>
          </w:tcPr>
          <w:p w:rsidR="00C31057" w:rsidRPr="00C31057" w:rsidRDefault="00C31057" w:rsidP="00C31057">
            <w:pPr>
              <w:spacing w:line="360" w:lineRule="auto"/>
              <w:jc w:val="both"/>
              <w:rPr>
                <w:rFonts w:ascii="David" w:hAnsi="David" w:cs="David" w:hint="cs"/>
                <w:b/>
                <w:bCs/>
                <w:sz w:val="24"/>
                <w:szCs w:val="24"/>
                <w:rtl/>
              </w:rPr>
            </w:pPr>
          </w:p>
        </w:tc>
        <w:tc>
          <w:tcPr>
            <w:tcW w:w="1336" w:type="dxa"/>
          </w:tcPr>
          <w:p w:rsidR="00C31057" w:rsidRPr="004C3C3B" w:rsidRDefault="00C31057" w:rsidP="00C31057">
            <w:pPr>
              <w:spacing w:line="360" w:lineRule="auto"/>
              <w:jc w:val="both"/>
              <w:rPr>
                <w:rFonts w:ascii="David" w:hAnsi="David" w:cs="David" w:hint="cs"/>
                <w:b/>
                <w:bCs/>
                <w:rtl/>
              </w:rPr>
            </w:pPr>
          </w:p>
        </w:tc>
        <w:tc>
          <w:tcPr>
            <w:tcW w:w="907" w:type="dxa"/>
          </w:tcPr>
          <w:p w:rsidR="00C31057" w:rsidRPr="004C3C3B" w:rsidRDefault="00C31057" w:rsidP="00C31057">
            <w:pPr>
              <w:spacing w:line="360" w:lineRule="auto"/>
              <w:jc w:val="both"/>
              <w:rPr>
                <w:rFonts w:ascii="David" w:hAnsi="David" w:cs="David" w:hint="cs"/>
                <w:b/>
                <w:bCs/>
                <w:rtl/>
              </w:rPr>
            </w:pPr>
          </w:p>
        </w:tc>
        <w:tc>
          <w:tcPr>
            <w:tcW w:w="1451" w:type="dxa"/>
            <w:hideMark/>
          </w:tcPr>
          <w:p w:rsidR="00C31057" w:rsidRPr="004C3C3B" w:rsidRDefault="00C31057" w:rsidP="00C31057">
            <w:pPr>
              <w:spacing w:line="360" w:lineRule="auto"/>
              <w:jc w:val="both"/>
              <w:rPr>
                <w:rFonts w:ascii="David" w:hAnsi="David" w:cs="David" w:hint="cs"/>
                <w:b/>
                <w:bCs/>
                <w:rtl/>
              </w:rPr>
            </w:pPr>
            <w:r w:rsidRPr="004C3C3B">
              <w:rPr>
                <w:rFonts w:hint="cs"/>
                <w:noProof/>
                <w:rtl/>
              </w:rPr>
              <mc:AlternateContent>
                <mc:Choice Requires="wps">
                  <w:drawing>
                    <wp:anchor distT="0" distB="0" distL="114300" distR="114300" simplePos="0" relativeHeight="251658240" behindDoc="0" locked="0" layoutInCell="1" allowOverlap="1" wp14:anchorId="6E3F388E" wp14:editId="0A69A436">
                      <wp:simplePos x="0" y="0"/>
                      <wp:positionH relativeFrom="column">
                        <wp:posOffset>469265</wp:posOffset>
                      </wp:positionH>
                      <wp:positionV relativeFrom="paragraph">
                        <wp:posOffset>10160</wp:posOffset>
                      </wp:positionV>
                      <wp:extent cx="45720" cy="254635"/>
                      <wp:effectExtent l="19050" t="0" r="30480" b="31115"/>
                      <wp:wrapNone/>
                      <wp:docPr id="20" name="חץ למטה 20"/>
                      <wp:cNvGraphicFramePr/>
                      <a:graphic xmlns:a="http://schemas.openxmlformats.org/drawingml/2006/main">
                        <a:graphicData uri="http://schemas.microsoft.com/office/word/2010/wordprocessingShape">
                          <wps:wsp>
                            <wps:cNvSpPr/>
                            <wps:spPr>
                              <a:xfrm>
                                <a:off x="0" y="0"/>
                                <a:ext cx="45085" cy="2540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BFA13E" id="חץ למטה 20" o:spid="_x0000_s1026" type="#_x0000_t67" style="position:absolute;left:0;text-align:left;margin-left:36.95pt;margin-top:.8pt;width:3.6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0QNowIAALUFAAAOAAAAZHJzL2Uyb0RvYy54bWysVM1u2zAMvg/YOwi6r3aCZOuCOkXQosOA&#10;oi3WDj2rstQYkEWNUuJkzzFgOwy77ZnyOqPkn7RdsUOxiyyK5EfyM8mj401t2Fqhr8AWfHSQc6as&#10;hLKy9wX/fHP25pAzH4QthQGrCr5Vnh/PX786atxMjWEJplTICMT6WeMKvgzBzbLMy6WqhT8Apywp&#10;NWAtAol4n5UoGkKvTTbO87dZA1g6BKm8p9fTVsnnCV9rJcOl1l4FZgpOuYV0Yjrv4pnNj8TsHoVb&#10;VrJLQ7wgi1pUloIOUKciCLbC6i+oupIIHnQ4kFBnoHUlVaqBqhnlT6q5XgqnUi1EjncDTf7/wcqL&#10;9RWyqiz4mOixoqZ/tPu++812P3e/dj923xi9E0mN8zOyvXZX2EmerrHijcY6fqkWtknEbgdi1SYw&#10;SY+TaX445UySZjyd5HmCzPa+Dn34oKBm8VLwEhq7QIQmUSrW5z5QULLv7WI8D6YqzypjkhD7RZ0Y&#10;ZGtBfzpsRjFp8nhkZeyLHAkmemaRg7bqdAtboyKesZ+UJgqpznFKODXvPhkhpbJh1KqWolRtjlOi&#10;oedh8Eg5J8CIrKm6AbsDeFxoj90W29lHV5V6f3DO/5VY6zx4pMhgw+BcVxbwOQBDVXWRW/uepJaa&#10;yNIdlFtqMIR28ryTZxX943Phw5VAGjXqOlof4ZIObaApOHQ3zpaAX597j/Y0AaTlrKHRLbj/shKo&#10;ODMfLc3G+9FkEmc9CZPpu9jZ+FBz91BjV/UJUM+MaFE5ma7RPpj+VSPUt7RlFjEqqYSVFLvgMmAv&#10;nIR2pdCekmqxSGY0306Ec3vtZASPrMb2vdncCnRdowcakAvox1zMnrR6axs9LSxWAXSV5mDPa8c3&#10;7YbUON0ei8vnoZys9tt2/gcAAP//AwBQSwMEFAAGAAgAAAAhAF9VoDjcAAAABgEAAA8AAABkcnMv&#10;ZG93bnJldi54bWxMjstOwzAQRfdI/IM1SOyoE0BpCXGqAmLDAkSpxHYaTx4iHqex24Z+PcMKlveh&#10;e0+xnFyvDjSGzrOBdJaAIq687bgxsPl4vlqAChHZYu+ZDHxTgGV5flZgbv2R3+mwjo2SEQ45Gmhj&#10;HHKtQ9WSwzDzA7FktR8dRpFjo+2IRxl3vb5Okkw77FgeWhzosaXqa713Bk4v7pNeN09u5ZJ6l72d&#10;dnV8yIy5vJhW96AiTfGvDL/4gg6lMG39nm1QvYH5zZ00xc9ASbxIU1BbA7fpHHRZ6P/45Q8AAAD/&#10;/wMAUEsBAi0AFAAGAAgAAAAhALaDOJL+AAAA4QEAABMAAAAAAAAAAAAAAAAAAAAAAFtDb250ZW50&#10;X1R5cGVzXS54bWxQSwECLQAUAAYACAAAACEAOP0h/9YAAACUAQAACwAAAAAAAAAAAAAAAAAvAQAA&#10;X3JlbHMvLnJlbHNQSwECLQAUAAYACAAAACEANY9EDaMCAAC1BQAADgAAAAAAAAAAAAAAAAAuAgAA&#10;ZHJzL2Uyb0RvYy54bWxQSwECLQAUAAYACAAAACEAX1WgONwAAAAGAQAADwAAAAAAAAAAAAAAAAD9&#10;BAAAZHJzL2Rvd25yZXYueG1sUEsFBgAAAAAEAAQA8wAAAAYGAAAAAA==&#10;" adj="19683" fillcolor="black [3213]" strokecolor="black [3213]" strokeweight="1pt"/>
                  </w:pict>
                </mc:Fallback>
              </mc:AlternateContent>
            </w:r>
          </w:p>
        </w:tc>
        <w:tc>
          <w:tcPr>
            <w:tcW w:w="1036" w:type="dxa"/>
          </w:tcPr>
          <w:p w:rsidR="00C31057" w:rsidRPr="004C3C3B" w:rsidRDefault="00C31057" w:rsidP="00C31057">
            <w:pPr>
              <w:spacing w:line="360" w:lineRule="auto"/>
              <w:jc w:val="both"/>
              <w:rPr>
                <w:rFonts w:ascii="David" w:hAnsi="David" w:cs="David" w:hint="cs"/>
                <w:b/>
                <w:bCs/>
                <w:rtl/>
              </w:rPr>
            </w:pPr>
          </w:p>
        </w:tc>
        <w:tc>
          <w:tcPr>
            <w:tcW w:w="1062" w:type="dxa"/>
          </w:tcPr>
          <w:p w:rsidR="00C31057" w:rsidRPr="004C3C3B" w:rsidRDefault="00C31057" w:rsidP="00C31057">
            <w:pPr>
              <w:spacing w:line="360" w:lineRule="auto"/>
              <w:jc w:val="both"/>
              <w:rPr>
                <w:rFonts w:ascii="David" w:hAnsi="David" w:cs="David" w:hint="cs"/>
                <w:b/>
                <w:bCs/>
                <w:rtl/>
              </w:rPr>
            </w:pPr>
          </w:p>
        </w:tc>
        <w:tc>
          <w:tcPr>
            <w:tcW w:w="709" w:type="dxa"/>
          </w:tcPr>
          <w:p w:rsidR="00C31057" w:rsidRPr="004C3C3B" w:rsidRDefault="00C31057" w:rsidP="00C31057">
            <w:pPr>
              <w:spacing w:line="360" w:lineRule="auto"/>
              <w:jc w:val="both"/>
              <w:rPr>
                <w:rFonts w:ascii="David" w:hAnsi="David" w:cs="David" w:hint="cs"/>
                <w:b/>
                <w:bCs/>
                <w:rtl/>
              </w:rPr>
            </w:pPr>
          </w:p>
        </w:tc>
      </w:tr>
      <w:tr w:rsidR="00C31057" w:rsidRPr="00C31057" w:rsidTr="00C31057">
        <w:tc>
          <w:tcPr>
            <w:tcW w:w="234" w:type="dxa"/>
          </w:tcPr>
          <w:p w:rsidR="00C31057" w:rsidRPr="00C31057" w:rsidRDefault="00C31057" w:rsidP="00C31057">
            <w:pPr>
              <w:spacing w:line="360" w:lineRule="auto"/>
              <w:jc w:val="both"/>
              <w:rPr>
                <w:rFonts w:ascii="David" w:hAnsi="David" w:cs="David" w:hint="cs"/>
                <w:b/>
                <w:bCs/>
                <w:sz w:val="24"/>
                <w:szCs w:val="24"/>
                <w:rtl/>
              </w:rPr>
            </w:pPr>
          </w:p>
        </w:tc>
        <w:tc>
          <w:tcPr>
            <w:tcW w:w="1074" w:type="dxa"/>
          </w:tcPr>
          <w:p w:rsidR="00C31057" w:rsidRPr="00C31057" w:rsidRDefault="00C31057" w:rsidP="00C31057">
            <w:pPr>
              <w:spacing w:line="360" w:lineRule="auto"/>
              <w:jc w:val="both"/>
              <w:rPr>
                <w:rFonts w:ascii="David" w:hAnsi="David" w:cs="David" w:hint="cs"/>
                <w:b/>
                <w:bCs/>
                <w:sz w:val="24"/>
                <w:szCs w:val="24"/>
                <w:rtl/>
              </w:rPr>
            </w:pPr>
          </w:p>
        </w:tc>
        <w:tc>
          <w:tcPr>
            <w:tcW w:w="487" w:type="dxa"/>
          </w:tcPr>
          <w:p w:rsidR="00C31057" w:rsidRPr="00C31057" w:rsidRDefault="00C31057" w:rsidP="00C31057">
            <w:pPr>
              <w:spacing w:line="360" w:lineRule="auto"/>
              <w:jc w:val="both"/>
              <w:rPr>
                <w:rFonts w:ascii="David" w:hAnsi="David" w:cs="David" w:hint="cs"/>
                <w:b/>
                <w:bCs/>
                <w:sz w:val="24"/>
                <w:szCs w:val="24"/>
                <w:rtl/>
              </w:rPr>
            </w:pPr>
          </w:p>
        </w:tc>
        <w:tc>
          <w:tcPr>
            <w:tcW w:w="1336" w:type="dxa"/>
          </w:tcPr>
          <w:p w:rsidR="00C31057" w:rsidRPr="004C3C3B" w:rsidRDefault="00C31057" w:rsidP="00C31057">
            <w:pPr>
              <w:spacing w:line="360" w:lineRule="auto"/>
              <w:jc w:val="both"/>
              <w:rPr>
                <w:rFonts w:ascii="David" w:hAnsi="David" w:cs="David" w:hint="cs"/>
                <w:b/>
                <w:bCs/>
                <w:rtl/>
              </w:rPr>
            </w:pPr>
          </w:p>
        </w:tc>
        <w:tc>
          <w:tcPr>
            <w:tcW w:w="907" w:type="dxa"/>
          </w:tcPr>
          <w:p w:rsidR="00C31057" w:rsidRPr="004C3C3B" w:rsidRDefault="00C31057" w:rsidP="00C31057">
            <w:pPr>
              <w:spacing w:line="360" w:lineRule="auto"/>
              <w:jc w:val="both"/>
              <w:rPr>
                <w:rFonts w:ascii="David" w:hAnsi="David" w:cs="David" w:hint="cs"/>
                <w:b/>
                <w:bCs/>
                <w:rtl/>
              </w:rPr>
            </w:pPr>
          </w:p>
        </w:tc>
        <w:tc>
          <w:tcPr>
            <w:tcW w:w="1451" w:type="dxa"/>
          </w:tcPr>
          <w:p w:rsidR="00C31057" w:rsidRPr="004C3C3B" w:rsidRDefault="00C31057" w:rsidP="00C31057">
            <w:pPr>
              <w:spacing w:line="360" w:lineRule="auto"/>
              <w:jc w:val="both"/>
              <w:rPr>
                <w:rFonts w:ascii="David" w:hAnsi="David" w:cs="David" w:hint="cs"/>
                <w:b/>
                <w:bCs/>
                <w:rtl/>
              </w:rPr>
            </w:pPr>
          </w:p>
          <w:p w:rsidR="00C31057" w:rsidRPr="004C3C3B" w:rsidRDefault="00C31057" w:rsidP="00C31057">
            <w:pPr>
              <w:spacing w:line="360" w:lineRule="auto"/>
              <w:jc w:val="both"/>
              <w:rPr>
                <w:rFonts w:ascii="David" w:hAnsi="David" w:cs="David" w:hint="cs"/>
                <w:b/>
                <w:bCs/>
                <w:rtl/>
              </w:rPr>
            </w:pPr>
            <w:r w:rsidRPr="004C3C3B">
              <w:rPr>
                <w:rFonts w:ascii="David" w:hAnsi="David" w:cs="David" w:hint="cs"/>
                <w:b/>
                <w:bCs/>
                <w:rtl/>
              </w:rPr>
              <w:t>הלוואות וחייבים</w:t>
            </w:r>
          </w:p>
        </w:tc>
        <w:tc>
          <w:tcPr>
            <w:tcW w:w="1036" w:type="dxa"/>
          </w:tcPr>
          <w:p w:rsidR="00C31057" w:rsidRPr="004C3C3B" w:rsidRDefault="00C31057" w:rsidP="00C31057">
            <w:pPr>
              <w:spacing w:line="360" w:lineRule="auto"/>
              <w:jc w:val="both"/>
              <w:rPr>
                <w:rFonts w:ascii="David" w:hAnsi="David" w:cs="David" w:hint="cs"/>
                <w:b/>
                <w:bCs/>
                <w:rtl/>
              </w:rPr>
            </w:pPr>
          </w:p>
        </w:tc>
        <w:tc>
          <w:tcPr>
            <w:tcW w:w="1062" w:type="dxa"/>
          </w:tcPr>
          <w:p w:rsidR="00C31057" w:rsidRPr="004C3C3B" w:rsidRDefault="00C31057" w:rsidP="00C31057">
            <w:pPr>
              <w:spacing w:line="360" w:lineRule="auto"/>
              <w:jc w:val="center"/>
              <w:rPr>
                <w:rFonts w:ascii="David" w:hAnsi="David" w:cs="David" w:hint="cs"/>
                <w:b/>
                <w:bCs/>
                <w:rtl/>
              </w:rPr>
            </w:pPr>
            <w:r w:rsidRPr="004C3C3B">
              <w:rPr>
                <w:rFonts w:hint="cs"/>
                <w:noProof/>
                <w:rtl/>
              </w:rPr>
              <mc:AlternateContent>
                <mc:Choice Requires="wps">
                  <w:drawing>
                    <wp:anchor distT="0" distB="0" distL="114300" distR="114300" simplePos="0" relativeHeight="251658240" behindDoc="0" locked="0" layoutInCell="1" allowOverlap="1" wp14:anchorId="11CD7294" wp14:editId="11B14BC5">
                      <wp:simplePos x="0" y="0"/>
                      <wp:positionH relativeFrom="column">
                        <wp:posOffset>223520</wp:posOffset>
                      </wp:positionH>
                      <wp:positionV relativeFrom="paragraph">
                        <wp:posOffset>-145415</wp:posOffset>
                      </wp:positionV>
                      <wp:extent cx="45085" cy="254000"/>
                      <wp:effectExtent l="19050" t="0" r="31115" b="31750"/>
                      <wp:wrapNone/>
                      <wp:docPr id="21" name="חץ למטה 21"/>
                      <wp:cNvGraphicFramePr/>
                      <a:graphic xmlns:a="http://schemas.openxmlformats.org/drawingml/2006/main">
                        <a:graphicData uri="http://schemas.microsoft.com/office/word/2010/wordprocessingShape">
                          <wps:wsp>
                            <wps:cNvSpPr/>
                            <wps:spPr>
                              <a:xfrm>
                                <a:off x="0" y="0"/>
                                <a:ext cx="45085" cy="2540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D0E605" id="חץ למטה 21" o:spid="_x0000_s1026" type="#_x0000_t67" style="position:absolute;left:0;text-align:left;margin-left:17.6pt;margin-top:-11.45pt;width:3.5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PoowIAALUFAAAOAAAAZHJzL2Uyb0RvYy54bWysVM1u2zAMvg/YOwi6r3aCZOuCOkXQosOA&#10;oi3WDj2rstQYkEWNUuJkzzFgOwy77ZnyOqPkn7RdsUOxiyyK5EfyM8mj401t2Fqhr8AWfHSQc6as&#10;hLKy9wX/fHP25pAzH4QthQGrCr5Vnh/PX786atxMjWEJplTICMT6WeMKvgzBzbLMy6WqhT8Apywp&#10;NWAtAol4n5UoGkKvTTbO87dZA1g6BKm8p9fTVsnnCV9rJcOl1l4FZgpOuYV0Yjrv4pnNj8TsHoVb&#10;VrJLQ7wgi1pUloIOUKciCLbC6i+oupIIHnQ4kFBnoHUlVaqBqhnlT6q5XgqnUi1EjncDTf7/wcqL&#10;9RWyqiz4eMSZFTX9o9333W+2+7n7tfux+8bonUhqnJ+R7bW7wk7ydI0VbzTW8Uu1sE0idjsQqzaB&#10;SXqcTPPDKWeSNOPpJM8T79ne16EPHxTULF4KXkJjF4jQJErF+twHCkr2vV2M58FU5VllTBJiv6gT&#10;g2wt6E+HTUqaPB5ZGfsiR4KJnlnkoK063cLWqIhn7CeliUKqc5wSTs27T0ZIqWwYtaqlKFWb45Ro&#10;6HkYPFKVCTAia6puwO4AHhfaY7f0dPbRVaXeH5zzfyXWOg8eKTLYMDjXlQV8DsBQVV3k1r4nqaUm&#10;snQH5ZYaDKGdPO/kWUX/+Fz4cCWQRo2GktZHuKRDG2gKDt2NsyXg1+feoz1NAGk5a2h0C+6/rAQq&#10;zsxHS7PxfjSZxFlPwmT6bkwCPtTcPdTYVX0C1DPU/pRdukb7YPpXjVDf0pZZxKikElZS7ILLgL1w&#10;EtqVQntKqsUimdF8OxHO7bWTETyyGtv3ZnMr0HWNHmhALqAfczF70uqtbfS0sFgF0FWagz2vHd+0&#10;G1LjdHssLp+HcrLab9v5HwAAAP//AwBQSwMEFAAGAAgAAAAhAHdiX03fAAAACAEAAA8AAABkcnMv&#10;ZG93bnJldi54bWxMj8tOwzAQRfdI/IM1SOxapy4ECHGqAuqGBYhSia0bTx4iHqex24Z+PdMVLEf3&#10;6N4z+WJ0nTjgEFpPGmbTBARS6W1LtYbN52pyDyJEQ9Z0nlDDDwZYFJcXucmsP9IHHtaxFlxCITMa&#10;mhj7TMpQNuhMmPoeibPKD85EPoda2sEcudx1UiVJKp1piRca0+Nzg+X3eu80nF7dF75tXtzSJdUu&#10;fT/tqviUan19NS4fQUQc4x8MZ31Wh4Kdtn5PNohOw/xWMalhotQDCAZu1BzElsG7Gcgil/8fKH4B&#10;AAD//wMAUEsBAi0AFAAGAAgAAAAhALaDOJL+AAAA4QEAABMAAAAAAAAAAAAAAAAAAAAAAFtDb250&#10;ZW50X1R5cGVzXS54bWxQSwECLQAUAAYACAAAACEAOP0h/9YAAACUAQAACwAAAAAAAAAAAAAAAAAv&#10;AQAAX3JlbHMvLnJlbHNQSwECLQAUAAYACAAAACEA+wKj6KMCAAC1BQAADgAAAAAAAAAAAAAAAAAu&#10;AgAAZHJzL2Uyb0RvYy54bWxQSwECLQAUAAYACAAAACEAd2JfTd8AAAAIAQAADwAAAAAAAAAAAAAA&#10;AAD9BAAAZHJzL2Rvd25yZXYueG1sUEsFBgAAAAAEAAQA8wAAAAkGAAAAAA==&#10;" adj="19683" fillcolor="black [3213]" strokecolor="black [3213]" strokeweight="1pt"/>
                  </w:pict>
                </mc:Fallback>
              </mc:AlternateContent>
            </w:r>
          </w:p>
          <w:p w:rsidR="00C31057" w:rsidRPr="004C3C3B" w:rsidRDefault="00C31057" w:rsidP="00C31057">
            <w:pPr>
              <w:spacing w:line="360" w:lineRule="auto"/>
              <w:jc w:val="center"/>
              <w:rPr>
                <w:rFonts w:ascii="David" w:hAnsi="David" w:cs="David" w:hint="cs"/>
                <w:b/>
                <w:bCs/>
                <w:rtl/>
              </w:rPr>
            </w:pPr>
            <w:r w:rsidRPr="004C3C3B">
              <w:rPr>
                <w:rFonts w:hint="cs"/>
                <w:noProof/>
                <w:rtl/>
              </w:rPr>
              <mc:AlternateContent>
                <mc:Choice Requires="wps">
                  <w:drawing>
                    <wp:anchor distT="0" distB="0" distL="114300" distR="114300" simplePos="0" relativeHeight="251658240" behindDoc="0" locked="0" layoutInCell="1" allowOverlap="1" wp14:anchorId="59B47A4A" wp14:editId="7BC44BC9">
                      <wp:simplePos x="0" y="0"/>
                      <wp:positionH relativeFrom="column">
                        <wp:posOffset>450850</wp:posOffset>
                      </wp:positionH>
                      <wp:positionV relativeFrom="paragraph">
                        <wp:posOffset>501015</wp:posOffset>
                      </wp:positionV>
                      <wp:extent cx="429260" cy="325120"/>
                      <wp:effectExtent l="0" t="0" r="66040" b="55880"/>
                      <wp:wrapNone/>
                      <wp:docPr id="14" name="מחבר חץ ישר 14"/>
                      <wp:cNvGraphicFramePr/>
                      <a:graphic xmlns:a="http://schemas.openxmlformats.org/drawingml/2006/main">
                        <a:graphicData uri="http://schemas.microsoft.com/office/word/2010/wordprocessingShape">
                          <wps:wsp>
                            <wps:cNvCnPr/>
                            <wps:spPr>
                              <a:xfrm>
                                <a:off x="0" y="0"/>
                                <a:ext cx="429260" cy="325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D5D5FE" id="מחבר חץ ישר 14" o:spid="_x0000_s1026" type="#_x0000_t32" style="position:absolute;left:0;text-align:left;margin-left:35.5pt;margin-top:39.45pt;width:33.8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Ki/AEAADUEAAAOAAAAZHJzL2Uyb0RvYy54bWysU0uOEzEQ3SNxB8t70kkzjCBKZxYZhg2C&#10;iM8BPG47bck/lYt8jsEKsWGHBCfq61B2Jx1mQEggNv5Vvap6r8qLq72zbKsgmeAbPptMOVNehtb4&#10;TcPfv7t59JSzhMK3wgavGn5QiV8tHz5Y7OJc1aELtlXAKIhP811seIcY51WVZKecSJMQlSejDuAE&#10;0hU2VQtiR9Gdrerp9LLaBWgjBKlSotfrwciXJb7WSuJrrZNCZhtOtWFZoay3ea2WCzHfgIidkccy&#10;xD9U4YTxlHQMdS1QsA9gfgnljISQgsaJDK4KWhupCgdiM5veY/O2E1EVLiROiqNM6f+Fla+2a2Cm&#10;pd5dcOaFox71X/pP/cf+G6PtK+s/99/pTGbSahfTnCArv4bjLcU1ZOJ7DS7vRInti76HUV+1Rybp&#10;8aJ+Vl9SFySZHtdPZnXRvzqDIyR8oYJj+dDwhCDMpsNV8J46GWBWNBbblwkpPQFPgJzZ+rymYE17&#10;Y6wtlzxGamWBbQUNAO5nmQTh7nihMPa5bxkeIrFHMMJvrDp65qhVpj0QLSc8WDVkfKM0iUfUhsrK&#10;2J7zCSmVx1NO68k7wzRVNwKnhdIfgUf/DFVlpP8GPCJK5uBxBDvjA/wu+1kmPfifFBh4ZwluQ3so&#10;I1Ckodksqh7/UR7+n+8Ffv7tyx8AAAD//wMAUEsDBBQABgAIAAAAIQCxa+Nw3gAAAAkBAAAPAAAA&#10;ZHJzL2Rvd25yZXYueG1sTI9RS8MwFIXfBf9DuIJvLumE2dWmYwwGQxHm9AekzbUtJjc1ybb235s+&#10;6dO9l3M49zvlZrSGXdCH3pGEbCGAITVO99RK+PzYP+TAQlSklXGEEiYMsKlub0pVaHeld7ycYstS&#10;CIVCSehiHArOQ9OhVWHhBqSkfTlvVUynb7n26prCreFLIVbcqp7Sh04NuOuw+T6drYT1YWhrc3x9&#10;yX6E3x/64/Q2bicp7+/G7TOwiGP8M8OMn9ChSky1O5MOzEh4ylKVmGa+Bjbrj/kKWD0vIgNelfx/&#10;g+oXAAD//wMAUEsBAi0AFAAGAAgAAAAhALaDOJL+AAAA4QEAABMAAAAAAAAAAAAAAAAAAAAAAFtD&#10;b250ZW50X1R5cGVzXS54bWxQSwECLQAUAAYACAAAACEAOP0h/9YAAACUAQAACwAAAAAAAAAAAAAA&#10;AAAvAQAAX3JlbHMvLnJlbHNQSwECLQAUAAYACAAAACEAmOjCovwBAAA1BAAADgAAAAAAAAAAAAAA&#10;AAAuAgAAZHJzL2Uyb0RvYy54bWxQSwECLQAUAAYACAAAACEAsWvjcN4AAAAJAQAADwAAAAAAAAAA&#10;AAAAAABWBAAAZHJzL2Rvd25yZXYueG1sUEsFBgAAAAAEAAQA8wAAAGEFAAAAAA==&#10;" strokecolor="black [3213]" strokeweight=".5pt">
                      <v:stroke endarrow="block" joinstyle="miter"/>
                    </v:shape>
                  </w:pict>
                </mc:Fallback>
              </mc:AlternateContent>
            </w:r>
            <w:r w:rsidRPr="004C3C3B">
              <w:rPr>
                <w:rFonts w:hint="cs"/>
                <w:noProof/>
                <w:rtl/>
              </w:rPr>
              <mc:AlternateContent>
                <mc:Choice Requires="wps">
                  <w:drawing>
                    <wp:anchor distT="0" distB="0" distL="114300" distR="114300" simplePos="0" relativeHeight="251658240" behindDoc="0" locked="0" layoutInCell="1" allowOverlap="1" wp14:anchorId="349C553B" wp14:editId="6C7E91F8">
                      <wp:simplePos x="0" y="0"/>
                      <wp:positionH relativeFrom="column">
                        <wp:posOffset>-378460</wp:posOffset>
                      </wp:positionH>
                      <wp:positionV relativeFrom="paragraph">
                        <wp:posOffset>523240</wp:posOffset>
                      </wp:positionV>
                      <wp:extent cx="396875" cy="334010"/>
                      <wp:effectExtent l="38100" t="0" r="22225" b="66040"/>
                      <wp:wrapNone/>
                      <wp:docPr id="15" name="מחבר חץ ישר 15"/>
                      <wp:cNvGraphicFramePr/>
                      <a:graphic xmlns:a="http://schemas.openxmlformats.org/drawingml/2006/main">
                        <a:graphicData uri="http://schemas.microsoft.com/office/word/2010/wordprocessingShape">
                          <wps:wsp>
                            <wps:cNvCnPr/>
                            <wps:spPr>
                              <a:xfrm flipH="1">
                                <a:off x="0" y="0"/>
                                <a:ext cx="396875"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9618D2" id="מחבר חץ ישר 15" o:spid="_x0000_s1026" type="#_x0000_t32" style="position:absolute;left:0;text-align:left;margin-left:-29.8pt;margin-top:41.2pt;width:31.25pt;height:26.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t4AQIAAD8EAAAOAAAAZHJzL2Uyb0RvYy54bWysU0uOEzEQ3SNxB8t70smMGIYonVlkGFgg&#10;iIA5gMdtpy35p3KRzzFYITbskOBEfR3K7k5n+AgJRC/c/tR7Ve+5vLjaO8u2CpIJvuazyZQz5WVo&#10;jN/U/PbdzaNLzhIK3wgbvKr5QSV+tXz4YLGLc3UW2mAbBYxIfJrvYs1bxDivqiRb5USahKg8HeoA&#10;TiAtYVM1IHbE7mx1Np1eVLsATYQgVUq0e90f8mXh11pJfK11Ushszak2LCOU8S6P1XIh5hsQsTVy&#10;KEP8QxVOGE9JR6prgYK9B/MLlTMSQgoaJzK4KmhtpCoaSM1s+pOat62Iqmghc1IcbUr/j1a+2q6B&#10;mYbu7jFnXji6o+5z97H70H1l9PvCuk/dN5rTMXm1i2lOkJVfw7BKcQ1Z+F6DY9qa+IKoihUkju2L&#10;04fRabVHJmnz/OnF5RNKKOnonD6aE1/V02S6CAmfq+BYntQ8IQizaXEVvKc7DdCnENuXCXvgEZDB&#10;1ucxBWuaG2NtWeSGUisLbCuoFXA/GxL+EIXC2Ge+YXiI5AOCEX5j1RCZWatsQC+5zPBgVZ/xjdJk&#10;I0nrKysNfMonpFQejzmtp+gM01TdCJwW1/4IHOIzVJXm/hvwiCiZg8cR7IwP8LvsJ5t0H390oNed&#10;LbgLzaE0Q7GGurRc4/Ci8jO4vy7w07tffgcAAP//AwBQSwMEFAAGAAgAAAAhANULk6XgAAAACAEA&#10;AA8AAABkcnMvZG93bnJldi54bWxMj8tOwzAQRfdI/IM1SOxah5SWNMSpeKhdVGLR0EhdurETR8Tj&#10;KHba8PcMK1iO7tG9Z7LNZDt20YNvHQp4mEfANFZOtdgIOH5uZwkwHyQq2TnUAr61h01+e5PJVLkr&#10;HvSlCA2jEvSpFGBC6FPOfWW0lX7ueo2U1W6wMtA5NFwN8krltuNxFK24lS3SgpG9fjO6+ipGSyP7&#10;j+KpPm0XOL4nu7IuX3emPAhxfze9PAMLegp/MPzqkzrk5HR2IyrPOgGz5XpFqIAkfgRGQLwGdiZu&#10;sYyA5xn//0D+AwAA//8DAFBLAQItABQABgAIAAAAIQC2gziS/gAAAOEBAAATAAAAAAAAAAAAAAAA&#10;AAAAAABbQ29udGVudF9UeXBlc10ueG1sUEsBAi0AFAAGAAgAAAAhADj9If/WAAAAlAEAAAsAAAAA&#10;AAAAAAAAAAAALwEAAF9yZWxzLy5yZWxzUEsBAi0AFAAGAAgAAAAhAK8Dm3gBAgAAPwQAAA4AAAAA&#10;AAAAAAAAAAAALgIAAGRycy9lMm9Eb2MueG1sUEsBAi0AFAAGAAgAAAAhANULk6XgAAAACAEAAA8A&#10;AAAAAAAAAAAAAAAAWwQAAGRycy9kb3ducmV2LnhtbFBLBQYAAAAABAAEAPMAAABoBQAAAAA=&#10;" strokecolor="black [3213]" strokeweight=".5pt">
                      <v:stroke endarrow="block" joinstyle="miter"/>
                    </v:shape>
                  </w:pict>
                </mc:Fallback>
              </mc:AlternateContent>
            </w:r>
            <w:r w:rsidRPr="004C3C3B">
              <w:rPr>
                <w:rFonts w:ascii="David" w:hAnsi="David" w:cs="David" w:hint="cs"/>
                <w:b/>
                <w:bCs/>
                <w:rtl/>
              </w:rPr>
              <w:t>האם עונה על הגדרת מוחזק לפדיון</w:t>
            </w:r>
          </w:p>
          <w:p w:rsidR="00C31057" w:rsidRPr="004C3C3B" w:rsidRDefault="00C31057" w:rsidP="00C31057">
            <w:pPr>
              <w:spacing w:line="360" w:lineRule="auto"/>
              <w:jc w:val="center"/>
              <w:rPr>
                <w:rFonts w:ascii="David" w:hAnsi="David" w:cs="David" w:hint="cs"/>
                <w:b/>
                <w:bCs/>
                <w:rtl/>
              </w:rPr>
            </w:pPr>
          </w:p>
          <w:p w:rsidR="00C31057" w:rsidRPr="004C3C3B" w:rsidRDefault="00C31057" w:rsidP="00C31057">
            <w:pPr>
              <w:spacing w:line="360" w:lineRule="auto"/>
              <w:jc w:val="center"/>
              <w:rPr>
                <w:rFonts w:ascii="David" w:hAnsi="David" w:cs="David" w:hint="cs"/>
                <w:b/>
                <w:bCs/>
                <w:rtl/>
              </w:rPr>
            </w:pPr>
          </w:p>
        </w:tc>
        <w:tc>
          <w:tcPr>
            <w:tcW w:w="709" w:type="dxa"/>
          </w:tcPr>
          <w:p w:rsidR="00C31057" w:rsidRPr="004C3C3B" w:rsidRDefault="00C31057" w:rsidP="00C31057">
            <w:pPr>
              <w:spacing w:line="360" w:lineRule="auto"/>
              <w:jc w:val="both"/>
              <w:rPr>
                <w:rFonts w:ascii="David" w:hAnsi="David" w:cs="David" w:hint="cs"/>
                <w:b/>
                <w:bCs/>
                <w:rtl/>
              </w:rPr>
            </w:pPr>
          </w:p>
        </w:tc>
      </w:tr>
      <w:tr w:rsidR="00C31057" w:rsidRPr="00C31057" w:rsidTr="00C31057">
        <w:tc>
          <w:tcPr>
            <w:tcW w:w="234" w:type="dxa"/>
          </w:tcPr>
          <w:p w:rsidR="00C31057" w:rsidRPr="00C31057" w:rsidRDefault="00C31057" w:rsidP="00C31057">
            <w:pPr>
              <w:spacing w:line="360" w:lineRule="auto"/>
              <w:jc w:val="both"/>
              <w:rPr>
                <w:rFonts w:ascii="David" w:hAnsi="David" w:cs="David" w:hint="cs"/>
                <w:b/>
                <w:bCs/>
                <w:sz w:val="24"/>
                <w:szCs w:val="24"/>
                <w:rtl/>
              </w:rPr>
            </w:pPr>
          </w:p>
        </w:tc>
        <w:tc>
          <w:tcPr>
            <w:tcW w:w="1074" w:type="dxa"/>
          </w:tcPr>
          <w:p w:rsidR="00C31057" w:rsidRPr="00C31057" w:rsidRDefault="00C31057" w:rsidP="00C31057">
            <w:pPr>
              <w:spacing w:line="360" w:lineRule="auto"/>
              <w:jc w:val="both"/>
              <w:rPr>
                <w:rFonts w:ascii="David" w:hAnsi="David" w:cs="David" w:hint="cs"/>
                <w:b/>
                <w:bCs/>
                <w:sz w:val="24"/>
                <w:szCs w:val="24"/>
                <w:rtl/>
              </w:rPr>
            </w:pPr>
          </w:p>
        </w:tc>
        <w:tc>
          <w:tcPr>
            <w:tcW w:w="487" w:type="dxa"/>
          </w:tcPr>
          <w:p w:rsidR="00C31057" w:rsidRPr="00C31057" w:rsidRDefault="00C31057" w:rsidP="00C31057">
            <w:pPr>
              <w:spacing w:line="360" w:lineRule="auto"/>
              <w:jc w:val="both"/>
              <w:rPr>
                <w:rFonts w:ascii="David" w:hAnsi="David" w:cs="David" w:hint="cs"/>
                <w:b/>
                <w:bCs/>
                <w:sz w:val="24"/>
                <w:szCs w:val="24"/>
                <w:rtl/>
              </w:rPr>
            </w:pPr>
          </w:p>
        </w:tc>
        <w:tc>
          <w:tcPr>
            <w:tcW w:w="1336" w:type="dxa"/>
          </w:tcPr>
          <w:p w:rsidR="00C31057" w:rsidRPr="004C3C3B" w:rsidRDefault="00C31057" w:rsidP="00C31057">
            <w:pPr>
              <w:spacing w:line="360" w:lineRule="auto"/>
              <w:jc w:val="both"/>
              <w:rPr>
                <w:rFonts w:ascii="David" w:hAnsi="David" w:cs="David" w:hint="cs"/>
                <w:b/>
                <w:bCs/>
                <w:rtl/>
              </w:rPr>
            </w:pPr>
          </w:p>
        </w:tc>
        <w:tc>
          <w:tcPr>
            <w:tcW w:w="907" w:type="dxa"/>
          </w:tcPr>
          <w:p w:rsidR="00C31057" w:rsidRPr="004C3C3B" w:rsidRDefault="00C31057" w:rsidP="00C31057">
            <w:pPr>
              <w:spacing w:line="360" w:lineRule="auto"/>
              <w:jc w:val="both"/>
              <w:rPr>
                <w:rFonts w:ascii="David" w:hAnsi="David" w:cs="David" w:hint="cs"/>
                <w:b/>
                <w:bCs/>
                <w:rtl/>
              </w:rPr>
            </w:pPr>
          </w:p>
        </w:tc>
        <w:tc>
          <w:tcPr>
            <w:tcW w:w="1451" w:type="dxa"/>
          </w:tcPr>
          <w:p w:rsidR="00C31057" w:rsidRPr="004C3C3B" w:rsidRDefault="00C31057" w:rsidP="00C31057">
            <w:pPr>
              <w:spacing w:line="360" w:lineRule="auto"/>
              <w:jc w:val="both"/>
              <w:rPr>
                <w:rFonts w:ascii="David" w:hAnsi="David" w:cs="David" w:hint="cs"/>
                <w:b/>
                <w:bCs/>
                <w:rtl/>
              </w:rPr>
            </w:pPr>
          </w:p>
        </w:tc>
        <w:tc>
          <w:tcPr>
            <w:tcW w:w="1036" w:type="dxa"/>
            <w:hideMark/>
          </w:tcPr>
          <w:p w:rsidR="00C31057" w:rsidRPr="004C3C3B" w:rsidRDefault="00C31057" w:rsidP="00C31057">
            <w:pPr>
              <w:spacing w:line="360" w:lineRule="auto"/>
              <w:jc w:val="both"/>
              <w:rPr>
                <w:rFonts w:ascii="David" w:hAnsi="David" w:cs="David" w:hint="cs"/>
                <w:b/>
                <w:bCs/>
                <w:rtl/>
              </w:rPr>
            </w:pPr>
            <w:r w:rsidRPr="004C3C3B">
              <w:rPr>
                <w:rFonts w:ascii="David" w:hAnsi="David" w:cs="David" w:hint="cs"/>
                <w:b/>
                <w:bCs/>
                <w:rtl/>
              </w:rPr>
              <w:t xml:space="preserve">    כן </w:t>
            </w:r>
          </w:p>
        </w:tc>
        <w:tc>
          <w:tcPr>
            <w:tcW w:w="1062" w:type="dxa"/>
          </w:tcPr>
          <w:p w:rsidR="00C31057" w:rsidRPr="004C3C3B" w:rsidRDefault="00C31057" w:rsidP="00C31057">
            <w:pPr>
              <w:spacing w:line="360" w:lineRule="auto"/>
              <w:jc w:val="both"/>
              <w:rPr>
                <w:rFonts w:ascii="David" w:hAnsi="David" w:cs="David" w:hint="cs"/>
                <w:b/>
                <w:bCs/>
                <w:rtl/>
              </w:rPr>
            </w:pPr>
          </w:p>
        </w:tc>
        <w:tc>
          <w:tcPr>
            <w:tcW w:w="709" w:type="dxa"/>
            <w:hideMark/>
          </w:tcPr>
          <w:p w:rsidR="00C31057" w:rsidRPr="004C3C3B" w:rsidRDefault="00C31057" w:rsidP="00C31057">
            <w:pPr>
              <w:spacing w:line="360" w:lineRule="auto"/>
              <w:jc w:val="both"/>
              <w:rPr>
                <w:rFonts w:ascii="David" w:hAnsi="David" w:cs="David" w:hint="cs"/>
                <w:b/>
                <w:bCs/>
                <w:rtl/>
              </w:rPr>
            </w:pPr>
            <w:r w:rsidRPr="004C3C3B">
              <w:rPr>
                <w:rFonts w:ascii="David" w:hAnsi="David" w:cs="David" w:hint="cs"/>
                <w:b/>
                <w:bCs/>
                <w:rtl/>
              </w:rPr>
              <w:t xml:space="preserve">      לא </w:t>
            </w:r>
          </w:p>
        </w:tc>
      </w:tr>
      <w:tr w:rsidR="00C31057" w:rsidRPr="00C31057" w:rsidTr="00C31057">
        <w:tc>
          <w:tcPr>
            <w:tcW w:w="234" w:type="dxa"/>
          </w:tcPr>
          <w:p w:rsidR="00C31057" w:rsidRPr="00C31057" w:rsidRDefault="00C31057" w:rsidP="00C31057">
            <w:pPr>
              <w:spacing w:line="360" w:lineRule="auto"/>
              <w:jc w:val="both"/>
              <w:rPr>
                <w:rFonts w:ascii="David" w:hAnsi="David" w:cs="David" w:hint="cs"/>
                <w:b/>
                <w:bCs/>
                <w:sz w:val="24"/>
                <w:szCs w:val="24"/>
                <w:rtl/>
              </w:rPr>
            </w:pPr>
          </w:p>
        </w:tc>
        <w:tc>
          <w:tcPr>
            <w:tcW w:w="1074" w:type="dxa"/>
          </w:tcPr>
          <w:p w:rsidR="00C31057" w:rsidRPr="00C31057" w:rsidRDefault="00C31057" w:rsidP="00C31057">
            <w:pPr>
              <w:spacing w:line="360" w:lineRule="auto"/>
              <w:jc w:val="both"/>
              <w:rPr>
                <w:rFonts w:ascii="David" w:hAnsi="David" w:cs="David" w:hint="cs"/>
                <w:b/>
                <w:bCs/>
                <w:sz w:val="24"/>
                <w:szCs w:val="24"/>
                <w:rtl/>
              </w:rPr>
            </w:pPr>
          </w:p>
        </w:tc>
        <w:tc>
          <w:tcPr>
            <w:tcW w:w="487" w:type="dxa"/>
          </w:tcPr>
          <w:p w:rsidR="00C31057" w:rsidRPr="00C31057" w:rsidRDefault="00C31057" w:rsidP="00C31057">
            <w:pPr>
              <w:spacing w:line="360" w:lineRule="auto"/>
              <w:jc w:val="both"/>
              <w:rPr>
                <w:rFonts w:ascii="David" w:hAnsi="David" w:cs="David" w:hint="cs"/>
                <w:b/>
                <w:bCs/>
                <w:sz w:val="24"/>
                <w:szCs w:val="24"/>
                <w:rtl/>
              </w:rPr>
            </w:pPr>
          </w:p>
        </w:tc>
        <w:tc>
          <w:tcPr>
            <w:tcW w:w="1336" w:type="dxa"/>
          </w:tcPr>
          <w:p w:rsidR="00C31057" w:rsidRPr="004C3C3B" w:rsidRDefault="00C31057" w:rsidP="00C31057">
            <w:pPr>
              <w:spacing w:line="360" w:lineRule="auto"/>
              <w:jc w:val="both"/>
              <w:rPr>
                <w:rFonts w:ascii="David" w:hAnsi="David" w:cs="David" w:hint="cs"/>
                <w:b/>
                <w:bCs/>
                <w:rtl/>
              </w:rPr>
            </w:pPr>
          </w:p>
        </w:tc>
        <w:tc>
          <w:tcPr>
            <w:tcW w:w="907" w:type="dxa"/>
          </w:tcPr>
          <w:p w:rsidR="00C31057" w:rsidRPr="004C3C3B" w:rsidRDefault="00C31057" w:rsidP="00C31057">
            <w:pPr>
              <w:spacing w:line="360" w:lineRule="auto"/>
              <w:jc w:val="both"/>
              <w:rPr>
                <w:rFonts w:ascii="David" w:hAnsi="David" w:cs="David" w:hint="cs"/>
                <w:b/>
                <w:bCs/>
                <w:rtl/>
              </w:rPr>
            </w:pPr>
          </w:p>
        </w:tc>
        <w:tc>
          <w:tcPr>
            <w:tcW w:w="1451" w:type="dxa"/>
          </w:tcPr>
          <w:p w:rsidR="00C31057" w:rsidRPr="004C3C3B" w:rsidRDefault="00C31057" w:rsidP="00C31057">
            <w:pPr>
              <w:spacing w:line="360" w:lineRule="auto"/>
              <w:jc w:val="both"/>
              <w:rPr>
                <w:rFonts w:ascii="David" w:hAnsi="David" w:cs="David" w:hint="cs"/>
                <w:b/>
                <w:bCs/>
                <w:rtl/>
              </w:rPr>
            </w:pPr>
          </w:p>
        </w:tc>
        <w:tc>
          <w:tcPr>
            <w:tcW w:w="1036" w:type="dxa"/>
          </w:tcPr>
          <w:p w:rsidR="00C31057" w:rsidRPr="004C3C3B" w:rsidRDefault="00C31057" w:rsidP="00C31057">
            <w:pPr>
              <w:spacing w:line="360" w:lineRule="auto"/>
              <w:jc w:val="both"/>
              <w:rPr>
                <w:rFonts w:ascii="David" w:hAnsi="David" w:cs="David" w:hint="cs"/>
                <w:b/>
                <w:bCs/>
                <w:rtl/>
              </w:rPr>
            </w:pPr>
            <w:r w:rsidRPr="004C3C3B">
              <w:rPr>
                <w:rFonts w:hint="cs"/>
                <w:noProof/>
                <w:rtl/>
              </w:rPr>
              <mc:AlternateContent>
                <mc:Choice Requires="wps">
                  <w:drawing>
                    <wp:anchor distT="0" distB="0" distL="114300" distR="114300" simplePos="0" relativeHeight="251658240" behindDoc="0" locked="0" layoutInCell="1" allowOverlap="1" wp14:anchorId="4EB2D99E" wp14:editId="3E536C6C">
                      <wp:simplePos x="0" y="0"/>
                      <wp:positionH relativeFrom="column">
                        <wp:posOffset>292735</wp:posOffset>
                      </wp:positionH>
                      <wp:positionV relativeFrom="paragraph">
                        <wp:posOffset>15240</wp:posOffset>
                      </wp:positionV>
                      <wp:extent cx="45720" cy="254635"/>
                      <wp:effectExtent l="19050" t="0" r="30480" b="31115"/>
                      <wp:wrapNone/>
                      <wp:docPr id="18" name="חץ למטה 18"/>
                      <wp:cNvGraphicFramePr/>
                      <a:graphic xmlns:a="http://schemas.openxmlformats.org/drawingml/2006/main">
                        <a:graphicData uri="http://schemas.microsoft.com/office/word/2010/wordprocessingShape">
                          <wps:wsp>
                            <wps:cNvSpPr/>
                            <wps:spPr>
                              <a:xfrm>
                                <a:off x="0" y="0"/>
                                <a:ext cx="45085" cy="2540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3CF7C4" id="חץ למטה 18" o:spid="_x0000_s1026" type="#_x0000_t67" style="position:absolute;left:0;text-align:left;margin-left:23.05pt;margin-top:1.2pt;width:3.6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fLpAIAALUFAAAOAAAAZHJzL2Uyb0RvYy54bWysVM1u2zAMvg/YOwi6r3aCZOuCOkXQosOA&#10;oi3WDj2rstQYkEWNUuJkzzFgOwy77ZnyOqPkn7RdsUOxiy2K5EfyE8mj401t2Fqhr8AWfHSQc6as&#10;hLKy9wX/fHP25pAzH4QthQGrCr5Vnh/PX786atxMjWEJplTICMT6WeMKvgzBzbLMy6WqhT8Apywp&#10;NWAtAol4n5UoGkKvTTbO87dZA1g6BKm8p9vTVsnnCV9rJcOl1l4FZgpOuYX0xfS9i99sfiRm9yjc&#10;spJdGuIFWdSishR0gDoVQbAVVn9B1ZVE8KDDgYQ6A60rqVINVM0of1LN9VI4lWohcrwbaPL/D1Ze&#10;rK+QVSW9Hb2UFTW90e777jfb/dz92v3YfWN0TyQ1zs/I9tpdYSd5OsaKNxrr+Kda2CYRux2IVZvA&#10;JF1OpvnhlDNJmvF0kueJ92zv69CHDwpqFg8FL6GxC0RoEqVife4DBSX73i7G82Cq8qwyJgmxX9SJ&#10;QbYW9NJhM4pJk8cjK2Nf5Egw0TOLHLRVp1PYGhXxjP2kNFFIdY5Twql598kIKZUNo1a1FKVqc5wS&#10;DT0Pg0fKOQFGZE3VDdgdwONCe+y22M4+uqrU+4Nz/q/EWufBI0UGGwbnurKAzwEYqqqL3Nr3JLXU&#10;RJbuoNxSgyG0k+edPKvojc+FD1cCadRoKGl9hEv6aANNwaE7cbYE/PrcfbSnCSAtZw2NbsH9l5VA&#10;xZn5aGk23o8mkzjrSZhM341JwIeau4cau6pPgHpmRIvKyXSM9sH0txqhvqUts4hRSSWspNgFlwF7&#10;4SS0K4X2lFSLRTKj+XYinNtrJyN4ZDW2783mVqDrGj3QgFxAP+Zi9qTVW9voaWGxCqCrNAd7Xju+&#10;aTekxun2WFw+D+Vktd+28z8AAAD//wMAUEsDBBQABgAIAAAAIQDjqRhw3AAAAAYBAAAPAAAAZHJz&#10;L2Rvd25yZXYueG1sTI7LbsIwEEX3lfgHa5C6Kw4BoirEQUDVTRetoEjdmnjyEPE4xAZSvr7TVbu8&#10;D917stVgW3HF3jeOFEwnEQikwpmGKgWHz9enZxA+aDK6dYQKvtHDKh89ZDo17kY7vO5DJXiEfKoV&#10;1CF0qZS+qNFqP3EdEmel660OLPtKml7feNy2Mo6iRFrdED/UusNtjcVpf7EK7m/2C98PL3Zto/Kc&#10;fNzPZdgkSj2Oh/USRMAh/JXhF5/RIWemo7uQ8aJVME+m3FQQz0FwvJjNQBzZjhcg80z+x89/AAAA&#10;//8DAFBLAQItABQABgAIAAAAIQC2gziS/gAAAOEBAAATAAAAAAAAAAAAAAAAAAAAAABbQ29udGVu&#10;dF9UeXBlc10ueG1sUEsBAi0AFAAGAAgAAAAhADj9If/WAAAAlAEAAAsAAAAAAAAAAAAAAAAALwEA&#10;AF9yZWxzLy5yZWxzUEsBAi0AFAAGAAgAAAAhAA/g98ukAgAAtQUAAA4AAAAAAAAAAAAAAAAALgIA&#10;AGRycy9lMm9Eb2MueG1sUEsBAi0AFAAGAAgAAAAhAOOpGHDcAAAABgEAAA8AAAAAAAAAAAAAAAAA&#10;/gQAAGRycy9kb3ducmV2LnhtbFBLBQYAAAAABAAEAPMAAAAHBgAAAAA=&#10;" adj="19683" fillcolor="black [3213]" strokecolor="black [3213]" strokeweight="1pt"/>
                  </w:pict>
                </mc:Fallback>
              </mc:AlternateContent>
            </w:r>
          </w:p>
          <w:p w:rsidR="00C31057" w:rsidRPr="004C3C3B" w:rsidRDefault="00C31057" w:rsidP="00C31057">
            <w:pPr>
              <w:spacing w:line="360" w:lineRule="auto"/>
              <w:jc w:val="both"/>
              <w:rPr>
                <w:rFonts w:ascii="David" w:hAnsi="David" w:cs="David" w:hint="cs"/>
                <w:b/>
                <w:bCs/>
                <w:rtl/>
              </w:rPr>
            </w:pPr>
          </w:p>
        </w:tc>
        <w:tc>
          <w:tcPr>
            <w:tcW w:w="1062" w:type="dxa"/>
          </w:tcPr>
          <w:p w:rsidR="00C31057" w:rsidRPr="004C3C3B" w:rsidRDefault="00C31057" w:rsidP="00C31057">
            <w:pPr>
              <w:spacing w:line="360" w:lineRule="auto"/>
              <w:jc w:val="both"/>
              <w:rPr>
                <w:rFonts w:ascii="David" w:hAnsi="David" w:cs="David" w:hint="cs"/>
                <w:b/>
                <w:bCs/>
                <w:rtl/>
              </w:rPr>
            </w:pPr>
          </w:p>
        </w:tc>
        <w:tc>
          <w:tcPr>
            <w:tcW w:w="709" w:type="dxa"/>
            <w:hideMark/>
          </w:tcPr>
          <w:p w:rsidR="00C31057" w:rsidRPr="004C3C3B" w:rsidRDefault="00C31057" w:rsidP="00C31057">
            <w:pPr>
              <w:spacing w:line="360" w:lineRule="auto"/>
              <w:jc w:val="both"/>
              <w:rPr>
                <w:rFonts w:ascii="David" w:hAnsi="David" w:cs="David" w:hint="cs"/>
                <w:b/>
                <w:bCs/>
                <w:rtl/>
              </w:rPr>
            </w:pPr>
            <w:r w:rsidRPr="004C3C3B">
              <w:rPr>
                <w:rFonts w:hint="cs"/>
                <w:noProof/>
                <w:rtl/>
              </w:rPr>
              <mc:AlternateContent>
                <mc:Choice Requires="wps">
                  <w:drawing>
                    <wp:anchor distT="0" distB="0" distL="114300" distR="114300" simplePos="0" relativeHeight="251658240" behindDoc="0" locked="0" layoutInCell="1" allowOverlap="1" wp14:anchorId="217345E6" wp14:editId="5E4D5A26">
                      <wp:simplePos x="0" y="0"/>
                      <wp:positionH relativeFrom="column">
                        <wp:posOffset>142240</wp:posOffset>
                      </wp:positionH>
                      <wp:positionV relativeFrom="paragraph">
                        <wp:posOffset>24765</wp:posOffset>
                      </wp:positionV>
                      <wp:extent cx="45720" cy="254635"/>
                      <wp:effectExtent l="19050" t="0" r="30480" b="31115"/>
                      <wp:wrapNone/>
                      <wp:docPr id="19" name="חץ למטה 19"/>
                      <wp:cNvGraphicFramePr/>
                      <a:graphic xmlns:a="http://schemas.openxmlformats.org/drawingml/2006/main">
                        <a:graphicData uri="http://schemas.microsoft.com/office/word/2010/wordprocessingShape">
                          <wps:wsp>
                            <wps:cNvSpPr/>
                            <wps:spPr>
                              <a:xfrm>
                                <a:off x="0" y="0"/>
                                <a:ext cx="45085" cy="2540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99F7B" id="חץ למטה 19" o:spid="_x0000_s1026" type="#_x0000_t67" style="position:absolute;left:0;text-align:left;margin-left:11.2pt;margin-top:1.95pt;width:3.6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AupAIAALUFAAAOAAAAZHJzL2Uyb0RvYy54bWysVM1u2zAMvg/YOwi6r3aCZFuDOkXQosOA&#10;oi3WDj2rstQYkEWNUuJkzzFgOwy77ZnyOqPkn7RdsUOxiyyK5EfyM8mj401t2Fqhr8AWfHSQc6as&#10;hLKy9wX/fHP25j1nPghbCgNWFXyrPD+ev3511LiZGsMSTKmQEYj1s8YVfBmCm2WZl0tVC38ATllS&#10;asBaBBLxPitRNIRem2yc52+zBrB0CFJ5T6+nrZLPE77WSoZLrb0KzBSccgvpxHTexTObH4nZPQq3&#10;rGSXhnhBFrWoLAUdoE5FEGyF1V9QdSURPOhwIKHOQOtKqlQDVTPKn1RzvRROpVqIHO8Gmvz/g5UX&#10;6ytkVUn/7pAzK2r6R7vvu99s93P3a/dj943RO5HUOD8j22t3hZ3k6Ror3mis45dqYZtE7HYgVm0C&#10;k/Q4mebvp5xJ0oynkzxPvGd7X4c+fFBQs3gpeAmNXSBCkygV63MfKCjZ93YxngdTlWeVMUmI/aJO&#10;DLK1oD8dNqOYNHk8sjL2RY4EEz2zyEFbdbqFrVERz9hPShOFVOc4JZyad5+MkFLZMGpVS1GqNscp&#10;0dDzMHiknBNgRNZU3YDdATwutMdui+3so6tKvT845/9KrHUePFJksGFwrisL+ByAoaq6yK19T1JL&#10;TWTpDsotNRhCO3neybOK/vG58OFKII0aDSWtj3BJhzbQFBy6G2dLwK/PvUd7mgDSctbQ6Bbcf1kJ&#10;VJyZj5Zm43A0mcRZT8Jk+m5MAj7U3D3U2FV9AtQzI1pUTqZrtA+mf9UI9S1tmUWMSiphJcUuuAzY&#10;CyehXSm0p6RaLJIZzbcT4dxeOxnBI6uxfW82twJd1+iBBuQC+jEXsyet3tpGTwuLVQBdpTnY89rx&#10;TbshNU63x+LyeSgnq/22nf8BAAD//wMAUEsDBBQABgAIAAAAIQBpMm1S3AAAAAYBAAAPAAAAZHJz&#10;L2Rvd25yZXYueG1sTI5NT8MwEETvSPwHa5G4UZsQRTTNpiogLhxALZW4uvHmQ43Xaey2ob8ec4Lj&#10;aEZvXrGcbC9ONPrOMcL9TIEgrpzpuEHYfr7ePYLwQbPRvWNC+CYPy/L6qtC5cWde02kTGhEh7HON&#10;0IYw5FL6qiWr/cwNxLGr3Wh1iHFspBn1OcJtLxOlMml1x/Gh1QM9t1TtN0eLcHmzX/S+fbErq+pD&#10;9nE51OEpQ7y9mVYLEIGm8DeGX/2oDmV02rkjGy96hCRJ4xLhYQ4i1sk8A7FDSFMFsizkf/3yBwAA&#10;//8DAFBLAQItABQABgAIAAAAIQC2gziS/gAAAOEBAAATAAAAAAAAAAAAAAAAAAAAAABbQ29udGVu&#10;dF9UeXBlc10ueG1sUEsBAi0AFAAGAAgAAAAhADj9If/WAAAAlAEAAAsAAAAAAAAAAAAAAAAALwEA&#10;AF9yZWxzLy5yZWxzUEsBAi0AFAAGAAgAAAAhAMFtEC6kAgAAtQUAAA4AAAAAAAAAAAAAAAAALgIA&#10;AGRycy9lMm9Eb2MueG1sUEsBAi0AFAAGAAgAAAAhAGkybVLcAAAABgEAAA8AAAAAAAAAAAAAAAAA&#10;/gQAAGRycy9kb3ducmV2LnhtbFBLBQYAAAAABAAEAPMAAAAHBgAAAAA=&#10;" adj="19683" fillcolor="black [3213]" strokecolor="black [3213]" strokeweight="1pt"/>
                  </w:pict>
                </mc:Fallback>
              </mc:AlternateContent>
            </w:r>
          </w:p>
        </w:tc>
      </w:tr>
      <w:tr w:rsidR="00C31057" w:rsidRPr="00C31057" w:rsidTr="00C31057">
        <w:tc>
          <w:tcPr>
            <w:tcW w:w="234" w:type="dxa"/>
          </w:tcPr>
          <w:p w:rsidR="00C31057" w:rsidRPr="00C31057" w:rsidRDefault="00C31057" w:rsidP="00C31057">
            <w:pPr>
              <w:spacing w:line="360" w:lineRule="auto"/>
              <w:jc w:val="both"/>
              <w:rPr>
                <w:rFonts w:ascii="David" w:hAnsi="David" w:cs="David" w:hint="cs"/>
                <w:b/>
                <w:bCs/>
                <w:sz w:val="24"/>
                <w:szCs w:val="24"/>
                <w:rtl/>
              </w:rPr>
            </w:pPr>
          </w:p>
        </w:tc>
        <w:tc>
          <w:tcPr>
            <w:tcW w:w="1074" w:type="dxa"/>
          </w:tcPr>
          <w:p w:rsidR="00C31057" w:rsidRPr="00C31057" w:rsidRDefault="00C31057" w:rsidP="00C31057">
            <w:pPr>
              <w:spacing w:line="360" w:lineRule="auto"/>
              <w:jc w:val="both"/>
              <w:rPr>
                <w:rFonts w:ascii="David" w:hAnsi="David" w:cs="David" w:hint="cs"/>
                <w:b/>
                <w:bCs/>
                <w:sz w:val="24"/>
                <w:szCs w:val="24"/>
                <w:rtl/>
              </w:rPr>
            </w:pPr>
          </w:p>
        </w:tc>
        <w:tc>
          <w:tcPr>
            <w:tcW w:w="487" w:type="dxa"/>
          </w:tcPr>
          <w:p w:rsidR="00C31057" w:rsidRPr="00C31057" w:rsidRDefault="00C31057" w:rsidP="00C31057">
            <w:pPr>
              <w:spacing w:line="360" w:lineRule="auto"/>
              <w:jc w:val="both"/>
              <w:rPr>
                <w:rFonts w:ascii="David" w:hAnsi="David" w:cs="David" w:hint="cs"/>
                <w:b/>
                <w:bCs/>
                <w:sz w:val="24"/>
                <w:szCs w:val="24"/>
                <w:rtl/>
              </w:rPr>
            </w:pPr>
          </w:p>
        </w:tc>
        <w:tc>
          <w:tcPr>
            <w:tcW w:w="1336" w:type="dxa"/>
          </w:tcPr>
          <w:p w:rsidR="00C31057" w:rsidRPr="004C3C3B" w:rsidRDefault="00C31057" w:rsidP="00C31057">
            <w:pPr>
              <w:spacing w:line="360" w:lineRule="auto"/>
              <w:jc w:val="both"/>
              <w:rPr>
                <w:rFonts w:ascii="David" w:hAnsi="David" w:cs="David" w:hint="cs"/>
                <w:b/>
                <w:bCs/>
                <w:rtl/>
              </w:rPr>
            </w:pPr>
          </w:p>
        </w:tc>
        <w:tc>
          <w:tcPr>
            <w:tcW w:w="907" w:type="dxa"/>
          </w:tcPr>
          <w:p w:rsidR="00C31057" w:rsidRPr="004C3C3B" w:rsidRDefault="00C31057" w:rsidP="00C31057">
            <w:pPr>
              <w:spacing w:line="360" w:lineRule="auto"/>
              <w:jc w:val="both"/>
              <w:rPr>
                <w:rFonts w:ascii="David" w:hAnsi="David" w:cs="David" w:hint="cs"/>
                <w:b/>
                <w:bCs/>
                <w:rtl/>
              </w:rPr>
            </w:pPr>
          </w:p>
        </w:tc>
        <w:tc>
          <w:tcPr>
            <w:tcW w:w="1451" w:type="dxa"/>
          </w:tcPr>
          <w:p w:rsidR="00C31057" w:rsidRPr="004C3C3B" w:rsidRDefault="00C31057" w:rsidP="00C31057">
            <w:pPr>
              <w:spacing w:line="360" w:lineRule="auto"/>
              <w:jc w:val="both"/>
              <w:rPr>
                <w:rFonts w:ascii="David" w:hAnsi="David" w:cs="David" w:hint="cs"/>
                <w:b/>
                <w:bCs/>
                <w:rtl/>
              </w:rPr>
            </w:pPr>
          </w:p>
        </w:tc>
        <w:tc>
          <w:tcPr>
            <w:tcW w:w="1036" w:type="dxa"/>
            <w:hideMark/>
          </w:tcPr>
          <w:p w:rsidR="00C31057" w:rsidRPr="004C3C3B" w:rsidRDefault="00C31057" w:rsidP="00C31057">
            <w:pPr>
              <w:spacing w:line="360" w:lineRule="auto"/>
              <w:rPr>
                <w:rFonts w:ascii="David" w:hAnsi="David" w:cs="David" w:hint="cs"/>
                <w:b/>
                <w:bCs/>
                <w:rtl/>
              </w:rPr>
            </w:pPr>
            <w:r w:rsidRPr="004C3C3B">
              <w:rPr>
                <w:rFonts w:ascii="David" w:hAnsi="David" w:cs="David" w:hint="cs"/>
                <w:b/>
                <w:bCs/>
                <w:rtl/>
              </w:rPr>
              <w:t>מוחזק לפדיון</w:t>
            </w:r>
          </w:p>
        </w:tc>
        <w:tc>
          <w:tcPr>
            <w:tcW w:w="1062" w:type="dxa"/>
          </w:tcPr>
          <w:p w:rsidR="00C31057" w:rsidRPr="004C3C3B" w:rsidRDefault="00C31057" w:rsidP="00C31057">
            <w:pPr>
              <w:spacing w:line="360" w:lineRule="auto"/>
              <w:jc w:val="both"/>
              <w:rPr>
                <w:rFonts w:ascii="David" w:hAnsi="David" w:cs="David" w:hint="cs"/>
                <w:b/>
                <w:bCs/>
                <w:rtl/>
              </w:rPr>
            </w:pPr>
          </w:p>
        </w:tc>
        <w:tc>
          <w:tcPr>
            <w:tcW w:w="709" w:type="dxa"/>
            <w:hideMark/>
          </w:tcPr>
          <w:p w:rsidR="00C31057" w:rsidRPr="004C3C3B" w:rsidRDefault="00C31057" w:rsidP="00C31057">
            <w:pPr>
              <w:spacing w:line="360" w:lineRule="auto"/>
              <w:jc w:val="center"/>
              <w:rPr>
                <w:rFonts w:ascii="David" w:hAnsi="David" w:cs="David" w:hint="cs"/>
                <w:b/>
                <w:bCs/>
                <w:rtl/>
              </w:rPr>
            </w:pPr>
            <w:r w:rsidRPr="004C3C3B">
              <w:rPr>
                <w:rFonts w:ascii="David" w:hAnsi="David" w:cs="David" w:hint="cs"/>
                <w:b/>
                <w:bCs/>
                <w:rtl/>
              </w:rPr>
              <w:t>זמין למכירה (סל)</w:t>
            </w:r>
          </w:p>
        </w:tc>
      </w:tr>
    </w:tbl>
    <w:p w:rsidR="00C31057" w:rsidRPr="00C31057" w:rsidRDefault="00C31057" w:rsidP="00C31057">
      <w:pPr>
        <w:spacing w:line="360" w:lineRule="auto"/>
        <w:jc w:val="both"/>
        <w:rPr>
          <w:rFonts w:ascii="David" w:hAnsi="David" w:cs="David" w:hint="cs"/>
          <w:b/>
          <w:bCs/>
          <w:sz w:val="24"/>
          <w:szCs w:val="24"/>
          <w:u w:val="single"/>
          <w:rtl/>
        </w:rPr>
      </w:pPr>
      <w:r w:rsidRPr="00C31057">
        <w:rPr>
          <w:rFonts w:ascii="David" w:hAnsi="David" w:cs="David" w:hint="cs"/>
          <w:b/>
          <w:bCs/>
          <w:sz w:val="24"/>
          <w:szCs w:val="24"/>
          <w:u w:val="single"/>
          <w:rtl/>
        </w:rPr>
        <w:lastRenderedPageBreak/>
        <w:t>דוגמאות</w:t>
      </w:r>
    </w:p>
    <w:p w:rsidR="00C31057" w:rsidRPr="00C31057" w:rsidRDefault="00C31057" w:rsidP="00C31057">
      <w:pPr>
        <w:pStyle w:val="a7"/>
        <w:numPr>
          <w:ilvl w:val="0"/>
          <w:numId w:val="18"/>
        </w:numPr>
        <w:spacing w:line="360" w:lineRule="auto"/>
        <w:ind w:left="360"/>
        <w:jc w:val="both"/>
        <w:rPr>
          <w:rFonts w:ascii="David" w:hAnsi="David" w:cs="David" w:hint="cs"/>
          <w:sz w:val="24"/>
          <w:szCs w:val="24"/>
        </w:rPr>
      </w:pPr>
      <w:r w:rsidRPr="00C31057">
        <w:rPr>
          <w:rFonts w:ascii="David" w:hAnsi="David" w:cs="David" w:hint="cs"/>
          <w:sz w:val="24"/>
          <w:szCs w:val="24"/>
          <w:u w:val="single"/>
          <w:rtl/>
        </w:rPr>
        <w:t>השקעה במניות</w:t>
      </w:r>
      <w:r w:rsidRPr="00C31057">
        <w:rPr>
          <w:rFonts w:ascii="David" w:hAnsi="David" w:cs="David" w:hint="cs"/>
          <w:sz w:val="24"/>
          <w:szCs w:val="24"/>
          <w:rtl/>
        </w:rPr>
        <w:t xml:space="preserve"> – זה מתאים לתרשים הראשון ולכן זה יסווג או לשווי הוגן דרך </w:t>
      </w:r>
      <w:proofErr w:type="spellStart"/>
      <w:r w:rsidRPr="00C31057">
        <w:rPr>
          <w:rFonts w:ascii="David" w:hAnsi="David" w:cs="David" w:hint="cs"/>
          <w:sz w:val="24"/>
          <w:szCs w:val="24"/>
          <w:rtl/>
        </w:rPr>
        <w:t>רוו"ה</w:t>
      </w:r>
      <w:proofErr w:type="spellEnd"/>
      <w:r w:rsidRPr="00C31057">
        <w:rPr>
          <w:rFonts w:ascii="David" w:hAnsi="David" w:cs="David" w:hint="cs"/>
          <w:sz w:val="24"/>
          <w:szCs w:val="24"/>
          <w:rtl/>
        </w:rPr>
        <w:t xml:space="preserve"> או לזמין למכירה. </w:t>
      </w:r>
    </w:p>
    <w:p w:rsidR="00C31057" w:rsidRPr="00C31057" w:rsidRDefault="00C31057" w:rsidP="00C31057">
      <w:pPr>
        <w:pStyle w:val="a7"/>
        <w:numPr>
          <w:ilvl w:val="0"/>
          <w:numId w:val="18"/>
        </w:numPr>
        <w:spacing w:line="360" w:lineRule="auto"/>
        <w:ind w:left="360"/>
        <w:jc w:val="both"/>
        <w:rPr>
          <w:rFonts w:ascii="David" w:hAnsi="David" w:cs="David" w:hint="cs"/>
          <w:sz w:val="24"/>
          <w:szCs w:val="24"/>
        </w:rPr>
      </w:pPr>
      <w:r w:rsidRPr="00C31057">
        <w:rPr>
          <w:rFonts w:ascii="David" w:hAnsi="David" w:cs="David" w:hint="cs"/>
          <w:sz w:val="24"/>
          <w:szCs w:val="24"/>
          <w:u w:val="single"/>
          <w:rtl/>
        </w:rPr>
        <w:t>השקעה באופציות</w:t>
      </w:r>
      <w:r w:rsidRPr="00C31057">
        <w:rPr>
          <w:rFonts w:ascii="David" w:hAnsi="David" w:cs="David" w:hint="cs"/>
          <w:sz w:val="24"/>
          <w:szCs w:val="24"/>
          <w:rtl/>
        </w:rPr>
        <w:t xml:space="preserve"> – רק שווי הוגן דרך </w:t>
      </w:r>
      <w:proofErr w:type="spellStart"/>
      <w:r w:rsidRPr="00C31057">
        <w:rPr>
          <w:rFonts w:ascii="David" w:hAnsi="David" w:cs="David" w:hint="cs"/>
          <w:sz w:val="24"/>
          <w:szCs w:val="24"/>
          <w:rtl/>
        </w:rPr>
        <w:t>רוו"ה</w:t>
      </w:r>
      <w:proofErr w:type="spellEnd"/>
      <w:r w:rsidRPr="00C31057">
        <w:rPr>
          <w:rFonts w:ascii="David" w:hAnsi="David" w:cs="David" w:hint="cs"/>
          <w:sz w:val="24"/>
          <w:szCs w:val="24"/>
          <w:rtl/>
        </w:rPr>
        <w:t xml:space="preserve">. הסיבה: מדובר על נגזר. </w:t>
      </w:r>
    </w:p>
    <w:p w:rsidR="00C31057" w:rsidRPr="00C31057" w:rsidRDefault="00C31057" w:rsidP="00C31057">
      <w:pPr>
        <w:pStyle w:val="a7"/>
        <w:numPr>
          <w:ilvl w:val="0"/>
          <w:numId w:val="18"/>
        </w:numPr>
        <w:spacing w:line="360" w:lineRule="auto"/>
        <w:ind w:left="360"/>
        <w:jc w:val="both"/>
        <w:rPr>
          <w:rFonts w:ascii="David" w:hAnsi="David" w:cs="David" w:hint="cs"/>
          <w:sz w:val="24"/>
          <w:szCs w:val="24"/>
        </w:rPr>
      </w:pPr>
      <w:r w:rsidRPr="00C31057">
        <w:rPr>
          <w:rFonts w:ascii="David" w:hAnsi="David" w:cs="David" w:hint="cs"/>
          <w:sz w:val="24"/>
          <w:szCs w:val="24"/>
          <w:rtl/>
        </w:rPr>
        <w:t xml:space="preserve">השקעה באג"ח מצותת בשוק פעיל – יכול להיות שווי הוגן דרך </w:t>
      </w:r>
      <w:proofErr w:type="spellStart"/>
      <w:r w:rsidRPr="00C31057">
        <w:rPr>
          <w:rFonts w:ascii="David" w:hAnsi="David" w:cs="David" w:hint="cs"/>
          <w:sz w:val="24"/>
          <w:szCs w:val="24"/>
          <w:rtl/>
        </w:rPr>
        <w:t>רוו"ה</w:t>
      </w:r>
      <w:proofErr w:type="spellEnd"/>
      <w:r w:rsidRPr="00C31057">
        <w:rPr>
          <w:rFonts w:ascii="David" w:hAnsi="David" w:cs="David" w:hint="cs"/>
          <w:sz w:val="24"/>
          <w:szCs w:val="24"/>
          <w:rtl/>
        </w:rPr>
        <w:t xml:space="preserve">, יכול להיות זמין למכירה ויכול להיות מוחזק לפדיון. לא יכול להיות וחייבים כי הוא מצותת בשוק פעיל. </w:t>
      </w:r>
    </w:p>
    <w:p w:rsidR="00C31057" w:rsidRPr="00C31057" w:rsidRDefault="00C31057" w:rsidP="00C31057">
      <w:pPr>
        <w:pStyle w:val="a7"/>
        <w:numPr>
          <w:ilvl w:val="0"/>
          <w:numId w:val="18"/>
        </w:numPr>
        <w:spacing w:line="360" w:lineRule="auto"/>
        <w:ind w:left="360"/>
        <w:jc w:val="both"/>
        <w:rPr>
          <w:rFonts w:ascii="David" w:hAnsi="David" w:cs="David" w:hint="cs"/>
          <w:sz w:val="24"/>
          <w:szCs w:val="24"/>
        </w:rPr>
      </w:pPr>
      <w:r w:rsidRPr="00C31057">
        <w:rPr>
          <w:rFonts w:ascii="David" w:hAnsi="David" w:cs="David" w:hint="cs"/>
          <w:sz w:val="24"/>
          <w:szCs w:val="24"/>
          <w:u w:val="single"/>
          <w:rtl/>
        </w:rPr>
        <w:t>השקעה באג"ח שאינה מצותתת בשוק פעיל</w:t>
      </w:r>
      <w:r w:rsidRPr="00C31057">
        <w:rPr>
          <w:rFonts w:ascii="David" w:hAnsi="David" w:cs="David" w:hint="cs"/>
          <w:sz w:val="24"/>
          <w:szCs w:val="24"/>
          <w:rtl/>
        </w:rPr>
        <w:t xml:space="preserve"> – יכול להיות כל הקבוצות חוץ ממוחזק לפדיון, מכיוון שברגע שהשקעה זו עונה על הגדרת הלוואות וחייבים היא לא יכולה לענות על הגדרת מוחזק לפדיון. </w:t>
      </w:r>
    </w:p>
    <w:p w:rsidR="00C31057" w:rsidRPr="00C31057" w:rsidRDefault="00C31057" w:rsidP="00C31057">
      <w:pPr>
        <w:pStyle w:val="a7"/>
        <w:numPr>
          <w:ilvl w:val="0"/>
          <w:numId w:val="18"/>
        </w:numPr>
        <w:spacing w:line="360" w:lineRule="auto"/>
        <w:ind w:left="360"/>
        <w:jc w:val="both"/>
        <w:rPr>
          <w:rFonts w:ascii="David" w:hAnsi="David" w:cs="David" w:hint="cs"/>
          <w:sz w:val="24"/>
          <w:szCs w:val="24"/>
        </w:rPr>
      </w:pPr>
      <w:r w:rsidRPr="00C31057">
        <w:rPr>
          <w:rFonts w:ascii="David" w:hAnsi="David" w:cs="David" w:hint="cs"/>
          <w:sz w:val="24"/>
          <w:szCs w:val="24"/>
          <w:u w:val="single"/>
          <w:rtl/>
        </w:rPr>
        <w:t>השקעה באג"ח צמית נושא ריבית מצותת בשוק פעיל</w:t>
      </w:r>
      <w:r w:rsidRPr="00C31057">
        <w:rPr>
          <w:rFonts w:ascii="David" w:hAnsi="David" w:cs="David" w:hint="cs"/>
          <w:sz w:val="24"/>
          <w:szCs w:val="24"/>
          <w:rtl/>
        </w:rPr>
        <w:t xml:space="preserve"> – שווי הוגן דרך </w:t>
      </w:r>
      <w:proofErr w:type="spellStart"/>
      <w:r w:rsidRPr="00C31057">
        <w:rPr>
          <w:rFonts w:ascii="David" w:hAnsi="David" w:cs="David" w:hint="cs"/>
          <w:sz w:val="24"/>
          <w:szCs w:val="24"/>
          <w:rtl/>
        </w:rPr>
        <w:t>רוו"ה</w:t>
      </w:r>
      <w:proofErr w:type="spellEnd"/>
      <w:r w:rsidRPr="00C31057">
        <w:rPr>
          <w:rFonts w:ascii="David" w:hAnsi="David" w:cs="David" w:hint="cs"/>
          <w:sz w:val="24"/>
          <w:szCs w:val="24"/>
          <w:rtl/>
        </w:rPr>
        <w:t xml:space="preserve"> או זמין למכירה. לא יכול להיות בקבוצת הלוואות וחייבים כי הוא מצותת בשוק פעיל, ולא יכול להיות בקבוצת מוחזק לפדיון כי אין מועד פדיון. </w:t>
      </w:r>
    </w:p>
    <w:p w:rsidR="00C31057" w:rsidRPr="00C31057" w:rsidRDefault="00C31057" w:rsidP="00C31057">
      <w:pPr>
        <w:pStyle w:val="a7"/>
        <w:numPr>
          <w:ilvl w:val="0"/>
          <w:numId w:val="18"/>
        </w:numPr>
        <w:spacing w:line="360" w:lineRule="auto"/>
        <w:ind w:left="360"/>
        <w:jc w:val="both"/>
        <w:rPr>
          <w:rFonts w:ascii="David" w:hAnsi="David" w:cs="David" w:hint="cs"/>
          <w:sz w:val="24"/>
          <w:szCs w:val="24"/>
        </w:rPr>
      </w:pPr>
      <w:r w:rsidRPr="00C31057">
        <w:rPr>
          <w:rFonts w:ascii="David" w:hAnsi="David" w:cs="David" w:hint="cs"/>
          <w:sz w:val="24"/>
          <w:szCs w:val="24"/>
          <w:u w:val="single"/>
          <w:rtl/>
        </w:rPr>
        <w:t>השקעה באג"ח צמית נושא ריבית, לא מצותת בשוק פעיל</w:t>
      </w:r>
      <w:r w:rsidRPr="00C31057">
        <w:rPr>
          <w:rFonts w:ascii="David" w:hAnsi="David" w:cs="David" w:hint="cs"/>
          <w:sz w:val="24"/>
          <w:szCs w:val="24"/>
          <w:rtl/>
        </w:rPr>
        <w:t xml:space="preserve"> – כל הקבוצות למעט מוחזק לפדיון שכן, אין לו מועד פדיון. </w:t>
      </w:r>
    </w:p>
    <w:p w:rsidR="00C31057" w:rsidRPr="00C31057" w:rsidRDefault="00035E1A" w:rsidP="00035E1A">
      <w:pPr>
        <w:spacing w:line="360" w:lineRule="auto"/>
        <w:jc w:val="center"/>
        <w:rPr>
          <w:rFonts w:ascii="David" w:hAnsi="David" w:cs="David" w:hint="cs"/>
          <w:b/>
          <w:bCs/>
          <w:sz w:val="24"/>
          <w:szCs w:val="24"/>
          <w:u w:val="single"/>
        </w:rPr>
      </w:pPr>
      <w:r>
        <w:rPr>
          <w:rFonts w:ascii="David" w:hAnsi="David" w:cs="David" w:hint="cs"/>
          <w:b/>
          <w:bCs/>
          <w:sz w:val="24"/>
          <w:szCs w:val="24"/>
          <w:u w:val="single"/>
          <w:rtl/>
        </w:rPr>
        <w:t xml:space="preserve">2.2.3 </w:t>
      </w:r>
      <w:r w:rsidR="00C31057" w:rsidRPr="00C31057">
        <w:rPr>
          <w:rFonts w:ascii="David" w:hAnsi="David" w:cs="David" w:hint="cs"/>
          <w:b/>
          <w:bCs/>
          <w:sz w:val="24"/>
          <w:szCs w:val="24"/>
          <w:u w:val="single"/>
          <w:rtl/>
        </w:rPr>
        <w:t>הגדרות נוספות</w:t>
      </w:r>
    </w:p>
    <w:p w:rsidR="00C31057" w:rsidRPr="00C31057" w:rsidRDefault="00C31057" w:rsidP="00C31057">
      <w:pPr>
        <w:pStyle w:val="a7"/>
        <w:numPr>
          <w:ilvl w:val="0"/>
          <w:numId w:val="19"/>
        </w:numPr>
        <w:spacing w:line="360" w:lineRule="auto"/>
        <w:ind w:left="360"/>
        <w:jc w:val="both"/>
        <w:rPr>
          <w:rFonts w:ascii="David" w:hAnsi="David" w:cs="David" w:hint="cs"/>
          <w:sz w:val="24"/>
          <w:szCs w:val="24"/>
          <w:rtl/>
        </w:rPr>
      </w:pPr>
      <w:r w:rsidRPr="00C31057">
        <w:rPr>
          <w:rFonts w:ascii="David" w:hAnsi="David" w:cs="David" w:hint="cs"/>
          <w:b/>
          <w:bCs/>
          <w:sz w:val="24"/>
          <w:szCs w:val="24"/>
          <w:u w:val="single"/>
          <w:rtl/>
        </w:rPr>
        <w:t>עלות מופחתת</w:t>
      </w:r>
      <w:r w:rsidRPr="00C31057">
        <w:rPr>
          <w:rFonts w:ascii="David" w:hAnsi="David" w:cs="David" w:hint="cs"/>
          <w:sz w:val="24"/>
          <w:szCs w:val="24"/>
          <w:rtl/>
        </w:rPr>
        <w:t xml:space="preserve"> – זוהי שיטה חשבונאית למדידת נכסים והתחייבויות פיננסיות. העלות המופחתת היא העלות המקורית פלוס / מינוס הפחתה מצטברת של ניכיון / פרמיה בשיטת הריבית האפקטיבית בניכוי ירידת ערך של נכסים פיננסיים. </w:t>
      </w:r>
    </w:p>
    <w:p w:rsidR="00C31057" w:rsidRPr="00C31057" w:rsidRDefault="00C31057" w:rsidP="00C31057">
      <w:pPr>
        <w:pStyle w:val="a7"/>
        <w:numPr>
          <w:ilvl w:val="0"/>
          <w:numId w:val="19"/>
        </w:numPr>
        <w:spacing w:line="360" w:lineRule="auto"/>
        <w:ind w:left="360"/>
        <w:jc w:val="both"/>
        <w:rPr>
          <w:rFonts w:ascii="David" w:hAnsi="David" w:cs="David" w:hint="cs"/>
          <w:sz w:val="24"/>
          <w:szCs w:val="24"/>
        </w:rPr>
      </w:pPr>
      <w:r w:rsidRPr="00C31057">
        <w:rPr>
          <w:rFonts w:ascii="David" w:hAnsi="David" w:cs="David" w:hint="cs"/>
          <w:b/>
          <w:bCs/>
          <w:sz w:val="24"/>
          <w:szCs w:val="24"/>
          <w:u w:val="single"/>
          <w:rtl/>
        </w:rPr>
        <w:t xml:space="preserve">ריבית אפקטיבית </w:t>
      </w:r>
      <w:r w:rsidRPr="00C31057">
        <w:rPr>
          <w:rFonts w:ascii="David" w:hAnsi="David" w:cs="David" w:hint="cs"/>
          <w:sz w:val="24"/>
          <w:szCs w:val="24"/>
          <w:rtl/>
        </w:rPr>
        <w:t>– זוהי הריבית המשמשת בשיטת העלות המופחתת והפורסת את ההוצאות/ הכנסות מימון על פני התקופה. ריבית אפקטיבית זוהי הריבית המהוונת באופן מדויק את תזרימי המזומנים בתקופה החזויה לערך נטו בספרים. ריבית אפקטיבית משקללת עלויות עסקה.</w:t>
      </w:r>
    </w:p>
    <w:p w:rsidR="00035E1A" w:rsidRDefault="00C31057" w:rsidP="00035E1A">
      <w:pPr>
        <w:pStyle w:val="a7"/>
        <w:numPr>
          <w:ilvl w:val="0"/>
          <w:numId w:val="19"/>
        </w:numPr>
        <w:spacing w:line="360" w:lineRule="auto"/>
        <w:ind w:left="360"/>
        <w:jc w:val="both"/>
        <w:rPr>
          <w:rFonts w:ascii="David" w:hAnsi="David" w:cs="David"/>
          <w:sz w:val="24"/>
          <w:szCs w:val="24"/>
        </w:rPr>
      </w:pPr>
      <w:r w:rsidRPr="00C31057">
        <w:rPr>
          <w:rFonts w:ascii="David" w:hAnsi="David" w:cs="David" w:hint="cs"/>
          <w:b/>
          <w:bCs/>
          <w:sz w:val="24"/>
          <w:szCs w:val="24"/>
          <w:u w:val="single"/>
          <w:rtl/>
        </w:rPr>
        <w:t xml:space="preserve">שווי הוגן </w:t>
      </w:r>
      <w:r w:rsidRPr="00C31057">
        <w:rPr>
          <w:rFonts w:ascii="David" w:hAnsi="David" w:cs="David" w:hint="cs"/>
          <w:sz w:val="24"/>
          <w:szCs w:val="24"/>
          <w:rtl/>
        </w:rPr>
        <w:t xml:space="preserve">– המחיר שהיה מתקבל ממכירת נכס או היה משולם להעברת התחייבות בעסקה רגילה בין משתתפים בשוק במועד המדידה. </w:t>
      </w:r>
    </w:p>
    <w:p w:rsidR="00035E1A" w:rsidRDefault="00035E1A" w:rsidP="00035E1A">
      <w:pPr>
        <w:spacing w:line="360" w:lineRule="auto"/>
        <w:jc w:val="center"/>
        <w:rPr>
          <w:rFonts w:ascii="David" w:hAnsi="David" w:cs="David"/>
          <w:b/>
          <w:bCs/>
          <w:sz w:val="24"/>
          <w:szCs w:val="24"/>
          <w:u w:val="single"/>
          <w:rtl/>
        </w:rPr>
      </w:pPr>
    </w:p>
    <w:p w:rsidR="00C31057" w:rsidRPr="00035E1A" w:rsidRDefault="00035E1A" w:rsidP="00035E1A">
      <w:pPr>
        <w:spacing w:line="360" w:lineRule="auto"/>
        <w:jc w:val="center"/>
        <w:rPr>
          <w:rFonts w:ascii="David" w:hAnsi="David" w:cs="David" w:hint="cs"/>
          <w:sz w:val="24"/>
          <w:szCs w:val="24"/>
        </w:rPr>
      </w:pPr>
      <w:r>
        <w:rPr>
          <w:rFonts w:ascii="David" w:hAnsi="David" w:cs="David" w:hint="cs"/>
          <w:b/>
          <w:bCs/>
          <w:sz w:val="24"/>
          <w:szCs w:val="24"/>
          <w:u w:val="single"/>
          <w:rtl/>
        </w:rPr>
        <w:t xml:space="preserve">2.3 </w:t>
      </w:r>
      <w:r w:rsidR="00C31057" w:rsidRPr="00035E1A">
        <w:rPr>
          <w:rFonts w:ascii="David" w:hAnsi="David" w:cs="David" w:hint="cs"/>
          <w:b/>
          <w:bCs/>
          <w:sz w:val="24"/>
          <w:szCs w:val="24"/>
          <w:u w:val="single"/>
          <w:rtl/>
        </w:rPr>
        <w:t>מדידה</w:t>
      </w:r>
    </w:p>
    <w:p w:rsidR="00C31057" w:rsidRPr="00C31057" w:rsidRDefault="00C31057" w:rsidP="00C31057">
      <w:pPr>
        <w:spacing w:line="360" w:lineRule="auto"/>
        <w:jc w:val="both"/>
        <w:rPr>
          <w:rFonts w:ascii="David" w:hAnsi="David" w:cs="David" w:hint="cs"/>
          <w:b/>
          <w:bCs/>
          <w:sz w:val="24"/>
          <w:szCs w:val="24"/>
          <w:rtl/>
        </w:rPr>
      </w:pPr>
      <w:r w:rsidRPr="00C31057">
        <w:rPr>
          <w:rFonts w:ascii="David" w:hAnsi="David" w:cs="David" w:hint="cs"/>
          <w:b/>
          <w:bCs/>
          <w:sz w:val="24"/>
          <w:szCs w:val="24"/>
          <w:rtl/>
        </w:rPr>
        <w:t xml:space="preserve">מדידה במועד ההכרה לראשונה </w:t>
      </w:r>
    </w:p>
    <w:p w:rsidR="00C31057" w:rsidRPr="00C31057" w:rsidRDefault="00C31057" w:rsidP="00C31057">
      <w:pPr>
        <w:spacing w:line="360" w:lineRule="auto"/>
        <w:jc w:val="both"/>
        <w:rPr>
          <w:rFonts w:ascii="David" w:hAnsi="David" w:cs="David" w:hint="cs"/>
          <w:sz w:val="24"/>
          <w:szCs w:val="24"/>
          <w:rtl/>
        </w:rPr>
      </w:pPr>
      <w:r w:rsidRPr="00C31057">
        <w:rPr>
          <w:rFonts w:ascii="David" w:hAnsi="David" w:cs="David" w:hint="cs"/>
          <w:sz w:val="24"/>
          <w:szCs w:val="24"/>
          <w:rtl/>
        </w:rPr>
        <w:t xml:space="preserve">במועד ההכרה לראשונה נכס פיננסי נמדד לפי שווי הוגן + עלויות עסקה, התחייבות פיננסית נמדדת לפי שווי הוגן בניכוי עלויות עסקה. </w:t>
      </w:r>
    </w:p>
    <w:p w:rsidR="00C31057" w:rsidRPr="00C31057" w:rsidRDefault="00C31057" w:rsidP="00C31057">
      <w:pPr>
        <w:spacing w:line="360" w:lineRule="auto"/>
        <w:jc w:val="both"/>
        <w:rPr>
          <w:rFonts w:ascii="David" w:hAnsi="David" w:cs="David" w:hint="cs"/>
          <w:sz w:val="24"/>
          <w:szCs w:val="24"/>
          <w:rtl/>
        </w:rPr>
      </w:pPr>
      <w:r w:rsidRPr="00C31057">
        <w:rPr>
          <w:rFonts w:ascii="David" w:hAnsi="David" w:cs="David" w:hint="cs"/>
          <w:b/>
          <w:bCs/>
          <w:sz w:val="24"/>
          <w:szCs w:val="24"/>
          <w:u w:val="single"/>
          <w:rtl/>
        </w:rPr>
        <w:t>חריג</w:t>
      </w:r>
      <w:r w:rsidRPr="00C31057">
        <w:rPr>
          <w:rFonts w:ascii="David" w:hAnsi="David" w:cs="David" w:hint="cs"/>
          <w:sz w:val="24"/>
          <w:szCs w:val="24"/>
          <w:rtl/>
        </w:rPr>
        <w:t xml:space="preserve">: אם הנכס / ההתחייבות הפיננסית מסווגים לקבוצת שווי הוגן דרך </w:t>
      </w:r>
      <w:proofErr w:type="spellStart"/>
      <w:r w:rsidRPr="00C31057">
        <w:rPr>
          <w:rFonts w:ascii="David" w:hAnsi="David" w:cs="David" w:hint="cs"/>
          <w:sz w:val="24"/>
          <w:szCs w:val="24"/>
          <w:rtl/>
        </w:rPr>
        <w:t>רוו"ה</w:t>
      </w:r>
      <w:proofErr w:type="spellEnd"/>
      <w:r w:rsidRPr="00C31057">
        <w:rPr>
          <w:rFonts w:ascii="David" w:hAnsi="David" w:cs="David" w:hint="cs"/>
          <w:sz w:val="24"/>
          <w:szCs w:val="24"/>
          <w:rtl/>
        </w:rPr>
        <w:t xml:space="preserve">  אזי המדידה היא לפי שווי הוגן ועלויות העסקה נזקפות לרווח והפסד. </w:t>
      </w:r>
    </w:p>
    <w:p w:rsidR="00C31057" w:rsidRPr="00C31057" w:rsidRDefault="00C31057" w:rsidP="00C31057">
      <w:pPr>
        <w:spacing w:line="360" w:lineRule="auto"/>
        <w:jc w:val="both"/>
        <w:rPr>
          <w:rFonts w:ascii="David" w:hAnsi="David" w:cs="David" w:hint="cs"/>
          <w:b/>
          <w:bCs/>
          <w:sz w:val="24"/>
          <w:szCs w:val="24"/>
          <w:rtl/>
        </w:rPr>
      </w:pPr>
      <w:r w:rsidRPr="00C31057">
        <w:rPr>
          <w:rFonts w:ascii="David" w:hAnsi="David" w:cs="David" w:hint="cs"/>
          <w:b/>
          <w:bCs/>
          <w:sz w:val="24"/>
          <w:szCs w:val="24"/>
          <w:rtl/>
        </w:rPr>
        <w:t>מדידה עוקבת של התחייבות פיננסית</w:t>
      </w:r>
    </w:p>
    <w:p w:rsidR="00C31057" w:rsidRPr="00C31057" w:rsidRDefault="00C31057" w:rsidP="00C31057">
      <w:pPr>
        <w:spacing w:line="360" w:lineRule="auto"/>
        <w:jc w:val="both"/>
        <w:rPr>
          <w:rFonts w:ascii="David" w:hAnsi="David" w:cs="David" w:hint="cs"/>
          <w:sz w:val="24"/>
          <w:szCs w:val="24"/>
          <w:rtl/>
        </w:rPr>
      </w:pPr>
      <w:r w:rsidRPr="00C31057">
        <w:rPr>
          <w:rFonts w:ascii="David" w:hAnsi="David" w:cs="David" w:hint="cs"/>
          <w:sz w:val="24"/>
          <w:szCs w:val="24"/>
          <w:rtl/>
        </w:rPr>
        <w:t xml:space="preserve">כעיקרון המדידה העוקבת היא לפי עלות מופחתת, חריג: אם ההתחייבות הפיננסית מסווגת לקבוצת שווי הוגן דרך </w:t>
      </w:r>
      <w:proofErr w:type="spellStart"/>
      <w:r w:rsidRPr="00C31057">
        <w:rPr>
          <w:rFonts w:ascii="David" w:hAnsi="David" w:cs="David" w:hint="cs"/>
          <w:sz w:val="24"/>
          <w:szCs w:val="24"/>
          <w:rtl/>
        </w:rPr>
        <w:t>רוו"ה</w:t>
      </w:r>
      <w:proofErr w:type="spellEnd"/>
      <w:r w:rsidRPr="00C31057">
        <w:rPr>
          <w:rFonts w:ascii="David" w:hAnsi="David" w:cs="David" w:hint="cs"/>
          <w:sz w:val="24"/>
          <w:szCs w:val="24"/>
          <w:rtl/>
        </w:rPr>
        <w:t xml:space="preserve"> אזי המדידה העוקבת לפי שווי הוגן. </w:t>
      </w:r>
    </w:p>
    <w:p w:rsidR="00C31057" w:rsidRPr="00C31057" w:rsidRDefault="00C31057" w:rsidP="00C31057">
      <w:pPr>
        <w:spacing w:line="360" w:lineRule="auto"/>
        <w:jc w:val="both"/>
        <w:rPr>
          <w:rFonts w:ascii="David" w:hAnsi="David" w:cs="David" w:hint="cs"/>
          <w:b/>
          <w:bCs/>
          <w:sz w:val="24"/>
          <w:szCs w:val="24"/>
          <w:rtl/>
        </w:rPr>
      </w:pPr>
      <w:r w:rsidRPr="00C31057">
        <w:rPr>
          <w:rFonts w:ascii="David" w:hAnsi="David" w:cs="David" w:hint="cs"/>
          <w:b/>
          <w:bCs/>
          <w:sz w:val="24"/>
          <w:szCs w:val="24"/>
          <w:rtl/>
        </w:rPr>
        <w:lastRenderedPageBreak/>
        <w:t xml:space="preserve">מדידה עוקבת של נכס פיננסי </w:t>
      </w:r>
    </w:p>
    <w:p w:rsidR="00C31057" w:rsidRPr="00C31057" w:rsidRDefault="00C31057" w:rsidP="00C31057">
      <w:pPr>
        <w:spacing w:line="360" w:lineRule="auto"/>
        <w:jc w:val="both"/>
        <w:rPr>
          <w:rFonts w:ascii="David" w:hAnsi="David" w:cs="David" w:hint="cs"/>
          <w:sz w:val="24"/>
          <w:szCs w:val="24"/>
          <w:rtl/>
        </w:rPr>
      </w:pPr>
      <w:r w:rsidRPr="00C31057">
        <w:rPr>
          <w:rFonts w:ascii="David" w:hAnsi="David" w:cs="David" w:hint="cs"/>
          <w:sz w:val="24"/>
          <w:szCs w:val="24"/>
          <w:rtl/>
        </w:rPr>
        <w:t>המדידה תלויה בקבוצה אליה משויך הנכס, ותיתכנה האפשרויות הבאות:</w:t>
      </w:r>
    </w:p>
    <w:p w:rsidR="00C31057" w:rsidRPr="00C31057" w:rsidRDefault="00C31057" w:rsidP="00C31057">
      <w:pPr>
        <w:pStyle w:val="a7"/>
        <w:numPr>
          <w:ilvl w:val="0"/>
          <w:numId w:val="20"/>
        </w:numPr>
        <w:spacing w:line="360" w:lineRule="auto"/>
        <w:ind w:left="360"/>
        <w:jc w:val="both"/>
        <w:rPr>
          <w:rFonts w:ascii="David" w:hAnsi="David" w:cs="David" w:hint="cs"/>
          <w:sz w:val="24"/>
          <w:szCs w:val="24"/>
          <w:rtl/>
        </w:rPr>
      </w:pPr>
      <w:r w:rsidRPr="00C31057">
        <w:rPr>
          <w:rFonts w:ascii="David" w:hAnsi="David" w:cs="David" w:hint="cs"/>
          <w:b/>
          <w:bCs/>
          <w:sz w:val="24"/>
          <w:szCs w:val="24"/>
          <w:rtl/>
        </w:rPr>
        <w:t xml:space="preserve">שווי הוגן דרך </w:t>
      </w:r>
      <w:proofErr w:type="spellStart"/>
      <w:r w:rsidRPr="00C31057">
        <w:rPr>
          <w:rFonts w:ascii="David" w:hAnsi="David" w:cs="David" w:hint="cs"/>
          <w:b/>
          <w:bCs/>
          <w:sz w:val="24"/>
          <w:szCs w:val="24"/>
          <w:rtl/>
        </w:rPr>
        <w:t>רוו"ה</w:t>
      </w:r>
      <w:proofErr w:type="spellEnd"/>
      <w:r w:rsidRPr="00C31057">
        <w:rPr>
          <w:rFonts w:ascii="David" w:hAnsi="David" w:cs="David" w:hint="cs"/>
          <w:b/>
          <w:bCs/>
          <w:sz w:val="24"/>
          <w:szCs w:val="24"/>
          <w:rtl/>
        </w:rPr>
        <w:t>/ זמין למכירה</w:t>
      </w:r>
      <w:r w:rsidRPr="00C31057">
        <w:rPr>
          <w:rFonts w:ascii="David" w:hAnsi="David" w:cs="David" w:hint="cs"/>
          <w:sz w:val="24"/>
          <w:szCs w:val="24"/>
          <w:rtl/>
        </w:rPr>
        <w:t xml:space="preserve"> – המדידה העוקבת היא לפי שווי הוגן. חריג: ישנם מקרים נדירים בהם אין אפשרות לאמוד שווי הוגן להשקעה במכשיר הוני. במקרים אלו המדידה העוקבת היא לפי עלות. אבל, אם בשלב מסוים ניתן לאמוד שווי הוגן נעמיד את הנכס על שוויו ההוגן. ולהיפך, אם המדידה הייתה לפי שווי הוגן ובשלב מסוים אין יותר אפשרות לאמוד את השווי ההוגן אזי השווי ההוגן האחרון מהווה את העלות. </w:t>
      </w:r>
    </w:p>
    <w:p w:rsidR="00C31057" w:rsidRPr="00C31057" w:rsidRDefault="00C31057" w:rsidP="00C31057">
      <w:pPr>
        <w:pStyle w:val="a7"/>
        <w:numPr>
          <w:ilvl w:val="0"/>
          <w:numId w:val="20"/>
        </w:numPr>
        <w:spacing w:line="360" w:lineRule="auto"/>
        <w:ind w:left="360"/>
        <w:jc w:val="both"/>
        <w:rPr>
          <w:rFonts w:ascii="David" w:hAnsi="David" w:cs="David" w:hint="cs"/>
          <w:sz w:val="24"/>
          <w:szCs w:val="24"/>
        </w:rPr>
      </w:pPr>
      <w:r w:rsidRPr="00C31057">
        <w:rPr>
          <w:rFonts w:ascii="David" w:hAnsi="David" w:cs="David" w:hint="cs"/>
          <w:b/>
          <w:bCs/>
          <w:sz w:val="24"/>
          <w:szCs w:val="24"/>
          <w:rtl/>
        </w:rPr>
        <w:t xml:space="preserve">קבוצת מוחזק לפדיון / הלוואות וחייבים </w:t>
      </w:r>
      <w:r w:rsidRPr="00C31057">
        <w:rPr>
          <w:rFonts w:ascii="David" w:hAnsi="David" w:cs="David" w:hint="cs"/>
          <w:sz w:val="24"/>
          <w:szCs w:val="24"/>
          <w:rtl/>
        </w:rPr>
        <w:t xml:space="preserve">– המדידה העוקבת היא לפי שיטת העלות המופחתת. חריג: לגבי נכסים לזמן קצר כדוגמת לקוחות יש פטור משימוש בריבית אפקטיבית, דהיינו המדידה היא לפי עלות. </w:t>
      </w:r>
    </w:p>
    <w:p w:rsidR="00C31057" w:rsidRPr="00C31057" w:rsidRDefault="00C31057" w:rsidP="00C31057">
      <w:pPr>
        <w:spacing w:line="360" w:lineRule="auto"/>
        <w:jc w:val="both"/>
        <w:rPr>
          <w:rFonts w:ascii="David" w:hAnsi="David" w:cs="David" w:hint="cs"/>
          <w:b/>
          <w:bCs/>
          <w:sz w:val="24"/>
          <w:szCs w:val="24"/>
        </w:rPr>
      </w:pPr>
      <w:r w:rsidRPr="00C31057">
        <w:rPr>
          <w:rFonts w:ascii="David" w:hAnsi="David" w:cs="David" w:hint="cs"/>
          <w:b/>
          <w:bCs/>
          <w:sz w:val="24"/>
          <w:szCs w:val="24"/>
          <w:rtl/>
        </w:rPr>
        <w:t>הכרה ברווחים ובהפסדים</w:t>
      </w:r>
    </w:p>
    <w:p w:rsidR="00C31057" w:rsidRPr="00C31057" w:rsidRDefault="00C31057" w:rsidP="00C31057">
      <w:pPr>
        <w:pStyle w:val="a7"/>
        <w:numPr>
          <w:ilvl w:val="0"/>
          <w:numId w:val="21"/>
        </w:numPr>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בגין </w:t>
      </w:r>
      <w:r w:rsidRPr="00C31057">
        <w:rPr>
          <w:rFonts w:ascii="David" w:hAnsi="David" w:cs="David" w:hint="cs"/>
          <w:b/>
          <w:bCs/>
          <w:sz w:val="24"/>
          <w:szCs w:val="24"/>
          <w:rtl/>
        </w:rPr>
        <w:t>התחייבות</w:t>
      </w:r>
      <w:r w:rsidRPr="00C31057">
        <w:rPr>
          <w:rFonts w:ascii="David" w:hAnsi="David" w:cs="David" w:hint="cs"/>
          <w:sz w:val="24"/>
          <w:szCs w:val="24"/>
          <w:rtl/>
        </w:rPr>
        <w:t xml:space="preserve"> פיננסית המנוהלת לפי שיטת העלות המופחתת, אנו מכירים בהוצאות מימון תוך הפרדה להוצאות הפרשי שער. </w:t>
      </w:r>
    </w:p>
    <w:p w:rsidR="00C31057" w:rsidRPr="00C31057" w:rsidRDefault="00C31057" w:rsidP="00C31057">
      <w:pPr>
        <w:pStyle w:val="a7"/>
        <w:numPr>
          <w:ilvl w:val="0"/>
          <w:numId w:val="21"/>
        </w:numPr>
        <w:spacing w:line="360" w:lineRule="auto"/>
        <w:ind w:left="360"/>
        <w:jc w:val="both"/>
        <w:rPr>
          <w:rFonts w:ascii="David" w:hAnsi="David" w:cs="David" w:hint="cs"/>
          <w:sz w:val="24"/>
          <w:szCs w:val="24"/>
        </w:rPr>
      </w:pPr>
      <w:r w:rsidRPr="00C31057">
        <w:rPr>
          <w:rFonts w:ascii="David" w:hAnsi="David" w:cs="David" w:hint="cs"/>
          <w:sz w:val="24"/>
          <w:szCs w:val="24"/>
          <w:rtl/>
        </w:rPr>
        <w:t xml:space="preserve">בגין </w:t>
      </w:r>
      <w:r w:rsidRPr="00C31057">
        <w:rPr>
          <w:rFonts w:ascii="David" w:hAnsi="David" w:cs="David" w:hint="cs"/>
          <w:b/>
          <w:bCs/>
          <w:sz w:val="24"/>
          <w:szCs w:val="24"/>
          <w:rtl/>
        </w:rPr>
        <w:t>נכסים</w:t>
      </w:r>
      <w:r w:rsidRPr="00C31057">
        <w:rPr>
          <w:rFonts w:ascii="David" w:hAnsi="David" w:cs="David" w:hint="cs"/>
          <w:sz w:val="24"/>
          <w:szCs w:val="24"/>
          <w:rtl/>
        </w:rPr>
        <w:t xml:space="preserve"> והתחייבויות פיננסיות הנמדדים בשווי הוגן דרך </w:t>
      </w:r>
      <w:proofErr w:type="spellStart"/>
      <w:r w:rsidRPr="00C31057">
        <w:rPr>
          <w:rFonts w:ascii="David" w:hAnsi="David" w:cs="David" w:hint="cs"/>
          <w:sz w:val="24"/>
          <w:szCs w:val="24"/>
          <w:rtl/>
        </w:rPr>
        <w:t>רוו"ה</w:t>
      </w:r>
      <w:proofErr w:type="spellEnd"/>
      <w:r w:rsidRPr="00C31057">
        <w:rPr>
          <w:rFonts w:ascii="David" w:hAnsi="David" w:cs="David" w:hint="cs"/>
          <w:sz w:val="24"/>
          <w:szCs w:val="24"/>
          <w:rtl/>
        </w:rPr>
        <w:t xml:space="preserve">, כל השינוי בשווי ההוגן כמקשה אחת ייזקף לרווח והפסד. </w:t>
      </w:r>
    </w:p>
    <w:p w:rsidR="00C31057" w:rsidRPr="00C31057" w:rsidRDefault="00C31057" w:rsidP="00C31057">
      <w:pPr>
        <w:pStyle w:val="a7"/>
        <w:numPr>
          <w:ilvl w:val="0"/>
          <w:numId w:val="21"/>
        </w:numPr>
        <w:spacing w:line="360" w:lineRule="auto"/>
        <w:ind w:left="360"/>
        <w:jc w:val="both"/>
        <w:rPr>
          <w:rFonts w:ascii="David" w:hAnsi="David" w:cs="David" w:hint="cs"/>
          <w:sz w:val="24"/>
          <w:szCs w:val="24"/>
        </w:rPr>
      </w:pPr>
      <w:r w:rsidRPr="00C31057">
        <w:rPr>
          <w:rFonts w:ascii="David" w:hAnsi="David" w:cs="David" w:hint="cs"/>
          <w:sz w:val="24"/>
          <w:szCs w:val="24"/>
          <w:rtl/>
        </w:rPr>
        <w:t xml:space="preserve">בגין </w:t>
      </w:r>
      <w:r w:rsidRPr="00C31057">
        <w:rPr>
          <w:rFonts w:ascii="David" w:hAnsi="David" w:cs="David" w:hint="cs"/>
          <w:b/>
          <w:bCs/>
          <w:sz w:val="24"/>
          <w:szCs w:val="24"/>
          <w:rtl/>
        </w:rPr>
        <w:t>נכסים</w:t>
      </w:r>
      <w:r w:rsidRPr="00C31057">
        <w:rPr>
          <w:rFonts w:ascii="David" w:hAnsi="David" w:cs="David" w:hint="cs"/>
          <w:sz w:val="24"/>
          <w:szCs w:val="24"/>
          <w:rtl/>
        </w:rPr>
        <w:t xml:space="preserve"> פיננסיים הנמדדים בשיטת העלות המופחתת (מוחזק לפדיון/ הלוואות וחייבים), נכיר בהכנסות מימון תוך גילוי על הכנסות מהפרשי שער ובהפסדים בגין ירידת ערך.</w:t>
      </w:r>
    </w:p>
    <w:p w:rsidR="00C31057" w:rsidRPr="00C31057" w:rsidRDefault="00C31057" w:rsidP="00C31057">
      <w:pPr>
        <w:pStyle w:val="a7"/>
        <w:numPr>
          <w:ilvl w:val="0"/>
          <w:numId w:val="21"/>
        </w:numPr>
        <w:spacing w:line="360" w:lineRule="auto"/>
        <w:ind w:left="360"/>
        <w:jc w:val="both"/>
        <w:rPr>
          <w:rFonts w:ascii="David" w:hAnsi="David" w:cs="David" w:hint="cs"/>
          <w:sz w:val="24"/>
          <w:szCs w:val="24"/>
        </w:rPr>
      </w:pPr>
      <w:r w:rsidRPr="00C31057">
        <w:rPr>
          <w:rFonts w:ascii="David" w:hAnsi="David" w:cs="David" w:hint="cs"/>
          <w:sz w:val="24"/>
          <w:szCs w:val="24"/>
          <w:rtl/>
        </w:rPr>
        <w:t xml:space="preserve">בגין </w:t>
      </w:r>
      <w:r w:rsidRPr="00C31057">
        <w:rPr>
          <w:rFonts w:ascii="David" w:hAnsi="David" w:cs="David" w:hint="cs"/>
          <w:b/>
          <w:bCs/>
          <w:sz w:val="24"/>
          <w:szCs w:val="24"/>
          <w:rtl/>
        </w:rPr>
        <w:t xml:space="preserve">נכסים </w:t>
      </w:r>
      <w:r w:rsidRPr="00C31057">
        <w:rPr>
          <w:rFonts w:ascii="David" w:hAnsi="David" w:cs="David" w:hint="cs"/>
          <w:sz w:val="24"/>
          <w:szCs w:val="24"/>
          <w:rtl/>
        </w:rPr>
        <w:t xml:space="preserve">פיננסיים המסווגים לקבוצת זמין למכירה ההכרה תהיה כדלקמן: </w:t>
      </w:r>
    </w:p>
    <w:p w:rsidR="00C31057" w:rsidRPr="00C31057" w:rsidRDefault="00C31057" w:rsidP="00C31057">
      <w:pPr>
        <w:pStyle w:val="a7"/>
        <w:numPr>
          <w:ilvl w:val="1"/>
          <w:numId w:val="21"/>
        </w:numPr>
        <w:spacing w:line="360" w:lineRule="auto"/>
        <w:ind w:left="757"/>
        <w:jc w:val="both"/>
        <w:rPr>
          <w:rFonts w:ascii="David" w:hAnsi="David" w:cs="David" w:hint="cs"/>
          <w:sz w:val="24"/>
          <w:szCs w:val="24"/>
        </w:rPr>
      </w:pPr>
      <w:r w:rsidRPr="00C31057">
        <w:rPr>
          <w:rFonts w:ascii="David" w:hAnsi="David" w:cs="David" w:hint="cs"/>
          <w:sz w:val="24"/>
          <w:szCs w:val="24"/>
          <w:u w:val="single"/>
          <w:rtl/>
        </w:rPr>
        <w:t>השקעה במכשיר הוני</w:t>
      </w:r>
      <w:r w:rsidRPr="00C31057">
        <w:rPr>
          <w:rFonts w:ascii="David" w:hAnsi="David" w:cs="David" w:hint="cs"/>
          <w:sz w:val="24"/>
          <w:szCs w:val="24"/>
          <w:rtl/>
        </w:rPr>
        <w:t xml:space="preserve"> – נכיר בהכנסות מדיבידנד, אבל כל השינויים בשווי הוגן כמקשה אחת ייזקפו לרווח כולל אחר – קרן הון. קרן הון זו תסווג לרווח והפסד בעת מכירת ההשקעה או בעת ירידת ערך.</w:t>
      </w:r>
    </w:p>
    <w:p w:rsidR="00C31057" w:rsidRPr="00C31057" w:rsidRDefault="00C31057" w:rsidP="00C31057">
      <w:pPr>
        <w:pStyle w:val="a7"/>
        <w:numPr>
          <w:ilvl w:val="1"/>
          <w:numId w:val="21"/>
        </w:numPr>
        <w:spacing w:line="360" w:lineRule="auto"/>
        <w:ind w:left="757"/>
        <w:jc w:val="both"/>
        <w:rPr>
          <w:rFonts w:ascii="David" w:hAnsi="David" w:cs="David" w:hint="cs"/>
          <w:sz w:val="24"/>
          <w:szCs w:val="24"/>
        </w:rPr>
      </w:pPr>
      <w:r w:rsidRPr="00C31057">
        <w:rPr>
          <w:rFonts w:ascii="David" w:hAnsi="David" w:cs="David" w:hint="cs"/>
          <w:sz w:val="24"/>
          <w:szCs w:val="24"/>
          <w:u w:val="single"/>
          <w:rtl/>
        </w:rPr>
        <w:t xml:space="preserve">בגין השקעה במכשיר חוב </w:t>
      </w:r>
      <w:r w:rsidRPr="00C31057">
        <w:rPr>
          <w:rFonts w:ascii="David" w:hAnsi="David" w:cs="David" w:hint="cs"/>
          <w:sz w:val="24"/>
          <w:szCs w:val="24"/>
          <w:rtl/>
        </w:rPr>
        <w:t xml:space="preserve">– נבצע שני שלבים: בשלב הראשון ננהל את שיטת העלות המופחתת, דהיינו נכיר בהכנסות מימון תוך הפרדה להכנסות מהפרשי שער, ובשלב השני נתאים לשווי ההוגן כנגד קרן הון. קרן זו תסווג לרווח והפסד בעת מכירה או בעת ירידת ערך. </w:t>
      </w:r>
    </w:p>
    <w:p w:rsidR="00035E1A" w:rsidRDefault="00035E1A" w:rsidP="00C31057">
      <w:pPr>
        <w:spacing w:line="360" w:lineRule="auto"/>
        <w:jc w:val="both"/>
        <w:rPr>
          <w:rFonts w:ascii="David" w:hAnsi="David" w:cs="David"/>
          <w:b/>
          <w:bCs/>
          <w:sz w:val="24"/>
          <w:szCs w:val="24"/>
          <w:u w:val="single"/>
          <w:rtl/>
        </w:rPr>
      </w:pPr>
    </w:p>
    <w:p w:rsidR="00035E1A" w:rsidRDefault="00035E1A" w:rsidP="00C31057">
      <w:pPr>
        <w:spacing w:line="360" w:lineRule="auto"/>
        <w:jc w:val="both"/>
        <w:rPr>
          <w:rFonts w:ascii="David" w:hAnsi="David" w:cs="David"/>
          <w:b/>
          <w:bCs/>
          <w:sz w:val="24"/>
          <w:szCs w:val="24"/>
          <w:u w:val="single"/>
          <w:rtl/>
        </w:rPr>
      </w:pPr>
    </w:p>
    <w:p w:rsidR="00035E1A" w:rsidRDefault="00035E1A" w:rsidP="00C31057">
      <w:pPr>
        <w:spacing w:line="360" w:lineRule="auto"/>
        <w:jc w:val="both"/>
        <w:rPr>
          <w:rFonts w:ascii="David" w:hAnsi="David" w:cs="David"/>
          <w:b/>
          <w:bCs/>
          <w:sz w:val="24"/>
          <w:szCs w:val="24"/>
          <w:u w:val="single"/>
          <w:rtl/>
        </w:rPr>
      </w:pPr>
    </w:p>
    <w:p w:rsidR="00035E1A" w:rsidRDefault="00035E1A" w:rsidP="00C31057">
      <w:pPr>
        <w:spacing w:line="360" w:lineRule="auto"/>
        <w:jc w:val="both"/>
        <w:rPr>
          <w:rFonts w:ascii="David" w:hAnsi="David" w:cs="David"/>
          <w:b/>
          <w:bCs/>
          <w:sz w:val="24"/>
          <w:szCs w:val="24"/>
          <w:u w:val="single"/>
          <w:rtl/>
        </w:rPr>
      </w:pPr>
    </w:p>
    <w:p w:rsidR="00035E1A" w:rsidRDefault="00035E1A" w:rsidP="00C31057">
      <w:pPr>
        <w:spacing w:line="360" w:lineRule="auto"/>
        <w:jc w:val="both"/>
        <w:rPr>
          <w:rFonts w:ascii="David" w:hAnsi="David" w:cs="David"/>
          <w:b/>
          <w:bCs/>
          <w:sz w:val="24"/>
          <w:szCs w:val="24"/>
          <w:u w:val="single"/>
          <w:rtl/>
        </w:rPr>
      </w:pPr>
    </w:p>
    <w:p w:rsidR="00035E1A" w:rsidRDefault="00035E1A" w:rsidP="00C31057">
      <w:pPr>
        <w:spacing w:line="360" w:lineRule="auto"/>
        <w:jc w:val="both"/>
        <w:rPr>
          <w:rFonts w:ascii="David" w:hAnsi="David" w:cs="David"/>
          <w:b/>
          <w:bCs/>
          <w:sz w:val="24"/>
          <w:szCs w:val="24"/>
          <w:u w:val="single"/>
          <w:rtl/>
        </w:rPr>
      </w:pPr>
    </w:p>
    <w:p w:rsidR="00035E1A" w:rsidRDefault="00035E1A" w:rsidP="00C31057">
      <w:pPr>
        <w:spacing w:line="360" w:lineRule="auto"/>
        <w:jc w:val="both"/>
        <w:rPr>
          <w:rFonts w:ascii="David" w:hAnsi="David" w:cs="David"/>
          <w:b/>
          <w:bCs/>
          <w:sz w:val="24"/>
          <w:szCs w:val="24"/>
          <w:u w:val="single"/>
          <w:rtl/>
        </w:rPr>
      </w:pPr>
    </w:p>
    <w:p w:rsidR="00035E1A" w:rsidRDefault="00035E1A" w:rsidP="00C31057">
      <w:pPr>
        <w:spacing w:line="360" w:lineRule="auto"/>
        <w:jc w:val="both"/>
        <w:rPr>
          <w:rFonts w:ascii="David" w:hAnsi="David" w:cs="David"/>
          <w:b/>
          <w:bCs/>
          <w:sz w:val="24"/>
          <w:szCs w:val="24"/>
          <w:u w:val="single"/>
          <w:rtl/>
        </w:rPr>
      </w:pPr>
    </w:p>
    <w:p w:rsidR="00C31057" w:rsidRPr="00C31057" w:rsidRDefault="00C31057" w:rsidP="00C31057">
      <w:pPr>
        <w:spacing w:line="360" w:lineRule="auto"/>
        <w:jc w:val="both"/>
        <w:rPr>
          <w:rFonts w:ascii="David" w:hAnsi="David" w:cs="David" w:hint="cs"/>
          <w:b/>
          <w:bCs/>
          <w:sz w:val="24"/>
          <w:szCs w:val="24"/>
          <w:u w:val="single"/>
        </w:rPr>
      </w:pPr>
      <w:r w:rsidRPr="00C31057">
        <w:rPr>
          <w:rFonts w:ascii="David" w:hAnsi="David" w:cs="David" w:hint="cs"/>
          <w:b/>
          <w:bCs/>
          <w:sz w:val="24"/>
          <w:szCs w:val="24"/>
          <w:u w:val="single"/>
          <w:rtl/>
        </w:rPr>
        <w:lastRenderedPageBreak/>
        <w:t>דוגמאות לנושא</w:t>
      </w:r>
    </w:p>
    <w:p w:rsidR="00C31057" w:rsidRPr="00C31057" w:rsidRDefault="00C31057" w:rsidP="00C31057">
      <w:pPr>
        <w:pStyle w:val="a7"/>
        <w:numPr>
          <w:ilvl w:val="0"/>
          <w:numId w:val="22"/>
        </w:numPr>
        <w:spacing w:line="360" w:lineRule="auto"/>
        <w:ind w:left="360"/>
        <w:jc w:val="both"/>
        <w:rPr>
          <w:rFonts w:ascii="David" w:hAnsi="David" w:cs="David" w:hint="cs"/>
          <w:sz w:val="24"/>
          <w:szCs w:val="24"/>
          <w:rtl/>
        </w:rPr>
      </w:pPr>
      <w:r w:rsidRPr="00C31057">
        <w:rPr>
          <w:rFonts w:ascii="David" w:hAnsi="David" w:cs="David" w:hint="cs"/>
          <w:b/>
          <w:bCs/>
          <w:sz w:val="24"/>
          <w:szCs w:val="24"/>
          <w:rtl/>
        </w:rPr>
        <w:t>התחייבות פיננסית במט"ח המנוהלת לפי שיטת העלות המופחתת</w:t>
      </w:r>
      <w:r w:rsidRPr="00C31057">
        <w:rPr>
          <w:rFonts w:ascii="David" w:hAnsi="David" w:cs="David" w:hint="cs"/>
          <w:sz w:val="24"/>
          <w:szCs w:val="24"/>
          <w:rtl/>
        </w:rPr>
        <w:t xml:space="preserve"> – הרעיון המרכזי הוא שנכיר בהוצאות מימון, תוך גילוי בנפרד להוצאות הפרשי שער. </w:t>
      </w:r>
    </w:p>
    <w:p w:rsidR="00C31057" w:rsidRPr="00C31057" w:rsidRDefault="00C31057" w:rsidP="00C31057">
      <w:pPr>
        <w:pStyle w:val="a7"/>
        <w:spacing w:line="360" w:lineRule="auto"/>
        <w:ind w:left="360"/>
        <w:jc w:val="both"/>
        <w:rPr>
          <w:rFonts w:ascii="David" w:hAnsi="David" w:cs="David" w:hint="cs"/>
          <w:sz w:val="24"/>
          <w:szCs w:val="24"/>
        </w:rPr>
      </w:pPr>
      <w:r w:rsidRPr="00C31057">
        <w:rPr>
          <w:rFonts w:ascii="David" w:hAnsi="David" w:cs="David" w:hint="cs"/>
          <w:sz w:val="24"/>
          <w:szCs w:val="24"/>
          <w:rtl/>
        </w:rPr>
        <w:t xml:space="preserve">בינואר 2014 הנפיקה הישות 100,000 ע"נ אג"ח דולרי (מטבע הפעילות של הישות הוא שקל). תנאי </w:t>
      </w:r>
      <w:proofErr w:type="spellStart"/>
      <w:r w:rsidRPr="00C31057">
        <w:rPr>
          <w:rFonts w:ascii="David" w:hAnsi="David" w:cs="David" w:hint="cs"/>
          <w:sz w:val="24"/>
          <w:szCs w:val="24"/>
          <w:rtl/>
        </w:rPr>
        <w:t>האג"ח</w:t>
      </w:r>
      <w:proofErr w:type="spellEnd"/>
      <w:r w:rsidRPr="00C31057">
        <w:rPr>
          <w:rFonts w:ascii="David" w:hAnsi="David" w:cs="David" w:hint="cs"/>
          <w:sz w:val="24"/>
          <w:szCs w:val="24"/>
          <w:rtl/>
        </w:rPr>
        <w:t xml:space="preserve">: </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10% ריבית המשולמת בסוף כל שנה. הערך הנקוב יפרע בתום 7 שנים, ריבית הנפקה: 8%. </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שערי חליפין:</w:t>
      </w:r>
    </w:p>
    <w:tbl>
      <w:tblPr>
        <w:tblStyle w:val="ab"/>
        <w:bidiVisual/>
        <w:tblW w:w="0" w:type="auto"/>
        <w:tblInd w:w="360" w:type="dxa"/>
        <w:tblLook w:val="04A0" w:firstRow="1" w:lastRow="0" w:firstColumn="1" w:lastColumn="0" w:noHBand="0" w:noVBand="1"/>
      </w:tblPr>
      <w:tblGrid>
        <w:gridCol w:w="1415"/>
        <w:gridCol w:w="566"/>
      </w:tblGrid>
      <w:tr w:rsidR="00C31057" w:rsidRPr="00C31057" w:rsidTr="00C31057">
        <w:tc>
          <w:tcPr>
            <w:tcW w:w="1415"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01.2012</w:t>
            </w:r>
          </w:p>
        </w:tc>
        <w:tc>
          <w:tcPr>
            <w:tcW w:w="566"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1.2</w:t>
            </w:r>
          </w:p>
        </w:tc>
      </w:tr>
      <w:tr w:rsidR="00C31057" w:rsidRPr="00C31057" w:rsidTr="00C31057">
        <w:tc>
          <w:tcPr>
            <w:tcW w:w="1415"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ממוצע</w:t>
            </w:r>
          </w:p>
        </w:tc>
        <w:tc>
          <w:tcPr>
            <w:tcW w:w="566"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1.3</w:t>
            </w:r>
          </w:p>
        </w:tc>
      </w:tr>
      <w:tr w:rsidR="00C31057" w:rsidRPr="00C31057" w:rsidTr="00C31057">
        <w:tc>
          <w:tcPr>
            <w:tcW w:w="1415"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12.2014</w:t>
            </w:r>
          </w:p>
        </w:tc>
        <w:tc>
          <w:tcPr>
            <w:tcW w:w="566"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1.5</w:t>
            </w:r>
          </w:p>
        </w:tc>
      </w:tr>
      <w:tr w:rsidR="00C31057" w:rsidRPr="00C31057" w:rsidTr="00C31057">
        <w:tc>
          <w:tcPr>
            <w:tcW w:w="1415"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 xml:space="preserve">ממוצע </w:t>
            </w:r>
          </w:p>
        </w:tc>
        <w:tc>
          <w:tcPr>
            <w:tcW w:w="566"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1.7</w:t>
            </w:r>
          </w:p>
        </w:tc>
      </w:tr>
      <w:tr w:rsidR="00C31057" w:rsidRPr="00C31057" w:rsidTr="00C31057">
        <w:tc>
          <w:tcPr>
            <w:tcW w:w="1415"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12.2015</w:t>
            </w:r>
          </w:p>
        </w:tc>
        <w:tc>
          <w:tcPr>
            <w:tcW w:w="566"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1.8</w:t>
            </w:r>
          </w:p>
        </w:tc>
      </w:tr>
    </w:tbl>
    <w:p w:rsidR="00C31057" w:rsidRPr="00035E1A" w:rsidRDefault="00C31057" w:rsidP="00C31057">
      <w:pPr>
        <w:pStyle w:val="a7"/>
        <w:spacing w:line="360" w:lineRule="auto"/>
        <w:ind w:left="360"/>
        <w:jc w:val="both"/>
        <w:rPr>
          <w:rFonts w:ascii="David" w:hAnsi="David" w:cs="David" w:hint="cs"/>
          <w:b/>
          <w:bCs/>
          <w:sz w:val="24"/>
          <w:szCs w:val="24"/>
          <w:rtl/>
        </w:rPr>
      </w:pPr>
      <w:r w:rsidRPr="00035E1A">
        <w:rPr>
          <w:rFonts w:ascii="David" w:hAnsi="David" w:cs="David" w:hint="cs"/>
          <w:b/>
          <w:bCs/>
          <w:sz w:val="24"/>
          <w:szCs w:val="24"/>
          <w:rtl/>
        </w:rPr>
        <w:t>נדרש: תנועה באג"ח לשלם לשנים 2014-2015</w:t>
      </w:r>
    </w:p>
    <w:p w:rsidR="00035E1A" w:rsidRPr="00035E1A" w:rsidRDefault="00035E1A" w:rsidP="00C31057">
      <w:pPr>
        <w:pStyle w:val="a7"/>
        <w:spacing w:line="360" w:lineRule="auto"/>
        <w:ind w:left="360"/>
        <w:jc w:val="both"/>
        <w:rPr>
          <w:rFonts w:ascii="David" w:hAnsi="David" w:cs="David"/>
          <w:b/>
          <w:bCs/>
          <w:sz w:val="24"/>
          <w:szCs w:val="24"/>
          <w:rtl/>
        </w:rPr>
      </w:pPr>
      <w:proofErr w:type="spellStart"/>
      <w:r>
        <w:rPr>
          <w:rFonts w:ascii="David" w:hAnsi="David" w:cs="David" w:hint="cs"/>
          <w:b/>
          <w:bCs/>
          <w:sz w:val="24"/>
          <w:szCs w:val="24"/>
          <w:rtl/>
        </w:rPr>
        <w:t>פיתרון</w:t>
      </w:r>
      <w:proofErr w:type="spellEnd"/>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ראשית נשחזר את התמורה מההנפקה: 110,423$ </w:t>
      </w:r>
    </w:p>
    <w:p w:rsidR="00C31057" w:rsidRPr="00C31057" w:rsidRDefault="00C31057" w:rsidP="00C31057">
      <w:pPr>
        <w:pStyle w:val="a7"/>
        <w:spacing w:line="360" w:lineRule="auto"/>
        <w:ind w:left="360"/>
        <w:jc w:val="both"/>
        <w:rPr>
          <w:rFonts w:ascii="David" w:eastAsiaTheme="minorEastAsia" w:hAnsi="David" w:cs="David" w:hint="cs"/>
          <w:sz w:val="24"/>
          <w:szCs w:val="24"/>
          <w:rtl/>
        </w:rPr>
      </w:pPr>
      <w:r w:rsidRPr="00C31057">
        <w:rPr>
          <w:rFonts w:ascii="David" w:hAnsi="David" w:cs="David" w:hint="cs"/>
          <w:sz w:val="24"/>
          <w:szCs w:val="24"/>
          <w:rtl/>
        </w:rPr>
        <w:t xml:space="preserve">שקלים: </w:t>
      </w:r>
      <m:oMath>
        <m:r>
          <m:rPr>
            <m:sty m:val="p"/>
          </m:rPr>
          <w:rPr>
            <w:rFonts w:ascii="Cambria Math" w:hAnsi="Cambria Math" w:cs="David"/>
            <w:sz w:val="24"/>
            <w:szCs w:val="24"/>
          </w:rPr>
          <m:t>110,413*</m:t>
        </m:r>
        <m:f>
          <m:fPr>
            <m:ctrlPr>
              <w:rPr>
                <w:rFonts w:ascii="Cambria Math" w:hAnsi="Cambria Math" w:cs="David"/>
                <w:sz w:val="24"/>
                <w:szCs w:val="24"/>
              </w:rPr>
            </m:ctrlPr>
          </m:fPr>
          <m:num>
            <m:r>
              <m:rPr>
                <m:sty m:val="p"/>
              </m:rPr>
              <w:rPr>
                <w:rFonts w:ascii="Cambria Math" w:hAnsi="Cambria Math" w:cs="David"/>
                <w:sz w:val="24"/>
                <w:szCs w:val="24"/>
              </w:rPr>
              <m:t>1</m:t>
            </m:r>
          </m:num>
          <m:den>
            <m:r>
              <m:rPr>
                <m:sty m:val="p"/>
              </m:rPr>
              <w:rPr>
                <w:rFonts w:ascii="Cambria Math" w:hAnsi="Cambria Math" w:cs="David"/>
                <w:sz w:val="24"/>
                <w:szCs w:val="24"/>
              </w:rPr>
              <m:t>2</m:t>
            </m:r>
          </m:den>
        </m:f>
        <m:r>
          <m:rPr>
            <m:sty m:val="p"/>
          </m:rPr>
          <w:rPr>
            <w:rFonts w:ascii="Cambria Math" w:hAnsi="Cambria Math" w:cs="David"/>
            <w:sz w:val="24"/>
            <w:szCs w:val="24"/>
          </w:rPr>
          <m:t>=132,495</m:t>
        </m:r>
      </m:oMath>
    </w:p>
    <w:p w:rsidR="00C31057" w:rsidRPr="00C31057" w:rsidRDefault="00C31057" w:rsidP="00C31057">
      <w:pPr>
        <w:pStyle w:val="a7"/>
        <w:spacing w:line="360" w:lineRule="auto"/>
        <w:ind w:left="360"/>
        <w:jc w:val="both"/>
        <w:rPr>
          <w:rFonts w:ascii="David" w:hAnsi="David" w:cs="David" w:hint="cs"/>
          <w:i/>
          <w:sz w:val="24"/>
          <w:szCs w:val="24"/>
          <w:rtl/>
        </w:rPr>
      </w:pPr>
    </w:p>
    <w:tbl>
      <w:tblPr>
        <w:tblStyle w:val="11"/>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421"/>
        <w:gridCol w:w="2228"/>
      </w:tblGrid>
      <w:tr w:rsidR="00C31057" w:rsidRPr="00C31057" w:rsidTr="000D44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C31057" w:rsidRPr="00C31057" w:rsidRDefault="00C31057" w:rsidP="000D44F9">
            <w:pPr>
              <w:pStyle w:val="a7"/>
              <w:spacing w:line="360" w:lineRule="auto"/>
              <w:ind w:left="0"/>
              <w:rPr>
                <w:rFonts w:ascii="David" w:hAnsi="David" w:cs="David" w:hint="cs"/>
                <w:sz w:val="24"/>
                <w:szCs w:val="24"/>
                <w:rtl/>
              </w:rPr>
            </w:pPr>
          </w:p>
        </w:tc>
        <w:tc>
          <w:tcPr>
            <w:tcW w:w="0" w:type="auto"/>
            <w:shd w:val="clear" w:color="auto" w:fill="auto"/>
            <w:vAlign w:val="center"/>
            <w:hideMark/>
          </w:tcPr>
          <w:p w:rsidR="00C31057" w:rsidRPr="00C31057" w:rsidRDefault="00C31057" w:rsidP="000D44F9">
            <w:pPr>
              <w:pStyle w:val="a7"/>
              <w:spacing w:line="360" w:lineRule="auto"/>
              <w:ind w:left="0"/>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תנועה</w:t>
            </w:r>
          </w:p>
        </w:tc>
        <w:tc>
          <w:tcPr>
            <w:tcW w:w="0" w:type="auto"/>
            <w:shd w:val="clear" w:color="auto" w:fill="auto"/>
            <w:vAlign w:val="center"/>
            <w:hideMark/>
          </w:tcPr>
          <w:p w:rsidR="00C31057" w:rsidRPr="00C31057" w:rsidRDefault="00C31057" w:rsidP="000D44F9">
            <w:pPr>
              <w:pStyle w:val="a7"/>
              <w:spacing w:line="360" w:lineRule="auto"/>
              <w:ind w:left="0"/>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פקודה</w:t>
            </w:r>
          </w:p>
        </w:tc>
      </w:tr>
      <w:tr w:rsidR="00C31057" w:rsidRPr="00C31057" w:rsidTr="000D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01.2014</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(132,495)</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ח מזומן</w:t>
            </w:r>
          </w:p>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 xml:space="preserve">   ז אג"ח לשלם </w:t>
            </w:r>
          </w:p>
        </w:tc>
      </w:tr>
      <w:tr w:rsidR="00C31057" w:rsidRPr="00C31057" w:rsidTr="000D44F9">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 xml:space="preserve">הוצאות מימון </w:t>
            </w:r>
          </w:p>
        </w:tc>
        <w:tc>
          <w:tcPr>
            <w:tcW w:w="0" w:type="auto"/>
            <w:shd w:val="clear" w:color="auto" w:fill="auto"/>
            <w:vAlign w:val="center"/>
            <w:hideMark/>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i/>
                <w:sz w:val="24"/>
                <w:szCs w:val="24"/>
                <w:rtl/>
              </w:rPr>
            </w:pPr>
            <m:oMathPara>
              <m:oMath>
                <m:r>
                  <w:rPr>
                    <w:rFonts w:ascii="Cambria Math" w:hAnsi="Cambria Math" w:cs="David"/>
                    <w:sz w:val="24"/>
                    <w:szCs w:val="24"/>
                  </w:rPr>
                  <m:t>int1*1.3=(11,483)</m:t>
                </m:r>
              </m:oMath>
            </m:oMathPara>
          </w:p>
        </w:tc>
        <w:tc>
          <w:tcPr>
            <w:tcW w:w="0" w:type="auto"/>
            <w:shd w:val="clear" w:color="auto" w:fill="auto"/>
            <w:vAlign w:val="center"/>
            <w:hideMark/>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ח הוצאות מימון</w:t>
            </w:r>
          </w:p>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 xml:space="preserve">   ז אג"ח לשלם</w:t>
            </w:r>
          </w:p>
        </w:tc>
      </w:tr>
      <w:tr w:rsidR="00C31057" w:rsidRPr="00C31057" w:rsidTr="000D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 xml:space="preserve">הוצאות הפרשי שער – </w:t>
            </w:r>
            <w:r w:rsidRPr="00C31057">
              <w:rPr>
                <w:rFonts w:ascii="David" w:hAnsi="David" w:cs="David" w:hint="cs"/>
                <w:sz w:val="24"/>
                <w:szCs w:val="24"/>
              </w:rPr>
              <w:t>P.N</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m:oMathPara>
              <m:oMath>
                <m:r>
                  <m:rPr>
                    <m:sty m:val="p"/>
                  </m:rPr>
                  <w:rPr>
                    <w:rFonts w:ascii="Cambria Math" w:hAnsi="Cambria Math" w:cs="David"/>
                    <w:sz w:val="24"/>
                    <w:szCs w:val="24"/>
                  </w:rPr>
                  <m:t>(34,891)</m:t>
                </m:r>
              </m:oMath>
            </m:oMathPara>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 xml:space="preserve">  ח הוצאות הפרשי שער</w:t>
            </w:r>
          </w:p>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 xml:space="preserve">     ז אג"ח לשלם </w:t>
            </w:r>
          </w:p>
        </w:tc>
      </w:tr>
      <w:tr w:rsidR="00C31057" w:rsidRPr="00C31057" w:rsidTr="000D44F9">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תשלום</w:t>
            </w:r>
          </w:p>
        </w:tc>
        <w:tc>
          <w:tcPr>
            <w:tcW w:w="0" w:type="auto"/>
            <w:shd w:val="clear" w:color="auto" w:fill="auto"/>
            <w:vAlign w:val="center"/>
            <w:hideMark/>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i/>
                <w:sz w:val="24"/>
                <w:szCs w:val="24"/>
                <w:rtl/>
              </w:rPr>
            </w:pPr>
            <m:oMathPara>
              <m:oMath>
                <m:r>
                  <m:rPr>
                    <m:sty m:val="p"/>
                  </m:rPr>
                  <w:rPr>
                    <w:rFonts w:ascii="Cambria Math" w:hAnsi="Cambria Math" w:cs="David"/>
                    <w:sz w:val="24"/>
                    <w:szCs w:val="24"/>
                  </w:rPr>
                  <m:t>1</m:t>
                </m:r>
                <m:r>
                  <w:rPr>
                    <w:rFonts w:ascii="Cambria Math" w:hAnsi="Cambria Math" w:cs="David"/>
                    <w:sz w:val="24"/>
                    <w:szCs w:val="24"/>
                  </w:rPr>
                  <m:t>0,00*1.5=15,000</m:t>
                </m:r>
              </m:oMath>
            </m:oMathPara>
          </w:p>
        </w:tc>
        <w:tc>
          <w:tcPr>
            <w:tcW w:w="0" w:type="auto"/>
            <w:shd w:val="clear" w:color="auto" w:fill="auto"/>
            <w:vAlign w:val="center"/>
            <w:hideMark/>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 xml:space="preserve">ח אג"ח לשלם </w:t>
            </w:r>
          </w:p>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 xml:space="preserve">   זמזומן  </w:t>
            </w:r>
          </w:p>
        </w:tc>
      </w:tr>
      <w:tr w:rsidR="00C31057" w:rsidRPr="00C31057" w:rsidTr="000D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12.2014</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i/>
                <w:sz w:val="24"/>
                <w:szCs w:val="24"/>
                <w:rtl/>
              </w:rPr>
            </w:pPr>
            <m:oMathPara>
              <m:oMath>
                <m:r>
                  <m:rPr>
                    <m:sty m:val="p"/>
                  </m:rPr>
                  <w:rPr>
                    <w:rFonts w:ascii="Cambria Math" w:hAnsi="Cambria Math" w:cs="David"/>
                    <w:sz w:val="24"/>
                    <w:szCs w:val="24"/>
                  </w:rPr>
                  <m:t>(163,869</m:t>
                </m:r>
                <m:r>
                  <w:rPr>
                    <w:rFonts w:ascii="Cambria Math" w:hAnsi="Cambria Math" w:cs="David"/>
                    <w:sz w:val="24"/>
                    <w:szCs w:val="24"/>
                  </w:rPr>
                  <m:t>)</m:t>
                </m:r>
              </m:oMath>
            </m:oMathPara>
          </w:p>
        </w:tc>
        <w:tc>
          <w:tcPr>
            <w:tcW w:w="0" w:type="auto"/>
            <w:shd w:val="clear" w:color="auto" w:fill="auto"/>
            <w:vAlign w:val="center"/>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Pr>
            </w:pPr>
          </w:p>
        </w:tc>
      </w:tr>
      <w:tr w:rsidR="00C31057" w:rsidRPr="00C31057" w:rsidTr="000D44F9">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 xml:space="preserve">הוצאות מימון </w:t>
            </w:r>
          </w:p>
        </w:tc>
        <w:tc>
          <w:tcPr>
            <w:tcW w:w="0" w:type="auto"/>
            <w:shd w:val="clear" w:color="auto" w:fill="auto"/>
            <w:vAlign w:val="center"/>
            <w:hideMark/>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eastAsia="Calibri" w:hAnsi="David" w:cs="David" w:hint="cs"/>
                <w:sz w:val="24"/>
                <w:szCs w:val="24"/>
                <w:rtl/>
              </w:rPr>
            </w:pPr>
            <m:oMathPara>
              <m:oMath>
                <m:r>
                  <w:rPr>
                    <w:rFonts w:ascii="Cambria Math" w:hAnsi="Cambria Math" w:cs="David"/>
                    <w:sz w:val="24"/>
                    <w:szCs w:val="24"/>
                  </w:rPr>
                  <m:t>int2*1.7=(14,857)</m:t>
                </m:r>
              </m:oMath>
            </m:oMathPara>
          </w:p>
        </w:tc>
        <w:tc>
          <w:tcPr>
            <w:tcW w:w="0" w:type="auto"/>
            <w:shd w:val="clear" w:color="auto" w:fill="auto"/>
            <w:vAlign w:val="center"/>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Pr>
            </w:pPr>
          </w:p>
        </w:tc>
      </w:tr>
      <w:tr w:rsidR="00C31057" w:rsidRPr="00C31057" w:rsidTr="000D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 xml:space="preserve">הוצאות הפרשי שער </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eastAsia="Calibri" w:hAnsi="David" w:cs="David" w:hint="cs"/>
                <w:sz w:val="24"/>
                <w:szCs w:val="24"/>
                <w:rtl/>
              </w:rPr>
            </w:pPr>
            <m:oMathPara>
              <m:oMath>
                <m:r>
                  <m:rPr>
                    <m:sty m:val="p"/>
                  </m:rPr>
                  <w:rPr>
                    <w:rFonts w:ascii="Cambria Math" w:eastAsia="Calibri" w:hAnsi="Cambria Math" w:cs="David"/>
                    <w:sz w:val="24"/>
                    <w:szCs w:val="24"/>
                  </w:rPr>
                  <m:t>(33,648)</m:t>
                </m:r>
              </m:oMath>
            </m:oMathPara>
          </w:p>
        </w:tc>
        <w:tc>
          <w:tcPr>
            <w:tcW w:w="0" w:type="auto"/>
            <w:shd w:val="clear" w:color="auto" w:fill="auto"/>
            <w:vAlign w:val="center"/>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Pr>
            </w:pPr>
          </w:p>
        </w:tc>
      </w:tr>
      <w:tr w:rsidR="00C31057" w:rsidRPr="00C31057" w:rsidTr="000D44F9">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 xml:space="preserve">תשלום </w:t>
            </w:r>
          </w:p>
        </w:tc>
        <w:tc>
          <w:tcPr>
            <w:tcW w:w="0" w:type="auto"/>
            <w:shd w:val="clear" w:color="auto" w:fill="auto"/>
            <w:vAlign w:val="center"/>
            <w:hideMark/>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eastAsia="Calibri" w:hAnsi="David" w:cs="David" w:hint="cs"/>
                <w:sz w:val="24"/>
                <w:szCs w:val="24"/>
                <w:rtl/>
              </w:rPr>
            </w:pPr>
            <m:oMathPara>
              <m:oMath>
                <m:r>
                  <m:rPr>
                    <m:sty m:val="p"/>
                  </m:rPr>
                  <w:rPr>
                    <w:rFonts w:ascii="Cambria Math" w:eastAsia="Calibri" w:hAnsi="Cambria Math" w:cs="David"/>
                    <w:sz w:val="24"/>
                    <w:szCs w:val="24"/>
                  </w:rPr>
                  <m:t>18,000</m:t>
                </m:r>
              </m:oMath>
            </m:oMathPara>
          </w:p>
        </w:tc>
        <w:tc>
          <w:tcPr>
            <w:tcW w:w="0" w:type="auto"/>
            <w:shd w:val="clear" w:color="auto" w:fill="auto"/>
            <w:vAlign w:val="center"/>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Pr>
            </w:pPr>
          </w:p>
        </w:tc>
      </w:tr>
      <w:tr w:rsidR="00C31057" w:rsidRPr="00C31057" w:rsidTr="000D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12.2015</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eastAsia="Calibri" w:hAnsi="David" w:cs="David" w:hint="cs"/>
                <w:sz w:val="24"/>
                <w:szCs w:val="24"/>
                <w:rtl/>
              </w:rPr>
            </w:pPr>
            <m:oMathPara>
              <m:oMath>
                <m:r>
                  <m:rPr>
                    <m:sty m:val="p"/>
                  </m:rPr>
                  <w:rPr>
                    <w:rFonts w:ascii="Cambria Math" w:eastAsia="Calibri" w:hAnsi="Cambria Math" w:cs="David"/>
                    <w:sz w:val="24"/>
                    <w:szCs w:val="24"/>
                  </w:rPr>
                  <m:t>(194,374)</m:t>
                </m:r>
              </m:oMath>
            </m:oMathPara>
          </w:p>
        </w:tc>
        <w:tc>
          <w:tcPr>
            <w:tcW w:w="0" w:type="auto"/>
            <w:shd w:val="clear" w:color="auto" w:fill="auto"/>
            <w:vAlign w:val="center"/>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Pr>
            </w:pPr>
          </w:p>
        </w:tc>
      </w:tr>
    </w:tbl>
    <w:p w:rsidR="00C31057" w:rsidRPr="00C31057" w:rsidRDefault="00C31057" w:rsidP="00C31057">
      <w:pPr>
        <w:pStyle w:val="a7"/>
        <w:spacing w:line="360" w:lineRule="auto"/>
        <w:ind w:left="360"/>
        <w:jc w:val="both"/>
        <w:rPr>
          <w:rFonts w:ascii="David" w:hAnsi="David" w:cs="David" w:hint="cs"/>
          <w:sz w:val="24"/>
          <w:szCs w:val="24"/>
          <w:rtl/>
        </w:rPr>
      </w:pPr>
    </w:p>
    <w:p w:rsidR="00C31057" w:rsidRPr="00C31057" w:rsidRDefault="00C31057" w:rsidP="00C31057">
      <w:pPr>
        <w:pStyle w:val="a7"/>
        <w:numPr>
          <w:ilvl w:val="0"/>
          <w:numId w:val="22"/>
        </w:numPr>
        <w:spacing w:line="360" w:lineRule="auto"/>
        <w:ind w:left="360"/>
        <w:jc w:val="both"/>
        <w:rPr>
          <w:rFonts w:ascii="David" w:hAnsi="David" w:cs="David" w:hint="cs"/>
          <w:sz w:val="24"/>
          <w:szCs w:val="24"/>
        </w:rPr>
      </w:pPr>
      <w:r w:rsidRPr="00C31057">
        <w:rPr>
          <w:rFonts w:ascii="David" w:hAnsi="David" w:cs="David" w:hint="cs"/>
          <w:b/>
          <w:bCs/>
          <w:sz w:val="24"/>
          <w:szCs w:val="24"/>
          <w:rtl/>
        </w:rPr>
        <w:t>השקעה במכשיר הוני המסווג לקבוצת שווי הוגן דרך רווח והפסד</w:t>
      </w:r>
      <w:r w:rsidRPr="00C31057">
        <w:rPr>
          <w:rFonts w:ascii="David" w:hAnsi="David" w:cs="David" w:hint="cs"/>
          <w:sz w:val="24"/>
          <w:szCs w:val="24"/>
          <w:rtl/>
        </w:rPr>
        <w:t xml:space="preserve"> – הרעיון המרכזי – כל השינויים בשווי הוגן כמקשה אחת נזקפים לרווח והפסד.</w:t>
      </w:r>
    </w:p>
    <w:p w:rsidR="00C31057" w:rsidRPr="00C31057" w:rsidRDefault="00C31057" w:rsidP="00C31057">
      <w:pPr>
        <w:pStyle w:val="a7"/>
        <w:spacing w:line="360" w:lineRule="auto"/>
        <w:ind w:left="360"/>
        <w:jc w:val="both"/>
        <w:rPr>
          <w:rFonts w:ascii="David" w:hAnsi="David" w:cs="David" w:hint="cs"/>
          <w:sz w:val="24"/>
          <w:szCs w:val="24"/>
        </w:rPr>
      </w:pPr>
      <w:r w:rsidRPr="00C31057">
        <w:rPr>
          <w:rFonts w:ascii="David" w:hAnsi="David" w:cs="David" w:hint="cs"/>
          <w:sz w:val="24"/>
          <w:szCs w:val="24"/>
          <w:rtl/>
        </w:rPr>
        <w:t xml:space="preserve">בינואר 2014 רכשה הישות השקעה במניות תמורת 100,000 ₪. עלויות העסקה: 2,000 ₪. הישות ייעדה את ההשקעה לשווי הוגן דרך רווח והפסד. </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12.2014 : 108,000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lastRenderedPageBreak/>
        <w:t xml:space="preserve">03.2015: ההשקעה נמכרה תמורה 120,000. </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מס הכנסה מודד את ההשקעה לפי עלות הכוללת עלויות עסקה. </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שיעור המס: 25%</w:t>
      </w:r>
    </w:p>
    <w:p w:rsidR="00C31057" w:rsidRPr="00035E1A" w:rsidRDefault="00C31057" w:rsidP="00C31057">
      <w:pPr>
        <w:pStyle w:val="a7"/>
        <w:spacing w:line="360" w:lineRule="auto"/>
        <w:ind w:left="360"/>
        <w:jc w:val="both"/>
        <w:rPr>
          <w:rFonts w:ascii="David" w:hAnsi="David" w:cs="David" w:hint="cs"/>
          <w:b/>
          <w:bCs/>
          <w:sz w:val="24"/>
          <w:szCs w:val="24"/>
          <w:rtl/>
        </w:rPr>
      </w:pPr>
      <w:r w:rsidRPr="00035E1A">
        <w:rPr>
          <w:rFonts w:ascii="David" w:hAnsi="David" w:cs="David" w:hint="cs"/>
          <w:b/>
          <w:bCs/>
          <w:sz w:val="24"/>
          <w:szCs w:val="24"/>
          <w:rtl/>
        </w:rPr>
        <w:t xml:space="preserve">נדרש: פקודות יומן והצגה ברווח והפסד. </w:t>
      </w:r>
    </w:p>
    <w:p w:rsidR="00C31057" w:rsidRPr="00035E1A" w:rsidRDefault="00035E1A" w:rsidP="00C31057">
      <w:pPr>
        <w:pStyle w:val="a7"/>
        <w:spacing w:line="360" w:lineRule="auto"/>
        <w:ind w:left="360"/>
        <w:jc w:val="both"/>
        <w:rPr>
          <w:rFonts w:ascii="David" w:hAnsi="David" w:cs="David" w:hint="cs"/>
          <w:b/>
          <w:bCs/>
          <w:sz w:val="24"/>
          <w:szCs w:val="24"/>
          <w:rtl/>
        </w:rPr>
      </w:pPr>
      <w:proofErr w:type="spellStart"/>
      <w:r>
        <w:rPr>
          <w:rFonts w:ascii="David" w:hAnsi="David" w:cs="David" w:hint="cs"/>
          <w:b/>
          <w:bCs/>
          <w:sz w:val="24"/>
          <w:szCs w:val="24"/>
          <w:rtl/>
        </w:rPr>
        <w:t>פיתרון</w:t>
      </w:r>
      <w:proofErr w:type="spellEnd"/>
    </w:p>
    <w:p w:rsidR="00C31057" w:rsidRPr="00C31057" w:rsidRDefault="00C31057" w:rsidP="00C31057">
      <w:pPr>
        <w:pStyle w:val="a7"/>
        <w:spacing w:line="360" w:lineRule="auto"/>
        <w:ind w:left="360"/>
        <w:jc w:val="both"/>
        <w:rPr>
          <w:rFonts w:ascii="David" w:hAnsi="David" w:cs="David" w:hint="cs"/>
          <w:b/>
          <w:bCs/>
          <w:sz w:val="24"/>
          <w:szCs w:val="24"/>
          <w:rtl/>
        </w:rPr>
      </w:pPr>
      <w:r w:rsidRPr="00C31057">
        <w:rPr>
          <w:rFonts w:ascii="David" w:hAnsi="David" w:cs="David" w:hint="cs"/>
          <w:b/>
          <w:bCs/>
          <w:sz w:val="24"/>
          <w:szCs w:val="24"/>
          <w:rtl/>
        </w:rPr>
        <w:t>שנת 2014</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ח השקעה          100,000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ח הפסד מני"ע      2,000</w:t>
      </w:r>
    </w:p>
    <w:p w:rsidR="00C31057" w:rsidRPr="000D44F9" w:rsidRDefault="00C31057" w:rsidP="000D44F9">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   ז מזומן          102,000</w:t>
      </w:r>
    </w:p>
    <w:p w:rsidR="00C31057" w:rsidRPr="00C31057" w:rsidRDefault="00C31057" w:rsidP="00C31057">
      <w:pPr>
        <w:pStyle w:val="a7"/>
        <w:spacing w:line="360" w:lineRule="auto"/>
        <w:ind w:left="360"/>
        <w:jc w:val="both"/>
        <w:rPr>
          <w:rFonts w:ascii="David" w:hAnsi="David" w:cs="David" w:hint="cs"/>
          <w:b/>
          <w:bCs/>
          <w:sz w:val="24"/>
          <w:szCs w:val="24"/>
          <w:rtl/>
        </w:rPr>
      </w:pPr>
      <w:r w:rsidRPr="00C31057">
        <w:rPr>
          <w:rFonts w:ascii="David" w:hAnsi="David" w:cs="David" w:hint="cs"/>
          <w:b/>
          <w:bCs/>
          <w:sz w:val="24"/>
          <w:szCs w:val="24"/>
          <w:rtl/>
        </w:rPr>
        <w:t xml:space="preserve">דגש: כיוון שההשקעה סווגה לקבוצת שווי הוגן דרך </w:t>
      </w:r>
      <w:proofErr w:type="spellStart"/>
      <w:r w:rsidRPr="00C31057">
        <w:rPr>
          <w:rFonts w:ascii="David" w:hAnsi="David" w:cs="David" w:hint="cs"/>
          <w:b/>
          <w:bCs/>
          <w:sz w:val="24"/>
          <w:szCs w:val="24"/>
          <w:rtl/>
        </w:rPr>
        <w:t>רוו"ה</w:t>
      </w:r>
      <w:proofErr w:type="spellEnd"/>
      <w:r w:rsidRPr="00C31057">
        <w:rPr>
          <w:rFonts w:ascii="David" w:hAnsi="David" w:cs="David" w:hint="cs"/>
          <w:b/>
          <w:bCs/>
          <w:sz w:val="24"/>
          <w:szCs w:val="24"/>
          <w:rtl/>
        </w:rPr>
        <w:t xml:space="preserve">, עלויות העסקה נזקפו </w:t>
      </w:r>
      <w:proofErr w:type="spellStart"/>
      <w:r w:rsidRPr="00C31057">
        <w:rPr>
          <w:rFonts w:ascii="David" w:hAnsi="David" w:cs="David" w:hint="cs"/>
          <w:b/>
          <w:bCs/>
          <w:sz w:val="24"/>
          <w:szCs w:val="24"/>
          <w:rtl/>
        </w:rPr>
        <w:t>לרוו"ה</w:t>
      </w:r>
      <w:proofErr w:type="spellEnd"/>
      <w:r w:rsidRPr="00C31057">
        <w:rPr>
          <w:rFonts w:ascii="David" w:hAnsi="David" w:cs="David" w:hint="cs"/>
          <w:b/>
          <w:bCs/>
          <w:sz w:val="24"/>
          <w:szCs w:val="24"/>
          <w:rtl/>
        </w:rPr>
        <w:t xml:space="preserve">. </w:t>
      </w:r>
    </w:p>
    <w:p w:rsidR="00C31057" w:rsidRDefault="00C31057" w:rsidP="00C31057">
      <w:pPr>
        <w:pStyle w:val="a7"/>
        <w:spacing w:line="360" w:lineRule="auto"/>
        <w:ind w:left="360"/>
        <w:jc w:val="both"/>
        <w:rPr>
          <w:rFonts w:ascii="David" w:hAnsi="David" w:cs="David"/>
          <w:b/>
          <w:bCs/>
          <w:sz w:val="24"/>
          <w:szCs w:val="24"/>
          <w:rtl/>
        </w:rPr>
      </w:pPr>
      <w:r w:rsidRPr="00C31057">
        <w:rPr>
          <w:rFonts w:ascii="David" w:hAnsi="David" w:cs="David" w:hint="cs"/>
          <w:b/>
          <w:bCs/>
          <w:sz w:val="24"/>
          <w:szCs w:val="24"/>
          <w:rtl/>
        </w:rPr>
        <w:t>12.2014</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061"/>
      </w:tblGrid>
      <w:tr w:rsidR="000D44F9" w:rsidRPr="000D44F9" w:rsidTr="000D44F9">
        <w:tc>
          <w:tcPr>
            <w:tcW w:w="0" w:type="auto"/>
            <w:vAlign w:val="center"/>
          </w:tcPr>
          <w:p w:rsidR="000D44F9" w:rsidRPr="000D44F9" w:rsidRDefault="000D44F9" w:rsidP="000D44F9">
            <w:pPr>
              <w:spacing w:line="360" w:lineRule="auto"/>
              <w:rPr>
                <w:rFonts w:ascii="David" w:hAnsi="David" w:cs="David" w:hint="cs"/>
                <w:sz w:val="24"/>
                <w:szCs w:val="24"/>
                <w:rtl/>
              </w:rPr>
            </w:pPr>
            <w:r w:rsidRPr="000D44F9">
              <w:rPr>
                <w:rFonts w:ascii="David" w:hAnsi="David" w:cs="David" w:hint="cs"/>
                <w:sz w:val="24"/>
                <w:szCs w:val="24"/>
                <w:rtl/>
              </w:rPr>
              <w:t xml:space="preserve">ח השקעה </w:t>
            </w:r>
          </w:p>
          <w:p w:rsidR="000D44F9" w:rsidRDefault="000D44F9" w:rsidP="000D44F9">
            <w:pPr>
              <w:pStyle w:val="a7"/>
              <w:spacing w:line="360" w:lineRule="auto"/>
              <w:ind w:left="0"/>
              <w:rPr>
                <w:rFonts w:ascii="David" w:hAnsi="David" w:cs="David" w:hint="cs"/>
                <w:b/>
                <w:bCs/>
                <w:sz w:val="24"/>
                <w:szCs w:val="24"/>
                <w:rtl/>
              </w:rPr>
            </w:pPr>
            <w:r w:rsidRPr="00C31057">
              <w:rPr>
                <w:rFonts w:ascii="David" w:hAnsi="David" w:cs="David" w:hint="cs"/>
                <w:sz w:val="24"/>
                <w:szCs w:val="24"/>
                <w:rtl/>
              </w:rPr>
              <w:t xml:space="preserve">    ז רווח </w:t>
            </w:r>
            <w:proofErr w:type="spellStart"/>
            <w:r w:rsidRPr="00C31057">
              <w:rPr>
                <w:rFonts w:ascii="David" w:hAnsi="David" w:cs="David" w:hint="cs"/>
                <w:sz w:val="24"/>
                <w:szCs w:val="24"/>
                <w:rtl/>
              </w:rPr>
              <w:t>מנ"ע</w:t>
            </w:r>
            <w:proofErr w:type="spellEnd"/>
            <w:r w:rsidRPr="00C31057">
              <w:rPr>
                <w:rFonts w:ascii="David" w:hAnsi="David" w:cs="David" w:hint="cs"/>
                <w:sz w:val="24"/>
                <w:szCs w:val="24"/>
                <w:rtl/>
              </w:rPr>
              <w:t xml:space="preserve">    </w:t>
            </w:r>
          </w:p>
        </w:tc>
        <w:tc>
          <w:tcPr>
            <w:tcW w:w="0" w:type="auto"/>
            <w:vAlign w:val="center"/>
          </w:tcPr>
          <w:p w:rsidR="000D44F9" w:rsidRPr="000D44F9" w:rsidRDefault="000D44F9" w:rsidP="000D44F9">
            <w:pPr>
              <w:pStyle w:val="a7"/>
              <w:spacing w:line="360" w:lineRule="auto"/>
              <w:ind w:left="360"/>
              <w:rPr>
                <w:rFonts w:ascii="David" w:hAnsi="David" w:cs="David" w:hint="cs"/>
                <w:sz w:val="24"/>
                <w:szCs w:val="24"/>
                <w:rtl/>
              </w:rPr>
            </w:pPr>
            <w:r>
              <w:rPr>
                <w:rFonts w:ascii="David" w:hAnsi="David" w:cs="David" w:hint="cs"/>
                <w:sz w:val="24"/>
                <w:szCs w:val="24"/>
                <w:rtl/>
              </w:rPr>
              <w:t>8,000</w:t>
            </w:r>
          </w:p>
        </w:tc>
      </w:tr>
    </w:tbl>
    <w:p w:rsidR="00C31057" w:rsidRPr="00C31057" w:rsidRDefault="00C31057" w:rsidP="00C31057">
      <w:pPr>
        <w:pStyle w:val="a7"/>
        <w:spacing w:line="360" w:lineRule="auto"/>
        <w:ind w:left="360"/>
        <w:jc w:val="both"/>
        <w:rPr>
          <w:rFonts w:ascii="David" w:hAnsi="David" w:cs="David" w:hint="cs"/>
          <w:sz w:val="24"/>
          <w:szCs w:val="24"/>
          <w:u w:val="single"/>
          <w:rtl/>
        </w:rPr>
      </w:pPr>
      <w:r w:rsidRPr="00C31057">
        <w:rPr>
          <w:rFonts w:ascii="David" w:hAnsi="David" w:cs="David" w:hint="cs"/>
          <w:sz w:val="24"/>
          <w:szCs w:val="24"/>
          <w:u w:val="single"/>
          <w:rtl/>
        </w:rPr>
        <w:t>טיפול בנושא המס</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בספרים:         108,000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בסיס המס:     102,000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הפרש זמני:         6,000 * 25% = 1,500</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061"/>
      </w:tblGrid>
      <w:tr w:rsidR="000D44F9" w:rsidRPr="000D44F9" w:rsidTr="000D44F9">
        <w:tc>
          <w:tcPr>
            <w:tcW w:w="0" w:type="auto"/>
            <w:vAlign w:val="center"/>
          </w:tcPr>
          <w:p w:rsidR="000D44F9" w:rsidRPr="000D44F9" w:rsidRDefault="000D44F9" w:rsidP="000D44F9">
            <w:pPr>
              <w:spacing w:line="360" w:lineRule="auto"/>
              <w:rPr>
                <w:rFonts w:ascii="David" w:hAnsi="David" w:cs="David" w:hint="cs"/>
                <w:sz w:val="24"/>
                <w:szCs w:val="24"/>
                <w:rtl/>
              </w:rPr>
            </w:pPr>
            <w:r w:rsidRPr="000D44F9">
              <w:rPr>
                <w:rFonts w:ascii="David" w:hAnsi="David" w:cs="David" w:hint="cs"/>
                <w:sz w:val="24"/>
                <w:szCs w:val="24"/>
                <w:rtl/>
              </w:rPr>
              <w:t>ח הוצ' מס נדחות</w:t>
            </w:r>
          </w:p>
          <w:p w:rsidR="000D44F9" w:rsidRDefault="000D44F9"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 xml:space="preserve">   ז מס נדחה             </w:t>
            </w:r>
          </w:p>
        </w:tc>
        <w:tc>
          <w:tcPr>
            <w:tcW w:w="0" w:type="auto"/>
            <w:vAlign w:val="center"/>
          </w:tcPr>
          <w:p w:rsidR="000D44F9" w:rsidRDefault="000D44F9" w:rsidP="000D44F9">
            <w:pPr>
              <w:pStyle w:val="a7"/>
              <w:spacing w:line="360" w:lineRule="auto"/>
              <w:ind w:left="360"/>
              <w:rPr>
                <w:rFonts w:ascii="David" w:hAnsi="David" w:cs="David" w:hint="cs"/>
                <w:sz w:val="24"/>
                <w:szCs w:val="24"/>
                <w:rtl/>
              </w:rPr>
            </w:pPr>
            <w:r>
              <w:rPr>
                <w:rFonts w:ascii="David" w:hAnsi="David" w:cs="David" w:hint="cs"/>
                <w:sz w:val="24"/>
                <w:szCs w:val="24"/>
                <w:rtl/>
              </w:rPr>
              <w:t>1,500</w:t>
            </w:r>
          </w:p>
        </w:tc>
      </w:tr>
    </w:tbl>
    <w:p w:rsidR="00C31057" w:rsidRPr="00C31057" w:rsidRDefault="00C31057" w:rsidP="00C31057">
      <w:pPr>
        <w:pStyle w:val="a7"/>
        <w:spacing w:line="360" w:lineRule="auto"/>
        <w:ind w:left="360"/>
        <w:jc w:val="both"/>
        <w:rPr>
          <w:rFonts w:ascii="David" w:hAnsi="David" w:cs="David" w:hint="cs"/>
          <w:sz w:val="24"/>
          <w:szCs w:val="24"/>
          <w:u w:val="single"/>
          <w:rtl/>
        </w:rPr>
      </w:pPr>
      <w:r w:rsidRPr="00C31057">
        <w:rPr>
          <w:rFonts w:ascii="David" w:hAnsi="David" w:cs="David" w:hint="cs"/>
          <w:sz w:val="24"/>
          <w:szCs w:val="24"/>
          <w:u w:val="single"/>
          <w:rtl/>
        </w:rPr>
        <w:t>הצגה</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רווח מני"ע  (הכנסות מימון)  6,000 = 2,000 – 8,000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הוצאות מס נדחות:              ( 1,500)</w:t>
      </w:r>
    </w:p>
    <w:p w:rsidR="00C31057" w:rsidRPr="000D44F9" w:rsidRDefault="00C31057" w:rsidP="000D44F9">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נטו                                          4,500</w:t>
      </w:r>
    </w:p>
    <w:p w:rsidR="00C31057" w:rsidRPr="00C31057" w:rsidRDefault="00C31057" w:rsidP="00C31057">
      <w:pPr>
        <w:pStyle w:val="a7"/>
        <w:spacing w:line="360" w:lineRule="auto"/>
        <w:ind w:left="360"/>
        <w:jc w:val="both"/>
        <w:rPr>
          <w:rFonts w:ascii="David" w:hAnsi="David" w:cs="David" w:hint="cs"/>
          <w:b/>
          <w:bCs/>
          <w:sz w:val="24"/>
          <w:szCs w:val="24"/>
          <w:rtl/>
        </w:rPr>
      </w:pPr>
      <w:r w:rsidRPr="00C31057">
        <w:rPr>
          <w:rFonts w:ascii="David" w:hAnsi="David" w:cs="David" w:hint="cs"/>
          <w:b/>
          <w:bCs/>
          <w:sz w:val="24"/>
          <w:szCs w:val="24"/>
          <w:rtl/>
        </w:rPr>
        <w:t>שנת 2015</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ח מזומן 120,000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    ז השקעה   108,000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    ז רווח </w:t>
      </w:r>
      <w:proofErr w:type="spellStart"/>
      <w:r w:rsidRPr="00C31057">
        <w:rPr>
          <w:rFonts w:ascii="David" w:hAnsi="David" w:cs="David" w:hint="cs"/>
          <w:sz w:val="24"/>
          <w:szCs w:val="24"/>
          <w:rtl/>
        </w:rPr>
        <w:t>מנ"ע</w:t>
      </w:r>
      <w:proofErr w:type="spellEnd"/>
      <w:r w:rsidRPr="00C31057">
        <w:rPr>
          <w:rFonts w:ascii="David" w:hAnsi="David" w:cs="David" w:hint="cs"/>
          <w:sz w:val="24"/>
          <w:szCs w:val="24"/>
          <w:rtl/>
        </w:rPr>
        <w:t xml:space="preserve">   12,000</w:t>
      </w:r>
    </w:p>
    <w:p w:rsidR="00C31057" w:rsidRPr="00C31057" w:rsidRDefault="00C31057" w:rsidP="00C31057">
      <w:pPr>
        <w:pStyle w:val="a7"/>
        <w:spacing w:line="360" w:lineRule="auto"/>
        <w:ind w:left="360"/>
        <w:jc w:val="both"/>
        <w:rPr>
          <w:rFonts w:ascii="David" w:hAnsi="David" w:cs="David" w:hint="cs"/>
          <w:sz w:val="24"/>
          <w:szCs w:val="24"/>
          <w:u w:val="single"/>
          <w:rtl/>
        </w:rPr>
      </w:pPr>
      <w:r w:rsidRPr="00C31057">
        <w:rPr>
          <w:rFonts w:ascii="David" w:hAnsi="David" w:cs="David" w:hint="cs"/>
          <w:sz w:val="24"/>
          <w:szCs w:val="24"/>
          <w:u w:val="single"/>
          <w:rtl/>
        </w:rPr>
        <w:t>טיפול בנושא המס</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b/>
          <w:bCs/>
          <w:sz w:val="24"/>
          <w:szCs w:val="24"/>
          <w:rtl/>
        </w:rPr>
        <w:t>שלב ראשון</w:t>
      </w:r>
      <w:r w:rsidRPr="00C31057">
        <w:rPr>
          <w:rFonts w:ascii="David" w:hAnsi="David" w:cs="David" w:hint="cs"/>
          <w:sz w:val="24"/>
          <w:szCs w:val="24"/>
          <w:rtl/>
        </w:rPr>
        <w:t>: נסגור את המס הנדחה בפעולה הפוכה מהיצירה</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1061"/>
      </w:tblGrid>
      <w:tr w:rsidR="000D44F9" w:rsidRPr="000D44F9" w:rsidTr="000D44F9">
        <w:tc>
          <w:tcPr>
            <w:tcW w:w="0" w:type="auto"/>
            <w:vAlign w:val="center"/>
          </w:tcPr>
          <w:p w:rsidR="000D44F9" w:rsidRPr="000D44F9" w:rsidRDefault="000D44F9" w:rsidP="000D44F9">
            <w:pPr>
              <w:spacing w:line="360" w:lineRule="auto"/>
              <w:rPr>
                <w:rFonts w:ascii="David" w:hAnsi="David" w:cs="David" w:hint="cs"/>
                <w:sz w:val="24"/>
                <w:szCs w:val="24"/>
                <w:rtl/>
              </w:rPr>
            </w:pPr>
            <w:r w:rsidRPr="000D44F9">
              <w:rPr>
                <w:rFonts w:ascii="David" w:hAnsi="David" w:cs="David" w:hint="cs"/>
                <w:sz w:val="24"/>
                <w:szCs w:val="24"/>
                <w:rtl/>
              </w:rPr>
              <w:t>ח מס נדחה</w:t>
            </w:r>
          </w:p>
          <w:p w:rsidR="000D44F9" w:rsidRDefault="000D44F9" w:rsidP="000D44F9">
            <w:pPr>
              <w:pStyle w:val="a7"/>
              <w:spacing w:line="360" w:lineRule="auto"/>
              <w:ind w:left="0"/>
              <w:rPr>
                <w:rFonts w:ascii="David" w:hAnsi="David" w:cs="David"/>
                <w:sz w:val="24"/>
                <w:szCs w:val="24"/>
                <w:rtl/>
              </w:rPr>
            </w:pPr>
            <w:r w:rsidRPr="00C31057">
              <w:rPr>
                <w:rFonts w:ascii="David" w:hAnsi="David" w:cs="David" w:hint="cs"/>
                <w:sz w:val="24"/>
                <w:szCs w:val="24"/>
                <w:rtl/>
              </w:rPr>
              <w:t xml:space="preserve">   ז הוצאות מס נדחות     </w:t>
            </w:r>
          </w:p>
        </w:tc>
        <w:tc>
          <w:tcPr>
            <w:tcW w:w="0" w:type="auto"/>
            <w:vAlign w:val="center"/>
          </w:tcPr>
          <w:p w:rsidR="000D44F9" w:rsidRDefault="000D44F9" w:rsidP="000D44F9">
            <w:pPr>
              <w:pStyle w:val="a7"/>
              <w:spacing w:line="360" w:lineRule="auto"/>
              <w:ind w:left="360"/>
              <w:rPr>
                <w:rFonts w:ascii="David" w:hAnsi="David" w:cs="David" w:hint="cs"/>
                <w:sz w:val="24"/>
                <w:szCs w:val="24"/>
                <w:rtl/>
              </w:rPr>
            </w:pPr>
            <w:r>
              <w:rPr>
                <w:rFonts w:ascii="David" w:hAnsi="David" w:cs="David" w:hint="cs"/>
                <w:sz w:val="24"/>
                <w:szCs w:val="24"/>
                <w:rtl/>
              </w:rPr>
              <w:t>1,500</w:t>
            </w:r>
          </w:p>
        </w:tc>
      </w:tr>
    </w:tbl>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b/>
          <w:bCs/>
          <w:sz w:val="24"/>
          <w:szCs w:val="24"/>
          <w:rtl/>
        </w:rPr>
        <w:t>שלב שני</w:t>
      </w:r>
      <w:r w:rsidRPr="00C31057">
        <w:rPr>
          <w:rFonts w:ascii="David" w:hAnsi="David" w:cs="David" w:hint="cs"/>
          <w:sz w:val="24"/>
          <w:szCs w:val="24"/>
          <w:rtl/>
        </w:rPr>
        <w:t>: ניתן ביטוי למס בפועל</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73"/>
      </w:tblGrid>
      <w:tr w:rsidR="000D44F9" w:rsidRPr="000D44F9" w:rsidTr="000D44F9">
        <w:tc>
          <w:tcPr>
            <w:tcW w:w="0" w:type="auto"/>
            <w:vAlign w:val="center"/>
          </w:tcPr>
          <w:p w:rsidR="000D44F9" w:rsidRPr="000D44F9" w:rsidRDefault="000D44F9" w:rsidP="000D44F9">
            <w:pPr>
              <w:spacing w:line="360" w:lineRule="auto"/>
              <w:rPr>
                <w:rFonts w:ascii="David" w:hAnsi="David" w:cs="David" w:hint="cs"/>
                <w:sz w:val="24"/>
                <w:szCs w:val="24"/>
                <w:rtl/>
              </w:rPr>
            </w:pPr>
            <w:r w:rsidRPr="000D44F9">
              <w:rPr>
                <w:rFonts w:ascii="David" w:hAnsi="David" w:cs="David" w:hint="cs"/>
                <w:sz w:val="24"/>
                <w:szCs w:val="24"/>
                <w:rtl/>
              </w:rPr>
              <w:t>ח הוצ' מס שוטפות</w:t>
            </w:r>
          </w:p>
          <w:p w:rsidR="000D44F9" w:rsidRDefault="000D44F9" w:rsidP="000D44F9">
            <w:pPr>
              <w:pStyle w:val="a7"/>
              <w:spacing w:line="360" w:lineRule="auto"/>
              <w:ind w:left="0"/>
              <w:rPr>
                <w:rFonts w:ascii="David" w:hAnsi="David" w:cs="David"/>
                <w:sz w:val="24"/>
                <w:szCs w:val="24"/>
                <w:rtl/>
              </w:rPr>
            </w:pPr>
            <w:r w:rsidRPr="00C31057">
              <w:rPr>
                <w:rFonts w:ascii="David" w:hAnsi="David" w:cs="David" w:hint="cs"/>
                <w:sz w:val="24"/>
                <w:szCs w:val="24"/>
                <w:rtl/>
              </w:rPr>
              <w:t xml:space="preserve">   ז מס לשלם              </w:t>
            </w:r>
          </w:p>
        </w:tc>
        <w:tc>
          <w:tcPr>
            <w:tcW w:w="0" w:type="auto"/>
            <w:vAlign w:val="center"/>
          </w:tcPr>
          <w:p w:rsidR="000D44F9" w:rsidRDefault="000D44F9" w:rsidP="000D44F9">
            <w:pPr>
              <w:pStyle w:val="a7"/>
              <w:spacing w:line="360" w:lineRule="auto"/>
              <w:ind w:left="360"/>
              <w:rPr>
                <w:rFonts w:ascii="David" w:hAnsi="David" w:cs="David" w:hint="cs"/>
                <w:sz w:val="24"/>
                <w:szCs w:val="24"/>
                <w:rtl/>
              </w:rPr>
            </w:pPr>
            <w:r w:rsidRPr="00C31057">
              <w:rPr>
                <w:rFonts w:ascii="David" w:hAnsi="David" w:cs="David" w:hint="cs"/>
                <w:sz w:val="24"/>
                <w:szCs w:val="24"/>
                <w:rtl/>
              </w:rPr>
              <w:t>4,500 = 25%* 102,000 – 120,000</w:t>
            </w:r>
          </w:p>
        </w:tc>
      </w:tr>
    </w:tbl>
    <w:p w:rsidR="000D44F9" w:rsidRDefault="000D44F9" w:rsidP="00C31057">
      <w:pPr>
        <w:pStyle w:val="a7"/>
        <w:spacing w:line="360" w:lineRule="auto"/>
        <w:ind w:left="360"/>
        <w:jc w:val="both"/>
        <w:rPr>
          <w:rFonts w:ascii="David" w:hAnsi="David" w:cs="David"/>
          <w:sz w:val="24"/>
          <w:szCs w:val="24"/>
          <w:u w:val="single"/>
          <w:rtl/>
        </w:rPr>
      </w:pPr>
    </w:p>
    <w:p w:rsidR="000D44F9" w:rsidRDefault="000D44F9" w:rsidP="00C31057">
      <w:pPr>
        <w:pStyle w:val="a7"/>
        <w:spacing w:line="360" w:lineRule="auto"/>
        <w:ind w:left="360"/>
        <w:jc w:val="both"/>
        <w:rPr>
          <w:rFonts w:ascii="David" w:hAnsi="David" w:cs="David"/>
          <w:sz w:val="24"/>
          <w:szCs w:val="24"/>
          <w:u w:val="single"/>
          <w:rtl/>
        </w:rPr>
      </w:pPr>
    </w:p>
    <w:p w:rsidR="000D44F9" w:rsidRDefault="000D44F9" w:rsidP="00C31057">
      <w:pPr>
        <w:pStyle w:val="a7"/>
        <w:spacing w:line="360" w:lineRule="auto"/>
        <w:ind w:left="360"/>
        <w:jc w:val="both"/>
        <w:rPr>
          <w:rFonts w:ascii="David" w:hAnsi="David" w:cs="David"/>
          <w:sz w:val="24"/>
          <w:szCs w:val="24"/>
          <w:u w:val="single"/>
          <w:rtl/>
        </w:rPr>
      </w:pPr>
    </w:p>
    <w:p w:rsidR="00C31057" w:rsidRPr="00C31057" w:rsidRDefault="00C31057" w:rsidP="00C31057">
      <w:pPr>
        <w:pStyle w:val="a7"/>
        <w:spacing w:line="360" w:lineRule="auto"/>
        <w:ind w:left="360"/>
        <w:jc w:val="both"/>
        <w:rPr>
          <w:rFonts w:ascii="David" w:hAnsi="David" w:cs="David" w:hint="cs"/>
          <w:sz w:val="24"/>
          <w:szCs w:val="24"/>
          <w:u w:val="single"/>
          <w:rtl/>
        </w:rPr>
      </w:pPr>
      <w:r w:rsidRPr="00C31057">
        <w:rPr>
          <w:rFonts w:ascii="David" w:hAnsi="David" w:cs="David" w:hint="cs"/>
          <w:sz w:val="24"/>
          <w:szCs w:val="24"/>
          <w:u w:val="single"/>
          <w:rtl/>
        </w:rPr>
        <w:lastRenderedPageBreak/>
        <w:t>הצגה</w:t>
      </w:r>
    </w:p>
    <w:p w:rsidR="00C31057" w:rsidRPr="00C31057" w:rsidRDefault="00C31057" w:rsidP="00C31057">
      <w:pPr>
        <w:pStyle w:val="a7"/>
        <w:spacing w:line="360" w:lineRule="auto"/>
        <w:ind w:left="360"/>
        <w:jc w:val="both"/>
        <w:rPr>
          <w:rFonts w:ascii="David" w:hAnsi="David" w:cs="David" w:hint="cs"/>
          <w:b/>
          <w:bCs/>
          <w:sz w:val="24"/>
          <w:szCs w:val="24"/>
          <w:rtl/>
        </w:rPr>
      </w:pPr>
      <w:r w:rsidRPr="00C31057">
        <w:rPr>
          <w:rFonts w:ascii="David" w:hAnsi="David" w:cs="David" w:hint="cs"/>
          <w:b/>
          <w:bCs/>
          <w:sz w:val="24"/>
          <w:szCs w:val="24"/>
          <w:rtl/>
        </w:rPr>
        <w:t>רווח והפסד</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רווח מני"ע  </w:t>
      </w:r>
      <w:r w:rsidRPr="00C31057">
        <w:rPr>
          <w:rFonts w:ascii="David" w:hAnsi="David" w:cs="David" w:hint="cs"/>
          <w:sz w:val="24"/>
          <w:szCs w:val="24"/>
        </w:rPr>
        <w:t xml:space="preserve">         </w:t>
      </w:r>
      <w:r w:rsidRPr="00C31057">
        <w:rPr>
          <w:rFonts w:ascii="David" w:hAnsi="David" w:cs="David" w:hint="cs"/>
          <w:sz w:val="24"/>
          <w:szCs w:val="24"/>
          <w:rtl/>
        </w:rPr>
        <w:t xml:space="preserve">  12,000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הוצ' מס שוטפות</w:t>
      </w:r>
      <w:r w:rsidRPr="00C31057">
        <w:rPr>
          <w:rFonts w:ascii="David" w:hAnsi="David" w:cs="David" w:hint="cs"/>
          <w:sz w:val="24"/>
          <w:szCs w:val="24"/>
        </w:rPr>
        <w:t xml:space="preserve"> </w:t>
      </w:r>
      <w:r w:rsidRPr="00C31057">
        <w:rPr>
          <w:rFonts w:ascii="David" w:hAnsi="David" w:cs="David" w:hint="cs"/>
          <w:sz w:val="24"/>
          <w:szCs w:val="24"/>
          <w:rtl/>
        </w:rPr>
        <w:t xml:space="preserve">  ( 4,500)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הוצ' מס נדחות </w:t>
      </w:r>
      <w:r w:rsidRPr="00C31057">
        <w:rPr>
          <w:rFonts w:ascii="David" w:hAnsi="David" w:cs="David" w:hint="cs"/>
          <w:sz w:val="24"/>
          <w:szCs w:val="24"/>
        </w:rPr>
        <w:t xml:space="preserve">  </w:t>
      </w:r>
      <w:r w:rsidRPr="00C31057">
        <w:rPr>
          <w:rFonts w:ascii="David" w:hAnsi="David" w:cs="David" w:hint="cs"/>
          <w:sz w:val="24"/>
          <w:szCs w:val="24"/>
          <w:rtl/>
        </w:rPr>
        <w:t xml:space="preserve">    1,500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נטו                    </w:t>
      </w:r>
      <w:r w:rsidRPr="00C31057">
        <w:rPr>
          <w:rFonts w:ascii="David" w:hAnsi="David" w:cs="David" w:hint="cs"/>
          <w:sz w:val="24"/>
          <w:szCs w:val="24"/>
        </w:rPr>
        <w:t xml:space="preserve">  </w:t>
      </w:r>
      <w:r w:rsidRPr="00C31057">
        <w:rPr>
          <w:rFonts w:ascii="David" w:hAnsi="David" w:cs="David" w:hint="cs"/>
          <w:sz w:val="24"/>
          <w:szCs w:val="24"/>
          <w:rtl/>
        </w:rPr>
        <w:t xml:space="preserve">     9,000</w:t>
      </w:r>
    </w:p>
    <w:p w:rsidR="00C31057" w:rsidRPr="00C31057" w:rsidRDefault="00C31057" w:rsidP="00C31057">
      <w:pPr>
        <w:pStyle w:val="a7"/>
        <w:spacing w:line="360" w:lineRule="auto"/>
        <w:ind w:left="360"/>
        <w:jc w:val="both"/>
        <w:rPr>
          <w:rFonts w:ascii="David" w:hAnsi="David" w:cs="David" w:hint="cs"/>
          <w:sz w:val="24"/>
          <w:szCs w:val="24"/>
          <w:rtl/>
        </w:rPr>
      </w:pPr>
    </w:p>
    <w:p w:rsidR="00C31057" w:rsidRPr="00C31057" w:rsidRDefault="00C31057" w:rsidP="00C31057">
      <w:pPr>
        <w:pStyle w:val="a7"/>
        <w:numPr>
          <w:ilvl w:val="0"/>
          <w:numId w:val="22"/>
        </w:numPr>
        <w:spacing w:line="360" w:lineRule="auto"/>
        <w:ind w:left="360"/>
        <w:jc w:val="both"/>
        <w:rPr>
          <w:rFonts w:ascii="David" w:hAnsi="David" w:cs="David" w:hint="cs"/>
          <w:sz w:val="24"/>
          <w:szCs w:val="24"/>
        </w:rPr>
      </w:pPr>
      <w:r w:rsidRPr="00C31057">
        <w:rPr>
          <w:rFonts w:ascii="David" w:hAnsi="David" w:cs="David" w:hint="cs"/>
          <w:b/>
          <w:bCs/>
          <w:sz w:val="24"/>
          <w:szCs w:val="24"/>
          <w:rtl/>
        </w:rPr>
        <w:t xml:space="preserve">השקעה במכשיר חוב בשווי הוגן דרך </w:t>
      </w:r>
      <w:proofErr w:type="spellStart"/>
      <w:r w:rsidRPr="00C31057">
        <w:rPr>
          <w:rFonts w:ascii="David" w:hAnsi="David" w:cs="David" w:hint="cs"/>
          <w:b/>
          <w:bCs/>
          <w:sz w:val="24"/>
          <w:szCs w:val="24"/>
          <w:rtl/>
        </w:rPr>
        <w:t>רוו"ה</w:t>
      </w:r>
      <w:proofErr w:type="spellEnd"/>
      <w:r w:rsidRPr="00C31057">
        <w:rPr>
          <w:rFonts w:ascii="David" w:hAnsi="David" w:cs="David" w:hint="cs"/>
          <w:sz w:val="24"/>
          <w:szCs w:val="24"/>
          <w:rtl/>
        </w:rPr>
        <w:t xml:space="preserve"> – הרעיון המרכזי הוא שכל השינויים בשווי ההוגן כמקשה אחת נזקפים לרווח והפסד ולא מנהלים את שיטת העלות המופחתת. </w:t>
      </w:r>
    </w:p>
    <w:p w:rsidR="00C31057" w:rsidRPr="00C31057" w:rsidRDefault="00C31057" w:rsidP="00C31057">
      <w:pPr>
        <w:pStyle w:val="a7"/>
        <w:spacing w:line="360" w:lineRule="auto"/>
        <w:ind w:left="360"/>
        <w:jc w:val="both"/>
        <w:rPr>
          <w:rFonts w:ascii="David" w:hAnsi="David" w:cs="David" w:hint="cs"/>
          <w:sz w:val="24"/>
          <w:szCs w:val="24"/>
        </w:rPr>
      </w:pPr>
      <w:r w:rsidRPr="00C31057">
        <w:rPr>
          <w:rFonts w:ascii="David" w:hAnsi="David" w:cs="David" w:hint="cs"/>
          <w:sz w:val="24"/>
          <w:szCs w:val="24"/>
          <w:rtl/>
        </w:rPr>
        <w:t>בינואר 2014 רכשה הישות השקעה באג"ח 100,000 ע"נ, 10% ריבית, 10 שנים. ריבית שוק: 8%</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ההשקעה סווגה לשווי הוגן דרך רווח והפסד. </w:t>
      </w:r>
    </w:p>
    <w:p w:rsidR="00C31057" w:rsidRPr="00C31057" w:rsidRDefault="00C31057" w:rsidP="00C31057">
      <w:pPr>
        <w:pStyle w:val="a7"/>
        <w:spacing w:line="360" w:lineRule="auto"/>
        <w:ind w:left="360"/>
        <w:jc w:val="both"/>
        <w:rPr>
          <w:rFonts w:ascii="David" w:hAnsi="David" w:cs="David" w:hint="cs"/>
          <w:b/>
          <w:bCs/>
          <w:sz w:val="24"/>
          <w:szCs w:val="24"/>
          <w:rtl/>
        </w:rPr>
      </w:pPr>
      <w:r w:rsidRPr="00C31057">
        <w:rPr>
          <w:rFonts w:ascii="David" w:hAnsi="David" w:cs="David" w:hint="cs"/>
          <w:b/>
          <w:bCs/>
          <w:sz w:val="24"/>
          <w:szCs w:val="24"/>
          <w:rtl/>
        </w:rPr>
        <w:t>שווי הוגן</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12.2014   124,000</w:t>
      </w:r>
    </w:p>
    <w:p w:rsidR="00C31057" w:rsidRPr="00CC3491" w:rsidRDefault="00C31057" w:rsidP="00C31057">
      <w:pPr>
        <w:pStyle w:val="a7"/>
        <w:spacing w:line="360" w:lineRule="auto"/>
        <w:ind w:left="360"/>
        <w:jc w:val="both"/>
        <w:rPr>
          <w:rFonts w:ascii="David" w:hAnsi="David" w:cs="David" w:hint="cs"/>
          <w:b/>
          <w:bCs/>
          <w:sz w:val="24"/>
          <w:szCs w:val="24"/>
          <w:rtl/>
        </w:rPr>
      </w:pPr>
      <w:r w:rsidRPr="00CC3491">
        <w:rPr>
          <w:rFonts w:ascii="David" w:hAnsi="David" w:cs="David" w:hint="cs"/>
          <w:b/>
          <w:bCs/>
          <w:sz w:val="24"/>
          <w:szCs w:val="24"/>
          <w:rtl/>
        </w:rPr>
        <w:t xml:space="preserve">נדרש: הצג פקודות יומן </w:t>
      </w:r>
    </w:p>
    <w:p w:rsidR="00C31057" w:rsidRPr="00CC3491" w:rsidRDefault="00CC3491" w:rsidP="00C31057">
      <w:pPr>
        <w:pStyle w:val="a7"/>
        <w:spacing w:line="360" w:lineRule="auto"/>
        <w:ind w:left="360"/>
        <w:jc w:val="both"/>
        <w:rPr>
          <w:rFonts w:ascii="David" w:hAnsi="David" w:cs="David" w:hint="cs"/>
          <w:b/>
          <w:bCs/>
          <w:sz w:val="24"/>
          <w:szCs w:val="24"/>
          <w:rtl/>
        </w:rPr>
      </w:pPr>
      <w:proofErr w:type="spellStart"/>
      <w:r>
        <w:rPr>
          <w:rFonts w:ascii="David" w:hAnsi="David" w:cs="David" w:hint="cs"/>
          <w:b/>
          <w:bCs/>
          <w:sz w:val="24"/>
          <w:szCs w:val="24"/>
          <w:rtl/>
        </w:rPr>
        <w:t>פיתרון</w:t>
      </w:r>
      <w:proofErr w:type="spellEnd"/>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ראשית, נשחזר את העלות : 113,420</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1274"/>
      </w:tblGrid>
      <w:tr w:rsidR="000D44F9" w:rsidRPr="000D44F9" w:rsidTr="000D44F9">
        <w:tc>
          <w:tcPr>
            <w:tcW w:w="0" w:type="auto"/>
            <w:vAlign w:val="center"/>
          </w:tcPr>
          <w:p w:rsidR="000D44F9" w:rsidRPr="000D44F9" w:rsidRDefault="000D44F9" w:rsidP="000D44F9">
            <w:pPr>
              <w:spacing w:line="360" w:lineRule="auto"/>
              <w:rPr>
                <w:rFonts w:ascii="David" w:hAnsi="David" w:cs="David" w:hint="cs"/>
                <w:sz w:val="24"/>
                <w:szCs w:val="24"/>
                <w:rtl/>
              </w:rPr>
            </w:pPr>
            <w:r w:rsidRPr="000D44F9">
              <w:rPr>
                <w:rFonts w:ascii="David" w:hAnsi="David" w:cs="David" w:hint="cs"/>
                <w:sz w:val="24"/>
                <w:szCs w:val="24"/>
                <w:rtl/>
              </w:rPr>
              <w:t xml:space="preserve">ח השקעה </w:t>
            </w:r>
          </w:p>
          <w:p w:rsidR="000D44F9" w:rsidRDefault="000D44F9" w:rsidP="000D44F9">
            <w:pPr>
              <w:pStyle w:val="a7"/>
              <w:spacing w:line="360" w:lineRule="auto"/>
              <w:ind w:left="0"/>
              <w:rPr>
                <w:rFonts w:ascii="David" w:hAnsi="David" w:cs="David"/>
                <w:sz w:val="24"/>
                <w:szCs w:val="24"/>
                <w:rtl/>
              </w:rPr>
            </w:pPr>
            <w:r w:rsidRPr="00C31057">
              <w:rPr>
                <w:rFonts w:ascii="David" w:hAnsi="David" w:cs="David" w:hint="cs"/>
                <w:sz w:val="24"/>
                <w:szCs w:val="24"/>
                <w:rtl/>
              </w:rPr>
              <w:t xml:space="preserve">   ז מזומן          </w:t>
            </w:r>
          </w:p>
        </w:tc>
        <w:tc>
          <w:tcPr>
            <w:tcW w:w="0" w:type="auto"/>
            <w:vAlign w:val="center"/>
          </w:tcPr>
          <w:p w:rsidR="000D44F9" w:rsidRDefault="000D44F9" w:rsidP="000D44F9">
            <w:pPr>
              <w:pStyle w:val="a7"/>
              <w:spacing w:line="360" w:lineRule="auto"/>
              <w:ind w:left="360"/>
              <w:rPr>
                <w:rFonts w:ascii="David" w:hAnsi="David" w:cs="David" w:hint="cs"/>
                <w:sz w:val="24"/>
                <w:szCs w:val="24"/>
                <w:rtl/>
              </w:rPr>
            </w:pPr>
            <w:r>
              <w:rPr>
                <w:rFonts w:ascii="David" w:hAnsi="David" w:cs="David" w:hint="cs"/>
                <w:sz w:val="24"/>
                <w:szCs w:val="24"/>
                <w:rtl/>
              </w:rPr>
              <w:t>113,420</w:t>
            </w:r>
          </w:p>
        </w:tc>
      </w:tr>
    </w:tbl>
    <w:p w:rsidR="00C31057" w:rsidRPr="00C31057" w:rsidRDefault="00C31057" w:rsidP="00C31057">
      <w:pPr>
        <w:pStyle w:val="a7"/>
        <w:spacing w:line="360" w:lineRule="auto"/>
        <w:ind w:left="360"/>
        <w:jc w:val="both"/>
        <w:rPr>
          <w:rFonts w:ascii="David" w:hAnsi="David" w:cs="David" w:hint="cs"/>
          <w:sz w:val="24"/>
          <w:szCs w:val="24"/>
          <w:u w:val="single"/>
          <w:rtl/>
        </w:rPr>
      </w:pPr>
      <w:r w:rsidRPr="00C31057">
        <w:rPr>
          <w:rFonts w:ascii="David" w:hAnsi="David" w:cs="David" w:hint="cs"/>
          <w:sz w:val="24"/>
          <w:szCs w:val="24"/>
          <w:u w:val="single"/>
          <w:rtl/>
        </w:rPr>
        <w:t>12.2014</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ח מזומן     10,000    - ריבית </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ח השקעה   10,580 = 113,420 – 124,000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    ז רווח מני"ע      20,580</w:t>
      </w:r>
    </w:p>
    <w:p w:rsidR="000D44F9" w:rsidRPr="000D44F9" w:rsidRDefault="000D44F9" w:rsidP="000D44F9">
      <w:pPr>
        <w:pStyle w:val="a7"/>
        <w:spacing w:line="360" w:lineRule="auto"/>
        <w:ind w:left="360"/>
        <w:jc w:val="both"/>
        <w:rPr>
          <w:rFonts w:ascii="David" w:hAnsi="David" w:cs="David"/>
          <w:sz w:val="24"/>
          <w:szCs w:val="24"/>
        </w:rPr>
      </w:pPr>
    </w:p>
    <w:p w:rsidR="00C31057" w:rsidRPr="00C31057" w:rsidRDefault="00C31057" w:rsidP="00C31057">
      <w:pPr>
        <w:pStyle w:val="a7"/>
        <w:numPr>
          <w:ilvl w:val="0"/>
          <w:numId w:val="22"/>
        </w:numPr>
        <w:spacing w:line="360" w:lineRule="auto"/>
        <w:ind w:left="360"/>
        <w:jc w:val="both"/>
        <w:rPr>
          <w:rFonts w:ascii="David" w:hAnsi="David" w:cs="David" w:hint="cs"/>
          <w:sz w:val="24"/>
          <w:szCs w:val="24"/>
        </w:rPr>
      </w:pPr>
      <w:r w:rsidRPr="00C31057">
        <w:rPr>
          <w:rFonts w:ascii="David" w:hAnsi="David" w:cs="David" w:hint="cs"/>
          <w:b/>
          <w:bCs/>
          <w:sz w:val="24"/>
          <w:szCs w:val="24"/>
          <w:rtl/>
        </w:rPr>
        <w:t>השקעה במכשיר הוני המסווג לקבוצת זמין למכירה</w:t>
      </w:r>
      <w:r w:rsidRPr="00C31057">
        <w:rPr>
          <w:rFonts w:ascii="David" w:hAnsi="David" w:cs="David" w:hint="cs"/>
          <w:sz w:val="24"/>
          <w:szCs w:val="24"/>
          <w:rtl/>
        </w:rPr>
        <w:t xml:space="preserve"> – הרעיון המרכזי הוא שדיבידנד נרשם כהכנסה, וכל השינויים בשווי הוגן נרשמים ברווח כולל אחר – קרן הון. קרן הון זו תסווג לרווח והפסד בעת מכירה או בעת ירידת ערך. </w:t>
      </w:r>
    </w:p>
    <w:p w:rsidR="00C31057" w:rsidRPr="00C31057" w:rsidRDefault="00C31057" w:rsidP="00C31057">
      <w:pPr>
        <w:pStyle w:val="a7"/>
        <w:spacing w:line="360" w:lineRule="auto"/>
        <w:ind w:left="360"/>
        <w:jc w:val="both"/>
        <w:rPr>
          <w:rFonts w:ascii="David" w:hAnsi="David" w:cs="David" w:hint="cs"/>
          <w:sz w:val="24"/>
          <w:szCs w:val="24"/>
        </w:rPr>
      </w:pPr>
      <w:r w:rsidRPr="00C31057">
        <w:rPr>
          <w:rFonts w:ascii="David" w:hAnsi="David" w:cs="David" w:hint="cs"/>
          <w:sz w:val="24"/>
          <w:szCs w:val="24"/>
          <w:rtl/>
        </w:rPr>
        <w:t>בינואר 2014 רכשה הישות השקעה במניות בתמורה ל-100,000 ₪. עלויות העסקה- 2,000 ₪. ההשקעה סווגה לקבוצת זמין למכירה.</w:t>
      </w:r>
    </w:p>
    <w:p w:rsidR="00C31057" w:rsidRPr="00C31057" w:rsidRDefault="00C31057" w:rsidP="00C31057">
      <w:pPr>
        <w:pStyle w:val="a7"/>
        <w:spacing w:line="360" w:lineRule="auto"/>
        <w:ind w:left="360"/>
        <w:jc w:val="both"/>
        <w:rPr>
          <w:rFonts w:ascii="David" w:hAnsi="David" w:cs="David" w:hint="cs"/>
          <w:b/>
          <w:bCs/>
          <w:sz w:val="24"/>
          <w:szCs w:val="24"/>
          <w:rtl/>
        </w:rPr>
      </w:pPr>
      <w:r w:rsidRPr="00C31057">
        <w:rPr>
          <w:rFonts w:ascii="David" w:hAnsi="David" w:cs="David" w:hint="cs"/>
          <w:b/>
          <w:bCs/>
          <w:sz w:val="24"/>
          <w:szCs w:val="24"/>
          <w:rtl/>
        </w:rPr>
        <w:t xml:space="preserve">שווי הוגן </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12.2014    110,000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03.2015 – ההשקעה נמכרה בתמורה ל -116,000 ₪ </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מס הכנסה מודד את ההשקעה לפי עלות + עלויות עסקה.</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שיעור המס: 25%</w:t>
      </w:r>
    </w:p>
    <w:p w:rsidR="00C31057" w:rsidRPr="00CC3491" w:rsidRDefault="00C31057" w:rsidP="00C31057">
      <w:pPr>
        <w:pStyle w:val="a7"/>
        <w:spacing w:line="360" w:lineRule="auto"/>
        <w:ind w:left="360"/>
        <w:jc w:val="both"/>
        <w:rPr>
          <w:rFonts w:ascii="David" w:hAnsi="David" w:cs="David" w:hint="cs"/>
          <w:b/>
          <w:bCs/>
          <w:sz w:val="24"/>
          <w:szCs w:val="24"/>
          <w:rtl/>
        </w:rPr>
      </w:pPr>
      <w:r w:rsidRPr="00CC3491">
        <w:rPr>
          <w:rFonts w:ascii="David" w:hAnsi="David" w:cs="David" w:hint="cs"/>
          <w:b/>
          <w:bCs/>
          <w:sz w:val="24"/>
          <w:szCs w:val="24"/>
          <w:rtl/>
        </w:rPr>
        <w:t xml:space="preserve">נדרש: הצג פקודות יומן וכן דוח על הרווח הכולל </w:t>
      </w:r>
    </w:p>
    <w:p w:rsidR="000D44F9" w:rsidRDefault="000D44F9" w:rsidP="00C31057">
      <w:pPr>
        <w:pStyle w:val="a7"/>
        <w:spacing w:line="360" w:lineRule="auto"/>
        <w:ind w:left="360"/>
        <w:jc w:val="both"/>
        <w:rPr>
          <w:rFonts w:ascii="David" w:hAnsi="David" w:cs="David"/>
          <w:b/>
          <w:bCs/>
          <w:sz w:val="24"/>
          <w:szCs w:val="24"/>
          <w:rtl/>
        </w:rPr>
      </w:pPr>
    </w:p>
    <w:p w:rsidR="000D44F9" w:rsidRDefault="000D44F9" w:rsidP="00C31057">
      <w:pPr>
        <w:pStyle w:val="a7"/>
        <w:spacing w:line="360" w:lineRule="auto"/>
        <w:ind w:left="360"/>
        <w:jc w:val="both"/>
        <w:rPr>
          <w:rFonts w:ascii="David" w:hAnsi="David" w:cs="David"/>
          <w:b/>
          <w:bCs/>
          <w:sz w:val="24"/>
          <w:szCs w:val="24"/>
          <w:rtl/>
        </w:rPr>
      </w:pPr>
    </w:p>
    <w:p w:rsidR="000D44F9" w:rsidRDefault="000D44F9" w:rsidP="00C31057">
      <w:pPr>
        <w:pStyle w:val="a7"/>
        <w:spacing w:line="360" w:lineRule="auto"/>
        <w:ind w:left="360"/>
        <w:jc w:val="both"/>
        <w:rPr>
          <w:rFonts w:ascii="David" w:hAnsi="David" w:cs="David"/>
          <w:b/>
          <w:bCs/>
          <w:sz w:val="24"/>
          <w:szCs w:val="24"/>
          <w:rtl/>
        </w:rPr>
      </w:pPr>
    </w:p>
    <w:p w:rsidR="000D44F9" w:rsidRDefault="000D44F9" w:rsidP="00C31057">
      <w:pPr>
        <w:pStyle w:val="a7"/>
        <w:spacing w:line="360" w:lineRule="auto"/>
        <w:ind w:left="360"/>
        <w:jc w:val="both"/>
        <w:rPr>
          <w:rFonts w:ascii="David" w:hAnsi="David" w:cs="David"/>
          <w:b/>
          <w:bCs/>
          <w:sz w:val="24"/>
          <w:szCs w:val="24"/>
          <w:rtl/>
        </w:rPr>
      </w:pPr>
    </w:p>
    <w:p w:rsidR="00C31057" w:rsidRPr="00C31057" w:rsidRDefault="00CC3491" w:rsidP="00C31057">
      <w:pPr>
        <w:pStyle w:val="a7"/>
        <w:spacing w:line="360" w:lineRule="auto"/>
        <w:ind w:left="360"/>
        <w:jc w:val="both"/>
        <w:rPr>
          <w:rFonts w:ascii="David" w:hAnsi="David" w:cs="David" w:hint="cs"/>
          <w:b/>
          <w:bCs/>
          <w:sz w:val="24"/>
          <w:szCs w:val="24"/>
          <w:rtl/>
        </w:rPr>
      </w:pPr>
      <w:proofErr w:type="spellStart"/>
      <w:r>
        <w:rPr>
          <w:rFonts w:ascii="David" w:hAnsi="David" w:cs="David" w:hint="cs"/>
          <w:b/>
          <w:bCs/>
          <w:sz w:val="24"/>
          <w:szCs w:val="24"/>
          <w:rtl/>
        </w:rPr>
        <w:lastRenderedPageBreak/>
        <w:t>פיתרון</w:t>
      </w:r>
      <w:proofErr w:type="spellEnd"/>
    </w:p>
    <w:p w:rsidR="00C31057" w:rsidRPr="00C31057" w:rsidRDefault="00C31057" w:rsidP="00C31057">
      <w:pPr>
        <w:pStyle w:val="a7"/>
        <w:spacing w:line="360" w:lineRule="auto"/>
        <w:ind w:left="360"/>
        <w:jc w:val="both"/>
        <w:rPr>
          <w:rFonts w:ascii="David" w:hAnsi="David" w:cs="David" w:hint="cs"/>
          <w:b/>
          <w:bCs/>
          <w:sz w:val="24"/>
          <w:szCs w:val="24"/>
          <w:rtl/>
        </w:rPr>
      </w:pPr>
      <w:r w:rsidRPr="00C31057">
        <w:rPr>
          <w:rFonts w:ascii="David" w:hAnsi="David" w:cs="David" w:hint="cs"/>
          <w:b/>
          <w:bCs/>
          <w:sz w:val="24"/>
          <w:szCs w:val="24"/>
          <w:rtl/>
        </w:rPr>
        <w:t>שנת 2014</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4134"/>
      </w:tblGrid>
      <w:tr w:rsidR="000D44F9" w:rsidRPr="000D44F9" w:rsidTr="000D44F9">
        <w:tc>
          <w:tcPr>
            <w:tcW w:w="0" w:type="auto"/>
            <w:vAlign w:val="center"/>
          </w:tcPr>
          <w:p w:rsidR="000D44F9" w:rsidRPr="000D44F9" w:rsidRDefault="000D44F9" w:rsidP="000D44F9">
            <w:pPr>
              <w:spacing w:line="360" w:lineRule="auto"/>
              <w:jc w:val="both"/>
              <w:rPr>
                <w:rFonts w:ascii="David" w:hAnsi="David" w:cs="David" w:hint="cs"/>
                <w:sz w:val="24"/>
                <w:szCs w:val="24"/>
                <w:rtl/>
              </w:rPr>
            </w:pPr>
            <w:r w:rsidRPr="000D44F9">
              <w:rPr>
                <w:rFonts w:ascii="David" w:hAnsi="David" w:cs="David" w:hint="cs"/>
                <w:sz w:val="24"/>
                <w:szCs w:val="24"/>
                <w:rtl/>
              </w:rPr>
              <w:t xml:space="preserve">ח השקעה </w:t>
            </w:r>
          </w:p>
          <w:p w:rsidR="000D44F9" w:rsidRPr="000D44F9" w:rsidRDefault="000D44F9" w:rsidP="000D44F9">
            <w:pPr>
              <w:spacing w:line="360" w:lineRule="auto"/>
              <w:rPr>
                <w:rFonts w:ascii="David" w:hAnsi="David" w:cs="David" w:hint="cs"/>
                <w:sz w:val="24"/>
                <w:szCs w:val="24"/>
                <w:rtl/>
              </w:rPr>
            </w:pPr>
            <w:r w:rsidRPr="000D44F9">
              <w:rPr>
                <w:rFonts w:ascii="David" w:hAnsi="David" w:cs="David" w:hint="cs"/>
                <w:sz w:val="24"/>
                <w:szCs w:val="24"/>
                <w:rtl/>
              </w:rPr>
              <w:t xml:space="preserve">    ז מזומן     </w:t>
            </w:r>
          </w:p>
        </w:tc>
        <w:tc>
          <w:tcPr>
            <w:tcW w:w="0" w:type="auto"/>
            <w:vAlign w:val="center"/>
          </w:tcPr>
          <w:p w:rsidR="000D44F9" w:rsidRDefault="000D44F9"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102,000  --- עלויות העסקה נזקפות להשקעה.</w:t>
            </w:r>
          </w:p>
        </w:tc>
      </w:tr>
      <w:tr w:rsidR="000D44F9" w:rsidRPr="000D44F9" w:rsidTr="000D44F9">
        <w:tc>
          <w:tcPr>
            <w:tcW w:w="0" w:type="auto"/>
            <w:vAlign w:val="center"/>
          </w:tcPr>
          <w:p w:rsidR="000D44F9" w:rsidRPr="000D44F9" w:rsidRDefault="000D44F9" w:rsidP="000D44F9">
            <w:pPr>
              <w:spacing w:line="360" w:lineRule="auto"/>
              <w:rPr>
                <w:rFonts w:ascii="David" w:hAnsi="David" w:cs="David" w:hint="cs"/>
                <w:sz w:val="24"/>
                <w:szCs w:val="24"/>
                <w:rtl/>
              </w:rPr>
            </w:pPr>
            <w:r w:rsidRPr="000D44F9">
              <w:rPr>
                <w:rFonts w:ascii="David" w:hAnsi="David" w:cs="David" w:hint="cs"/>
                <w:sz w:val="24"/>
                <w:szCs w:val="24"/>
                <w:rtl/>
              </w:rPr>
              <w:t>ח השקעה</w:t>
            </w:r>
          </w:p>
          <w:p w:rsidR="000D44F9" w:rsidRDefault="000D44F9"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 xml:space="preserve">   ז קרן הון</w:t>
            </w:r>
          </w:p>
        </w:tc>
        <w:tc>
          <w:tcPr>
            <w:tcW w:w="0" w:type="auto"/>
            <w:vAlign w:val="center"/>
          </w:tcPr>
          <w:p w:rsidR="000D44F9" w:rsidRDefault="000D44F9" w:rsidP="000D44F9">
            <w:pPr>
              <w:pStyle w:val="a7"/>
              <w:spacing w:line="360" w:lineRule="auto"/>
              <w:ind w:left="0"/>
              <w:rPr>
                <w:rFonts w:ascii="David" w:hAnsi="David" w:cs="David" w:hint="cs"/>
                <w:sz w:val="24"/>
                <w:szCs w:val="24"/>
                <w:rtl/>
              </w:rPr>
            </w:pPr>
            <w:r>
              <w:rPr>
                <w:rFonts w:ascii="David" w:hAnsi="David" w:cs="David" w:hint="cs"/>
                <w:sz w:val="24"/>
                <w:szCs w:val="24"/>
                <w:rtl/>
              </w:rPr>
              <w:t>8,000</w:t>
            </w:r>
          </w:p>
        </w:tc>
      </w:tr>
    </w:tbl>
    <w:p w:rsidR="00C31057" w:rsidRPr="00C31057" w:rsidRDefault="00C31057" w:rsidP="00C31057">
      <w:pPr>
        <w:pStyle w:val="a7"/>
        <w:spacing w:line="360" w:lineRule="auto"/>
        <w:ind w:left="360"/>
        <w:jc w:val="both"/>
        <w:rPr>
          <w:rFonts w:ascii="David" w:hAnsi="David" w:cs="David" w:hint="cs"/>
          <w:sz w:val="24"/>
          <w:szCs w:val="24"/>
          <w:u w:val="single"/>
          <w:rtl/>
        </w:rPr>
      </w:pPr>
      <w:r w:rsidRPr="00C31057">
        <w:rPr>
          <w:rFonts w:ascii="David" w:hAnsi="David" w:cs="David" w:hint="cs"/>
          <w:sz w:val="24"/>
          <w:szCs w:val="24"/>
          <w:u w:val="single"/>
          <w:rtl/>
        </w:rPr>
        <w:t>טיפול בנושא המס</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בספרים:      110,000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מס הכנסה:  102,000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הפרש זמני:     8,000  --- 25% - 2,000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כיוון שההפרש הזמני נובע מקרן הון את המס הנדחה רושמים כנגד הקרן עצמה. </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1168"/>
      </w:tblGrid>
      <w:tr w:rsidR="000D44F9" w:rsidRPr="000D44F9" w:rsidTr="000D44F9">
        <w:tc>
          <w:tcPr>
            <w:tcW w:w="0" w:type="auto"/>
            <w:vAlign w:val="center"/>
          </w:tcPr>
          <w:p w:rsidR="000D44F9" w:rsidRPr="000D44F9" w:rsidRDefault="000D44F9" w:rsidP="000D44F9">
            <w:pPr>
              <w:spacing w:line="360" w:lineRule="auto"/>
              <w:rPr>
                <w:rFonts w:ascii="David" w:hAnsi="David" w:cs="David" w:hint="cs"/>
                <w:sz w:val="24"/>
                <w:szCs w:val="24"/>
                <w:rtl/>
              </w:rPr>
            </w:pPr>
            <w:r w:rsidRPr="000D44F9">
              <w:rPr>
                <w:rFonts w:ascii="David" w:hAnsi="David" w:cs="David" w:hint="cs"/>
                <w:sz w:val="24"/>
                <w:szCs w:val="24"/>
                <w:rtl/>
              </w:rPr>
              <w:t>ח קרן הון</w:t>
            </w:r>
          </w:p>
          <w:p w:rsidR="000D44F9" w:rsidRDefault="000D44F9" w:rsidP="000D44F9">
            <w:pPr>
              <w:pStyle w:val="a7"/>
              <w:spacing w:line="360" w:lineRule="auto"/>
              <w:ind w:left="0"/>
              <w:rPr>
                <w:rFonts w:ascii="David" w:hAnsi="David" w:cs="David"/>
                <w:sz w:val="24"/>
                <w:szCs w:val="24"/>
                <w:rtl/>
              </w:rPr>
            </w:pPr>
            <w:r w:rsidRPr="00C31057">
              <w:rPr>
                <w:rFonts w:ascii="David" w:hAnsi="David" w:cs="David" w:hint="cs"/>
                <w:sz w:val="24"/>
                <w:szCs w:val="24"/>
                <w:rtl/>
              </w:rPr>
              <w:t xml:space="preserve">    ז מס נדחה  </w:t>
            </w:r>
          </w:p>
        </w:tc>
        <w:tc>
          <w:tcPr>
            <w:tcW w:w="0" w:type="auto"/>
            <w:vAlign w:val="center"/>
          </w:tcPr>
          <w:p w:rsidR="000D44F9" w:rsidRDefault="000D44F9" w:rsidP="000D44F9">
            <w:pPr>
              <w:pStyle w:val="a7"/>
              <w:spacing w:line="360" w:lineRule="auto"/>
              <w:ind w:left="360"/>
              <w:rPr>
                <w:rFonts w:ascii="David" w:hAnsi="David" w:cs="David" w:hint="cs"/>
                <w:sz w:val="24"/>
                <w:szCs w:val="24"/>
                <w:rtl/>
              </w:rPr>
            </w:pPr>
            <w:r>
              <w:rPr>
                <w:rFonts w:ascii="David" w:hAnsi="David" w:cs="David" w:hint="cs"/>
                <w:sz w:val="24"/>
                <w:szCs w:val="24"/>
                <w:rtl/>
              </w:rPr>
              <w:t xml:space="preserve">  2,000</w:t>
            </w:r>
          </w:p>
        </w:tc>
      </w:tr>
    </w:tbl>
    <w:p w:rsidR="00C31057" w:rsidRPr="00C31057" w:rsidRDefault="00C31057" w:rsidP="00C31057">
      <w:pPr>
        <w:pStyle w:val="a7"/>
        <w:spacing w:line="360" w:lineRule="auto"/>
        <w:ind w:left="360"/>
        <w:jc w:val="both"/>
        <w:rPr>
          <w:rFonts w:ascii="David" w:hAnsi="David" w:cs="David" w:hint="cs"/>
          <w:sz w:val="24"/>
          <w:szCs w:val="24"/>
          <w:u w:val="single"/>
          <w:rtl/>
        </w:rPr>
      </w:pPr>
      <w:r w:rsidRPr="00C31057">
        <w:rPr>
          <w:rFonts w:ascii="David" w:hAnsi="David" w:cs="David" w:hint="cs"/>
          <w:sz w:val="24"/>
          <w:szCs w:val="24"/>
          <w:u w:val="single"/>
          <w:rtl/>
        </w:rPr>
        <w:t>הצגה</w:t>
      </w:r>
    </w:p>
    <w:p w:rsidR="00C31057" w:rsidRPr="00C31057" w:rsidRDefault="00C31057" w:rsidP="00C31057">
      <w:pPr>
        <w:pStyle w:val="a7"/>
        <w:spacing w:line="360" w:lineRule="auto"/>
        <w:ind w:left="360"/>
        <w:jc w:val="both"/>
        <w:rPr>
          <w:rFonts w:ascii="David" w:hAnsi="David" w:cs="David" w:hint="cs"/>
          <w:sz w:val="24"/>
          <w:szCs w:val="24"/>
          <w:u w:val="single"/>
          <w:rtl/>
        </w:rPr>
      </w:pPr>
      <w:r w:rsidRPr="00C31057">
        <w:rPr>
          <w:rFonts w:ascii="David" w:hAnsi="David" w:cs="David" w:hint="cs"/>
          <w:sz w:val="24"/>
          <w:szCs w:val="24"/>
          <w:u w:val="single"/>
          <w:rtl/>
        </w:rPr>
        <w:t>רווח כולל אחר</w:t>
      </w:r>
    </w:p>
    <w:p w:rsidR="00C31057" w:rsidRPr="000D44F9" w:rsidRDefault="00C31057" w:rsidP="000D44F9">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קרן הון : 6,000 (נטו)</w:t>
      </w:r>
    </w:p>
    <w:p w:rsidR="00C31057" w:rsidRPr="00C31057" w:rsidRDefault="00C31057" w:rsidP="00C31057">
      <w:pPr>
        <w:pStyle w:val="a7"/>
        <w:spacing w:line="360" w:lineRule="auto"/>
        <w:ind w:left="360"/>
        <w:jc w:val="both"/>
        <w:rPr>
          <w:rFonts w:ascii="David" w:hAnsi="David" w:cs="David" w:hint="cs"/>
          <w:b/>
          <w:bCs/>
          <w:sz w:val="24"/>
          <w:szCs w:val="24"/>
          <w:rtl/>
        </w:rPr>
      </w:pPr>
      <w:r w:rsidRPr="00C31057">
        <w:rPr>
          <w:rFonts w:ascii="David" w:hAnsi="David" w:cs="David" w:hint="cs"/>
          <w:b/>
          <w:bCs/>
          <w:sz w:val="24"/>
          <w:szCs w:val="24"/>
          <w:rtl/>
        </w:rPr>
        <w:t>שנת 2015</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ח מזומן   116,000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   ז השקעה 110,000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   ז רווח מני"ע  6,000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בנוסף, עלינו לסווג את קרן ההון לרווח והפסד, אבל יש בעיה כי קרן ההון מוצגת נטו ממס, ואילו ברווח והפסד אנו מציגים סכומים ברוטו. לכן כרגע נסווג את קרן ההון ברוטו:</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1061"/>
      </w:tblGrid>
      <w:tr w:rsidR="000D44F9" w:rsidRPr="000D44F9" w:rsidTr="000D44F9">
        <w:tc>
          <w:tcPr>
            <w:tcW w:w="0" w:type="auto"/>
            <w:vAlign w:val="center"/>
          </w:tcPr>
          <w:p w:rsidR="000D44F9" w:rsidRPr="000D44F9" w:rsidRDefault="000D44F9" w:rsidP="000D44F9">
            <w:pPr>
              <w:spacing w:line="360" w:lineRule="auto"/>
              <w:rPr>
                <w:rFonts w:ascii="David" w:hAnsi="David" w:cs="David" w:hint="cs"/>
                <w:sz w:val="24"/>
                <w:szCs w:val="24"/>
                <w:rtl/>
              </w:rPr>
            </w:pPr>
            <w:r w:rsidRPr="000D44F9">
              <w:rPr>
                <w:rFonts w:ascii="David" w:hAnsi="David" w:cs="David" w:hint="cs"/>
                <w:sz w:val="24"/>
                <w:szCs w:val="24"/>
                <w:rtl/>
              </w:rPr>
              <w:t>ח קרן הון</w:t>
            </w:r>
          </w:p>
          <w:p w:rsidR="000D44F9" w:rsidRDefault="000D44F9" w:rsidP="000D44F9">
            <w:pPr>
              <w:pStyle w:val="a7"/>
              <w:spacing w:line="360" w:lineRule="auto"/>
              <w:ind w:left="0"/>
              <w:rPr>
                <w:rFonts w:ascii="David" w:hAnsi="David" w:cs="David"/>
                <w:sz w:val="24"/>
                <w:szCs w:val="24"/>
                <w:rtl/>
              </w:rPr>
            </w:pPr>
            <w:r w:rsidRPr="00C31057">
              <w:rPr>
                <w:rFonts w:ascii="David" w:hAnsi="David" w:cs="David" w:hint="cs"/>
                <w:sz w:val="24"/>
                <w:szCs w:val="24"/>
                <w:rtl/>
              </w:rPr>
              <w:t xml:space="preserve">    ז רווח מני"ע   </w:t>
            </w:r>
          </w:p>
        </w:tc>
        <w:tc>
          <w:tcPr>
            <w:tcW w:w="0" w:type="auto"/>
            <w:vAlign w:val="center"/>
          </w:tcPr>
          <w:p w:rsidR="000D44F9" w:rsidRDefault="000D44F9" w:rsidP="000D44F9">
            <w:pPr>
              <w:pStyle w:val="a7"/>
              <w:spacing w:line="360" w:lineRule="auto"/>
              <w:ind w:left="360"/>
              <w:rPr>
                <w:rFonts w:ascii="David" w:hAnsi="David" w:cs="David" w:hint="cs"/>
                <w:sz w:val="24"/>
                <w:szCs w:val="24"/>
                <w:rtl/>
              </w:rPr>
            </w:pPr>
            <w:r>
              <w:rPr>
                <w:rFonts w:ascii="David" w:hAnsi="David" w:cs="David" w:hint="cs"/>
                <w:sz w:val="24"/>
                <w:szCs w:val="24"/>
                <w:rtl/>
              </w:rPr>
              <w:t>8,000</w:t>
            </w:r>
          </w:p>
        </w:tc>
      </w:tr>
    </w:tbl>
    <w:p w:rsidR="00C31057" w:rsidRPr="00C31057" w:rsidRDefault="00C31057" w:rsidP="00C31057">
      <w:pPr>
        <w:pStyle w:val="a7"/>
        <w:spacing w:line="360" w:lineRule="auto"/>
        <w:ind w:left="360"/>
        <w:jc w:val="both"/>
        <w:rPr>
          <w:rFonts w:ascii="David" w:hAnsi="David" w:cs="David" w:hint="cs"/>
          <w:sz w:val="24"/>
          <w:szCs w:val="24"/>
          <w:u w:val="single"/>
          <w:rtl/>
        </w:rPr>
      </w:pPr>
      <w:r w:rsidRPr="00C31057">
        <w:rPr>
          <w:rFonts w:ascii="David" w:hAnsi="David" w:cs="David" w:hint="cs"/>
          <w:sz w:val="24"/>
          <w:szCs w:val="24"/>
          <w:u w:val="single"/>
          <w:rtl/>
        </w:rPr>
        <w:t>טיפול בנושא המס</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נחשוב בשני שלבים:</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בשלב הראשון נסגור את המס הנדחה בפעולה הפוכה מהיצירה:</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1061"/>
      </w:tblGrid>
      <w:tr w:rsidR="000D44F9" w:rsidRPr="000D44F9" w:rsidTr="000D44F9">
        <w:tc>
          <w:tcPr>
            <w:tcW w:w="0" w:type="auto"/>
            <w:vAlign w:val="center"/>
          </w:tcPr>
          <w:p w:rsidR="000D44F9" w:rsidRPr="000D44F9" w:rsidRDefault="000D44F9" w:rsidP="000D44F9">
            <w:pPr>
              <w:spacing w:line="360" w:lineRule="auto"/>
              <w:rPr>
                <w:rFonts w:ascii="David" w:hAnsi="David" w:cs="David" w:hint="cs"/>
                <w:sz w:val="24"/>
                <w:szCs w:val="24"/>
                <w:rtl/>
              </w:rPr>
            </w:pPr>
            <w:r w:rsidRPr="000D44F9">
              <w:rPr>
                <w:rFonts w:ascii="David" w:hAnsi="David" w:cs="David" w:hint="cs"/>
                <w:sz w:val="24"/>
                <w:szCs w:val="24"/>
                <w:rtl/>
              </w:rPr>
              <w:t>ח מס נדחה</w:t>
            </w:r>
          </w:p>
          <w:p w:rsidR="000D44F9" w:rsidRPr="000D44F9" w:rsidRDefault="000D44F9" w:rsidP="000D44F9">
            <w:pPr>
              <w:spacing w:line="360" w:lineRule="auto"/>
              <w:rPr>
                <w:rFonts w:ascii="David" w:hAnsi="David" w:cs="David"/>
                <w:sz w:val="24"/>
                <w:szCs w:val="24"/>
                <w:rtl/>
              </w:rPr>
            </w:pPr>
            <w:r w:rsidRPr="000D44F9">
              <w:rPr>
                <w:rFonts w:ascii="David" w:hAnsi="David" w:cs="David" w:hint="cs"/>
                <w:sz w:val="24"/>
                <w:szCs w:val="24"/>
                <w:rtl/>
              </w:rPr>
              <w:t xml:space="preserve">    ז קרן הון  </w:t>
            </w:r>
          </w:p>
        </w:tc>
        <w:tc>
          <w:tcPr>
            <w:tcW w:w="0" w:type="auto"/>
            <w:vAlign w:val="center"/>
          </w:tcPr>
          <w:p w:rsidR="000D44F9" w:rsidRDefault="000D44F9" w:rsidP="000D44F9">
            <w:pPr>
              <w:pStyle w:val="a7"/>
              <w:spacing w:line="360" w:lineRule="auto"/>
              <w:ind w:left="360"/>
              <w:rPr>
                <w:rFonts w:ascii="David" w:hAnsi="David" w:cs="David" w:hint="cs"/>
                <w:sz w:val="24"/>
                <w:szCs w:val="24"/>
                <w:rtl/>
              </w:rPr>
            </w:pPr>
            <w:r>
              <w:rPr>
                <w:rFonts w:ascii="David" w:hAnsi="David" w:cs="David" w:hint="cs"/>
                <w:sz w:val="24"/>
                <w:szCs w:val="24"/>
                <w:rtl/>
              </w:rPr>
              <w:t>2,000</w:t>
            </w:r>
          </w:p>
        </w:tc>
      </w:tr>
    </w:tbl>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בשלב שני ניתן ביטוי למס השוטף</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3739"/>
      </w:tblGrid>
      <w:tr w:rsidR="000D44F9" w:rsidTr="000D44F9">
        <w:tc>
          <w:tcPr>
            <w:tcW w:w="0" w:type="auto"/>
            <w:vAlign w:val="center"/>
          </w:tcPr>
          <w:p w:rsidR="000D44F9" w:rsidRPr="000D44F9" w:rsidRDefault="000D44F9" w:rsidP="000D44F9">
            <w:pPr>
              <w:spacing w:line="360" w:lineRule="auto"/>
              <w:rPr>
                <w:rFonts w:ascii="David" w:hAnsi="David" w:cs="David" w:hint="cs"/>
                <w:sz w:val="24"/>
                <w:szCs w:val="24"/>
                <w:rtl/>
              </w:rPr>
            </w:pPr>
            <w:r w:rsidRPr="000D44F9">
              <w:rPr>
                <w:rFonts w:ascii="David" w:hAnsi="David" w:cs="David" w:hint="cs"/>
                <w:sz w:val="24"/>
                <w:szCs w:val="24"/>
                <w:rtl/>
              </w:rPr>
              <w:t xml:space="preserve">ח הוצאות מס שוטף  </w:t>
            </w:r>
          </w:p>
          <w:p w:rsidR="000D44F9" w:rsidRPr="000D44F9" w:rsidRDefault="000D44F9" w:rsidP="000D44F9">
            <w:pPr>
              <w:spacing w:line="360" w:lineRule="auto"/>
              <w:rPr>
                <w:rFonts w:ascii="David" w:hAnsi="David" w:cs="David"/>
                <w:sz w:val="24"/>
                <w:szCs w:val="24"/>
                <w:rtl/>
              </w:rPr>
            </w:pPr>
            <w:r w:rsidRPr="000D44F9">
              <w:rPr>
                <w:rFonts w:ascii="David" w:hAnsi="David" w:cs="David" w:hint="cs"/>
                <w:sz w:val="24"/>
                <w:szCs w:val="24"/>
                <w:rtl/>
              </w:rPr>
              <w:t xml:space="preserve">    ז מס לשלם</w:t>
            </w:r>
          </w:p>
        </w:tc>
        <w:tc>
          <w:tcPr>
            <w:tcW w:w="0" w:type="auto"/>
            <w:vAlign w:val="center"/>
          </w:tcPr>
          <w:p w:rsidR="000D44F9" w:rsidRDefault="000D44F9" w:rsidP="000D44F9">
            <w:pPr>
              <w:pStyle w:val="a7"/>
              <w:spacing w:line="360" w:lineRule="auto"/>
              <w:ind w:left="360"/>
              <w:rPr>
                <w:rFonts w:ascii="David" w:hAnsi="David" w:cs="David"/>
                <w:sz w:val="24"/>
                <w:szCs w:val="24"/>
                <w:rtl/>
              </w:rPr>
            </w:pPr>
            <w:r w:rsidRPr="00C31057">
              <w:rPr>
                <w:rFonts w:ascii="David" w:hAnsi="David" w:cs="David" w:hint="cs"/>
                <w:sz w:val="24"/>
                <w:szCs w:val="24"/>
                <w:rtl/>
              </w:rPr>
              <w:t xml:space="preserve">   3</w:t>
            </w:r>
            <w:r>
              <w:rPr>
                <w:rFonts w:ascii="David" w:hAnsi="David" w:cs="David" w:hint="cs"/>
                <w:sz w:val="24"/>
                <w:szCs w:val="24"/>
                <w:rtl/>
              </w:rPr>
              <w:t>,500 = 25% *  102,000 – 116,000</w:t>
            </w:r>
          </w:p>
        </w:tc>
      </w:tr>
    </w:tbl>
    <w:p w:rsidR="000D44F9" w:rsidRDefault="000D44F9" w:rsidP="00C31057">
      <w:pPr>
        <w:pStyle w:val="a7"/>
        <w:spacing w:before="240" w:line="360" w:lineRule="auto"/>
        <w:ind w:left="360"/>
        <w:jc w:val="both"/>
        <w:rPr>
          <w:rFonts w:ascii="David" w:hAnsi="David" w:cs="David"/>
          <w:sz w:val="24"/>
          <w:szCs w:val="24"/>
          <w:u w:val="single"/>
          <w:rtl/>
        </w:rPr>
      </w:pPr>
    </w:p>
    <w:p w:rsidR="000D44F9" w:rsidRDefault="000D44F9" w:rsidP="00C31057">
      <w:pPr>
        <w:pStyle w:val="a7"/>
        <w:spacing w:before="240" w:line="360" w:lineRule="auto"/>
        <w:ind w:left="360"/>
        <w:jc w:val="both"/>
        <w:rPr>
          <w:rFonts w:ascii="David" w:hAnsi="David" w:cs="David"/>
          <w:sz w:val="24"/>
          <w:szCs w:val="24"/>
          <w:u w:val="single"/>
          <w:rtl/>
        </w:rPr>
      </w:pPr>
    </w:p>
    <w:p w:rsidR="000D44F9" w:rsidRDefault="000D44F9" w:rsidP="00C31057">
      <w:pPr>
        <w:pStyle w:val="a7"/>
        <w:spacing w:before="240" w:line="360" w:lineRule="auto"/>
        <w:ind w:left="360"/>
        <w:jc w:val="both"/>
        <w:rPr>
          <w:rFonts w:ascii="David" w:hAnsi="David" w:cs="David"/>
          <w:sz w:val="24"/>
          <w:szCs w:val="24"/>
          <w:u w:val="single"/>
          <w:rtl/>
        </w:rPr>
      </w:pPr>
    </w:p>
    <w:p w:rsidR="000D44F9" w:rsidRDefault="000D44F9" w:rsidP="00C31057">
      <w:pPr>
        <w:pStyle w:val="a7"/>
        <w:spacing w:before="240" w:line="360" w:lineRule="auto"/>
        <w:ind w:left="360"/>
        <w:jc w:val="both"/>
        <w:rPr>
          <w:rFonts w:ascii="David" w:hAnsi="David" w:cs="David"/>
          <w:sz w:val="24"/>
          <w:szCs w:val="24"/>
          <w:u w:val="single"/>
          <w:rtl/>
        </w:rPr>
      </w:pPr>
    </w:p>
    <w:p w:rsidR="00C31057" w:rsidRPr="00C31057" w:rsidRDefault="00C31057" w:rsidP="00C31057">
      <w:pPr>
        <w:pStyle w:val="a7"/>
        <w:spacing w:before="240" w:line="360" w:lineRule="auto"/>
        <w:ind w:left="360"/>
        <w:jc w:val="both"/>
        <w:rPr>
          <w:rFonts w:ascii="David" w:hAnsi="David" w:cs="David" w:hint="cs"/>
          <w:sz w:val="24"/>
          <w:szCs w:val="24"/>
          <w:u w:val="single"/>
          <w:rtl/>
        </w:rPr>
      </w:pPr>
      <w:r w:rsidRPr="00C31057">
        <w:rPr>
          <w:rFonts w:ascii="David" w:hAnsi="David" w:cs="David" w:hint="cs"/>
          <w:sz w:val="24"/>
          <w:szCs w:val="24"/>
          <w:u w:val="single"/>
          <w:rtl/>
        </w:rPr>
        <w:lastRenderedPageBreak/>
        <w:t>הצגה</w:t>
      </w:r>
    </w:p>
    <w:p w:rsidR="00C31057" w:rsidRPr="00C31057" w:rsidRDefault="00C31057" w:rsidP="00C31057">
      <w:pPr>
        <w:pStyle w:val="a7"/>
        <w:spacing w:before="240" w:line="360" w:lineRule="auto"/>
        <w:ind w:left="360"/>
        <w:jc w:val="both"/>
        <w:rPr>
          <w:rFonts w:ascii="David" w:hAnsi="David" w:cs="David" w:hint="cs"/>
          <w:sz w:val="24"/>
          <w:szCs w:val="24"/>
          <w:rtl/>
        </w:rPr>
      </w:pPr>
      <w:r w:rsidRPr="00C31057">
        <w:rPr>
          <w:rFonts w:ascii="David" w:hAnsi="David" w:cs="David" w:hint="cs"/>
          <w:sz w:val="24"/>
          <w:szCs w:val="24"/>
          <w:rtl/>
        </w:rPr>
        <w:t>רווח והפסד</w:t>
      </w:r>
    </w:p>
    <w:p w:rsidR="00C31057" w:rsidRPr="00C31057" w:rsidRDefault="00C31057" w:rsidP="00C31057">
      <w:pPr>
        <w:pStyle w:val="a7"/>
        <w:spacing w:before="240" w:line="360" w:lineRule="auto"/>
        <w:ind w:left="360"/>
        <w:jc w:val="both"/>
        <w:rPr>
          <w:rFonts w:ascii="David" w:hAnsi="David" w:cs="David" w:hint="cs"/>
          <w:sz w:val="24"/>
          <w:szCs w:val="24"/>
          <w:rtl/>
        </w:rPr>
      </w:pPr>
      <w:r w:rsidRPr="00C31057">
        <w:rPr>
          <w:rFonts w:ascii="David" w:hAnsi="David" w:cs="David" w:hint="cs"/>
          <w:sz w:val="24"/>
          <w:szCs w:val="24"/>
          <w:rtl/>
        </w:rPr>
        <w:t>רווח מני"ע           14,000 =  8,000 + 6,000</w:t>
      </w:r>
    </w:p>
    <w:p w:rsidR="00C31057" w:rsidRPr="00C31057" w:rsidRDefault="00C31057" w:rsidP="00C31057">
      <w:pPr>
        <w:pStyle w:val="a7"/>
        <w:spacing w:before="240" w:line="360" w:lineRule="auto"/>
        <w:ind w:left="360"/>
        <w:jc w:val="both"/>
        <w:rPr>
          <w:rFonts w:ascii="David" w:hAnsi="David" w:cs="David" w:hint="cs"/>
          <w:sz w:val="24"/>
          <w:szCs w:val="24"/>
          <w:rtl/>
        </w:rPr>
      </w:pPr>
      <w:r w:rsidRPr="00C31057">
        <w:rPr>
          <w:rFonts w:ascii="David" w:hAnsi="David" w:cs="David" w:hint="cs"/>
          <w:sz w:val="24"/>
          <w:szCs w:val="24"/>
          <w:rtl/>
        </w:rPr>
        <w:t>הוצ' מס שוטפות  (3,500)</w:t>
      </w:r>
    </w:p>
    <w:p w:rsidR="00C31057" w:rsidRPr="00C31057" w:rsidRDefault="00C31057" w:rsidP="00C31057">
      <w:pPr>
        <w:pStyle w:val="a7"/>
        <w:spacing w:before="240" w:line="360" w:lineRule="auto"/>
        <w:ind w:left="360"/>
        <w:jc w:val="both"/>
        <w:rPr>
          <w:rFonts w:ascii="David" w:hAnsi="David" w:cs="David" w:hint="cs"/>
          <w:sz w:val="24"/>
          <w:szCs w:val="24"/>
          <w:rtl/>
        </w:rPr>
      </w:pPr>
      <w:r w:rsidRPr="00C31057">
        <w:rPr>
          <w:rFonts w:ascii="David" w:hAnsi="David" w:cs="David" w:hint="cs"/>
          <w:sz w:val="24"/>
          <w:szCs w:val="24"/>
          <w:rtl/>
        </w:rPr>
        <w:t>רווח                      10,500</w:t>
      </w:r>
    </w:p>
    <w:p w:rsidR="00C31057" w:rsidRPr="00C31057" w:rsidRDefault="00C31057" w:rsidP="00C31057">
      <w:pPr>
        <w:pStyle w:val="a7"/>
        <w:spacing w:before="240" w:line="360" w:lineRule="auto"/>
        <w:ind w:left="360"/>
        <w:jc w:val="both"/>
        <w:rPr>
          <w:rFonts w:ascii="David" w:hAnsi="David" w:cs="David" w:hint="cs"/>
          <w:sz w:val="24"/>
          <w:szCs w:val="24"/>
          <w:rtl/>
        </w:rPr>
      </w:pPr>
      <w:r w:rsidRPr="00C31057">
        <w:rPr>
          <w:rFonts w:ascii="David" w:hAnsi="David" w:cs="David" w:hint="cs"/>
          <w:sz w:val="24"/>
          <w:szCs w:val="24"/>
          <w:rtl/>
        </w:rPr>
        <w:t>רווח כולל אחר</w:t>
      </w:r>
    </w:p>
    <w:p w:rsidR="00C31057" w:rsidRPr="00C31057" w:rsidRDefault="00C31057" w:rsidP="00C31057">
      <w:pPr>
        <w:pStyle w:val="a7"/>
        <w:spacing w:before="240" w:line="360" w:lineRule="auto"/>
        <w:ind w:left="360"/>
        <w:jc w:val="both"/>
        <w:rPr>
          <w:rFonts w:ascii="David" w:hAnsi="David" w:cs="David" w:hint="cs"/>
          <w:sz w:val="24"/>
          <w:szCs w:val="24"/>
          <w:rtl/>
        </w:rPr>
      </w:pPr>
      <w:r w:rsidRPr="00C31057">
        <w:rPr>
          <w:rFonts w:ascii="David" w:hAnsi="David" w:cs="David" w:hint="cs"/>
          <w:sz w:val="24"/>
          <w:szCs w:val="24"/>
          <w:rtl/>
        </w:rPr>
        <w:t>קרן הון                 (6,000)</w:t>
      </w:r>
    </w:p>
    <w:p w:rsidR="00C31057" w:rsidRPr="00C31057" w:rsidRDefault="00C31057" w:rsidP="00C31057">
      <w:pPr>
        <w:pStyle w:val="a7"/>
        <w:spacing w:before="240" w:line="360" w:lineRule="auto"/>
        <w:ind w:left="360"/>
        <w:jc w:val="both"/>
        <w:rPr>
          <w:rFonts w:ascii="David" w:eastAsiaTheme="minorEastAsia" w:hAnsi="David" w:cs="David" w:hint="cs"/>
          <w:sz w:val="24"/>
          <w:szCs w:val="24"/>
          <w:rtl/>
        </w:rPr>
      </w:pPr>
      <w:r w:rsidRPr="00C31057">
        <w:rPr>
          <w:rFonts w:ascii="David" w:hAnsi="David" w:cs="David" w:hint="cs"/>
          <w:sz w:val="24"/>
          <w:szCs w:val="24"/>
          <w:rtl/>
        </w:rPr>
        <w:t xml:space="preserve">נטו                         4,500  = </w:t>
      </w:r>
      <m:oMath>
        <m:d>
          <m:dPr>
            <m:begChr m:val="["/>
            <m:endChr m:val="]"/>
            <m:ctrlPr>
              <w:rPr>
                <w:rFonts w:ascii="Cambria Math" w:hAnsi="Cambria Math" w:cs="David"/>
                <w:sz w:val="24"/>
                <w:szCs w:val="24"/>
              </w:rPr>
            </m:ctrlPr>
          </m:dPr>
          <m:e>
            <m:r>
              <m:rPr>
                <m:sty m:val="p"/>
              </m:rPr>
              <w:rPr>
                <w:rFonts w:ascii="Cambria Math" w:hAnsi="Cambria Math" w:cs="David"/>
                <w:sz w:val="24"/>
                <w:szCs w:val="24"/>
              </w:rPr>
              <m:t>116,000-110,000</m:t>
            </m:r>
            <m:ctrlPr>
              <w:rPr>
                <w:rFonts w:ascii="Cambria Math" w:hAnsi="Cambria Math" w:cs="David"/>
                <w:i/>
                <w:sz w:val="24"/>
                <w:szCs w:val="24"/>
              </w:rPr>
            </m:ctrlPr>
          </m:e>
        </m:d>
        <m:r>
          <w:rPr>
            <w:rFonts w:ascii="Cambria Math" w:hAnsi="Cambria Math" w:cs="David"/>
            <w:sz w:val="24"/>
            <w:szCs w:val="24"/>
          </w:rPr>
          <m:t>*0.75</m:t>
        </m:r>
      </m:oMath>
    </w:p>
    <w:p w:rsidR="000D44F9" w:rsidRPr="000D44F9" w:rsidRDefault="000D44F9" w:rsidP="000D44F9">
      <w:pPr>
        <w:pStyle w:val="a7"/>
        <w:spacing w:line="360" w:lineRule="auto"/>
        <w:ind w:left="360"/>
        <w:jc w:val="both"/>
        <w:rPr>
          <w:rFonts w:ascii="David" w:hAnsi="David" w:cs="David"/>
          <w:sz w:val="24"/>
          <w:szCs w:val="24"/>
        </w:rPr>
      </w:pPr>
    </w:p>
    <w:p w:rsidR="00C31057" w:rsidRPr="00C31057" w:rsidRDefault="00C31057" w:rsidP="00C31057">
      <w:pPr>
        <w:pStyle w:val="a7"/>
        <w:numPr>
          <w:ilvl w:val="0"/>
          <w:numId w:val="22"/>
        </w:numPr>
        <w:spacing w:line="360" w:lineRule="auto"/>
        <w:ind w:left="360"/>
        <w:jc w:val="both"/>
        <w:rPr>
          <w:rFonts w:ascii="David" w:hAnsi="David" w:cs="David" w:hint="cs"/>
          <w:sz w:val="24"/>
          <w:szCs w:val="24"/>
        </w:rPr>
      </w:pPr>
      <w:r w:rsidRPr="00C31057">
        <w:rPr>
          <w:rFonts w:ascii="David" w:hAnsi="David" w:cs="David" w:hint="cs"/>
          <w:b/>
          <w:bCs/>
          <w:sz w:val="24"/>
          <w:szCs w:val="24"/>
          <w:rtl/>
        </w:rPr>
        <w:t>השקעה במכשיר הוני במט"ח המסווג כזמין למכירה</w:t>
      </w:r>
      <w:r w:rsidRPr="00C31057">
        <w:rPr>
          <w:rFonts w:ascii="David" w:hAnsi="David" w:cs="David" w:hint="cs"/>
          <w:sz w:val="24"/>
          <w:szCs w:val="24"/>
          <w:rtl/>
        </w:rPr>
        <w:t xml:space="preserve"> – הרעיון המרכזי הוא שילוב בין </w:t>
      </w:r>
      <w:r w:rsidRPr="00C31057">
        <w:rPr>
          <w:rFonts w:ascii="David" w:hAnsi="David" w:cs="David" w:hint="cs"/>
          <w:sz w:val="24"/>
          <w:szCs w:val="24"/>
        </w:rPr>
        <w:t>IAS-39</w:t>
      </w:r>
      <w:r w:rsidRPr="00C31057">
        <w:rPr>
          <w:rFonts w:ascii="David" w:hAnsi="David" w:cs="David" w:hint="cs"/>
          <w:sz w:val="24"/>
          <w:szCs w:val="24"/>
          <w:rtl/>
        </w:rPr>
        <w:t xml:space="preserve"> לבין </w:t>
      </w:r>
      <w:r w:rsidRPr="00C31057">
        <w:rPr>
          <w:rFonts w:ascii="David" w:hAnsi="David" w:cs="David" w:hint="cs"/>
          <w:sz w:val="24"/>
          <w:szCs w:val="24"/>
        </w:rPr>
        <w:t>IAS-21</w:t>
      </w:r>
      <w:r w:rsidRPr="00C31057">
        <w:rPr>
          <w:rFonts w:ascii="David" w:hAnsi="David" w:cs="David" w:hint="cs"/>
          <w:sz w:val="24"/>
          <w:szCs w:val="24"/>
          <w:rtl/>
        </w:rPr>
        <w:t xml:space="preserve"> העוסק בהשפעת השינוי בשער החליפין. השינוי בשווי ההוגן כאמור נזקף לקרן הון. חלק משינוי זה נובע מהפרשי שער ואין צורך לתת על כך גילוי בנפרד.</w:t>
      </w:r>
    </w:p>
    <w:p w:rsidR="00C31057" w:rsidRPr="00C31057" w:rsidRDefault="00C31057" w:rsidP="00C31057">
      <w:pPr>
        <w:pStyle w:val="a7"/>
        <w:spacing w:line="360" w:lineRule="auto"/>
        <w:ind w:left="360"/>
        <w:jc w:val="both"/>
        <w:rPr>
          <w:rFonts w:ascii="David" w:hAnsi="David" w:cs="David" w:hint="cs"/>
          <w:sz w:val="24"/>
          <w:szCs w:val="24"/>
        </w:rPr>
      </w:pPr>
      <w:r w:rsidRPr="00C31057">
        <w:rPr>
          <w:rFonts w:ascii="David" w:hAnsi="David" w:cs="David" w:hint="cs"/>
          <w:sz w:val="24"/>
          <w:szCs w:val="24"/>
          <w:rtl/>
        </w:rPr>
        <w:t xml:space="preserve">בינואר 2014 השקיעה ישות, אשר מטבע הפעילות שלה שקל, במניות בארה"ב בסכום של 100,000$. ההשקעה סווגה לקבוצת זמין למכירה. </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שווי הוגן ליום 12.2014 – 110,000$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שערי חליפין</w:t>
      </w:r>
    </w:p>
    <w:tbl>
      <w:tblPr>
        <w:tblStyle w:val="ab"/>
        <w:bidiVisual/>
        <w:tblW w:w="0" w:type="auto"/>
        <w:tblInd w:w="360" w:type="dxa"/>
        <w:tblLook w:val="04A0" w:firstRow="1" w:lastRow="0" w:firstColumn="1" w:lastColumn="0" w:noHBand="0" w:noVBand="1"/>
      </w:tblPr>
      <w:tblGrid>
        <w:gridCol w:w="1273"/>
        <w:gridCol w:w="708"/>
      </w:tblGrid>
      <w:tr w:rsidR="00C31057" w:rsidRPr="00C31057" w:rsidTr="00C31057">
        <w:tc>
          <w:tcPr>
            <w:tcW w:w="1273"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01.2014</w:t>
            </w:r>
          </w:p>
        </w:tc>
        <w:tc>
          <w:tcPr>
            <w:tcW w:w="708"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1.2</w:t>
            </w:r>
          </w:p>
        </w:tc>
      </w:tr>
      <w:tr w:rsidR="00C31057" w:rsidRPr="00C31057" w:rsidTr="00C31057">
        <w:tc>
          <w:tcPr>
            <w:tcW w:w="1273"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12.2014</w:t>
            </w:r>
          </w:p>
        </w:tc>
        <w:tc>
          <w:tcPr>
            <w:tcW w:w="708"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1.5</w:t>
            </w:r>
          </w:p>
        </w:tc>
      </w:tr>
    </w:tbl>
    <w:p w:rsidR="00C31057" w:rsidRPr="00CC3491" w:rsidRDefault="00C31057" w:rsidP="00C31057">
      <w:pPr>
        <w:pStyle w:val="a7"/>
        <w:spacing w:line="360" w:lineRule="auto"/>
        <w:ind w:left="360"/>
        <w:jc w:val="both"/>
        <w:rPr>
          <w:rFonts w:ascii="David" w:hAnsi="David" w:cs="David" w:hint="cs"/>
          <w:b/>
          <w:bCs/>
          <w:sz w:val="24"/>
          <w:szCs w:val="24"/>
          <w:rtl/>
        </w:rPr>
      </w:pPr>
      <w:r w:rsidRPr="00CC3491">
        <w:rPr>
          <w:rFonts w:ascii="David" w:hAnsi="David" w:cs="David" w:hint="cs"/>
          <w:b/>
          <w:bCs/>
          <w:sz w:val="24"/>
          <w:szCs w:val="24"/>
          <w:rtl/>
        </w:rPr>
        <w:t>נדרש: פקודות יומן</w:t>
      </w:r>
    </w:p>
    <w:p w:rsidR="00CC3491" w:rsidRDefault="00CC3491" w:rsidP="00C31057">
      <w:pPr>
        <w:pStyle w:val="a7"/>
        <w:spacing w:line="360" w:lineRule="auto"/>
        <w:ind w:left="360"/>
        <w:jc w:val="both"/>
        <w:rPr>
          <w:rFonts w:ascii="David" w:hAnsi="David" w:cs="David"/>
          <w:b/>
          <w:bCs/>
          <w:sz w:val="24"/>
          <w:szCs w:val="24"/>
          <w:rtl/>
        </w:rPr>
      </w:pPr>
      <w:proofErr w:type="spellStart"/>
      <w:r>
        <w:rPr>
          <w:rFonts w:ascii="David" w:hAnsi="David" w:cs="David" w:hint="cs"/>
          <w:b/>
          <w:bCs/>
          <w:sz w:val="24"/>
          <w:szCs w:val="24"/>
          <w:rtl/>
        </w:rPr>
        <w:t>פיתרון</w:t>
      </w:r>
      <w:proofErr w:type="spellEnd"/>
    </w:p>
    <w:p w:rsidR="00C31057" w:rsidRPr="00C31057" w:rsidRDefault="00C31057" w:rsidP="00C31057">
      <w:pPr>
        <w:pStyle w:val="a7"/>
        <w:spacing w:line="360" w:lineRule="auto"/>
        <w:ind w:left="360"/>
        <w:jc w:val="both"/>
        <w:rPr>
          <w:rFonts w:ascii="David" w:hAnsi="David" w:cs="David" w:hint="cs"/>
          <w:b/>
          <w:bCs/>
          <w:sz w:val="24"/>
          <w:szCs w:val="24"/>
          <w:rtl/>
        </w:rPr>
      </w:pPr>
      <w:r w:rsidRPr="00C31057">
        <w:rPr>
          <w:rFonts w:ascii="David" w:hAnsi="David" w:cs="David" w:hint="cs"/>
          <w:b/>
          <w:bCs/>
          <w:sz w:val="24"/>
          <w:szCs w:val="24"/>
          <w:rtl/>
        </w:rPr>
        <w:t>ביום 01.2014</w:t>
      </w:r>
    </w:p>
    <w:tbl>
      <w:tblPr>
        <w:tblStyle w:val="ab"/>
        <w:bidiVisual/>
        <w:tblW w:w="457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3307"/>
      </w:tblGrid>
      <w:tr w:rsidR="000D44F9" w:rsidRPr="000D44F9" w:rsidTr="000D44F9">
        <w:trPr>
          <w:trHeight w:val="1224"/>
        </w:trPr>
        <w:tc>
          <w:tcPr>
            <w:tcW w:w="0" w:type="auto"/>
            <w:vAlign w:val="center"/>
          </w:tcPr>
          <w:p w:rsidR="000D44F9" w:rsidRPr="000D44F9" w:rsidRDefault="000D44F9" w:rsidP="000D44F9">
            <w:pPr>
              <w:spacing w:line="360" w:lineRule="auto"/>
              <w:rPr>
                <w:rFonts w:ascii="David" w:hAnsi="David" w:cs="David" w:hint="cs"/>
                <w:sz w:val="24"/>
                <w:szCs w:val="24"/>
                <w:rtl/>
              </w:rPr>
            </w:pPr>
            <w:r w:rsidRPr="000D44F9">
              <w:rPr>
                <w:rFonts w:ascii="David" w:hAnsi="David" w:cs="David" w:hint="cs"/>
                <w:sz w:val="24"/>
                <w:szCs w:val="24"/>
                <w:rtl/>
              </w:rPr>
              <w:t>ח השקעה</w:t>
            </w:r>
          </w:p>
          <w:p w:rsidR="000D44F9" w:rsidRDefault="000D44F9"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 xml:space="preserve">   ז מזומן   </w:t>
            </w:r>
          </w:p>
        </w:tc>
        <w:tc>
          <w:tcPr>
            <w:tcW w:w="0" w:type="auto"/>
            <w:vAlign w:val="center"/>
          </w:tcPr>
          <w:p w:rsidR="000D44F9" w:rsidRPr="000D44F9" w:rsidRDefault="000D44F9" w:rsidP="000D44F9">
            <w:pPr>
              <w:pStyle w:val="a7"/>
              <w:bidi w:val="0"/>
              <w:spacing w:line="360" w:lineRule="auto"/>
              <w:ind w:left="360"/>
              <w:rPr>
                <w:rFonts w:ascii="David" w:eastAsiaTheme="minorEastAsia" w:hAnsi="David" w:cs="David" w:hint="cs"/>
                <w:i/>
                <w:sz w:val="24"/>
                <w:szCs w:val="24"/>
                <w:rtl/>
              </w:rPr>
            </w:pPr>
            <m:oMathPara>
              <m:oMath>
                <m:r>
                  <m:rPr>
                    <m:sty m:val="p"/>
                  </m:rPr>
                  <w:rPr>
                    <w:rFonts w:ascii="Cambria Math" w:hAnsi="Cambria Math" w:cs="David"/>
                    <w:sz w:val="24"/>
                    <w:szCs w:val="24"/>
                  </w:rPr>
                  <m:t>100</m:t>
                </m:r>
                <m:r>
                  <w:rPr>
                    <w:rFonts w:ascii="Cambria Math" w:hAnsi="Cambria Math" w:cs="David"/>
                    <w:sz w:val="24"/>
                    <w:szCs w:val="24"/>
                  </w:rPr>
                  <m:t>,000*1.2=120,000</m:t>
                </m:r>
              </m:oMath>
            </m:oMathPara>
          </w:p>
        </w:tc>
      </w:tr>
    </w:tbl>
    <w:p w:rsidR="00C31057" w:rsidRPr="00C31057" w:rsidRDefault="00C31057" w:rsidP="00C31057">
      <w:pPr>
        <w:pStyle w:val="a7"/>
        <w:spacing w:line="360" w:lineRule="auto"/>
        <w:ind w:left="360"/>
        <w:jc w:val="both"/>
        <w:rPr>
          <w:rFonts w:ascii="David" w:eastAsiaTheme="minorEastAsia" w:hAnsi="David" w:cs="David" w:hint="cs"/>
          <w:sz w:val="24"/>
          <w:szCs w:val="24"/>
          <w:rtl/>
        </w:rPr>
      </w:pPr>
      <w:r w:rsidRPr="00C31057">
        <w:rPr>
          <w:rFonts w:ascii="David" w:eastAsiaTheme="minorEastAsia" w:hAnsi="David" w:cs="David" w:hint="cs"/>
          <w:sz w:val="24"/>
          <w:szCs w:val="24"/>
          <w:rtl/>
        </w:rPr>
        <w:t>ביום 12.2014</w:t>
      </w:r>
    </w:p>
    <w:tbl>
      <w:tblPr>
        <w:tblStyle w:val="ab"/>
        <w:bidiVisual/>
        <w:tblW w:w="57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4360"/>
      </w:tblGrid>
      <w:tr w:rsidR="000D44F9" w:rsidRPr="000D44F9" w:rsidTr="000D44F9">
        <w:trPr>
          <w:trHeight w:val="757"/>
        </w:trPr>
        <w:tc>
          <w:tcPr>
            <w:tcW w:w="0" w:type="auto"/>
            <w:vAlign w:val="center"/>
          </w:tcPr>
          <w:p w:rsidR="000D44F9" w:rsidRPr="000D44F9" w:rsidRDefault="000D44F9" w:rsidP="000D44F9">
            <w:pPr>
              <w:spacing w:line="360" w:lineRule="auto"/>
              <w:rPr>
                <w:rFonts w:ascii="David" w:eastAsiaTheme="minorEastAsia" w:hAnsi="David" w:cs="David" w:hint="cs"/>
                <w:sz w:val="24"/>
                <w:szCs w:val="24"/>
                <w:rtl/>
              </w:rPr>
            </w:pPr>
            <w:r w:rsidRPr="000D44F9">
              <w:rPr>
                <w:rFonts w:ascii="David" w:eastAsiaTheme="minorEastAsia" w:hAnsi="David" w:cs="David" w:hint="cs"/>
                <w:sz w:val="24"/>
                <w:szCs w:val="24"/>
                <w:rtl/>
              </w:rPr>
              <w:t>ח השקעה</w:t>
            </w:r>
          </w:p>
          <w:p w:rsidR="000D44F9" w:rsidRDefault="000D44F9" w:rsidP="000D44F9">
            <w:pPr>
              <w:pStyle w:val="a7"/>
              <w:spacing w:line="360" w:lineRule="auto"/>
              <w:ind w:left="0"/>
              <w:rPr>
                <w:rFonts w:ascii="David" w:eastAsiaTheme="minorEastAsia" w:hAnsi="David" w:cs="David"/>
                <w:sz w:val="24"/>
                <w:szCs w:val="24"/>
                <w:rtl/>
              </w:rPr>
            </w:pPr>
            <w:r w:rsidRPr="00C31057">
              <w:rPr>
                <w:rFonts w:ascii="David" w:eastAsiaTheme="minorEastAsia" w:hAnsi="David" w:cs="David" w:hint="cs"/>
                <w:sz w:val="24"/>
                <w:szCs w:val="24"/>
                <w:rtl/>
              </w:rPr>
              <w:t xml:space="preserve">    ז קרן הון</w:t>
            </w:r>
          </w:p>
        </w:tc>
        <w:tc>
          <w:tcPr>
            <w:tcW w:w="0" w:type="auto"/>
            <w:vAlign w:val="center"/>
          </w:tcPr>
          <w:p w:rsidR="000D44F9" w:rsidRDefault="000D44F9" w:rsidP="000D44F9">
            <w:pPr>
              <w:pStyle w:val="a7"/>
              <w:bidi w:val="0"/>
              <w:spacing w:line="360" w:lineRule="auto"/>
              <w:ind w:left="360"/>
              <w:rPr>
                <w:rFonts w:ascii="David" w:eastAsiaTheme="minorEastAsia" w:hAnsi="David" w:cs="David" w:hint="cs"/>
                <w:sz w:val="24"/>
                <w:szCs w:val="24"/>
                <w:rtl/>
              </w:rPr>
            </w:pPr>
            <m:oMathPara>
              <m:oMath>
                <m:r>
                  <m:rPr>
                    <m:sty m:val="p"/>
                  </m:rPr>
                  <w:rPr>
                    <w:rFonts w:ascii="Cambria Math" w:eastAsiaTheme="minorEastAsia" w:hAnsi="Cambria Math" w:cs="David"/>
                    <w:sz w:val="24"/>
                    <w:szCs w:val="24"/>
                  </w:rPr>
                  <m:t>[110,000*1.5-120,000=4</m:t>
                </m:r>
                <m:r>
                  <w:rPr>
                    <w:rFonts w:ascii="Cambria Math" w:eastAsiaTheme="minorEastAsia" w:hAnsi="Cambria Math" w:cs="David"/>
                    <w:sz w:val="24"/>
                    <w:szCs w:val="24"/>
                  </w:rPr>
                  <m:t>5,000</m:t>
                </m:r>
              </m:oMath>
            </m:oMathPara>
          </w:p>
        </w:tc>
      </w:tr>
    </w:tbl>
    <w:p w:rsidR="00C31057" w:rsidRPr="00C31057" w:rsidRDefault="00C31057" w:rsidP="00C31057">
      <w:pPr>
        <w:pStyle w:val="a7"/>
        <w:spacing w:line="360" w:lineRule="auto"/>
        <w:ind w:left="360"/>
        <w:jc w:val="both"/>
        <w:rPr>
          <w:rFonts w:ascii="David" w:eastAsiaTheme="minorEastAsia" w:hAnsi="David" w:cs="David" w:hint="cs"/>
          <w:sz w:val="24"/>
          <w:szCs w:val="24"/>
          <w:rtl/>
        </w:rPr>
      </w:pPr>
      <w:r w:rsidRPr="00C31057">
        <w:rPr>
          <w:rFonts w:ascii="David" w:eastAsiaTheme="minorEastAsia" w:hAnsi="David" w:cs="David" w:hint="cs"/>
          <w:sz w:val="24"/>
          <w:szCs w:val="24"/>
          <w:rtl/>
        </w:rPr>
        <w:t xml:space="preserve">כדאי לשים לב שסכום זה כולל בתוכו מרכיב של הפרשי שער, אבל לא נותנים על כך גילוי. </w:t>
      </w:r>
    </w:p>
    <w:p w:rsidR="00C31057" w:rsidRPr="00C31057" w:rsidRDefault="00C31057" w:rsidP="00C31057">
      <w:pPr>
        <w:pStyle w:val="a7"/>
        <w:spacing w:line="360" w:lineRule="auto"/>
        <w:ind w:left="360"/>
        <w:jc w:val="both"/>
        <w:rPr>
          <w:rFonts w:ascii="David" w:hAnsi="David" w:cs="David" w:hint="cs"/>
          <w:sz w:val="24"/>
          <w:szCs w:val="24"/>
          <w:rtl/>
        </w:rPr>
      </w:pPr>
    </w:p>
    <w:p w:rsidR="00C31057" w:rsidRPr="00C31057" w:rsidRDefault="00C31057" w:rsidP="00C31057">
      <w:pPr>
        <w:pStyle w:val="a7"/>
        <w:numPr>
          <w:ilvl w:val="0"/>
          <w:numId w:val="22"/>
        </w:numPr>
        <w:spacing w:line="360" w:lineRule="auto"/>
        <w:ind w:left="360"/>
        <w:jc w:val="both"/>
        <w:rPr>
          <w:rFonts w:ascii="David" w:hAnsi="David" w:cs="David" w:hint="cs"/>
          <w:sz w:val="24"/>
          <w:szCs w:val="24"/>
        </w:rPr>
      </w:pPr>
      <w:r w:rsidRPr="00C31057">
        <w:rPr>
          <w:rFonts w:ascii="David" w:hAnsi="David" w:cs="David" w:hint="cs"/>
          <w:b/>
          <w:bCs/>
          <w:sz w:val="24"/>
          <w:szCs w:val="24"/>
          <w:rtl/>
        </w:rPr>
        <w:t xml:space="preserve">השקעה במכשיר חוב המסווג לקבוצת זמין למכירה – </w:t>
      </w:r>
      <w:r w:rsidRPr="00C31057">
        <w:rPr>
          <w:rFonts w:ascii="David" w:hAnsi="David" w:cs="David" w:hint="cs"/>
          <w:sz w:val="24"/>
          <w:szCs w:val="24"/>
          <w:rtl/>
        </w:rPr>
        <w:t>הרעיון המרכזי: מבצעים שני שלבים:</w:t>
      </w:r>
    </w:p>
    <w:p w:rsidR="00C31057" w:rsidRPr="00C31057" w:rsidRDefault="00C31057" w:rsidP="00C31057">
      <w:pPr>
        <w:pStyle w:val="a7"/>
        <w:spacing w:line="360" w:lineRule="auto"/>
        <w:ind w:left="360"/>
        <w:jc w:val="both"/>
        <w:rPr>
          <w:rFonts w:ascii="David" w:hAnsi="David" w:cs="David" w:hint="cs"/>
          <w:sz w:val="24"/>
          <w:szCs w:val="24"/>
        </w:rPr>
      </w:pPr>
      <w:r w:rsidRPr="00C31057">
        <w:rPr>
          <w:rFonts w:ascii="David" w:hAnsi="David" w:cs="David" w:hint="cs"/>
          <w:sz w:val="24"/>
          <w:szCs w:val="24"/>
          <w:rtl/>
        </w:rPr>
        <w:t xml:space="preserve">שלב הראשון – שיטת העלות המופחתת, בשלב השני – התאמה לשווי הוגן כנגד רווח כולל אחר. </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בינואר 2014 רכשה הישות השקעה באג"ח: 100,000 ע"נ, 10%, 3 שנים, ריבית הרכישה: 13%, ועלויות עסקה: 2,000 ₪. ההשקעה סווגה לקבוצת זמין למכירה.</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שווי הוגן </w:t>
      </w:r>
    </w:p>
    <w:tbl>
      <w:tblPr>
        <w:tblStyle w:val="ab"/>
        <w:bidiVisual/>
        <w:tblW w:w="0" w:type="auto"/>
        <w:tblInd w:w="360" w:type="dxa"/>
        <w:tblLook w:val="04A0" w:firstRow="1" w:lastRow="0" w:firstColumn="1" w:lastColumn="0" w:noHBand="0" w:noVBand="1"/>
      </w:tblPr>
      <w:tblGrid>
        <w:gridCol w:w="1273"/>
        <w:gridCol w:w="1134"/>
      </w:tblGrid>
      <w:tr w:rsidR="00C31057" w:rsidRPr="00C31057" w:rsidTr="00C31057">
        <w:tc>
          <w:tcPr>
            <w:tcW w:w="1273"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12.2014</w:t>
            </w:r>
          </w:p>
        </w:tc>
        <w:tc>
          <w:tcPr>
            <w:tcW w:w="1134"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106,000</w:t>
            </w:r>
          </w:p>
        </w:tc>
      </w:tr>
      <w:tr w:rsidR="00C31057" w:rsidRPr="00C31057" w:rsidTr="00C31057">
        <w:tc>
          <w:tcPr>
            <w:tcW w:w="1273"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12.2015</w:t>
            </w:r>
          </w:p>
        </w:tc>
        <w:tc>
          <w:tcPr>
            <w:tcW w:w="1134"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110,000</w:t>
            </w:r>
          </w:p>
        </w:tc>
      </w:tr>
    </w:tbl>
    <w:p w:rsidR="00C31057" w:rsidRPr="00C31057" w:rsidRDefault="00C31057" w:rsidP="00C31057">
      <w:pPr>
        <w:pStyle w:val="a7"/>
        <w:spacing w:line="360" w:lineRule="auto"/>
        <w:ind w:left="360"/>
        <w:jc w:val="both"/>
        <w:rPr>
          <w:rFonts w:ascii="David" w:hAnsi="David" w:cs="David" w:hint="cs"/>
          <w:sz w:val="24"/>
          <w:szCs w:val="24"/>
          <w:rtl/>
        </w:rPr>
      </w:pPr>
    </w:p>
    <w:p w:rsidR="00C31057" w:rsidRPr="000D44F9" w:rsidRDefault="00C31057" w:rsidP="00C31057">
      <w:pPr>
        <w:pStyle w:val="a7"/>
        <w:spacing w:line="360" w:lineRule="auto"/>
        <w:ind w:left="360"/>
        <w:jc w:val="both"/>
        <w:rPr>
          <w:rFonts w:ascii="David" w:hAnsi="David" w:cs="David" w:hint="cs"/>
          <w:b/>
          <w:bCs/>
          <w:sz w:val="24"/>
          <w:szCs w:val="24"/>
          <w:rtl/>
        </w:rPr>
      </w:pPr>
      <w:r w:rsidRPr="000D44F9">
        <w:rPr>
          <w:rFonts w:ascii="David" w:hAnsi="David" w:cs="David" w:hint="cs"/>
          <w:b/>
          <w:bCs/>
          <w:sz w:val="24"/>
          <w:szCs w:val="24"/>
          <w:rtl/>
        </w:rPr>
        <w:lastRenderedPageBreak/>
        <w:t>נדרש: הצג את התנועה בהשקעה והצג את הסעיפים הרלוונטיים בדוחות הכספיים</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ראשית נשחזר את עלות הרכישה:  92,917</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כיוון שיש עלויות עסקה, עלינו לחשב ריבית אפקטיבית חדשה 12.12%</w:t>
      </w:r>
    </w:p>
    <w:tbl>
      <w:tblPr>
        <w:tblStyle w:val="11"/>
        <w:bidiVisual/>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927"/>
        <w:gridCol w:w="927"/>
        <w:gridCol w:w="1007"/>
      </w:tblGrid>
      <w:tr w:rsidR="00C31057" w:rsidRPr="00C31057" w:rsidTr="006E1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C31057" w:rsidRPr="00C31057" w:rsidRDefault="00C31057" w:rsidP="000D44F9">
            <w:pPr>
              <w:pStyle w:val="a7"/>
              <w:spacing w:line="360" w:lineRule="auto"/>
              <w:ind w:left="0"/>
              <w:rPr>
                <w:rFonts w:ascii="David" w:hAnsi="David" w:cs="David" w:hint="cs"/>
                <w:sz w:val="24"/>
                <w:szCs w:val="24"/>
                <w:rtl/>
              </w:rPr>
            </w:pPr>
          </w:p>
        </w:tc>
        <w:tc>
          <w:tcPr>
            <w:tcW w:w="0" w:type="auto"/>
            <w:shd w:val="clear" w:color="auto" w:fill="auto"/>
            <w:vAlign w:val="center"/>
            <w:hideMark/>
          </w:tcPr>
          <w:p w:rsidR="00C31057" w:rsidRPr="00C31057" w:rsidRDefault="00C31057" w:rsidP="000D44F9">
            <w:pPr>
              <w:pStyle w:val="a7"/>
              <w:spacing w:line="360" w:lineRule="auto"/>
              <w:ind w:left="0"/>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השקעה</w:t>
            </w:r>
          </w:p>
        </w:tc>
        <w:tc>
          <w:tcPr>
            <w:tcW w:w="0" w:type="auto"/>
            <w:shd w:val="clear" w:color="auto" w:fill="auto"/>
            <w:vAlign w:val="center"/>
            <w:hideMark/>
          </w:tcPr>
          <w:p w:rsidR="00C31057" w:rsidRPr="00C31057" w:rsidRDefault="00C31057" w:rsidP="000D44F9">
            <w:pPr>
              <w:pStyle w:val="a7"/>
              <w:spacing w:line="360" w:lineRule="auto"/>
              <w:ind w:left="0"/>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קרן הון</w:t>
            </w:r>
          </w:p>
        </w:tc>
        <w:tc>
          <w:tcPr>
            <w:tcW w:w="0" w:type="auto"/>
            <w:shd w:val="clear" w:color="auto" w:fill="auto"/>
            <w:vAlign w:val="center"/>
            <w:hideMark/>
          </w:tcPr>
          <w:p w:rsidR="00C31057" w:rsidRPr="00C31057" w:rsidRDefault="00C31057" w:rsidP="000D44F9">
            <w:pPr>
              <w:pStyle w:val="a7"/>
              <w:spacing w:line="360" w:lineRule="auto"/>
              <w:ind w:left="0"/>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שווי הוגן</w:t>
            </w:r>
          </w:p>
        </w:tc>
      </w:tr>
      <w:tr w:rsidR="00C31057" w:rsidRPr="00C31057" w:rsidTr="006E1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01.2014</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94,916</w:t>
            </w:r>
          </w:p>
        </w:tc>
        <w:tc>
          <w:tcPr>
            <w:tcW w:w="0" w:type="auto"/>
            <w:shd w:val="clear" w:color="auto" w:fill="auto"/>
            <w:vAlign w:val="center"/>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r>
      <w:tr w:rsidR="00C31057" w:rsidRPr="00C31057" w:rsidTr="006E175A">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הכנסות מימון</w:t>
            </w:r>
          </w:p>
        </w:tc>
        <w:tc>
          <w:tcPr>
            <w:tcW w:w="0" w:type="auto"/>
            <w:shd w:val="clear" w:color="auto" w:fill="auto"/>
            <w:vAlign w:val="center"/>
            <w:hideMark/>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11,505</w:t>
            </w:r>
          </w:p>
        </w:tc>
        <w:tc>
          <w:tcPr>
            <w:tcW w:w="0" w:type="auto"/>
            <w:shd w:val="clear" w:color="auto" w:fill="auto"/>
            <w:vAlign w:val="center"/>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r>
      <w:tr w:rsidR="00C31057" w:rsidRPr="00C31057" w:rsidTr="006E1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תקבול</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(10,000)</w:t>
            </w:r>
          </w:p>
        </w:tc>
        <w:tc>
          <w:tcPr>
            <w:tcW w:w="0" w:type="auto"/>
            <w:shd w:val="clear" w:color="auto" w:fill="auto"/>
            <w:vAlign w:val="center"/>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r>
      <w:tr w:rsidR="00C31057" w:rsidRPr="00C31057" w:rsidTr="006E175A">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קרן הון</w:t>
            </w:r>
          </w:p>
        </w:tc>
        <w:tc>
          <w:tcPr>
            <w:tcW w:w="0" w:type="auto"/>
            <w:shd w:val="clear" w:color="auto" w:fill="auto"/>
            <w:vAlign w:val="center"/>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hideMark/>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9,579</w:t>
            </w:r>
          </w:p>
        </w:tc>
        <w:tc>
          <w:tcPr>
            <w:tcW w:w="0" w:type="auto"/>
            <w:shd w:val="clear" w:color="auto" w:fill="auto"/>
            <w:vAlign w:val="center"/>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r>
      <w:tr w:rsidR="00C31057" w:rsidRPr="00C31057" w:rsidTr="006E1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12.2014</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96,421</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9,579</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106,000</w:t>
            </w:r>
          </w:p>
        </w:tc>
      </w:tr>
      <w:tr w:rsidR="00C31057" w:rsidRPr="00C31057" w:rsidTr="006E175A">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הכנסות מימון</w:t>
            </w:r>
          </w:p>
        </w:tc>
        <w:tc>
          <w:tcPr>
            <w:tcW w:w="0" w:type="auto"/>
            <w:shd w:val="clear" w:color="auto" w:fill="auto"/>
            <w:vAlign w:val="center"/>
            <w:hideMark/>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11,687</w:t>
            </w:r>
          </w:p>
        </w:tc>
        <w:tc>
          <w:tcPr>
            <w:tcW w:w="0" w:type="auto"/>
            <w:shd w:val="clear" w:color="auto" w:fill="auto"/>
            <w:vAlign w:val="center"/>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r>
      <w:tr w:rsidR="00C31057" w:rsidRPr="00C31057" w:rsidTr="006E1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תקבול</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(10,000)</w:t>
            </w:r>
          </w:p>
        </w:tc>
        <w:tc>
          <w:tcPr>
            <w:tcW w:w="0" w:type="auto"/>
            <w:shd w:val="clear" w:color="auto" w:fill="auto"/>
            <w:vAlign w:val="center"/>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r>
      <w:tr w:rsidR="00C31057" w:rsidRPr="00C31057" w:rsidTr="006E175A">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 xml:space="preserve">קרן הון </w:t>
            </w:r>
          </w:p>
        </w:tc>
        <w:tc>
          <w:tcPr>
            <w:tcW w:w="0" w:type="auto"/>
            <w:shd w:val="clear" w:color="auto" w:fill="auto"/>
            <w:vAlign w:val="center"/>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hideMark/>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2,313</w:t>
            </w:r>
          </w:p>
        </w:tc>
        <w:tc>
          <w:tcPr>
            <w:tcW w:w="0" w:type="auto"/>
            <w:shd w:val="clear" w:color="auto" w:fill="auto"/>
            <w:vAlign w:val="center"/>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r>
      <w:tr w:rsidR="00C31057" w:rsidRPr="00C31057" w:rsidTr="006E1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12.2015</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98,108</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11,892</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110,000</w:t>
            </w:r>
          </w:p>
        </w:tc>
      </w:tr>
      <w:tr w:rsidR="00C31057" w:rsidRPr="00C31057" w:rsidTr="006E175A">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הכנסות מימון</w:t>
            </w:r>
          </w:p>
        </w:tc>
        <w:tc>
          <w:tcPr>
            <w:tcW w:w="0" w:type="auto"/>
            <w:shd w:val="clear" w:color="auto" w:fill="auto"/>
            <w:vAlign w:val="center"/>
            <w:hideMark/>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11,892</w:t>
            </w:r>
          </w:p>
        </w:tc>
        <w:tc>
          <w:tcPr>
            <w:tcW w:w="0" w:type="auto"/>
            <w:shd w:val="clear" w:color="auto" w:fill="auto"/>
            <w:vAlign w:val="center"/>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r>
      <w:tr w:rsidR="00C31057" w:rsidRPr="00C31057" w:rsidTr="006E1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 xml:space="preserve">תקבול </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(10,000)</w:t>
            </w:r>
          </w:p>
        </w:tc>
        <w:tc>
          <w:tcPr>
            <w:tcW w:w="0" w:type="auto"/>
            <w:shd w:val="clear" w:color="auto" w:fill="auto"/>
            <w:vAlign w:val="center"/>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r>
      <w:tr w:rsidR="00C31057" w:rsidRPr="00C31057" w:rsidTr="006E175A">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0D44F9">
            <w:pPr>
              <w:pStyle w:val="a7"/>
              <w:spacing w:line="360" w:lineRule="auto"/>
              <w:ind w:left="0"/>
              <w:rPr>
                <w:rFonts w:ascii="David" w:hAnsi="David" w:cs="David" w:hint="cs"/>
                <w:sz w:val="24"/>
                <w:szCs w:val="24"/>
                <w:rtl/>
              </w:rPr>
            </w:pPr>
            <w:r w:rsidRPr="00C31057">
              <w:rPr>
                <w:rFonts w:ascii="David" w:hAnsi="David" w:cs="David" w:hint="cs"/>
                <w:sz w:val="24"/>
                <w:szCs w:val="24"/>
                <w:rtl/>
              </w:rPr>
              <w:t>קרן הון</w:t>
            </w:r>
          </w:p>
        </w:tc>
        <w:tc>
          <w:tcPr>
            <w:tcW w:w="0" w:type="auto"/>
            <w:shd w:val="clear" w:color="auto" w:fill="auto"/>
            <w:vAlign w:val="center"/>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hideMark/>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(11,892)</w:t>
            </w:r>
          </w:p>
        </w:tc>
        <w:tc>
          <w:tcPr>
            <w:tcW w:w="0" w:type="auto"/>
            <w:shd w:val="clear" w:color="auto" w:fill="auto"/>
            <w:vAlign w:val="center"/>
          </w:tcPr>
          <w:p w:rsidR="00C31057" w:rsidRPr="00C31057" w:rsidRDefault="00C31057" w:rsidP="000D44F9">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r>
      <w:tr w:rsidR="00C31057" w:rsidRPr="00C31057" w:rsidTr="006E1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C31057" w:rsidRPr="00C31057" w:rsidRDefault="00C31057" w:rsidP="000D44F9">
            <w:pPr>
              <w:pStyle w:val="a7"/>
              <w:spacing w:line="360" w:lineRule="auto"/>
              <w:ind w:left="0"/>
              <w:rPr>
                <w:rFonts w:ascii="David" w:hAnsi="David" w:cs="David" w:hint="cs"/>
                <w:sz w:val="24"/>
                <w:szCs w:val="24"/>
                <w:rtl/>
              </w:rPr>
            </w:pP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w:t>
            </w:r>
          </w:p>
        </w:tc>
        <w:tc>
          <w:tcPr>
            <w:tcW w:w="0" w:type="auto"/>
            <w:shd w:val="clear" w:color="auto" w:fill="auto"/>
            <w:vAlign w:val="center"/>
            <w:hideMark/>
          </w:tcPr>
          <w:p w:rsidR="00C31057" w:rsidRPr="00C31057" w:rsidRDefault="00C31057" w:rsidP="000D44F9">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w:t>
            </w:r>
          </w:p>
        </w:tc>
      </w:tr>
    </w:tbl>
    <w:p w:rsidR="00C31057" w:rsidRPr="00C31057" w:rsidRDefault="00C31057" w:rsidP="00C31057">
      <w:pPr>
        <w:spacing w:line="360" w:lineRule="auto"/>
        <w:jc w:val="both"/>
        <w:rPr>
          <w:rFonts w:ascii="David" w:hAnsi="David" w:cs="David" w:hint="cs"/>
          <w:sz w:val="24"/>
          <w:szCs w:val="24"/>
          <w:rtl/>
        </w:rPr>
      </w:pPr>
    </w:p>
    <w:tbl>
      <w:tblPr>
        <w:tblStyle w:val="11"/>
        <w:bidiVisual/>
        <w:tblW w:w="793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gridCol w:w="2127"/>
      </w:tblGrid>
      <w:tr w:rsidR="00C31057" w:rsidRPr="00C31057" w:rsidTr="000D44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C31057" w:rsidRPr="00C31057" w:rsidRDefault="00C31057" w:rsidP="00C31057">
            <w:pPr>
              <w:pStyle w:val="a7"/>
              <w:spacing w:line="360" w:lineRule="auto"/>
              <w:ind w:left="0"/>
              <w:jc w:val="both"/>
              <w:rPr>
                <w:rFonts w:ascii="David" w:hAnsi="David" w:cs="David" w:hint="cs"/>
                <w:b w:val="0"/>
                <w:bCs w:val="0"/>
                <w:sz w:val="24"/>
                <w:szCs w:val="24"/>
                <w:u w:val="single"/>
                <w:rtl/>
              </w:rPr>
            </w:pPr>
            <w:r w:rsidRPr="00C31057">
              <w:rPr>
                <w:rFonts w:ascii="David" w:hAnsi="David" w:cs="David" w:hint="cs"/>
                <w:b w:val="0"/>
                <w:bCs w:val="0"/>
                <w:sz w:val="24"/>
                <w:szCs w:val="24"/>
                <w:u w:val="single"/>
                <w:rtl/>
              </w:rPr>
              <w:t xml:space="preserve">הצגה </w:t>
            </w:r>
          </w:p>
        </w:tc>
        <w:tc>
          <w:tcPr>
            <w:tcW w:w="1559" w:type="dxa"/>
            <w:shd w:val="clear" w:color="auto" w:fill="auto"/>
            <w:hideMark/>
          </w:tcPr>
          <w:p w:rsidR="00C31057" w:rsidRPr="00C31057" w:rsidRDefault="00C31057" w:rsidP="00C31057">
            <w:pPr>
              <w:pStyle w:val="a7"/>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2014</w:t>
            </w:r>
          </w:p>
        </w:tc>
        <w:tc>
          <w:tcPr>
            <w:tcW w:w="1843" w:type="dxa"/>
            <w:shd w:val="clear" w:color="auto" w:fill="auto"/>
            <w:hideMark/>
          </w:tcPr>
          <w:p w:rsidR="00C31057" w:rsidRPr="00C31057" w:rsidRDefault="00C31057" w:rsidP="00C31057">
            <w:pPr>
              <w:pStyle w:val="a7"/>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2015</w:t>
            </w:r>
          </w:p>
        </w:tc>
        <w:tc>
          <w:tcPr>
            <w:tcW w:w="2127" w:type="dxa"/>
            <w:shd w:val="clear" w:color="auto" w:fill="auto"/>
            <w:hideMark/>
          </w:tcPr>
          <w:p w:rsidR="00C31057" w:rsidRPr="00C31057" w:rsidRDefault="00C31057" w:rsidP="00C31057">
            <w:pPr>
              <w:pStyle w:val="a7"/>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2016</w:t>
            </w:r>
          </w:p>
        </w:tc>
      </w:tr>
      <w:tr w:rsidR="00C31057" w:rsidRPr="00C31057" w:rsidTr="000D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 xml:space="preserve">רווח והפסד – </w:t>
            </w:r>
            <w:proofErr w:type="spellStart"/>
            <w:r w:rsidRPr="00C31057">
              <w:rPr>
                <w:rFonts w:ascii="David" w:hAnsi="David" w:cs="David" w:hint="cs"/>
                <w:sz w:val="24"/>
                <w:szCs w:val="24"/>
                <w:rtl/>
              </w:rPr>
              <w:t>הכ</w:t>
            </w:r>
            <w:proofErr w:type="spellEnd"/>
            <w:r w:rsidRPr="00C31057">
              <w:rPr>
                <w:rFonts w:ascii="David" w:hAnsi="David" w:cs="David" w:hint="cs"/>
                <w:sz w:val="24"/>
                <w:szCs w:val="24"/>
                <w:rtl/>
              </w:rPr>
              <w:t>' מימון</w:t>
            </w:r>
          </w:p>
        </w:tc>
        <w:tc>
          <w:tcPr>
            <w:tcW w:w="1559" w:type="dxa"/>
            <w:shd w:val="clear" w:color="auto" w:fill="auto"/>
            <w:hideMark/>
          </w:tcPr>
          <w:p w:rsidR="00C31057" w:rsidRPr="00C31057" w:rsidRDefault="00C31057" w:rsidP="00C31057">
            <w:pPr>
              <w:pStyle w:val="a7"/>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11,505</w:t>
            </w:r>
          </w:p>
        </w:tc>
        <w:tc>
          <w:tcPr>
            <w:tcW w:w="1843" w:type="dxa"/>
            <w:shd w:val="clear" w:color="auto" w:fill="auto"/>
            <w:hideMark/>
          </w:tcPr>
          <w:p w:rsidR="00C31057" w:rsidRPr="00C31057" w:rsidRDefault="00C31057" w:rsidP="00C31057">
            <w:pPr>
              <w:pStyle w:val="a7"/>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11,687</w:t>
            </w:r>
          </w:p>
        </w:tc>
        <w:tc>
          <w:tcPr>
            <w:tcW w:w="2127" w:type="dxa"/>
            <w:shd w:val="clear" w:color="auto" w:fill="auto"/>
            <w:hideMark/>
          </w:tcPr>
          <w:p w:rsidR="00C31057" w:rsidRPr="00C31057" w:rsidRDefault="00C31057" w:rsidP="00C31057">
            <w:pPr>
              <w:pStyle w:val="a7"/>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11,892</w:t>
            </w:r>
          </w:p>
        </w:tc>
      </w:tr>
      <w:tr w:rsidR="00C31057" w:rsidRPr="00C31057" w:rsidTr="000D44F9">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 xml:space="preserve">רווח כולל אחר – קרן הון </w:t>
            </w:r>
          </w:p>
        </w:tc>
        <w:tc>
          <w:tcPr>
            <w:tcW w:w="1559" w:type="dxa"/>
            <w:shd w:val="clear" w:color="auto" w:fill="auto"/>
            <w:hideMark/>
          </w:tcPr>
          <w:p w:rsidR="00C31057" w:rsidRPr="00C31057" w:rsidRDefault="00C31057" w:rsidP="00C31057">
            <w:pPr>
              <w:pStyle w:val="a7"/>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9,579</w:t>
            </w:r>
          </w:p>
        </w:tc>
        <w:tc>
          <w:tcPr>
            <w:tcW w:w="1843" w:type="dxa"/>
            <w:shd w:val="clear" w:color="auto" w:fill="auto"/>
            <w:hideMark/>
          </w:tcPr>
          <w:p w:rsidR="00C31057" w:rsidRPr="00C31057" w:rsidRDefault="00C31057" w:rsidP="00C31057">
            <w:pPr>
              <w:pStyle w:val="a7"/>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2,313</w:t>
            </w:r>
          </w:p>
        </w:tc>
        <w:tc>
          <w:tcPr>
            <w:tcW w:w="2127" w:type="dxa"/>
            <w:shd w:val="clear" w:color="auto" w:fill="auto"/>
            <w:hideMark/>
          </w:tcPr>
          <w:p w:rsidR="00C31057" w:rsidRPr="00C31057" w:rsidRDefault="00C31057" w:rsidP="00C31057">
            <w:pPr>
              <w:pStyle w:val="a7"/>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(11,892)</w:t>
            </w:r>
          </w:p>
        </w:tc>
      </w:tr>
      <w:tr w:rsidR="00C31057" w:rsidRPr="00C31057" w:rsidTr="000D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4"/>
            <w:shd w:val="clear" w:color="auto" w:fill="auto"/>
            <w:hideMark/>
          </w:tcPr>
          <w:p w:rsidR="00C31057" w:rsidRPr="00C31057" w:rsidRDefault="00C31057" w:rsidP="00C31057">
            <w:pPr>
              <w:pStyle w:val="a7"/>
              <w:spacing w:line="360" w:lineRule="auto"/>
              <w:ind w:left="0"/>
              <w:rPr>
                <w:rFonts w:ascii="David" w:hAnsi="David" w:cs="David" w:hint="cs"/>
                <w:sz w:val="24"/>
                <w:szCs w:val="24"/>
                <w:rtl/>
              </w:rPr>
            </w:pPr>
            <w:r w:rsidRPr="00C31057">
              <w:rPr>
                <w:rFonts w:ascii="David" w:hAnsi="David" w:cs="David" w:hint="cs"/>
                <w:sz w:val="24"/>
                <w:szCs w:val="24"/>
                <w:rtl/>
              </w:rPr>
              <w:t>דוח על המצב הכספי</w:t>
            </w:r>
          </w:p>
        </w:tc>
      </w:tr>
      <w:tr w:rsidR="00C31057" w:rsidRPr="00C31057" w:rsidTr="000D44F9">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השקעה</w:t>
            </w:r>
          </w:p>
        </w:tc>
        <w:tc>
          <w:tcPr>
            <w:tcW w:w="1559" w:type="dxa"/>
            <w:shd w:val="clear" w:color="auto" w:fill="auto"/>
            <w:hideMark/>
          </w:tcPr>
          <w:p w:rsidR="00C31057" w:rsidRPr="00C31057" w:rsidRDefault="00C31057" w:rsidP="00C31057">
            <w:pPr>
              <w:pStyle w:val="a7"/>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106,000</w:t>
            </w:r>
          </w:p>
        </w:tc>
        <w:tc>
          <w:tcPr>
            <w:tcW w:w="1843" w:type="dxa"/>
            <w:shd w:val="clear" w:color="auto" w:fill="auto"/>
            <w:hideMark/>
          </w:tcPr>
          <w:p w:rsidR="00C31057" w:rsidRPr="00C31057" w:rsidRDefault="00C31057" w:rsidP="00C31057">
            <w:pPr>
              <w:pStyle w:val="a7"/>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110,000</w:t>
            </w:r>
          </w:p>
        </w:tc>
        <w:tc>
          <w:tcPr>
            <w:tcW w:w="2127" w:type="dxa"/>
            <w:shd w:val="clear" w:color="auto" w:fill="auto"/>
            <w:hideMark/>
          </w:tcPr>
          <w:p w:rsidR="00C31057" w:rsidRPr="00C31057" w:rsidRDefault="00C31057" w:rsidP="00C31057">
            <w:pPr>
              <w:pStyle w:val="a7"/>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w:t>
            </w:r>
          </w:p>
        </w:tc>
      </w:tr>
      <w:tr w:rsidR="00C31057" w:rsidRPr="00C31057" w:rsidTr="000D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 xml:space="preserve">קרן הון </w:t>
            </w:r>
          </w:p>
        </w:tc>
        <w:tc>
          <w:tcPr>
            <w:tcW w:w="1559" w:type="dxa"/>
            <w:shd w:val="clear" w:color="auto" w:fill="auto"/>
            <w:hideMark/>
          </w:tcPr>
          <w:p w:rsidR="00C31057" w:rsidRPr="00C31057" w:rsidRDefault="00C31057" w:rsidP="00C31057">
            <w:pPr>
              <w:pStyle w:val="a7"/>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(9,579)</w:t>
            </w:r>
          </w:p>
        </w:tc>
        <w:tc>
          <w:tcPr>
            <w:tcW w:w="1843" w:type="dxa"/>
            <w:shd w:val="clear" w:color="auto" w:fill="auto"/>
            <w:hideMark/>
          </w:tcPr>
          <w:p w:rsidR="00C31057" w:rsidRPr="00C31057" w:rsidRDefault="00C31057" w:rsidP="00C31057">
            <w:pPr>
              <w:pStyle w:val="a7"/>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(11,892)</w:t>
            </w:r>
          </w:p>
        </w:tc>
        <w:tc>
          <w:tcPr>
            <w:tcW w:w="2127" w:type="dxa"/>
            <w:shd w:val="clear" w:color="auto" w:fill="auto"/>
            <w:hideMark/>
          </w:tcPr>
          <w:p w:rsidR="00C31057" w:rsidRPr="00C31057" w:rsidRDefault="00C31057" w:rsidP="00C31057">
            <w:pPr>
              <w:pStyle w:val="a7"/>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w:t>
            </w:r>
          </w:p>
        </w:tc>
      </w:tr>
    </w:tbl>
    <w:p w:rsidR="006E175A" w:rsidRPr="006E175A" w:rsidRDefault="006E175A" w:rsidP="006E175A">
      <w:pPr>
        <w:pStyle w:val="a7"/>
        <w:spacing w:line="360" w:lineRule="auto"/>
        <w:ind w:left="360"/>
        <w:jc w:val="both"/>
        <w:rPr>
          <w:rFonts w:ascii="David" w:hAnsi="David" w:cs="David"/>
          <w:sz w:val="24"/>
          <w:szCs w:val="24"/>
        </w:rPr>
      </w:pPr>
    </w:p>
    <w:p w:rsidR="00C31057" w:rsidRPr="00C31057" w:rsidRDefault="00C31057" w:rsidP="00C31057">
      <w:pPr>
        <w:pStyle w:val="a7"/>
        <w:numPr>
          <w:ilvl w:val="0"/>
          <w:numId w:val="22"/>
        </w:numPr>
        <w:spacing w:line="360" w:lineRule="auto"/>
        <w:ind w:left="360"/>
        <w:jc w:val="both"/>
        <w:rPr>
          <w:rFonts w:ascii="David" w:hAnsi="David" w:cs="David" w:hint="cs"/>
          <w:sz w:val="24"/>
          <w:szCs w:val="24"/>
          <w:rtl/>
        </w:rPr>
      </w:pPr>
      <w:r w:rsidRPr="00C31057">
        <w:rPr>
          <w:rFonts w:ascii="David" w:hAnsi="David" w:cs="David" w:hint="cs"/>
          <w:b/>
          <w:bCs/>
          <w:sz w:val="24"/>
          <w:szCs w:val="24"/>
          <w:rtl/>
        </w:rPr>
        <w:t>השקעה במכשיר חוב במט"ח המסווג כזמין למכירה</w:t>
      </w:r>
      <w:r w:rsidRPr="00C31057">
        <w:rPr>
          <w:rFonts w:ascii="David" w:hAnsi="David" w:cs="David" w:hint="cs"/>
          <w:sz w:val="24"/>
          <w:szCs w:val="24"/>
          <w:rtl/>
        </w:rPr>
        <w:t xml:space="preserve"> – הרעיון המרכזי הוא שילוב בין </w:t>
      </w:r>
      <w:r w:rsidRPr="00C31057">
        <w:rPr>
          <w:rFonts w:ascii="David" w:hAnsi="David" w:cs="David" w:hint="cs"/>
          <w:sz w:val="24"/>
          <w:szCs w:val="24"/>
        </w:rPr>
        <w:t>IAS-39</w:t>
      </w:r>
      <w:r w:rsidRPr="00C31057">
        <w:rPr>
          <w:rFonts w:ascii="David" w:hAnsi="David" w:cs="David" w:hint="cs"/>
          <w:sz w:val="24"/>
          <w:szCs w:val="24"/>
          <w:rtl/>
        </w:rPr>
        <w:t xml:space="preserve"> לבין </w:t>
      </w:r>
      <w:r w:rsidRPr="00C31057">
        <w:rPr>
          <w:rFonts w:ascii="David" w:hAnsi="David" w:cs="David" w:hint="cs"/>
          <w:sz w:val="24"/>
          <w:szCs w:val="24"/>
        </w:rPr>
        <w:t>IAS-21</w:t>
      </w:r>
      <w:r w:rsidRPr="00C31057">
        <w:rPr>
          <w:rFonts w:ascii="David" w:hAnsi="David" w:cs="David" w:hint="cs"/>
          <w:sz w:val="24"/>
          <w:szCs w:val="24"/>
          <w:rtl/>
        </w:rPr>
        <w:t xml:space="preserve">. כיוון שאנו מנהלים ראשית את שיטת העלות המופחתת אנו מכירים בהכנסות מימון, לרבות גילוי נפרד להפרשי שער. כתוצאה מכך, בניגוד להשקעה במכשיר הוני, קרן ההון לא תכלול מרכיב של הפרשי שער. </w:t>
      </w:r>
    </w:p>
    <w:p w:rsidR="00C31057" w:rsidRPr="00C31057" w:rsidRDefault="00C31057" w:rsidP="00C31057">
      <w:pPr>
        <w:pStyle w:val="a7"/>
        <w:spacing w:line="360" w:lineRule="auto"/>
        <w:ind w:left="360"/>
        <w:jc w:val="both"/>
        <w:rPr>
          <w:rFonts w:ascii="David" w:hAnsi="David" w:cs="David" w:hint="cs"/>
          <w:sz w:val="24"/>
          <w:szCs w:val="24"/>
        </w:rPr>
      </w:pPr>
      <w:r w:rsidRPr="00C31057">
        <w:rPr>
          <w:rFonts w:ascii="David" w:hAnsi="David" w:cs="David" w:hint="cs"/>
          <w:sz w:val="24"/>
          <w:szCs w:val="24"/>
          <w:rtl/>
        </w:rPr>
        <w:t>בינואר 2014 רכשה ישות, שמטבע הפעילות שלה שקל, השקעה באג"ח 100,000 ע"נ דולרי, 10% ריבית, 6 שנים, ריבית רכישה: 7%. ההשקעה סווגה כזמינה למכירה</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שווי הוגן </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12.2014    120,000$</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שערי חליפין</w:t>
      </w:r>
    </w:p>
    <w:tbl>
      <w:tblPr>
        <w:tblStyle w:val="ab"/>
        <w:bidiVisual/>
        <w:tblW w:w="0" w:type="auto"/>
        <w:tblInd w:w="360" w:type="dxa"/>
        <w:tblLook w:val="04A0" w:firstRow="1" w:lastRow="0" w:firstColumn="1" w:lastColumn="0" w:noHBand="0" w:noVBand="1"/>
      </w:tblPr>
      <w:tblGrid>
        <w:gridCol w:w="1273"/>
        <w:gridCol w:w="708"/>
      </w:tblGrid>
      <w:tr w:rsidR="00C31057" w:rsidRPr="00C31057" w:rsidTr="00C31057">
        <w:tc>
          <w:tcPr>
            <w:tcW w:w="1273"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01.2014</w:t>
            </w:r>
          </w:p>
        </w:tc>
        <w:tc>
          <w:tcPr>
            <w:tcW w:w="708"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1.1</w:t>
            </w:r>
          </w:p>
        </w:tc>
      </w:tr>
      <w:tr w:rsidR="00C31057" w:rsidRPr="00C31057" w:rsidTr="00C31057">
        <w:tc>
          <w:tcPr>
            <w:tcW w:w="1273"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ממוצע</w:t>
            </w:r>
          </w:p>
        </w:tc>
        <w:tc>
          <w:tcPr>
            <w:tcW w:w="708"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1.3</w:t>
            </w:r>
          </w:p>
        </w:tc>
      </w:tr>
      <w:tr w:rsidR="00C31057" w:rsidRPr="00C31057" w:rsidTr="00C31057">
        <w:tc>
          <w:tcPr>
            <w:tcW w:w="1273"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12.2014</w:t>
            </w:r>
          </w:p>
        </w:tc>
        <w:tc>
          <w:tcPr>
            <w:tcW w:w="708" w:type="dxa"/>
            <w:tcBorders>
              <w:top w:val="single" w:sz="4" w:space="0" w:color="auto"/>
              <w:left w:val="single" w:sz="4" w:space="0" w:color="auto"/>
              <w:bottom w:val="single" w:sz="4" w:space="0" w:color="auto"/>
              <w:right w:val="single" w:sz="4" w:space="0" w:color="auto"/>
            </w:tcBorders>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1.5</w:t>
            </w:r>
          </w:p>
        </w:tc>
      </w:tr>
    </w:tbl>
    <w:p w:rsidR="00C31057" w:rsidRPr="00C31057" w:rsidRDefault="00C31057" w:rsidP="00C31057">
      <w:pPr>
        <w:pStyle w:val="a7"/>
        <w:spacing w:line="360" w:lineRule="auto"/>
        <w:ind w:left="360"/>
        <w:jc w:val="both"/>
        <w:rPr>
          <w:rFonts w:ascii="David" w:hAnsi="David" w:cs="David" w:hint="cs"/>
          <w:sz w:val="24"/>
          <w:szCs w:val="24"/>
          <w:rtl/>
        </w:rPr>
      </w:pPr>
    </w:p>
    <w:p w:rsidR="00C31057" w:rsidRDefault="00C31057" w:rsidP="00C31057">
      <w:pPr>
        <w:pStyle w:val="a7"/>
        <w:spacing w:line="360" w:lineRule="auto"/>
        <w:ind w:left="360"/>
        <w:jc w:val="both"/>
        <w:rPr>
          <w:rFonts w:ascii="David" w:hAnsi="David" w:cs="David"/>
          <w:b/>
          <w:bCs/>
          <w:sz w:val="24"/>
          <w:szCs w:val="24"/>
          <w:rtl/>
        </w:rPr>
      </w:pPr>
      <w:r w:rsidRPr="006E175A">
        <w:rPr>
          <w:rFonts w:ascii="David" w:hAnsi="David" w:cs="David" w:hint="cs"/>
          <w:b/>
          <w:bCs/>
          <w:sz w:val="24"/>
          <w:szCs w:val="24"/>
          <w:rtl/>
        </w:rPr>
        <w:t>נדרש: תנועה בהשקעה</w:t>
      </w:r>
    </w:p>
    <w:p w:rsidR="006E175A" w:rsidRPr="006E175A" w:rsidRDefault="006E175A" w:rsidP="00C31057">
      <w:pPr>
        <w:pStyle w:val="a7"/>
        <w:spacing w:line="360" w:lineRule="auto"/>
        <w:ind w:left="360"/>
        <w:jc w:val="both"/>
        <w:rPr>
          <w:rFonts w:ascii="David" w:hAnsi="David" w:cs="David" w:hint="cs"/>
          <w:b/>
          <w:bCs/>
          <w:sz w:val="24"/>
          <w:szCs w:val="24"/>
          <w:rtl/>
        </w:rPr>
      </w:pPr>
      <w:proofErr w:type="spellStart"/>
      <w:r>
        <w:rPr>
          <w:rFonts w:ascii="David" w:hAnsi="David" w:cs="David" w:hint="cs"/>
          <w:b/>
          <w:bCs/>
          <w:sz w:val="24"/>
          <w:szCs w:val="24"/>
          <w:rtl/>
        </w:rPr>
        <w:t>פיתרון</w:t>
      </w:r>
      <w:proofErr w:type="spellEnd"/>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ראשית, נשחזר את העלות:  125,730  = 1.1 * 114,300</w:t>
      </w:r>
    </w:p>
    <w:tbl>
      <w:tblPr>
        <w:tblStyle w:val="11"/>
        <w:bidiVisual/>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927"/>
        <w:gridCol w:w="861"/>
        <w:gridCol w:w="2117"/>
      </w:tblGrid>
      <w:tr w:rsidR="00C31057" w:rsidRPr="00C31057" w:rsidTr="006E1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C31057" w:rsidRPr="00C31057" w:rsidRDefault="00C31057" w:rsidP="006E175A">
            <w:pPr>
              <w:pStyle w:val="a7"/>
              <w:spacing w:line="360" w:lineRule="auto"/>
              <w:ind w:left="0"/>
              <w:rPr>
                <w:rFonts w:ascii="David" w:hAnsi="David" w:cs="David" w:hint="cs"/>
                <w:sz w:val="24"/>
                <w:szCs w:val="24"/>
                <w:rtl/>
              </w:rPr>
            </w:pPr>
          </w:p>
        </w:tc>
        <w:tc>
          <w:tcPr>
            <w:tcW w:w="0" w:type="auto"/>
            <w:shd w:val="clear" w:color="auto" w:fill="auto"/>
            <w:vAlign w:val="center"/>
            <w:hideMark/>
          </w:tcPr>
          <w:p w:rsidR="00C31057" w:rsidRPr="00C31057" w:rsidRDefault="00C31057" w:rsidP="006E175A">
            <w:pPr>
              <w:pStyle w:val="a7"/>
              <w:spacing w:line="360" w:lineRule="auto"/>
              <w:ind w:left="0"/>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השקעה</w:t>
            </w:r>
          </w:p>
        </w:tc>
        <w:tc>
          <w:tcPr>
            <w:tcW w:w="0" w:type="auto"/>
            <w:shd w:val="clear" w:color="auto" w:fill="auto"/>
            <w:vAlign w:val="center"/>
            <w:hideMark/>
          </w:tcPr>
          <w:p w:rsidR="00C31057" w:rsidRPr="00C31057" w:rsidRDefault="00C31057" w:rsidP="006E175A">
            <w:pPr>
              <w:pStyle w:val="a7"/>
              <w:spacing w:line="360" w:lineRule="auto"/>
              <w:ind w:left="0"/>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קרן הון</w:t>
            </w:r>
          </w:p>
        </w:tc>
        <w:tc>
          <w:tcPr>
            <w:tcW w:w="0" w:type="auto"/>
            <w:shd w:val="clear" w:color="auto" w:fill="auto"/>
            <w:vAlign w:val="center"/>
            <w:hideMark/>
          </w:tcPr>
          <w:p w:rsidR="00C31057" w:rsidRPr="00C31057" w:rsidRDefault="00C31057" w:rsidP="006E175A">
            <w:pPr>
              <w:pStyle w:val="a7"/>
              <w:spacing w:line="360" w:lineRule="auto"/>
              <w:ind w:left="0"/>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שווי הוגן</w:t>
            </w:r>
          </w:p>
        </w:tc>
      </w:tr>
      <w:tr w:rsidR="00C31057" w:rsidRPr="00C31057" w:rsidTr="006E1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6E175A">
            <w:pPr>
              <w:pStyle w:val="a7"/>
              <w:spacing w:line="360" w:lineRule="auto"/>
              <w:ind w:left="0"/>
              <w:rPr>
                <w:rFonts w:ascii="David" w:hAnsi="David" w:cs="David" w:hint="cs"/>
                <w:sz w:val="24"/>
                <w:szCs w:val="24"/>
                <w:rtl/>
              </w:rPr>
            </w:pPr>
            <w:r w:rsidRPr="00C31057">
              <w:rPr>
                <w:rFonts w:ascii="David" w:hAnsi="David" w:cs="David" w:hint="cs"/>
                <w:sz w:val="24"/>
                <w:szCs w:val="24"/>
                <w:rtl/>
              </w:rPr>
              <w:t>1.2014 עלות</w:t>
            </w:r>
          </w:p>
        </w:tc>
        <w:tc>
          <w:tcPr>
            <w:tcW w:w="0" w:type="auto"/>
            <w:shd w:val="clear" w:color="auto" w:fill="auto"/>
            <w:vAlign w:val="center"/>
            <w:hideMark/>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125,730</w:t>
            </w:r>
          </w:p>
        </w:tc>
        <w:tc>
          <w:tcPr>
            <w:tcW w:w="0" w:type="auto"/>
            <w:shd w:val="clear" w:color="auto" w:fill="auto"/>
            <w:vAlign w:val="center"/>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r>
      <w:tr w:rsidR="00C31057" w:rsidRPr="00C31057" w:rsidTr="006E175A">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6E175A">
            <w:pPr>
              <w:pStyle w:val="a7"/>
              <w:spacing w:line="360" w:lineRule="auto"/>
              <w:ind w:left="0"/>
              <w:rPr>
                <w:rFonts w:ascii="David" w:hAnsi="David" w:cs="David" w:hint="cs"/>
                <w:sz w:val="24"/>
                <w:szCs w:val="24"/>
                <w:rtl/>
              </w:rPr>
            </w:pPr>
            <w:r w:rsidRPr="00C31057">
              <w:rPr>
                <w:rFonts w:ascii="David" w:hAnsi="David" w:cs="David" w:hint="cs"/>
                <w:sz w:val="24"/>
                <w:szCs w:val="24"/>
                <w:rtl/>
              </w:rPr>
              <w:t>הכנסות מימון (1.3)</w:t>
            </w:r>
          </w:p>
        </w:tc>
        <w:tc>
          <w:tcPr>
            <w:tcW w:w="0" w:type="auto"/>
            <w:shd w:val="clear" w:color="auto" w:fill="auto"/>
            <w:vAlign w:val="center"/>
            <w:hideMark/>
          </w:tcPr>
          <w:p w:rsidR="00C31057" w:rsidRPr="00C31057" w:rsidRDefault="00C31057" w:rsidP="006E175A">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10,401</w:t>
            </w:r>
          </w:p>
        </w:tc>
        <w:tc>
          <w:tcPr>
            <w:tcW w:w="0" w:type="auto"/>
            <w:shd w:val="clear" w:color="auto" w:fill="auto"/>
            <w:vAlign w:val="center"/>
          </w:tcPr>
          <w:p w:rsidR="00C31057" w:rsidRPr="00C31057" w:rsidRDefault="00C31057" w:rsidP="006E175A">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tcPr>
          <w:p w:rsidR="00C31057" w:rsidRPr="00C31057" w:rsidRDefault="00C31057" w:rsidP="006E175A">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r>
      <w:tr w:rsidR="00C31057" w:rsidRPr="00C31057" w:rsidTr="006E1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6E175A">
            <w:pPr>
              <w:pStyle w:val="a7"/>
              <w:spacing w:line="360" w:lineRule="auto"/>
              <w:ind w:left="0"/>
              <w:rPr>
                <w:rFonts w:ascii="David" w:hAnsi="David" w:cs="David" w:hint="cs"/>
                <w:sz w:val="24"/>
                <w:szCs w:val="24"/>
                <w:rtl/>
              </w:rPr>
            </w:pPr>
            <w:r w:rsidRPr="00C31057">
              <w:rPr>
                <w:rFonts w:ascii="David" w:hAnsi="David" w:cs="David" w:hint="cs"/>
                <w:sz w:val="24"/>
                <w:szCs w:val="24"/>
                <w:rtl/>
              </w:rPr>
              <w:t xml:space="preserve">הכנסות מהפרשי שער – </w:t>
            </w:r>
            <w:r w:rsidRPr="00C31057">
              <w:rPr>
                <w:rFonts w:ascii="David" w:hAnsi="David" w:cs="David" w:hint="cs"/>
                <w:sz w:val="24"/>
                <w:szCs w:val="24"/>
              </w:rPr>
              <w:t>P.N</w:t>
            </w:r>
          </w:p>
        </w:tc>
        <w:tc>
          <w:tcPr>
            <w:tcW w:w="0" w:type="auto"/>
            <w:shd w:val="clear" w:color="auto" w:fill="auto"/>
            <w:vAlign w:val="center"/>
            <w:hideMark/>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47,320</w:t>
            </w:r>
          </w:p>
        </w:tc>
        <w:tc>
          <w:tcPr>
            <w:tcW w:w="0" w:type="auto"/>
            <w:shd w:val="clear" w:color="auto" w:fill="auto"/>
            <w:vAlign w:val="center"/>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r>
      <w:tr w:rsidR="00C31057" w:rsidRPr="00C31057" w:rsidTr="006E175A">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6E175A">
            <w:pPr>
              <w:pStyle w:val="a7"/>
              <w:spacing w:line="360" w:lineRule="auto"/>
              <w:ind w:left="0"/>
              <w:rPr>
                <w:rFonts w:ascii="David" w:hAnsi="David" w:cs="David" w:hint="cs"/>
                <w:sz w:val="24"/>
                <w:szCs w:val="24"/>
                <w:rtl/>
              </w:rPr>
            </w:pPr>
            <w:r w:rsidRPr="00C31057">
              <w:rPr>
                <w:rFonts w:ascii="David" w:hAnsi="David" w:cs="David" w:hint="cs"/>
                <w:sz w:val="24"/>
                <w:szCs w:val="24"/>
                <w:rtl/>
              </w:rPr>
              <w:t>תקבול (1.5)</w:t>
            </w:r>
          </w:p>
        </w:tc>
        <w:tc>
          <w:tcPr>
            <w:tcW w:w="0" w:type="auto"/>
            <w:shd w:val="clear" w:color="auto" w:fill="auto"/>
            <w:vAlign w:val="center"/>
            <w:hideMark/>
          </w:tcPr>
          <w:p w:rsidR="00C31057" w:rsidRPr="00C31057" w:rsidRDefault="00C31057" w:rsidP="006E175A">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(15,000)</w:t>
            </w:r>
          </w:p>
        </w:tc>
        <w:tc>
          <w:tcPr>
            <w:tcW w:w="0" w:type="auto"/>
            <w:shd w:val="clear" w:color="auto" w:fill="auto"/>
            <w:vAlign w:val="center"/>
          </w:tcPr>
          <w:p w:rsidR="00C31057" w:rsidRPr="00C31057" w:rsidRDefault="00C31057" w:rsidP="006E175A">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tcPr>
          <w:p w:rsidR="00C31057" w:rsidRPr="00C31057" w:rsidRDefault="00C31057" w:rsidP="006E175A">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r>
      <w:tr w:rsidR="00C31057" w:rsidRPr="00C31057" w:rsidTr="006E1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6E175A">
            <w:pPr>
              <w:pStyle w:val="a7"/>
              <w:spacing w:line="360" w:lineRule="auto"/>
              <w:ind w:left="0"/>
              <w:rPr>
                <w:rFonts w:ascii="David" w:hAnsi="David" w:cs="David" w:hint="cs"/>
                <w:sz w:val="24"/>
                <w:szCs w:val="24"/>
                <w:rtl/>
              </w:rPr>
            </w:pPr>
            <w:r w:rsidRPr="00C31057">
              <w:rPr>
                <w:rFonts w:ascii="David" w:hAnsi="David" w:cs="David" w:hint="cs"/>
                <w:sz w:val="24"/>
                <w:szCs w:val="24"/>
                <w:rtl/>
              </w:rPr>
              <w:t xml:space="preserve">קרן הון </w:t>
            </w:r>
          </w:p>
        </w:tc>
        <w:tc>
          <w:tcPr>
            <w:tcW w:w="0" w:type="auto"/>
            <w:shd w:val="clear" w:color="auto" w:fill="auto"/>
            <w:vAlign w:val="center"/>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hideMark/>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11,549</w:t>
            </w:r>
          </w:p>
        </w:tc>
        <w:tc>
          <w:tcPr>
            <w:tcW w:w="0" w:type="auto"/>
            <w:shd w:val="clear" w:color="auto" w:fill="auto"/>
            <w:vAlign w:val="center"/>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r>
      <w:tr w:rsidR="00C31057" w:rsidRPr="00C31057" w:rsidTr="006E175A">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6E175A">
            <w:pPr>
              <w:pStyle w:val="a7"/>
              <w:spacing w:line="360" w:lineRule="auto"/>
              <w:ind w:left="0"/>
              <w:rPr>
                <w:rFonts w:ascii="David" w:hAnsi="David" w:cs="David" w:hint="cs"/>
                <w:sz w:val="24"/>
                <w:szCs w:val="24"/>
                <w:rtl/>
              </w:rPr>
            </w:pPr>
            <w:r w:rsidRPr="00C31057">
              <w:rPr>
                <w:rFonts w:ascii="David" w:hAnsi="David" w:cs="David" w:hint="cs"/>
                <w:sz w:val="24"/>
                <w:szCs w:val="24"/>
                <w:rtl/>
              </w:rPr>
              <w:t>12.2014 (1.5)</w:t>
            </w:r>
          </w:p>
        </w:tc>
        <w:tc>
          <w:tcPr>
            <w:tcW w:w="0" w:type="auto"/>
            <w:shd w:val="clear" w:color="auto" w:fill="auto"/>
            <w:vAlign w:val="center"/>
            <w:hideMark/>
          </w:tcPr>
          <w:p w:rsidR="00C31057" w:rsidRPr="00C31057" w:rsidRDefault="00C31057" w:rsidP="006E175A">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168,451</w:t>
            </w:r>
          </w:p>
        </w:tc>
        <w:tc>
          <w:tcPr>
            <w:tcW w:w="0" w:type="auto"/>
            <w:shd w:val="clear" w:color="auto" w:fill="auto"/>
            <w:vAlign w:val="center"/>
            <w:hideMark/>
          </w:tcPr>
          <w:p w:rsidR="00C31057" w:rsidRPr="00C31057" w:rsidRDefault="00C31057" w:rsidP="006E175A">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11,549</w:t>
            </w:r>
          </w:p>
        </w:tc>
        <w:tc>
          <w:tcPr>
            <w:tcW w:w="0" w:type="auto"/>
            <w:shd w:val="clear" w:color="auto" w:fill="auto"/>
            <w:vAlign w:val="center"/>
            <w:hideMark/>
          </w:tcPr>
          <w:p w:rsidR="00C31057" w:rsidRPr="00C31057" w:rsidRDefault="00C31057" w:rsidP="006E175A">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120,000*1.5=180,000</w:t>
            </w:r>
          </w:p>
        </w:tc>
      </w:tr>
    </w:tbl>
    <w:p w:rsidR="00C31057" w:rsidRPr="00C31057" w:rsidRDefault="00C31057" w:rsidP="00C31057">
      <w:pPr>
        <w:pStyle w:val="a7"/>
        <w:spacing w:line="360" w:lineRule="auto"/>
        <w:ind w:left="360"/>
        <w:jc w:val="both"/>
        <w:rPr>
          <w:rFonts w:ascii="David" w:hAnsi="David" w:cs="David" w:hint="cs"/>
          <w:b/>
          <w:bCs/>
          <w:sz w:val="24"/>
          <w:szCs w:val="24"/>
          <w:rtl/>
        </w:rPr>
      </w:pPr>
      <w:r w:rsidRPr="00C31057">
        <w:rPr>
          <w:rFonts w:ascii="David" w:hAnsi="David" w:cs="David" w:hint="cs"/>
          <w:b/>
          <w:bCs/>
          <w:sz w:val="24"/>
          <w:szCs w:val="24"/>
          <w:rtl/>
        </w:rPr>
        <w:t xml:space="preserve">דגש: נשים לב שגם את </w:t>
      </w:r>
      <w:r w:rsidRPr="00C31057">
        <w:rPr>
          <w:rFonts w:ascii="David" w:hAnsi="David" w:cs="David" w:hint="cs"/>
          <w:b/>
          <w:bCs/>
          <w:sz w:val="24"/>
          <w:szCs w:val="24"/>
        </w:rPr>
        <w:t>BAL1</w:t>
      </w:r>
      <w:r w:rsidRPr="00C31057">
        <w:rPr>
          <w:rFonts w:ascii="David" w:hAnsi="David" w:cs="David" w:hint="cs"/>
          <w:b/>
          <w:bCs/>
          <w:sz w:val="24"/>
          <w:szCs w:val="24"/>
          <w:rtl/>
        </w:rPr>
        <w:t xml:space="preserve"> וגם את השווי ההוגן הכפלנו ב – 1.5 ולכן קרן ההון אינה כוללת מרכיב של הפרשי שער. </w:t>
      </w:r>
    </w:p>
    <w:p w:rsidR="00C31057" w:rsidRPr="00C31057" w:rsidRDefault="00C31057" w:rsidP="00C31057">
      <w:pPr>
        <w:pStyle w:val="a7"/>
        <w:spacing w:line="360" w:lineRule="auto"/>
        <w:ind w:left="360"/>
        <w:jc w:val="both"/>
        <w:rPr>
          <w:rFonts w:ascii="David" w:hAnsi="David" w:cs="David" w:hint="cs"/>
          <w:b/>
          <w:bCs/>
          <w:sz w:val="24"/>
          <w:szCs w:val="24"/>
          <w:rtl/>
        </w:rPr>
      </w:pPr>
    </w:p>
    <w:p w:rsidR="00C31057" w:rsidRPr="00C31057" w:rsidRDefault="00C31057" w:rsidP="00C31057">
      <w:pPr>
        <w:pStyle w:val="a7"/>
        <w:numPr>
          <w:ilvl w:val="0"/>
          <w:numId w:val="22"/>
        </w:numPr>
        <w:spacing w:line="360" w:lineRule="auto"/>
        <w:ind w:left="360"/>
        <w:jc w:val="both"/>
        <w:rPr>
          <w:rFonts w:ascii="David" w:hAnsi="David" w:cs="David" w:hint="cs"/>
          <w:sz w:val="24"/>
          <w:szCs w:val="24"/>
          <w:rtl/>
        </w:rPr>
      </w:pPr>
      <w:r w:rsidRPr="00C31057">
        <w:rPr>
          <w:rFonts w:ascii="David" w:hAnsi="David" w:cs="David" w:hint="cs"/>
          <w:b/>
          <w:bCs/>
          <w:sz w:val="24"/>
          <w:szCs w:val="24"/>
          <w:rtl/>
        </w:rPr>
        <w:t xml:space="preserve">השקעה במכשיר הוני הנמדד לפי עלות – </w:t>
      </w:r>
      <w:r w:rsidRPr="00C31057">
        <w:rPr>
          <w:rFonts w:ascii="David" w:hAnsi="David" w:cs="David" w:hint="cs"/>
          <w:sz w:val="24"/>
          <w:szCs w:val="24"/>
          <w:rtl/>
        </w:rPr>
        <w:t xml:space="preserve">הרעיון המרכזי הוא שדיבידנד נרשם כהכנסה, מעבר לכך, אין הכרה ברווח או הפסד, למעט ירידת ערך. אם בשלב מסוים יש אפשרות לאמוד את השווי ההוגן נעמיד את הנכס לפי שווי הוגן, ולהיפך. במידה ואמור להיות לפי שווי הוגן והפסיקה להיות אפשרות למדוד את השווי אזי השווי ההוגן האחרון מהווה את העלות. </w:t>
      </w:r>
    </w:p>
    <w:p w:rsidR="00C31057" w:rsidRPr="00C31057" w:rsidRDefault="00C31057" w:rsidP="00C31057">
      <w:pPr>
        <w:pStyle w:val="a7"/>
        <w:spacing w:line="360" w:lineRule="auto"/>
        <w:ind w:left="360"/>
        <w:jc w:val="both"/>
        <w:rPr>
          <w:rFonts w:ascii="David" w:hAnsi="David" w:cs="David" w:hint="cs"/>
          <w:sz w:val="24"/>
          <w:szCs w:val="24"/>
        </w:rPr>
      </w:pPr>
      <w:r w:rsidRPr="00C31057">
        <w:rPr>
          <w:rFonts w:ascii="David" w:hAnsi="David" w:cs="David" w:hint="cs"/>
          <w:sz w:val="24"/>
          <w:szCs w:val="24"/>
          <w:rtl/>
        </w:rPr>
        <w:t xml:space="preserve">בינואר 2014 רכשה הישות השקעה במניות בתמורה ל-100,000 ₪. אין אפשרות לאמוד את השווי ההוגן. ההשקעה סווגה לקבוצת זמין למכירה. בדצמבר 2015 נוצרה אפשרות לאמוד את השווי ההוגן, והוא 150,000 ₪. </w:t>
      </w:r>
    </w:p>
    <w:p w:rsidR="00C31057" w:rsidRPr="006E175A" w:rsidRDefault="00C31057" w:rsidP="00C31057">
      <w:pPr>
        <w:pStyle w:val="a7"/>
        <w:spacing w:line="360" w:lineRule="auto"/>
        <w:ind w:left="360"/>
        <w:jc w:val="both"/>
        <w:rPr>
          <w:rFonts w:ascii="David" w:hAnsi="David" w:cs="David" w:hint="cs"/>
          <w:b/>
          <w:bCs/>
          <w:sz w:val="24"/>
          <w:szCs w:val="24"/>
          <w:rtl/>
        </w:rPr>
      </w:pPr>
      <w:r w:rsidRPr="006E175A">
        <w:rPr>
          <w:rFonts w:ascii="David" w:hAnsi="David" w:cs="David" w:hint="cs"/>
          <w:b/>
          <w:bCs/>
          <w:sz w:val="24"/>
          <w:szCs w:val="24"/>
          <w:rtl/>
        </w:rPr>
        <w:t>נדרש: פקודות יומן.</w:t>
      </w:r>
    </w:p>
    <w:p w:rsidR="00C31057" w:rsidRPr="006E175A" w:rsidRDefault="006E175A" w:rsidP="00C31057">
      <w:pPr>
        <w:pStyle w:val="a7"/>
        <w:spacing w:line="360" w:lineRule="auto"/>
        <w:ind w:left="360"/>
        <w:jc w:val="both"/>
        <w:rPr>
          <w:rFonts w:ascii="David" w:hAnsi="David" w:cs="David" w:hint="cs"/>
          <w:b/>
          <w:bCs/>
          <w:sz w:val="24"/>
          <w:szCs w:val="24"/>
          <w:rtl/>
        </w:rPr>
      </w:pPr>
      <w:proofErr w:type="spellStart"/>
      <w:r>
        <w:rPr>
          <w:rFonts w:ascii="David" w:hAnsi="David" w:cs="David" w:hint="cs"/>
          <w:b/>
          <w:bCs/>
          <w:sz w:val="24"/>
          <w:szCs w:val="24"/>
          <w:rtl/>
        </w:rPr>
        <w:t>פיתרון</w:t>
      </w:r>
      <w:proofErr w:type="spellEnd"/>
    </w:p>
    <w:p w:rsidR="00C31057" w:rsidRPr="00C31057" w:rsidRDefault="00C31057" w:rsidP="00C31057">
      <w:pPr>
        <w:pStyle w:val="a7"/>
        <w:spacing w:line="360" w:lineRule="auto"/>
        <w:ind w:left="360"/>
        <w:jc w:val="both"/>
        <w:rPr>
          <w:rFonts w:ascii="David" w:hAnsi="David" w:cs="David" w:hint="cs"/>
          <w:b/>
          <w:bCs/>
          <w:sz w:val="24"/>
          <w:szCs w:val="24"/>
          <w:rtl/>
        </w:rPr>
      </w:pPr>
      <w:r w:rsidRPr="00C31057">
        <w:rPr>
          <w:rFonts w:ascii="David" w:hAnsi="David" w:cs="David" w:hint="cs"/>
          <w:b/>
          <w:bCs/>
          <w:sz w:val="24"/>
          <w:szCs w:val="24"/>
          <w:rtl/>
        </w:rPr>
        <w:t xml:space="preserve">בינואר 2014 </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914"/>
      </w:tblGrid>
      <w:tr w:rsidR="006E175A" w:rsidTr="006E175A">
        <w:tc>
          <w:tcPr>
            <w:tcW w:w="0" w:type="auto"/>
            <w:vAlign w:val="center"/>
          </w:tcPr>
          <w:p w:rsidR="006E175A" w:rsidRPr="006E175A" w:rsidRDefault="006E175A" w:rsidP="006E175A">
            <w:pPr>
              <w:spacing w:line="360" w:lineRule="auto"/>
              <w:rPr>
                <w:rFonts w:ascii="David" w:hAnsi="David" w:cs="David" w:hint="cs"/>
                <w:sz w:val="24"/>
                <w:szCs w:val="24"/>
                <w:rtl/>
              </w:rPr>
            </w:pPr>
            <w:r w:rsidRPr="006E175A">
              <w:rPr>
                <w:rFonts w:ascii="David" w:hAnsi="David" w:cs="David" w:hint="cs"/>
                <w:sz w:val="24"/>
                <w:szCs w:val="24"/>
                <w:rtl/>
              </w:rPr>
              <w:t xml:space="preserve">ח השקעה </w:t>
            </w:r>
          </w:p>
          <w:p w:rsidR="006E175A" w:rsidRDefault="006E175A" w:rsidP="006E175A">
            <w:pPr>
              <w:pStyle w:val="a7"/>
              <w:spacing w:line="360" w:lineRule="auto"/>
              <w:ind w:left="0"/>
              <w:rPr>
                <w:rFonts w:ascii="David" w:hAnsi="David" w:cs="David"/>
                <w:sz w:val="24"/>
                <w:szCs w:val="24"/>
                <w:rtl/>
              </w:rPr>
            </w:pPr>
            <w:r w:rsidRPr="00C31057">
              <w:rPr>
                <w:rFonts w:ascii="David" w:hAnsi="David" w:cs="David" w:hint="cs"/>
                <w:sz w:val="24"/>
                <w:szCs w:val="24"/>
                <w:rtl/>
              </w:rPr>
              <w:t xml:space="preserve">   ז מזומן    </w:t>
            </w:r>
          </w:p>
        </w:tc>
        <w:tc>
          <w:tcPr>
            <w:tcW w:w="0" w:type="auto"/>
            <w:vAlign w:val="center"/>
          </w:tcPr>
          <w:p w:rsidR="006E175A" w:rsidRDefault="006E175A" w:rsidP="006E175A">
            <w:pPr>
              <w:pStyle w:val="a7"/>
              <w:spacing w:line="360" w:lineRule="auto"/>
              <w:ind w:left="0"/>
              <w:rPr>
                <w:rFonts w:ascii="David" w:hAnsi="David" w:cs="David"/>
                <w:sz w:val="24"/>
                <w:szCs w:val="24"/>
                <w:rtl/>
              </w:rPr>
            </w:pPr>
            <w:r w:rsidRPr="00C31057">
              <w:rPr>
                <w:rFonts w:ascii="David" w:hAnsi="David" w:cs="David" w:hint="cs"/>
                <w:sz w:val="24"/>
                <w:szCs w:val="24"/>
                <w:rtl/>
              </w:rPr>
              <w:t>100,000</w:t>
            </w:r>
          </w:p>
        </w:tc>
      </w:tr>
    </w:tbl>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מכאן ואילך המדידה לפי עלות </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b/>
          <w:bCs/>
          <w:sz w:val="24"/>
          <w:szCs w:val="24"/>
          <w:rtl/>
        </w:rPr>
        <w:t>דצמבר 2015</w:t>
      </w:r>
      <w:r w:rsidRPr="00C31057">
        <w:rPr>
          <w:rFonts w:ascii="David" w:hAnsi="David" w:cs="David" w:hint="cs"/>
          <w:sz w:val="24"/>
          <w:szCs w:val="24"/>
          <w:rtl/>
        </w:rPr>
        <w:t xml:space="preserve"> – כיוון שנוצרת האפשרות למדידה לפי שווי הוגן:</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808"/>
      </w:tblGrid>
      <w:tr w:rsidR="006E175A" w:rsidTr="006E175A">
        <w:tc>
          <w:tcPr>
            <w:tcW w:w="0" w:type="auto"/>
            <w:vAlign w:val="center"/>
          </w:tcPr>
          <w:p w:rsidR="006E175A" w:rsidRPr="006E175A" w:rsidRDefault="006E175A" w:rsidP="006E175A">
            <w:pPr>
              <w:spacing w:line="360" w:lineRule="auto"/>
              <w:rPr>
                <w:rFonts w:ascii="David" w:hAnsi="David" w:cs="David" w:hint="cs"/>
                <w:sz w:val="24"/>
                <w:szCs w:val="24"/>
                <w:rtl/>
              </w:rPr>
            </w:pPr>
            <w:r w:rsidRPr="006E175A">
              <w:rPr>
                <w:rFonts w:ascii="David" w:hAnsi="David" w:cs="David" w:hint="cs"/>
                <w:sz w:val="24"/>
                <w:szCs w:val="24"/>
                <w:rtl/>
              </w:rPr>
              <w:t>ח השקעה</w:t>
            </w:r>
          </w:p>
          <w:p w:rsidR="006E175A" w:rsidRDefault="006E175A" w:rsidP="006E175A">
            <w:pPr>
              <w:pStyle w:val="a7"/>
              <w:spacing w:line="360" w:lineRule="auto"/>
              <w:ind w:left="0"/>
              <w:rPr>
                <w:rFonts w:ascii="David" w:hAnsi="David" w:cs="David"/>
                <w:sz w:val="24"/>
                <w:szCs w:val="24"/>
                <w:rtl/>
              </w:rPr>
            </w:pPr>
            <w:r w:rsidRPr="00C31057">
              <w:rPr>
                <w:rFonts w:ascii="David" w:hAnsi="David" w:cs="David" w:hint="cs"/>
                <w:sz w:val="24"/>
                <w:szCs w:val="24"/>
                <w:rtl/>
              </w:rPr>
              <w:t xml:space="preserve">   ז קרן הון   </w:t>
            </w:r>
          </w:p>
        </w:tc>
        <w:tc>
          <w:tcPr>
            <w:tcW w:w="0" w:type="auto"/>
            <w:vAlign w:val="center"/>
          </w:tcPr>
          <w:p w:rsidR="006E175A" w:rsidRDefault="006E175A" w:rsidP="006E175A">
            <w:pPr>
              <w:pStyle w:val="a7"/>
              <w:spacing w:line="360" w:lineRule="auto"/>
              <w:ind w:left="0"/>
              <w:rPr>
                <w:rFonts w:ascii="David" w:hAnsi="David" w:cs="David"/>
                <w:sz w:val="24"/>
                <w:szCs w:val="24"/>
                <w:rtl/>
              </w:rPr>
            </w:pPr>
            <w:r>
              <w:rPr>
                <w:rFonts w:ascii="David" w:hAnsi="David" w:cs="David" w:hint="cs"/>
                <w:sz w:val="24"/>
                <w:szCs w:val="24"/>
                <w:rtl/>
              </w:rPr>
              <w:t>50,000</w:t>
            </w:r>
          </w:p>
        </w:tc>
      </w:tr>
    </w:tbl>
    <w:p w:rsidR="00C31057" w:rsidRPr="00C31057" w:rsidRDefault="00C31057" w:rsidP="00C31057">
      <w:pPr>
        <w:spacing w:line="360" w:lineRule="auto"/>
        <w:jc w:val="both"/>
        <w:rPr>
          <w:rFonts w:ascii="David" w:hAnsi="David" w:cs="David" w:hint="cs"/>
          <w:b/>
          <w:bCs/>
          <w:sz w:val="24"/>
          <w:szCs w:val="24"/>
          <w:u w:val="single"/>
          <w:rtl/>
        </w:rPr>
      </w:pPr>
    </w:p>
    <w:p w:rsidR="00C31057" w:rsidRPr="00C31057" w:rsidRDefault="00C31057" w:rsidP="00C31057">
      <w:pPr>
        <w:spacing w:line="360" w:lineRule="auto"/>
        <w:jc w:val="both"/>
        <w:rPr>
          <w:rFonts w:ascii="David" w:hAnsi="David" w:cs="David" w:hint="cs"/>
          <w:b/>
          <w:bCs/>
          <w:sz w:val="24"/>
          <w:szCs w:val="24"/>
          <w:u w:val="single"/>
          <w:rtl/>
        </w:rPr>
      </w:pPr>
    </w:p>
    <w:p w:rsidR="00C31057" w:rsidRPr="00C31057" w:rsidRDefault="00C31057" w:rsidP="00C31057">
      <w:pPr>
        <w:spacing w:line="360" w:lineRule="auto"/>
        <w:jc w:val="both"/>
        <w:rPr>
          <w:rFonts w:ascii="David" w:hAnsi="David" w:cs="David" w:hint="cs"/>
          <w:b/>
          <w:bCs/>
          <w:sz w:val="24"/>
          <w:szCs w:val="24"/>
          <w:u w:val="single"/>
          <w:rtl/>
        </w:rPr>
      </w:pPr>
    </w:p>
    <w:p w:rsidR="00C31057" w:rsidRPr="00C31057" w:rsidRDefault="00C31057" w:rsidP="00C31057">
      <w:pPr>
        <w:spacing w:line="360" w:lineRule="auto"/>
        <w:jc w:val="both"/>
        <w:rPr>
          <w:rFonts w:ascii="David" w:hAnsi="David" w:cs="David" w:hint="cs"/>
          <w:b/>
          <w:bCs/>
          <w:sz w:val="24"/>
          <w:szCs w:val="24"/>
          <w:u w:val="single"/>
          <w:rtl/>
        </w:rPr>
      </w:pPr>
    </w:p>
    <w:p w:rsidR="00C31057" w:rsidRPr="00C31057" w:rsidRDefault="00C31057" w:rsidP="00C31057">
      <w:pPr>
        <w:spacing w:line="360" w:lineRule="auto"/>
        <w:jc w:val="both"/>
        <w:rPr>
          <w:rFonts w:ascii="David" w:hAnsi="David" w:cs="David" w:hint="cs"/>
          <w:b/>
          <w:bCs/>
          <w:sz w:val="24"/>
          <w:szCs w:val="24"/>
          <w:u w:val="single"/>
          <w:rtl/>
        </w:rPr>
      </w:pPr>
    </w:p>
    <w:p w:rsidR="00C31057" w:rsidRPr="00C31057" w:rsidRDefault="006E175A" w:rsidP="006E175A">
      <w:pPr>
        <w:spacing w:line="360" w:lineRule="auto"/>
        <w:jc w:val="center"/>
        <w:rPr>
          <w:rFonts w:ascii="David" w:hAnsi="David" w:cs="David" w:hint="cs"/>
          <w:b/>
          <w:bCs/>
          <w:sz w:val="24"/>
          <w:szCs w:val="24"/>
          <w:u w:val="single"/>
          <w:rtl/>
        </w:rPr>
      </w:pPr>
      <w:r>
        <w:rPr>
          <w:rFonts w:ascii="David" w:hAnsi="David" w:cs="David" w:hint="cs"/>
          <w:b/>
          <w:bCs/>
          <w:sz w:val="24"/>
          <w:szCs w:val="24"/>
          <w:u w:val="single"/>
          <w:rtl/>
        </w:rPr>
        <w:lastRenderedPageBreak/>
        <w:t>2.4</w:t>
      </w:r>
      <w:r w:rsidR="00C31057" w:rsidRPr="00C31057">
        <w:rPr>
          <w:rFonts w:ascii="David" w:hAnsi="David" w:cs="David" w:hint="cs"/>
          <w:b/>
          <w:bCs/>
          <w:sz w:val="24"/>
          <w:szCs w:val="24"/>
          <w:u w:val="single"/>
          <w:rtl/>
        </w:rPr>
        <w:t xml:space="preserve"> סיווגים מחדש</w:t>
      </w:r>
    </w:p>
    <w:p w:rsidR="006E175A" w:rsidRPr="006E175A" w:rsidRDefault="006E175A" w:rsidP="006E175A">
      <w:pPr>
        <w:spacing w:line="360" w:lineRule="auto"/>
        <w:jc w:val="center"/>
        <w:rPr>
          <w:rFonts w:ascii="David" w:hAnsi="David" w:cs="David"/>
          <w:b/>
          <w:bCs/>
          <w:sz w:val="24"/>
          <w:szCs w:val="24"/>
          <w:u w:val="single"/>
          <w:rtl/>
        </w:rPr>
      </w:pPr>
      <w:r>
        <w:rPr>
          <w:rFonts w:ascii="David" w:hAnsi="David" w:cs="David" w:hint="cs"/>
          <w:b/>
          <w:bCs/>
          <w:sz w:val="24"/>
          <w:szCs w:val="24"/>
          <w:u w:val="single"/>
          <w:rtl/>
        </w:rPr>
        <w:t xml:space="preserve">2.4.1 </w:t>
      </w:r>
      <w:r w:rsidRPr="006E175A">
        <w:rPr>
          <w:rFonts w:ascii="David" w:hAnsi="David" w:cs="David" w:hint="cs"/>
          <w:b/>
          <w:bCs/>
          <w:sz w:val="24"/>
          <w:szCs w:val="24"/>
          <w:u w:val="single"/>
          <w:rtl/>
        </w:rPr>
        <w:t>סוגי  הסיווגים</w:t>
      </w:r>
    </w:p>
    <w:p w:rsidR="00C31057" w:rsidRPr="00C31057" w:rsidRDefault="00C31057" w:rsidP="00C31057">
      <w:pPr>
        <w:spacing w:line="360" w:lineRule="auto"/>
        <w:jc w:val="both"/>
        <w:rPr>
          <w:rFonts w:ascii="David" w:hAnsi="David" w:cs="David" w:hint="cs"/>
          <w:sz w:val="24"/>
          <w:szCs w:val="24"/>
          <w:rtl/>
        </w:rPr>
      </w:pPr>
      <w:r w:rsidRPr="00C31057">
        <w:rPr>
          <w:rFonts w:ascii="David" w:hAnsi="David" w:cs="David" w:hint="cs"/>
          <w:sz w:val="24"/>
          <w:szCs w:val="24"/>
          <w:rtl/>
        </w:rPr>
        <w:t xml:space="preserve">עד כה דיברנו על סיווג של נכסים פיננסיים במועד ההכרה לראשונה. כעת אנו מדברים על שינויים בסיווג לאחר מועד ההכרה לראשונה. ככלל, התקן אינו אוהב שינויים בסיווג. שכן, זה יוצר פתח לניהול רווחים. </w:t>
      </w:r>
    </w:p>
    <w:p w:rsidR="00C31057" w:rsidRPr="00C31057" w:rsidRDefault="00C31057" w:rsidP="00C31057">
      <w:pPr>
        <w:spacing w:line="360" w:lineRule="auto"/>
        <w:jc w:val="both"/>
        <w:rPr>
          <w:rFonts w:ascii="David" w:hAnsi="David" w:cs="David" w:hint="cs"/>
          <w:b/>
          <w:bCs/>
          <w:sz w:val="24"/>
          <w:szCs w:val="24"/>
          <w:rtl/>
        </w:rPr>
      </w:pPr>
      <w:r w:rsidRPr="00C31057">
        <w:rPr>
          <w:rFonts w:ascii="David" w:hAnsi="David" w:cs="David" w:hint="cs"/>
          <w:b/>
          <w:bCs/>
          <w:sz w:val="24"/>
          <w:szCs w:val="24"/>
          <w:rtl/>
        </w:rPr>
        <w:t>נסכם בטבלה את כל השינויים האפשריים:</w:t>
      </w:r>
    </w:p>
    <w:tbl>
      <w:tblPr>
        <w:tblStyle w:val="11"/>
        <w:bidiVisu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406"/>
        <w:gridCol w:w="1450"/>
        <w:gridCol w:w="1276"/>
        <w:gridCol w:w="1039"/>
        <w:gridCol w:w="1371"/>
      </w:tblGrid>
      <w:tr w:rsidR="00C31057" w:rsidRPr="00C31057" w:rsidTr="006E1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shd w:val="clear" w:color="auto" w:fill="auto"/>
          </w:tcPr>
          <w:p w:rsidR="00C31057" w:rsidRPr="00C31057" w:rsidRDefault="00C31057" w:rsidP="00C31057">
            <w:pPr>
              <w:spacing w:line="360" w:lineRule="auto"/>
              <w:jc w:val="both"/>
              <w:rPr>
                <w:rFonts w:ascii="David" w:hAnsi="David" w:cs="David" w:hint="cs"/>
                <w:sz w:val="24"/>
                <w:szCs w:val="24"/>
                <w:rtl/>
              </w:rPr>
            </w:pPr>
            <w:r w:rsidRPr="00C31057">
              <w:rPr>
                <w:rFonts w:ascii="David" w:hAnsi="David" w:cs="David" w:hint="cs"/>
                <w:sz w:val="24"/>
                <w:szCs w:val="24"/>
                <w:rtl/>
              </w:rPr>
              <w:t xml:space="preserve">מ ---- &gt; </w:t>
            </w:r>
          </w:p>
          <w:p w:rsidR="00C31057" w:rsidRPr="00C31057" w:rsidRDefault="00C31057" w:rsidP="00C31057">
            <w:pPr>
              <w:spacing w:line="360" w:lineRule="auto"/>
              <w:jc w:val="both"/>
              <w:rPr>
                <w:rFonts w:ascii="David" w:hAnsi="David" w:cs="David" w:hint="cs"/>
                <w:sz w:val="24"/>
                <w:szCs w:val="24"/>
                <w:rtl/>
              </w:rPr>
            </w:pPr>
            <w:r w:rsidRPr="00C31057">
              <w:rPr>
                <w:rFonts w:ascii="David" w:hAnsi="David" w:cs="David" w:hint="cs"/>
                <w:sz w:val="24"/>
                <w:szCs w:val="24"/>
                <w:rtl/>
              </w:rPr>
              <w:t>ל</w:t>
            </w:r>
          </w:p>
          <w:p w:rsidR="00C31057" w:rsidRPr="00C31057" w:rsidRDefault="00C31057" w:rsidP="00C31057">
            <w:pPr>
              <w:spacing w:line="360" w:lineRule="auto"/>
              <w:jc w:val="both"/>
              <w:rPr>
                <w:rFonts w:ascii="David" w:hAnsi="David" w:cs="David" w:hint="cs"/>
                <w:sz w:val="24"/>
                <w:szCs w:val="24"/>
                <w:rtl/>
              </w:rPr>
            </w:pPr>
          </w:p>
        </w:tc>
        <w:tc>
          <w:tcPr>
            <w:tcW w:w="1406" w:type="dxa"/>
            <w:shd w:val="clear" w:color="auto" w:fill="auto"/>
            <w:hideMark/>
          </w:tcPr>
          <w:p w:rsidR="00C31057" w:rsidRPr="00C31057" w:rsidRDefault="00C31057" w:rsidP="00C31057">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 xml:space="preserve">שווי הוגן דרך </w:t>
            </w:r>
            <w:proofErr w:type="spellStart"/>
            <w:r w:rsidRPr="00C31057">
              <w:rPr>
                <w:rFonts w:ascii="David" w:hAnsi="David" w:cs="David" w:hint="cs"/>
                <w:sz w:val="24"/>
                <w:szCs w:val="24"/>
                <w:rtl/>
              </w:rPr>
              <w:t>רוו"ה</w:t>
            </w:r>
            <w:proofErr w:type="spellEnd"/>
            <w:r w:rsidRPr="00C31057">
              <w:rPr>
                <w:rFonts w:ascii="David" w:hAnsi="David" w:cs="David" w:hint="cs"/>
                <w:sz w:val="24"/>
                <w:szCs w:val="24"/>
                <w:rtl/>
              </w:rPr>
              <w:t xml:space="preserve"> – מוחזק לפדיון</w:t>
            </w:r>
          </w:p>
        </w:tc>
        <w:tc>
          <w:tcPr>
            <w:tcW w:w="1450" w:type="dxa"/>
            <w:shd w:val="clear" w:color="auto" w:fill="auto"/>
            <w:hideMark/>
          </w:tcPr>
          <w:p w:rsidR="00C31057" w:rsidRPr="00C31057" w:rsidRDefault="00C31057" w:rsidP="00C31057">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proofErr w:type="spellStart"/>
            <w:r w:rsidRPr="00C31057">
              <w:rPr>
                <w:rFonts w:ascii="David" w:hAnsi="David" w:cs="David" w:hint="cs"/>
                <w:sz w:val="24"/>
                <w:szCs w:val="24"/>
                <w:rtl/>
              </w:rPr>
              <w:t>שוו"ה</w:t>
            </w:r>
            <w:proofErr w:type="spellEnd"/>
            <w:r w:rsidRPr="00C31057">
              <w:rPr>
                <w:rFonts w:ascii="David" w:hAnsi="David" w:cs="David" w:hint="cs"/>
                <w:sz w:val="24"/>
                <w:szCs w:val="24"/>
                <w:rtl/>
              </w:rPr>
              <w:t xml:space="preserve"> דרך </w:t>
            </w:r>
            <w:proofErr w:type="spellStart"/>
            <w:r w:rsidRPr="00C31057">
              <w:rPr>
                <w:rFonts w:ascii="David" w:hAnsi="David" w:cs="David" w:hint="cs"/>
                <w:sz w:val="24"/>
                <w:szCs w:val="24"/>
                <w:rtl/>
              </w:rPr>
              <w:t>רוו"ה</w:t>
            </w:r>
            <w:proofErr w:type="spellEnd"/>
            <w:r w:rsidRPr="00C31057">
              <w:rPr>
                <w:rFonts w:ascii="David" w:hAnsi="David" w:cs="David" w:hint="cs"/>
                <w:sz w:val="24"/>
                <w:szCs w:val="24"/>
                <w:rtl/>
              </w:rPr>
              <w:t xml:space="preserve"> – יעוד לראשונה</w:t>
            </w:r>
          </w:p>
        </w:tc>
        <w:tc>
          <w:tcPr>
            <w:tcW w:w="1276" w:type="dxa"/>
            <w:shd w:val="clear" w:color="auto" w:fill="auto"/>
            <w:hideMark/>
          </w:tcPr>
          <w:p w:rsidR="00C31057" w:rsidRPr="00C31057" w:rsidRDefault="00C31057" w:rsidP="00C31057">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השקעות מוחזקות לפדיון</w:t>
            </w:r>
          </w:p>
        </w:tc>
        <w:tc>
          <w:tcPr>
            <w:tcW w:w="1039" w:type="dxa"/>
            <w:shd w:val="clear" w:color="auto" w:fill="auto"/>
            <w:hideMark/>
          </w:tcPr>
          <w:p w:rsidR="00C31057" w:rsidRPr="00C31057" w:rsidRDefault="00C31057" w:rsidP="00C31057">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הלוואות וחייבים</w:t>
            </w:r>
          </w:p>
        </w:tc>
        <w:tc>
          <w:tcPr>
            <w:tcW w:w="1371" w:type="dxa"/>
            <w:shd w:val="clear" w:color="auto" w:fill="auto"/>
            <w:hideMark/>
          </w:tcPr>
          <w:p w:rsidR="00C31057" w:rsidRPr="00C31057" w:rsidRDefault="00C31057" w:rsidP="00C31057">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זמין למכירה</w:t>
            </w:r>
          </w:p>
        </w:tc>
      </w:tr>
      <w:tr w:rsidR="00C31057" w:rsidRPr="00C31057" w:rsidTr="006E1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shd w:val="clear" w:color="auto" w:fill="auto"/>
            <w:hideMark/>
          </w:tcPr>
          <w:p w:rsidR="00C31057" w:rsidRPr="00C31057" w:rsidRDefault="00C31057" w:rsidP="00C31057">
            <w:pPr>
              <w:spacing w:line="360" w:lineRule="auto"/>
              <w:jc w:val="both"/>
              <w:rPr>
                <w:rFonts w:ascii="David" w:hAnsi="David" w:cs="David" w:hint="cs"/>
                <w:sz w:val="24"/>
                <w:szCs w:val="24"/>
                <w:rtl/>
              </w:rPr>
            </w:pPr>
            <w:proofErr w:type="spellStart"/>
            <w:r w:rsidRPr="00C31057">
              <w:rPr>
                <w:rFonts w:ascii="David" w:hAnsi="David" w:cs="David" w:hint="cs"/>
                <w:sz w:val="24"/>
                <w:szCs w:val="24"/>
                <w:rtl/>
              </w:rPr>
              <w:t>שוו"ה</w:t>
            </w:r>
            <w:proofErr w:type="spellEnd"/>
            <w:r w:rsidRPr="00C31057">
              <w:rPr>
                <w:rFonts w:ascii="David" w:hAnsi="David" w:cs="David" w:hint="cs"/>
                <w:sz w:val="24"/>
                <w:szCs w:val="24"/>
                <w:rtl/>
              </w:rPr>
              <w:t xml:space="preserve"> דרך </w:t>
            </w:r>
            <w:proofErr w:type="spellStart"/>
            <w:r w:rsidRPr="00C31057">
              <w:rPr>
                <w:rFonts w:ascii="David" w:hAnsi="David" w:cs="David" w:hint="cs"/>
                <w:sz w:val="24"/>
                <w:szCs w:val="24"/>
                <w:rtl/>
              </w:rPr>
              <w:t>רוו"ה</w:t>
            </w:r>
            <w:proofErr w:type="spellEnd"/>
            <w:r w:rsidRPr="00C31057">
              <w:rPr>
                <w:rFonts w:ascii="David" w:hAnsi="David" w:cs="David" w:hint="cs"/>
                <w:sz w:val="24"/>
                <w:szCs w:val="24"/>
                <w:rtl/>
              </w:rPr>
              <w:t xml:space="preserve"> </w:t>
            </w:r>
          </w:p>
        </w:tc>
        <w:tc>
          <w:tcPr>
            <w:tcW w:w="1406" w:type="dxa"/>
            <w:shd w:val="clear" w:color="auto" w:fill="auto"/>
            <w:hideMark/>
          </w:tcPr>
          <w:p w:rsidR="00C31057" w:rsidRPr="00C31057" w:rsidRDefault="00C31057" w:rsidP="00C31057">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Pr>
              <w:t>X</w:t>
            </w:r>
          </w:p>
        </w:tc>
        <w:tc>
          <w:tcPr>
            <w:tcW w:w="1450" w:type="dxa"/>
            <w:shd w:val="clear" w:color="auto" w:fill="auto"/>
            <w:hideMark/>
          </w:tcPr>
          <w:p w:rsidR="00C31057" w:rsidRPr="00C31057" w:rsidRDefault="00C31057" w:rsidP="00C31057">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Pr>
              <w:t>X</w:t>
            </w:r>
          </w:p>
        </w:tc>
        <w:tc>
          <w:tcPr>
            <w:tcW w:w="1276" w:type="dxa"/>
            <w:shd w:val="clear" w:color="auto" w:fill="auto"/>
            <w:hideMark/>
          </w:tcPr>
          <w:p w:rsidR="00C31057" w:rsidRPr="00C31057" w:rsidRDefault="00C31057" w:rsidP="00C31057">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Pr>
              <w:t>O</w:t>
            </w:r>
          </w:p>
        </w:tc>
        <w:tc>
          <w:tcPr>
            <w:tcW w:w="1039" w:type="dxa"/>
            <w:shd w:val="clear" w:color="auto" w:fill="auto"/>
            <w:hideMark/>
          </w:tcPr>
          <w:p w:rsidR="00C31057" w:rsidRPr="00C31057" w:rsidRDefault="00C31057" w:rsidP="00C31057">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Pr>
              <w:t>O</w:t>
            </w:r>
          </w:p>
        </w:tc>
        <w:tc>
          <w:tcPr>
            <w:tcW w:w="1371" w:type="dxa"/>
            <w:shd w:val="clear" w:color="auto" w:fill="auto"/>
            <w:hideMark/>
          </w:tcPr>
          <w:p w:rsidR="00C31057" w:rsidRPr="00C31057" w:rsidRDefault="00C31057" w:rsidP="00C31057">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Pr>
            </w:pPr>
            <w:r w:rsidRPr="00C31057">
              <w:rPr>
                <w:rFonts w:ascii="David" w:hAnsi="David" w:cs="David" w:hint="cs"/>
                <w:sz w:val="24"/>
                <w:szCs w:val="24"/>
              </w:rPr>
              <w:t>O</w:t>
            </w:r>
          </w:p>
        </w:tc>
      </w:tr>
      <w:tr w:rsidR="00C31057" w:rsidRPr="00C31057" w:rsidTr="006E175A">
        <w:tc>
          <w:tcPr>
            <w:cnfStyle w:val="001000000000" w:firstRow="0" w:lastRow="0" w:firstColumn="1" w:lastColumn="0" w:oddVBand="0" w:evenVBand="0" w:oddHBand="0" w:evenHBand="0" w:firstRowFirstColumn="0" w:firstRowLastColumn="0" w:lastRowFirstColumn="0" w:lastRowLastColumn="0"/>
            <w:tcW w:w="1754" w:type="dxa"/>
            <w:shd w:val="clear" w:color="auto" w:fill="auto"/>
            <w:hideMark/>
          </w:tcPr>
          <w:p w:rsidR="00C31057" w:rsidRPr="00C31057" w:rsidRDefault="00C31057" w:rsidP="00C31057">
            <w:pPr>
              <w:spacing w:line="360" w:lineRule="auto"/>
              <w:jc w:val="both"/>
              <w:rPr>
                <w:rFonts w:ascii="David" w:hAnsi="David" w:cs="David" w:hint="cs"/>
                <w:sz w:val="24"/>
                <w:szCs w:val="24"/>
              </w:rPr>
            </w:pPr>
            <w:r w:rsidRPr="00C31057">
              <w:rPr>
                <w:rFonts w:ascii="David" w:hAnsi="David" w:cs="David" w:hint="cs"/>
                <w:sz w:val="24"/>
                <w:szCs w:val="24"/>
                <w:rtl/>
              </w:rPr>
              <w:t>מוחזק לפדיון</w:t>
            </w:r>
          </w:p>
        </w:tc>
        <w:tc>
          <w:tcPr>
            <w:tcW w:w="1406" w:type="dxa"/>
            <w:shd w:val="clear" w:color="auto" w:fill="auto"/>
            <w:hideMark/>
          </w:tcPr>
          <w:p w:rsidR="00C31057" w:rsidRPr="00C31057" w:rsidRDefault="00C31057" w:rsidP="00C31057">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Pr>
              <w:t>V</w:t>
            </w:r>
            <w:r w:rsidRPr="00C31057">
              <w:rPr>
                <w:rFonts w:ascii="David" w:hAnsi="David" w:cs="David" w:hint="cs"/>
                <w:sz w:val="24"/>
                <w:szCs w:val="24"/>
                <w:rtl/>
              </w:rPr>
              <w:t xml:space="preserve"> – הגדרת הקבוצה ואין עונשים</w:t>
            </w:r>
          </w:p>
        </w:tc>
        <w:tc>
          <w:tcPr>
            <w:tcW w:w="1450" w:type="dxa"/>
            <w:shd w:val="clear" w:color="auto" w:fill="auto"/>
            <w:hideMark/>
          </w:tcPr>
          <w:p w:rsidR="00C31057" w:rsidRPr="00C31057" w:rsidRDefault="00C31057" w:rsidP="00C31057">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Pr>
              <w:t>O</w:t>
            </w:r>
          </w:p>
        </w:tc>
        <w:tc>
          <w:tcPr>
            <w:tcW w:w="1276" w:type="dxa"/>
            <w:shd w:val="clear" w:color="auto" w:fill="auto"/>
            <w:hideMark/>
          </w:tcPr>
          <w:p w:rsidR="00C31057" w:rsidRPr="00C31057" w:rsidRDefault="00C31057" w:rsidP="00C31057">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Pr>
            </w:pPr>
            <w:r w:rsidRPr="00C31057">
              <w:rPr>
                <w:rFonts w:ascii="David" w:hAnsi="David" w:cs="David" w:hint="cs"/>
                <w:sz w:val="24"/>
                <w:szCs w:val="24"/>
              </w:rPr>
              <w:t>X</w:t>
            </w:r>
          </w:p>
        </w:tc>
        <w:tc>
          <w:tcPr>
            <w:tcW w:w="1039" w:type="dxa"/>
            <w:shd w:val="clear" w:color="auto" w:fill="auto"/>
            <w:hideMark/>
          </w:tcPr>
          <w:p w:rsidR="00C31057" w:rsidRPr="00C31057" w:rsidRDefault="00C31057" w:rsidP="00C31057">
            <w:pPr>
              <w:spacing w:line="360" w:lineRule="auto"/>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Pr>
            </w:pPr>
            <w:r w:rsidRPr="00C31057">
              <w:rPr>
                <w:rFonts w:ascii="David" w:hAnsi="David" w:cs="David" w:hint="cs"/>
                <w:sz w:val="24"/>
                <w:szCs w:val="24"/>
              </w:rPr>
              <w:t>V</w:t>
            </w:r>
            <w:r w:rsidRPr="00C31057">
              <w:rPr>
                <w:rFonts w:ascii="David" w:hAnsi="David" w:cs="David" w:hint="cs"/>
                <w:sz w:val="24"/>
                <w:szCs w:val="24"/>
                <w:rtl/>
              </w:rPr>
              <w:t xml:space="preserve"> – אין משמעות</w:t>
            </w:r>
          </w:p>
        </w:tc>
        <w:tc>
          <w:tcPr>
            <w:tcW w:w="1371" w:type="dxa"/>
            <w:shd w:val="clear" w:color="auto" w:fill="auto"/>
            <w:hideMark/>
          </w:tcPr>
          <w:p w:rsidR="00C31057" w:rsidRPr="00C31057" w:rsidRDefault="00C31057" w:rsidP="00C31057">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Pr>
              <w:t>V</w:t>
            </w:r>
            <w:r w:rsidRPr="00C31057">
              <w:rPr>
                <w:rFonts w:ascii="David" w:hAnsi="David" w:cs="David" w:hint="cs"/>
                <w:sz w:val="24"/>
                <w:szCs w:val="24"/>
                <w:rtl/>
              </w:rPr>
              <w:t xml:space="preserve"> – הגדרות הקבוצה ואין עונשים</w:t>
            </w:r>
          </w:p>
        </w:tc>
      </w:tr>
      <w:tr w:rsidR="00C31057" w:rsidRPr="00C31057" w:rsidTr="006E1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shd w:val="clear" w:color="auto" w:fill="auto"/>
            <w:hideMark/>
          </w:tcPr>
          <w:p w:rsidR="00C31057" w:rsidRPr="00C31057" w:rsidRDefault="00C31057" w:rsidP="00C31057">
            <w:pPr>
              <w:spacing w:line="360" w:lineRule="auto"/>
              <w:jc w:val="both"/>
              <w:rPr>
                <w:rFonts w:ascii="David" w:hAnsi="David" w:cs="David" w:hint="cs"/>
                <w:sz w:val="24"/>
                <w:szCs w:val="24"/>
                <w:rtl/>
              </w:rPr>
            </w:pPr>
            <w:r w:rsidRPr="00C31057">
              <w:rPr>
                <w:rFonts w:ascii="David" w:hAnsi="David" w:cs="David" w:hint="cs"/>
                <w:sz w:val="24"/>
                <w:szCs w:val="24"/>
                <w:rtl/>
              </w:rPr>
              <w:t>הלוואות וחייבים</w:t>
            </w:r>
          </w:p>
        </w:tc>
        <w:tc>
          <w:tcPr>
            <w:tcW w:w="1406" w:type="dxa"/>
            <w:shd w:val="clear" w:color="auto" w:fill="auto"/>
            <w:hideMark/>
          </w:tcPr>
          <w:p w:rsidR="00C31057" w:rsidRPr="00C31057" w:rsidRDefault="00C31057" w:rsidP="00C31057">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Pr>
              <w:t>V</w:t>
            </w:r>
            <w:r w:rsidRPr="00C31057">
              <w:rPr>
                <w:rFonts w:ascii="David" w:hAnsi="David" w:cs="David" w:hint="cs"/>
                <w:sz w:val="24"/>
                <w:szCs w:val="24"/>
                <w:rtl/>
              </w:rPr>
              <w:t xml:space="preserve"> – הגדרת הקבוצה + תנאי נוסף.</w:t>
            </w:r>
          </w:p>
        </w:tc>
        <w:tc>
          <w:tcPr>
            <w:tcW w:w="1450" w:type="dxa"/>
            <w:shd w:val="clear" w:color="auto" w:fill="auto"/>
            <w:hideMark/>
          </w:tcPr>
          <w:p w:rsidR="00C31057" w:rsidRPr="006E175A" w:rsidRDefault="00C31057" w:rsidP="00C31057">
            <w:pPr>
              <w:spacing w:line="360" w:lineRule="auto"/>
              <w:jc w:val="center"/>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31057">
              <w:rPr>
                <w:rFonts w:ascii="David" w:hAnsi="David" w:cs="David" w:hint="cs"/>
                <w:sz w:val="24"/>
                <w:szCs w:val="24"/>
              </w:rPr>
              <w:t>O</w:t>
            </w:r>
          </w:p>
        </w:tc>
        <w:tc>
          <w:tcPr>
            <w:tcW w:w="1276" w:type="dxa"/>
            <w:shd w:val="clear" w:color="auto" w:fill="auto"/>
            <w:hideMark/>
          </w:tcPr>
          <w:p w:rsidR="00C31057" w:rsidRPr="00C31057" w:rsidRDefault="00C31057" w:rsidP="00C31057">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Pr>
              <w:t>V</w:t>
            </w:r>
            <w:r w:rsidRPr="00C31057">
              <w:rPr>
                <w:rFonts w:ascii="David" w:hAnsi="David" w:cs="David" w:hint="cs"/>
                <w:sz w:val="24"/>
                <w:szCs w:val="24"/>
                <w:rtl/>
              </w:rPr>
              <w:t xml:space="preserve"> – אין משמעות</w:t>
            </w:r>
          </w:p>
        </w:tc>
        <w:tc>
          <w:tcPr>
            <w:tcW w:w="1039" w:type="dxa"/>
            <w:shd w:val="clear" w:color="auto" w:fill="auto"/>
            <w:hideMark/>
          </w:tcPr>
          <w:p w:rsidR="00C31057" w:rsidRPr="00C31057" w:rsidRDefault="00C31057" w:rsidP="00C31057">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Pr>
              <w:t>X</w:t>
            </w:r>
          </w:p>
        </w:tc>
        <w:tc>
          <w:tcPr>
            <w:tcW w:w="1371" w:type="dxa"/>
            <w:shd w:val="clear" w:color="auto" w:fill="auto"/>
            <w:hideMark/>
          </w:tcPr>
          <w:p w:rsidR="00C31057" w:rsidRPr="00C31057" w:rsidRDefault="00C31057" w:rsidP="00C31057">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Pr>
            </w:pPr>
            <w:r w:rsidRPr="00C31057">
              <w:rPr>
                <w:rFonts w:ascii="David" w:hAnsi="David" w:cs="David" w:hint="cs"/>
                <w:sz w:val="24"/>
                <w:szCs w:val="24"/>
              </w:rPr>
              <w:t>V</w:t>
            </w:r>
            <w:r w:rsidRPr="00C31057">
              <w:rPr>
                <w:rFonts w:ascii="David" w:hAnsi="David" w:cs="David" w:hint="cs"/>
                <w:sz w:val="24"/>
                <w:szCs w:val="24"/>
                <w:rtl/>
              </w:rPr>
              <w:t xml:space="preserve"> – הגדרות הקבוצה + התנאי הנוסף</w:t>
            </w:r>
          </w:p>
        </w:tc>
      </w:tr>
      <w:tr w:rsidR="00C31057" w:rsidRPr="00C31057" w:rsidTr="006E175A">
        <w:tc>
          <w:tcPr>
            <w:cnfStyle w:val="001000000000" w:firstRow="0" w:lastRow="0" w:firstColumn="1" w:lastColumn="0" w:oddVBand="0" w:evenVBand="0" w:oddHBand="0" w:evenHBand="0" w:firstRowFirstColumn="0" w:firstRowLastColumn="0" w:lastRowFirstColumn="0" w:lastRowLastColumn="0"/>
            <w:tcW w:w="1754" w:type="dxa"/>
            <w:shd w:val="clear" w:color="auto" w:fill="auto"/>
            <w:hideMark/>
          </w:tcPr>
          <w:p w:rsidR="00C31057" w:rsidRPr="00C31057" w:rsidRDefault="00C31057" w:rsidP="00C31057">
            <w:pPr>
              <w:spacing w:line="360" w:lineRule="auto"/>
              <w:jc w:val="both"/>
              <w:rPr>
                <w:rFonts w:ascii="David" w:hAnsi="David" w:cs="David" w:hint="cs"/>
                <w:sz w:val="24"/>
                <w:szCs w:val="24"/>
                <w:rtl/>
              </w:rPr>
            </w:pPr>
            <w:r w:rsidRPr="00C31057">
              <w:rPr>
                <w:rFonts w:ascii="David" w:hAnsi="David" w:cs="David" w:hint="cs"/>
                <w:sz w:val="24"/>
                <w:szCs w:val="24"/>
                <w:rtl/>
              </w:rPr>
              <w:t xml:space="preserve">זמין למכירה </w:t>
            </w:r>
          </w:p>
        </w:tc>
        <w:tc>
          <w:tcPr>
            <w:tcW w:w="1406" w:type="dxa"/>
            <w:shd w:val="clear" w:color="auto" w:fill="auto"/>
            <w:hideMark/>
          </w:tcPr>
          <w:p w:rsidR="00C31057" w:rsidRPr="00C31057" w:rsidRDefault="00C31057" w:rsidP="00C31057">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Pr>
              <w:t>V</w:t>
            </w:r>
          </w:p>
        </w:tc>
        <w:tc>
          <w:tcPr>
            <w:tcW w:w="1450" w:type="dxa"/>
            <w:shd w:val="clear" w:color="auto" w:fill="auto"/>
            <w:hideMark/>
          </w:tcPr>
          <w:p w:rsidR="00C31057" w:rsidRPr="00C31057" w:rsidRDefault="00C31057" w:rsidP="00C31057">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Pr>
            </w:pPr>
            <w:r w:rsidRPr="00C31057">
              <w:rPr>
                <w:rFonts w:ascii="David" w:hAnsi="David" w:cs="David" w:hint="cs"/>
                <w:sz w:val="24"/>
                <w:szCs w:val="24"/>
              </w:rPr>
              <w:t>O</w:t>
            </w:r>
          </w:p>
        </w:tc>
        <w:tc>
          <w:tcPr>
            <w:tcW w:w="1276" w:type="dxa"/>
            <w:shd w:val="clear" w:color="auto" w:fill="auto"/>
            <w:hideMark/>
          </w:tcPr>
          <w:p w:rsidR="00C31057" w:rsidRPr="00C31057" w:rsidRDefault="00C31057" w:rsidP="00C31057">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Pr>
              <w:t>V</w:t>
            </w:r>
          </w:p>
        </w:tc>
        <w:tc>
          <w:tcPr>
            <w:tcW w:w="1039" w:type="dxa"/>
            <w:shd w:val="clear" w:color="auto" w:fill="auto"/>
            <w:hideMark/>
          </w:tcPr>
          <w:p w:rsidR="00C31057" w:rsidRPr="00C31057" w:rsidRDefault="00C31057" w:rsidP="00C31057">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Pr>
            </w:pPr>
            <w:r w:rsidRPr="00C31057">
              <w:rPr>
                <w:rFonts w:ascii="David" w:hAnsi="David" w:cs="David" w:hint="cs"/>
                <w:sz w:val="24"/>
                <w:szCs w:val="24"/>
              </w:rPr>
              <w:t>V</w:t>
            </w:r>
          </w:p>
        </w:tc>
        <w:tc>
          <w:tcPr>
            <w:tcW w:w="1371" w:type="dxa"/>
            <w:shd w:val="clear" w:color="auto" w:fill="auto"/>
            <w:hideMark/>
          </w:tcPr>
          <w:p w:rsidR="00C31057" w:rsidRPr="00C31057" w:rsidRDefault="00C31057" w:rsidP="00C31057">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Pr>
            </w:pPr>
            <w:r w:rsidRPr="00C31057">
              <w:rPr>
                <w:rFonts w:ascii="David" w:hAnsi="David" w:cs="David" w:hint="cs"/>
                <w:sz w:val="24"/>
                <w:szCs w:val="24"/>
              </w:rPr>
              <w:t>X</w:t>
            </w:r>
          </w:p>
        </w:tc>
      </w:tr>
    </w:tbl>
    <w:p w:rsidR="00C31057" w:rsidRPr="00C31057" w:rsidRDefault="00C31057" w:rsidP="00C31057">
      <w:pPr>
        <w:spacing w:line="360" w:lineRule="auto"/>
        <w:jc w:val="both"/>
        <w:rPr>
          <w:rFonts w:ascii="David" w:hAnsi="David" w:cs="David" w:hint="cs"/>
          <w:sz w:val="24"/>
          <w:szCs w:val="24"/>
          <w:rtl/>
        </w:rPr>
      </w:pPr>
      <w:r w:rsidRPr="00C31057">
        <w:rPr>
          <w:rFonts w:ascii="David" w:hAnsi="David" w:cs="David" w:hint="cs"/>
          <w:sz w:val="24"/>
          <w:szCs w:val="24"/>
        </w:rPr>
        <w:t xml:space="preserve"> X</w:t>
      </w:r>
      <w:r w:rsidRPr="00C31057">
        <w:rPr>
          <w:rFonts w:ascii="David" w:hAnsi="David" w:cs="David" w:hint="cs"/>
          <w:sz w:val="24"/>
          <w:szCs w:val="24"/>
          <w:rtl/>
        </w:rPr>
        <w:t xml:space="preserve"> – טכני</w:t>
      </w:r>
    </w:p>
    <w:p w:rsidR="00C31057" w:rsidRPr="00C31057" w:rsidRDefault="00C31057" w:rsidP="00C31057">
      <w:pPr>
        <w:spacing w:line="360" w:lineRule="auto"/>
        <w:jc w:val="both"/>
        <w:rPr>
          <w:rFonts w:ascii="David" w:hAnsi="David" w:cs="David" w:hint="cs"/>
          <w:sz w:val="24"/>
          <w:szCs w:val="24"/>
          <w:rtl/>
        </w:rPr>
      </w:pPr>
      <w:r w:rsidRPr="00C31057">
        <w:rPr>
          <w:rFonts w:ascii="David" w:hAnsi="David" w:cs="David" w:hint="cs"/>
          <w:sz w:val="24"/>
          <w:szCs w:val="24"/>
        </w:rPr>
        <w:t>O</w:t>
      </w:r>
      <w:r w:rsidRPr="00C31057">
        <w:rPr>
          <w:rFonts w:ascii="David" w:hAnsi="David" w:cs="David" w:hint="cs"/>
          <w:sz w:val="24"/>
          <w:szCs w:val="24"/>
          <w:rtl/>
        </w:rPr>
        <w:t xml:space="preserve"> – איסור מהותי</w:t>
      </w:r>
    </w:p>
    <w:p w:rsidR="00C31057" w:rsidRPr="00C31057" w:rsidRDefault="00C31057" w:rsidP="00C31057">
      <w:pPr>
        <w:spacing w:line="360" w:lineRule="auto"/>
        <w:jc w:val="both"/>
        <w:rPr>
          <w:rFonts w:ascii="David" w:hAnsi="David" w:cs="David" w:hint="cs"/>
          <w:sz w:val="24"/>
          <w:szCs w:val="24"/>
          <w:rtl/>
        </w:rPr>
      </w:pPr>
      <w:r w:rsidRPr="00C31057">
        <w:rPr>
          <w:rFonts w:ascii="David" w:hAnsi="David" w:cs="David" w:hint="cs"/>
          <w:sz w:val="24"/>
          <w:szCs w:val="24"/>
        </w:rPr>
        <w:t>V</w:t>
      </w:r>
      <w:r w:rsidRPr="00C31057">
        <w:rPr>
          <w:rFonts w:ascii="David" w:hAnsi="David" w:cs="David" w:hint="cs"/>
          <w:sz w:val="24"/>
          <w:szCs w:val="24"/>
          <w:rtl/>
        </w:rPr>
        <w:t xml:space="preserve"> – מותר</w:t>
      </w:r>
    </w:p>
    <w:p w:rsidR="00C31057" w:rsidRPr="00C31057" w:rsidRDefault="00C31057" w:rsidP="00C31057">
      <w:pPr>
        <w:spacing w:line="360" w:lineRule="auto"/>
        <w:jc w:val="both"/>
        <w:rPr>
          <w:rFonts w:ascii="David" w:hAnsi="David" w:cs="David" w:hint="cs"/>
          <w:b/>
          <w:bCs/>
          <w:sz w:val="24"/>
          <w:szCs w:val="24"/>
          <w:u w:val="single"/>
          <w:rtl/>
        </w:rPr>
      </w:pPr>
      <w:r w:rsidRPr="00C31057">
        <w:rPr>
          <w:rFonts w:ascii="David" w:hAnsi="David" w:cs="David" w:hint="cs"/>
          <w:b/>
          <w:bCs/>
          <w:sz w:val="24"/>
          <w:szCs w:val="24"/>
          <w:u w:val="single"/>
          <w:rtl/>
        </w:rPr>
        <w:t>שווי הוגן דרך רווח והפסד</w:t>
      </w:r>
    </w:p>
    <w:p w:rsidR="00C31057" w:rsidRPr="00C31057" w:rsidRDefault="00C31057" w:rsidP="00C31057">
      <w:pPr>
        <w:pStyle w:val="a7"/>
        <w:numPr>
          <w:ilvl w:val="0"/>
          <w:numId w:val="23"/>
        </w:numPr>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לאחר מועד ההכרה לראשונה אין אפשרות לסווג מחדש לקבוצת </w:t>
      </w:r>
      <w:proofErr w:type="spellStart"/>
      <w:r w:rsidRPr="00C31057">
        <w:rPr>
          <w:rFonts w:ascii="David" w:hAnsi="David" w:cs="David" w:hint="cs"/>
          <w:sz w:val="24"/>
          <w:szCs w:val="24"/>
          <w:rtl/>
        </w:rPr>
        <w:t>שוו"ה</w:t>
      </w:r>
      <w:proofErr w:type="spellEnd"/>
      <w:r w:rsidRPr="00C31057">
        <w:rPr>
          <w:rFonts w:ascii="David" w:hAnsi="David" w:cs="David" w:hint="cs"/>
          <w:sz w:val="24"/>
          <w:szCs w:val="24"/>
          <w:rtl/>
        </w:rPr>
        <w:t xml:space="preserve"> דרך </w:t>
      </w:r>
      <w:proofErr w:type="spellStart"/>
      <w:r w:rsidRPr="00C31057">
        <w:rPr>
          <w:rFonts w:ascii="David" w:hAnsi="David" w:cs="David" w:hint="cs"/>
          <w:sz w:val="24"/>
          <w:szCs w:val="24"/>
          <w:rtl/>
        </w:rPr>
        <w:t>רוו"ה</w:t>
      </w:r>
      <w:proofErr w:type="spellEnd"/>
      <w:r w:rsidRPr="00C31057">
        <w:rPr>
          <w:rFonts w:ascii="David" w:hAnsi="David" w:cs="David" w:hint="cs"/>
          <w:sz w:val="24"/>
          <w:szCs w:val="24"/>
          <w:rtl/>
        </w:rPr>
        <w:t xml:space="preserve">. דהיינו, אין כניסה לקבוצה. </w:t>
      </w:r>
    </w:p>
    <w:p w:rsidR="00C31057" w:rsidRPr="00C31057" w:rsidRDefault="00C31057" w:rsidP="00C31057">
      <w:pPr>
        <w:pStyle w:val="a7"/>
        <w:numPr>
          <w:ilvl w:val="0"/>
          <w:numId w:val="23"/>
        </w:numPr>
        <w:spacing w:line="360" w:lineRule="auto"/>
        <w:ind w:left="360"/>
        <w:jc w:val="both"/>
        <w:rPr>
          <w:rFonts w:ascii="David" w:hAnsi="David" w:cs="David" w:hint="cs"/>
          <w:sz w:val="24"/>
          <w:szCs w:val="24"/>
        </w:rPr>
      </w:pPr>
      <w:r w:rsidRPr="00C31057">
        <w:rPr>
          <w:rFonts w:ascii="David" w:hAnsi="David" w:cs="David" w:hint="cs"/>
          <w:sz w:val="24"/>
          <w:szCs w:val="24"/>
          <w:rtl/>
        </w:rPr>
        <w:t xml:space="preserve">אם במועד ההכרה לראשונה הנכס יועד </w:t>
      </w:r>
      <w:proofErr w:type="spellStart"/>
      <w:r w:rsidRPr="00C31057">
        <w:rPr>
          <w:rFonts w:ascii="David" w:hAnsi="David" w:cs="David" w:hint="cs"/>
          <w:sz w:val="24"/>
          <w:szCs w:val="24"/>
          <w:rtl/>
        </w:rPr>
        <w:t>לשוו"ה</w:t>
      </w:r>
      <w:proofErr w:type="spellEnd"/>
      <w:r w:rsidRPr="00C31057">
        <w:rPr>
          <w:rFonts w:ascii="David" w:hAnsi="David" w:cs="David" w:hint="cs"/>
          <w:sz w:val="24"/>
          <w:szCs w:val="24"/>
          <w:rtl/>
        </w:rPr>
        <w:t xml:space="preserve"> דרך </w:t>
      </w:r>
      <w:proofErr w:type="spellStart"/>
      <w:r w:rsidRPr="00C31057">
        <w:rPr>
          <w:rFonts w:ascii="David" w:hAnsi="David" w:cs="David" w:hint="cs"/>
          <w:sz w:val="24"/>
          <w:szCs w:val="24"/>
          <w:rtl/>
        </w:rPr>
        <w:t>רוו"ה</w:t>
      </w:r>
      <w:proofErr w:type="spellEnd"/>
      <w:r w:rsidRPr="00C31057">
        <w:rPr>
          <w:rFonts w:ascii="David" w:hAnsi="David" w:cs="David" w:hint="cs"/>
          <w:sz w:val="24"/>
          <w:szCs w:val="24"/>
          <w:rtl/>
        </w:rPr>
        <w:t xml:space="preserve"> אין אפשרות לסווג מחדש. דהיינו, אין יציאה. </w:t>
      </w:r>
    </w:p>
    <w:p w:rsidR="00C31057" w:rsidRPr="00C31057" w:rsidRDefault="00C31057" w:rsidP="00C31057">
      <w:pPr>
        <w:pStyle w:val="a7"/>
        <w:numPr>
          <w:ilvl w:val="0"/>
          <w:numId w:val="23"/>
        </w:numPr>
        <w:spacing w:line="360" w:lineRule="auto"/>
        <w:ind w:left="360"/>
        <w:jc w:val="both"/>
        <w:rPr>
          <w:rFonts w:ascii="David" w:hAnsi="David" w:cs="David" w:hint="cs"/>
          <w:sz w:val="24"/>
          <w:szCs w:val="24"/>
        </w:rPr>
      </w:pPr>
      <w:r w:rsidRPr="00C31057">
        <w:rPr>
          <w:rFonts w:ascii="David" w:hAnsi="David" w:cs="David" w:hint="cs"/>
          <w:sz w:val="24"/>
          <w:szCs w:val="24"/>
          <w:rtl/>
        </w:rPr>
        <w:t>אם הנכס סווג כמוחזק למסחר ויש שינוי בכוונה ו/ או ביכולת אזי יש אפשרות לסווג מחדש:</w:t>
      </w:r>
    </w:p>
    <w:p w:rsidR="00C31057" w:rsidRPr="00C31057" w:rsidRDefault="00C31057" w:rsidP="00C31057">
      <w:pPr>
        <w:pStyle w:val="a7"/>
        <w:numPr>
          <w:ilvl w:val="1"/>
          <w:numId w:val="23"/>
        </w:numPr>
        <w:spacing w:line="360" w:lineRule="auto"/>
        <w:ind w:left="757"/>
        <w:jc w:val="both"/>
        <w:rPr>
          <w:rFonts w:ascii="David" w:hAnsi="David" w:cs="David" w:hint="cs"/>
          <w:sz w:val="24"/>
          <w:szCs w:val="24"/>
        </w:rPr>
      </w:pPr>
      <w:r w:rsidRPr="00C31057">
        <w:rPr>
          <w:rFonts w:ascii="David" w:hAnsi="David" w:cs="David" w:hint="cs"/>
          <w:sz w:val="24"/>
          <w:szCs w:val="24"/>
          <w:rtl/>
        </w:rPr>
        <w:t>זמין למכירה.</w:t>
      </w:r>
    </w:p>
    <w:p w:rsidR="00C31057" w:rsidRPr="00C31057" w:rsidRDefault="00C31057" w:rsidP="00C31057">
      <w:pPr>
        <w:pStyle w:val="a7"/>
        <w:numPr>
          <w:ilvl w:val="1"/>
          <w:numId w:val="23"/>
        </w:numPr>
        <w:spacing w:line="360" w:lineRule="auto"/>
        <w:ind w:left="757"/>
        <w:jc w:val="both"/>
        <w:rPr>
          <w:rFonts w:ascii="David" w:hAnsi="David" w:cs="David" w:hint="cs"/>
          <w:sz w:val="24"/>
          <w:szCs w:val="24"/>
          <w:rtl/>
        </w:rPr>
      </w:pPr>
      <w:r w:rsidRPr="00C31057">
        <w:rPr>
          <w:rFonts w:ascii="David" w:hAnsi="David" w:cs="David" w:hint="cs"/>
          <w:sz w:val="24"/>
          <w:szCs w:val="24"/>
          <w:rtl/>
        </w:rPr>
        <w:t xml:space="preserve">למוחזק לפדיון בתנאי שעומד בהגדרת הקבוצה ובתנאי שאין 'עונשים'. </w:t>
      </w:r>
    </w:p>
    <w:p w:rsidR="00C31057" w:rsidRPr="00C31057" w:rsidRDefault="00C31057" w:rsidP="00C31057">
      <w:pPr>
        <w:pStyle w:val="a7"/>
        <w:numPr>
          <w:ilvl w:val="1"/>
          <w:numId w:val="23"/>
        </w:numPr>
        <w:spacing w:line="360" w:lineRule="auto"/>
        <w:ind w:left="757"/>
        <w:jc w:val="both"/>
        <w:rPr>
          <w:rFonts w:ascii="David" w:hAnsi="David" w:cs="David" w:hint="cs"/>
          <w:sz w:val="24"/>
          <w:szCs w:val="24"/>
          <w:rtl/>
        </w:rPr>
      </w:pPr>
      <w:r w:rsidRPr="00C31057">
        <w:rPr>
          <w:rFonts w:ascii="David" w:hAnsi="David" w:cs="David" w:hint="cs"/>
          <w:sz w:val="24"/>
          <w:szCs w:val="24"/>
          <w:rtl/>
        </w:rPr>
        <w:t xml:space="preserve">להלוואות וחייבים בתנאי שעומד בהגדרת הקבוצה + תנאי נוסף : כוונה ויכולת להחזיק על למועד הפדיון, או בעתיד הנראה לעין. נשים לב שזה לא תנאי מקורי של הקבוצה, והוא נוסף רק כדי להקשות את המעבר. </w:t>
      </w:r>
    </w:p>
    <w:p w:rsidR="00C31057" w:rsidRPr="00C31057" w:rsidRDefault="00C31057" w:rsidP="00C31057">
      <w:pPr>
        <w:spacing w:line="360" w:lineRule="auto"/>
        <w:jc w:val="both"/>
        <w:rPr>
          <w:rFonts w:ascii="David" w:hAnsi="David" w:cs="David" w:hint="cs"/>
          <w:b/>
          <w:bCs/>
          <w:sz w:val="24"/>
          <w:szCs w:val="24"/>
          <w:u w:val="single"/>
        </w:rPr>
      </w:pPr>
      <w:r w:rsidRPr="00C31057">
        <w:rPr>
          <w:rFonts w:ascii="David" w:hAnsi="David" w:cs="David" w:hint="cs"/>
          <w:b/>
          <w:bCs/>
          <w:sz w:val="24"/>
          <w:szCs w:val="24"/>
          <w:u w:val="single"/>
          <w:rtl/>
        </w:rPr>
        <w:t>השקעות מוחזקות לפדיון</w:t>
      </w:r>
    </w:p>
    <w:p w:rsidR="00C31057" w:rsidRPr="00C31057" w:rsidRDefault="00C31057" w:rsidP="00C31057">
      <w:pPr>
        <w:pStyle w:val="a7"/>
        <w:numPr>
          <w:ilvl w:val="0"/>
          <w:numId w:val="24"/>
        </w:numPr>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התקן לא עוסק באפשרות מעבר להלוואות וחייבים, הסיבה: שתי הקבוצות נמדדות באותה שיטה, לכן אין שום משמעות מיוחדת למעבר שכזה. </w:t>
      </w:r>
    </w:p>
    <w:p w:rsidR="00C31057" w:rsidRPr="00C31057" w:rsidRDefault="00C31057" w:rsidP="00C31057">
      <w:pPr>
        <w:pStyle w:val="a7"/>
        <w:numPr>
          <w:ilvl w:val="0"/>
          <w:numId w:val="24"/>
        </w:numPr>
        <w:spacing w:line="360" w:lineRule="auto"/>
        <w:ind w:left="360"/>
        <w:jc w:val="both"/>
        <w:rPr>
          <w:rFonts w:ascii="David" w:hAnsi="David" w:cs="David" w:hint="cs"/>
          <w:sz w:val="24"/>
          <w:szCs w:val="24"/>
        </w:rPr>
      </w:pPr>
      <w:r w:rsidRPr="00C31057">
        <w:rPr>
          <w:rFonts w:ascii="David" w:hAnsi="David" w:cs="David" w:hint="cs"/>
          <w:sz w:val="24"/>
          <w:szCs w:val="24"/>
          <w:rtl/>
        </w:rPr>
        <w:lastRenderedPageBreak/>
        <w:t xml:space="preserve">אם יש שינוי בכוונה או/ ו ביכולת יש לעבור לקבוצת זמין למכירה, אבל אז מקבלים שני 'עונשים', אלא אם כן סולחים. </w:t>
      </w:r>
    </w:p>
    <w:p w:rsidR="00C31057" w:rsidRPr="00C31057" w:rsidRDefault="00C31057" w:rsidP="00C31057">
      <w:pPr>
        <w:spacing w:line="360" w:lineRule="auto"/>
        <w:jc w:val="both"/>
        <w:rPr>
          <w:rFonts w:ascii="David" w:hAnsi="David" w:cs="David" w:hint="cs"/>
          <w:b/>
          <w:bCs/>
          <w:sz w:val="24"/>
          <w:szCs w:val="24"/>
          <w:u w:val="single"/>
        </w:rPr>
      </w:pPr>
      <w:r w:rsidRPr="00C31057">
        <w:rPr>
          <w:rFonts w:ascii="David" w:hAnsi="David" w:cs="David" w:hint="cs"/>
          <w:b/>
          <w:bCs/>
          <w:sz w:val="24"/>
          <w:szCs w:val="24"/>
          <w:u w:val="single"/>
          <w:rtl/>
        </w:rPr>
        <w:t>הלוואות וחייבים</w:t>
      </w:r>
    </w:p>
    <w:p w:rsidR="00C31057" w:rsidRPr="00C31057" w:rsidRDefault="00C31057" w:rsidP="00C31057">
      <w:pPr>
        <w:pStyle w:val="a7"/>
        <w:numPr>
          <w:ilvl w:val="0"/>
          <w:numId w:val="25"/>
        </w:numPr>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התקן לא עוסק במעבר למוחזק לפדיון כאמור כיוון שאין לכך משמעות. </w:t>
      </w:r>
    </w:p>
    <w:p w:rsidR="00C31057" w:rsidRPr="00C31057" w:rsidRDefault="00C31057" w:rsidP="00C31057">
      <w:pPr>
        <w:pStyle w:val="a7"/>
        <w:numPr>
          <w:ilvl w:val="0"/>
          <w:numId w:val="25"/>
        </w:numPr>
        <w:spacing w:line="360" w:lineRule="auto"/>
        <w:ind w:left="360"/>
        <w:jc w:val="both"/>
        <w:rPr>
          <w:rFonts w:ascii="David" w:hAnsi="David" w:cs="David" w:hint="cs"/>
          <w:sz w:val="24"/>
          <w:szCs w:val="24"/>
        </w:rPr>
      </w:pPr>
      <w:r w:rsidRPr="00C31057">
        <w:rPr>
          <w:rFonts w:ascii="David" w:hAnsi="David" w:cs="David" w:hint="cs"/>
          <w:sz w:val="24"/>
          <w:szCs w:val="24"/>
          <w:rtl/>
        </w:rPr>
        <w:t xml:space="preserve">ניתן לעבור לזמין למכירה. </w:t>
      </w:r>
    </w:p>
    <w:p w:rsidR="00C31057" w:rsidRPr="00C31057" w:rsidRDefault="00C31057" w:rsidP="00C31057">
      <w:pPr>
        <w:spacing w:line="360" w:lineRule="auto"/>
        <w:jc w:val="both"/>
        <w:rPr>
          <w:rFonts w:ascii="David" w:hAnsi="David" w:cs="David" w:hint="cs"/>
          <w:b/>
          <w:bCs/>
          <w:sz w:val="24"/>
          <w:szCs w:val="24"/>
          <w:u w:val="single"/>
        </w:rPr>
      </w:pPr>
      <w:r w:rsidRPr="00C31057">
        <w:rPr>
          <w:rFonts w:ascii="David" w:hAnsi="David" w:cs="David" w:hint="cs"/>
          <w:b/>
          <w:bCs/>
          <w:sz w:val="24"/>
          <w:szCs w:val="24"/>
          <w:u w:val="single"/>
          <w:rtl/>
        </w:rPr>
        <w:t>זמין למכירה</w:t>
      </w:r>
    </w:p>
    <w:p w:rsidR="00C31057" w:rsidRPr="00C31057" w:rsidRDefault="00C31057" w:rsidP="00C31057">
      <w:pPr>
        <w:spacing w:line="360" w:lineRule="auto"/>
        <w:jc w:val="both"/>
        <w:rPr>
          <w:rFonts w:ascii="David" w:hAnsi="David" w:cs="David" w:hint="cs"/>
          <w:sz w:val="24"/>
          <w:szCs w:val="24"/>
          <w:rtl/>
        </w:rPr>
      </w:pPr>
      <w:r w:rsidRPr="00C31057">
        <w:rPr>
          <w:rFonts w:ascii="David" w:hAnsi="David" w:cs="David" w:hint="cs"/>
          <w:sz w:val="24"/>
          <w:szCs w:val="24"/>
          <w:rtl/>
        </w:rPr>
        <w:t xml:space="preserve">במקרים שיש שינוי בכוונה או/ ו ביכולת, אז במקרים נדירים ניתן לעבור </w:t>
      </w:r>
    </w:p>
    <w:p w:rsidR="00C31057" w:rsidRPr="00C31057" w:rsidRDefault="00C31057" w:rsidP="00C31057">
      <w:pPr>
        <w:pStyle w:val="a7"/>
        <w:numPr>
          <w:ilvl w:val="0"/>
          <w:numId w:val="26"/>
        </w:numPr>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לקבוצת מוחזק לפדיון בתנאי שעומד בהגדרות הקבוצה ובתנאי שאין 'עונשים'. </w:t>
      </w:r>
    </w:p>
    <w:p w:rsidR="00C31057" w:rsidRPr="006E175A" w:rsidRDefault="00C31057" w:rsidP="006E175A">
      <w:pPr>
        <w:pStyle w:val="a7"/>
        <w:numPr>
          <w:ilvl w:val="0"/>
          <w:numId w:val="26"/>
        </w:numPr>
        <w:spacing w:line="360" w:lineRule="auto"/>
        <w:ind w:left="360"/>
        <w:jc w:val="both"/>
        <w:rPr>
          <w:rFonts w:ascii="David" w:hAnsi="David" w:cs="David" w:hint="cs"/>
          <w:sz w:val="24"/>
          <w:szCs w:val="24"/>
          <w:rtl/>
        </w:rPr>
      </w:pPr>
      <w:r w:rsidRPr="00C31057">
        <w:rPr>
          <w:rFonts w:ascii="David" w:hAnsi="David" w:cs="David" w:hint="cs"/>
          <w:sz w:val="24"/>
          <w:szCs w:val="24"/>
          <w:rtl/>
        </w:rPr>
        <w:t>לקבוצת הלוואות וחייבים בתנאי שעומד בהגדרות הקבוצה והתנאי הנוסף עליו דיברנו.</w:t>
      </w:r>
    </w:p>
    <w:p w:rsidR="00C31057" w:rsidRPr="00C31057" w:rsidRDefault="006E175A" w:rsidP="006E175A">
      <w:pPr>
        <w:spacing w:line="360" w:lineRule="auto"/>
        <w:jc w:val="center"/>
        <w:rPr>
          <w:rFonts w:ascii="David" w:hAnsi="David" w:cs="David" w:hint="cs"/>
          <w:b/>
          <w:bCs/>
          <w:sz w:val="24"/>
          <w:szCs w:val="24"/>
          <w:u w:val="single"/>
          <w:rtl/>
        </w:rPr>
      </w:pPr>
      <w:r>
        <w:rPr>
          <w:rFonts w:ascii="David" w:hAnsi="David" w:cs="David" w:hint="cs"/>
          <w:b/>
          <w:bCs/>
          <w:sz w:val="24"/>
          <w:szCs w:val="24"/>
          <w:u w:val="single"/>
          <w:rtl/>
        </w:rPr>
        <w:t xml:space="preserve">2.4.2 </w:t>
      </w:r>
      <w:r w:rsidR="00C31057" w:rsidRPr="00C31057">
        <w:rPr>
          <w:rFonts w:ascii="David" w:hAnsi="David" w:cs="David" w:hint="cs"/>
          <w:b/>
          <w:bCs/>
          <w:sz w:val="24"/>
          <w:szCs w:val="24"/>
          <w:u w:val="single"/>
          <w:rtl/>
        </w:rPr>
        <w:t>מדידת מעברים</w:t>
      </w:r>
    </w:p>
    <w:p w:rsidR="00C31057" w:rsidRPr="00C31057" w:rsidRDefault="00C31057" w:rsidP="00C31057">
      <w:pPr>
        <w:spacing w:line="360" w:lineRule="auto"/>
        <w:jc w:val="both"/>
        <w:rPr>
          <w:rFonts w:ascii="David" w:hAnsi="David" w:cs="David" w:hint="cs"/>
          <w:sz w:val="24"/>
          <w:szCs w:val="24"/>
          <w:rtl/>
        </w:rPr>
      </w:pPr>
      <w:r w:rsidRPr="00C31057">
        <w:rPr>
          <w:rFonts w:ascii="David" w:hAnsi="David" w:cs="David" w:hint="cs"/>
          <w:b/>
          <w:bCs/>
          <w:sz w:val="24"/>
          <w:szCs w:val="24"/>
          <w:rtl/>
        </w:rPr>
        <w:t>העיקרון המנחה</w:t>
      </w:r>
      <w:r w:rsidRPr="00C31057">
        <w:rPr>
          <w:rFonts w:ascii="David" w:hAnsi="David" w:cs="David" w:hint="cs"/>
          <w:sz w:val="24"/>
          <w:szCs w:val="24"/>
          <w:rtl/>
        </w:rPr>
        <w:t>: המעבר מתבצע לפי הערך הפנקסני של הנכס דקה לפני המעבר. נפרט את כל המקרים האפשריים:</w:t>
      </w:r>
    </w:p>
    <w:p w:rsidR="00C31057" w:rsidRPr="00C31057" w:rsidRDefault="00C31057" w:rsidP="00C31057">
      <w:pPr>
        <w:pStyle w:val="a7"/>
        <w:numPr>
          <w:ilvl w:val="0"/>
          <w:numId w:val="27"/>
        </w:numPr>
        <w:spacing w:line="360" w:lineRule="auto"/>
        <w:ind w:left="360"/>
        <w:jc w:val="both"/>
        <w:rPr>
          <w:rFonts w:ascii="David" w:hAnsi="David" w:cs="David" w:hint="cs"/>
          <w:sz w:val="24"/>
          <w:szCs w:val="24"/>
          <w:rtl/>
        </w:rPr>
      </w:pPr>
      <w:r w:rsidRPr="00C31057">
        <w:rPr>
          <w:rFonts w:ascii="David" w:hAnsi="David" w:cs="David" w:hint="cs"/>
          <w:b/>
          <w:bCs/>
          <w:sz w:val="24"/>
          <w:szCs w:val="24"/>
          <w:u w:val="single"/>
          <w:rtl/>
        </w:rPr>
        <w:t xml:space="preserve">מעבר משווי הוגן דרך </w:t>
      </w:r>
      <w:proofErr w:type="spellStart"/>
      <w:r w:rsidRPr="00C31057">
        <w:rPr>
          <w:rFonts w:ascii="David" w:hAnsi="David" w:cs="David" w:hint="cs"/>
          <w:b/>
          <w:bCs/>
          <w:sz w:val="24"/>
          <w:szCs w:val="24"/>
          <w:u w:val="single"/>
          <w:rtl/>
        </w:rPr>
        <w:t>רוו"ה</w:t>
      </w:r>
      <w:proofErr w:type="spellEnd"/>
      <w:r w:rsidRPr="00C31057">
        <w:rPr>
          <w:rFonts w:ascii="David" w:hAnsi="David" w:cs="David" w:hint="cs"/>
          <w:b/>
          <w:bCs/>
          <w:sz w:val="24"/>
          <w:szCs w:val="24"/>
          <w:u w:val="single"/>
          <w:rtl/>
        </w:rPr>
        <w:t xml:space="preserve"> למוחזק לפדיון/ הלוואות וחייבים </w:t>
      </w:r>
      <w:r w:rsidRPr="00C31057">
        <w:rPr>
          <w:rFonts w:ascii="David" w:hAnsi="David" w:cs="David" w:hint="cs"/>
          <w:sz w:val="24"/>
          <w:szCs w:val="24"/>
          <w:rtl/>
        </w:rPr>
        <w:t xml:space="preserve">– המעבר מתבצע לפי שווי הוגן. השווי ההוגן מהווה עלות מופחתת חדשה בקבוצה החדשה, לכן באותה נקודה נחשב ריבית אפקטיבית חדשה. מכאן ואילך, ההשקעה תנוהל לפי ריבית זו. </w:t>
      </w:r>
    </w:p>
    <w:p w:rsidR="00C31057" w:rsidRPr="00C31057" w:rsidRDefault="00C31057" w:rsidP="00C31057">
      <w:pPr>
        <w:pStyle w:val="a7"/>
        <w:spacing w:line="360" w:lineRule="auto"/>
        <w:ind w:left="360"/>
        <w:jc w:val="both"/>
        <w:rPr>
          <w:rFonts w:ascii="David" w:hAnsi="David" w:cs="David" w:hint="cs"/>
          <w:sz w:val="24"/>
          <w:szCs w:val="24"/>
        </w:rPr>
      </w:pPr>
      <w:r w:rsidRPr="00C31057">
        <w:rPr>
          <w:rFonts w:ascii="David" w:hAnsi="David" w:cs="David" w:hint="cs"/>
          <w:b/>
          <w:bCs/>
          <w:sz w:val="24"/>
          <w:szCs w:val="24"/>
          <w:rtl/>
        </w:rPr>
        <w:t>דוגמא</w:t>
      </w:r>
      <w:r w:rsidRPr="00C31057">
        <w:rPr>
          <w:rFonts w:ascii="David" w:hAnsi="David" w:cs="David" w:hint="cs"/>
          <w:sz w:val="24"/>
          <w:szCs w:val="24"/>
          <w:rtl/>
        </w:rPr>
        <w:t xml:space="preserve">: בינואר 2014 רכשה הישות השקעה באג"ח 100,000 ע"נ, 10%, 7 שנים, ההשקעה סווגה כמוחזקת למסחר. השווי ההוגן בדצמבר 2014 הינו 108,000. כתוצאה משינוי בכוונה וביכולת, סווגה מחדש ההשקעה בינואר 2015 לקבוצת מוחזק לפדיון. </w:t>
      </w:r>
    </w:p>
    <w:p w:rsidR="00C31057" w:rsidRDefault="00C31057" w:rsidP="00C31057">
      <w:pPr>
        <w:pStyle w:val="a7"/>
        <w:spacing w:line="360" w:lineRule="auto"/>
        <w:ind w:left="360"/>
        <w:jc w:val="both"/>
        <w:rPr>
          <w:rFonts w:ascii="David" w:hAnsi="David" w:cs="David"/>
          <w:b/>
          <w:bCs/>
          <w:sz w:val="24"/>
          <w:szCs w:val="24"/>
          <w:rtl/>
        </w:rPr>
      </w:pPr>
      <w:r w:rsidRPr="006E175A">
        <w:rPr>
          <w:rFonts w:ascii="David" w:hAnsi="David" w:cs="David" w:hint="cs"/>
          <w:b/>
          <w:bCs/>
          <w:sz w:val="24"/>
          <w:szCs w:val="24"/>
          <w:rtl/>
        </w:rPr>
        <w:t>נדרש: הסבר את הטיפול החשבונאי בשנת 2015.</w:t>
      </w:r>
    </w:p>
    <w:p w:rsidR="006E175A" w:rsidRDefault="006E175A" w:rsidP="006E175A">
      <w:pPr>
        <w:pStyle w:val="a7"/>
        <w:spacing w:line="360" w:lineRule="auto"/>
        <w:ind w:left="360"/>
        <w:jc w:val="both"/>
        <w:rPr>
          <w:rFonts w:ascii="David" w:hAnsi="David" w:cs="David"/>
          <w:sz w:val="24"/>
          <w:szCs w:val="24"/>
          <w:rtl/>
        </w:rPr>
      </w:pPr>
      <w:proofErr w:type="spellStart"/>
      <w:r>
        <w:rPr>
          <w:rFonts w:ascii="David" w:hAnsi="David" w:cs="David" w:hint="cs"/>
          <w:b/>
          <w:bCs/>
          <w:sz w:val="24"/>
          <w:szCs w:val="24"/>
          <w:rtl/>
        </w:rPr>
        <w:t>פיתרון</w:t>
      </w:r>
      <w:proofErr w:type="spellEnd"/>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כיוון שבשנת 2014 ההשקעה נוהלה בשווי הוגן דרך </w:t>
      </w:r>
      <w:proofErr w:type="spellStart"/>
      <w:r w:rsidRPr="00C31057">
        <w:rPr>
          <w:rFonts w:ascii="David" w:hAnsi="David" w:cs="David" w:hint="cs"/>
          <w:sz w:val="24"/>
          <w:szCs w:val="24"/>
          <w:rtl/>
        </w:rPr>
        <w:t>רוו"ה</w:t>
      </w:r>
      <w:proofErr w:type="spellEnd"/>
      <w:r w:rsidRPr="00C31057">
        <w:rPr>
          <w:rFonts w:ascii="David" w:hAnsi="David" w:cs="David" w:hint="cs"/>
          <w:sz w:val="24"/>
          <w:szCs w:val="24"/>
          <w:rtl/>
        </w:rPr>
        <w:t xml:space="preserve"> הרי נכון לדצמבר 2014 ההשקעה הוצגה בסכום של 108,000 – שווי הוגן. </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בינואר 2015 נבצע פעולת מיון:</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14"/>
      </w:tblGrid>
      <w:tr w:rsidR="006E175A" w:rsidTr="006E175A">
        <w:tc>
          <w:tcPr>
            <w:tcW w:w="0" w:type="auto"/>
            <w:vAlign w:val="center"/>
          </w:tcPr>
          <w:p w:rsidR="006E175A" w:rsidRPr="006E175A" w:rsidRDefault="006E175A" w:rsidP="006E175A">
            <w:pPr>
              <w:spacing w:line="360" w:lineRule="auto"/>
              <w:rPr>
                <w:rFonts w:ascii="David" w:hAnsi="David" w:cs="David" w:hint="cs"/>
                <w:sz w:val="24"/>
                <w:szCs w:val="24"/>
                <w:rtl/>
              </w:rPr>
            </w:pPr>
            <w:r w:rsidRPr="006E175A">
              <w:rPr>
                <w:rFonts w:ascii="David" w:hAnsi="David" w:cs="David" w:hint="cs"/>
                <w:sz w:val="24"/>
                <w:szCs w:val="24"/>
                <w:rtl/>
              </w:rPr>
              <w:t xml:space="preserve">ח השקעה מוחזקת לפדיון </w:t>
            </w:r>
          </w:p>
          <w:p w:rsidR="006E175A" w:rsidRDefault="006E175A" w:rsidP="006E175A">
            <w:pPr>
              <w:pStyle w:val="a7"/>
              <w:spacing w:line="360" w:lineRule="auto"/>
              <w:ind w:left="360"/>
              <w:rPr>
                <w:rFonts w:ascii="David" w:hAnsi="David" w:cs="David"/>
                <w:sz w:val="24"/>
                <w:szCs w:val="24"/>
                <w:rtl/>
              </w:rPr>
            </w:pPr>
            <w:r w:rsidRPr="00C31057">
              <w:rPr>
                <w:rFonts w:ascii="David" w:hAnsi="David" w:cs="David" w:hint="cs"/>
                <w:sz w:val="24"/>
                <w:szCs w:val="24"/>
                <w:rtl/>
              </w:rPr>
              <w:t xml:space="preserve">   ז ה</w:t>
            </w:r>
            <w:r>
              <w:rPr>
                <w:rFonts w:ascii="David" w:hAnsi="David" w:cs="David" w:hint="cs"/>
                <w:sz w:val="24"/>
                <w:szCs w:val="24"/>
                <w:rtl/>
              </w:rPr>
              <w:t xml:space="preserve">שקעה </w:t>
            </w:r>
            <w:proofErr w:type="spellStart"/>
            <w:r>
              <w:rPr>
                <w:rFonts w:ascii="David" w:hAnsi="David" w:cs="David" w:hint="cs"/>
                <w:sz w:val="24"/>
                <w:szCs w:val="24"/>
                <w:rtl/>
              </w:rPr>
              <w:t>שוו"ה</w:t>
            </w:r>
            <w:proofErr w:type="spellEnd"/>
            <w:r>
              <w:rPr>
                <w:rFonts w:ascii="David" w:hAnsi="David" w:cs="David" w:hint="cs"/>
                <w:sz w:val="24"/>
                <w:szCs w:val="24"/>
                <w:rtl/>
              </w:rPr>
              <w:t xml:space="preserve"> דרך </w:t>
            </w:r>
            <w:proofErr w:type="spellStart"/>
            <w:r>
              <w:rPr>
                <w:rFonts w:ascii="David" w:hAnsi="David" w:cs="David" w:hint="cs"/>
                <w:sz w:val="24"/>
                <w:szCs w:val="24"/>
                <w:rtl/>
              </w:rPr>
              <w:t>רוו"ה</w:t>
            </w:r>
            <w:proofErr w:type="spellEnd"/>
            <w:r>
              <w:rPr>
                <w:rFonts w:ascii="David" w:hAnsi="David" w:cs="David" w:hint="cs"/>
                <w:sz w:val="24"/>
                <w:szCs w:val="24"/>
                <w:rtl/>
              </w:rPr>
              <w:t xml:space="preserve">    </w:t>
            </w:r>
          </w:p>
        </w:tc>
        <w:tc>
          <w:tcPr>
            <w:tcW w:w="0" w:type="auto"/>
            <w:vAlign w:val="center"/>
          </w:tcPr>
          <w:p w:rsidR="006E175A" w:rsidRDefault="006E175A" w:rsidP="006E175A">
            <w:pPr>
              <w:pStyle w:val="a7"/>
              <w:spacing w:line="360" w:lineRule="auto"/>
              <w:ind w:left="0"/>
              <w:rPr>
                <w:rFonts w:ascii="David" w:hAnsi="David" w:cs="David"/>
                <w:sz w:val="24"/>
                <w:szCs w:val="24"/>
                <w:rtl/>
              </w:rPr>
            </w:pPr>
            <w:r>
              <w:rPr>
                <w:rFonts w:ascii="David" w:hAnsi="David" w:cs="David" w:hint="cs"/>
                <w:sz w:val="24"/>
                <w:szCs w:val="24"/>
                <w:rtl/>
              </w:rPr>
              <w:t>108,000</w:t>
            </w:r>
          </w:p>
        </w:tc>
      </w:tr>
    </w:tbl>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סכום זה מהווה עלות מופחתת חדשה ועל כן נחשב ריבית אפקטיבית. </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6 שנים, </w:t>
      </w:r>
      <w:r w:rsidRPr="00C31057">
        <w:rPr>
          <w:rFonts w:ascii="David" w:hAnsi="David" w:cs="David" w:hint="cs"/>
          <w:sz w:val="24"/>
          <w:szCs w:val="24"/>
        </w:rPr>
        <w:t>PV</w:t>
      </w:r>
      <w:r w:rsidRPr="00C31057">
        <w:rPr>
          <w:rFonts w:ascii="David" w:hAnsi="David" w:cs="David" w:hint="cs"/>
          <w:sz w:val="24"/>
          <w:szCs w:val="24"/>
          <w:rtl/>
        </w:rPr>
        <w:t xml:space="preserve"> = 108,000 - , </w:t>
      </w:r>
      <w:r w:rsidRPr="00C31057">
        <w:rPr>
          <w:rFonts w:ascii="David" w:hAnsi="David" w:cs="David" w:hint="cs"/>
          <w:sz w:val="24"/>
          <w:szCs w:val="24"/>
        </w:rPr>
        <w:t>PMT</w:t>
      </w:r>
      <w:r w:rsidRPr="00C31057">
        <w:rPr>
          <w:rFonts w:ascii="David" w:hAnsi="David" w:cs="David" w:hint="cs"/>
          <w:sz w:val="24"/>
          <w:szCs w:val="24"/>
          <w:rtl/>
        </w:rPr>
        <w:t xml:space="preserve"> = 10,000, </w:t>
      </w:r>
      <w:r w:rsidRPr="00C31057">
        <w:rPr>
          <w:rFonts w:ascii="David" w:hAnsi="David" w:cs="David" w:hint="cs"/>
          <w:sz w:val="24"/>
          <w:szCs w:val="24"/>
        </w:rPr>
        <w:t>FV</w:t>
      </w:r>
      <w:r w:rsidRPr="00C31057">
        <w:rPr>
          <w:rFonts w:ascii="David" w:hAnsi="David" w:cs="David" w:hint="cs"/>
          <w:sz w:val="24"/>
          <w:szCs w:val="24"/>
          <w:rtl/>
        </w:rPr>
        <w:t xml:space="preserve"> = 100,000, </w:t>
      </w:r>
      <w:r w:rsidRPr="00C31057">
        <w:rPr>
          <w:rFonts w:ascii="David" w:hAnsi="David" w:cs="David" w:hint="cs"/>
          <w:sz w:val="24"/>
          <w:szCs w:val="24"/>
        </w:rPr>
        <w:t xml:space="preserve">I </w:t>
      </w:r>
      <w:r w:rsidRPr="00C31057">
        <w:rPr>
          <w:rFonts w:ascii="David" w:hAnsi="David" w:cs="David" w:hint="cs"/>
          <w:sz w:val="24"/>
          <w:szCs w:val="24"/>
          <w:rtl/>
        </w:rPr>
        <w:t>= 8.26%</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275"/>
      </w:tblGrid>
      <w:tr w:rsidR="00C31057" w:rsidRPr="00C31057" w:rsidTr="00C31057">
        <w:tc>
          <w:tcPr>
            <w:tcW w:w="1840" w:type="dxa"/>
          </w:tcPr>
          <w:p w:rsidR="00C31057" w:rsidRPr="00C31057" w:rsidRDefault="00C31057" w:rsidP="00C31057">
            <w:pPr>
              <w:pStyle w:val="a7"/>
              <w:spacing w:line="360" w:lineRule="auto"/>
              <w:ind w:left="0"/>
              <w:jc w:val="both"/>
              <w:rPr>
                <w:rFonts w:ascii="David" w:hAnsi="David" w:cs="David" w:hint="cs"/>
                <w:sz w:val="24"/>
                <w:szCs w:val="24"/>
                <w:rtl/>
              </w:rPr>
            </w:pPr>
          </w:p>
        </w:tc>
        <w:tc>
          <w:tcPr>
            <w:tcW w:w="1275" w:type="dxa"/>
            <w:hideMark/>
          </w:tcPr>
          <w:p w:rsidR="00C31057" w:rsidRPr="00C31057" w:rsidRDefault="00C31057" w:rsidP="00C31057">
            <w:pPr>
              <w:pStyle w:val="a7"/>
              <w:spacing w:line="360" w:lineRule="auto"/>
              <w:ind w:left="0"/>
              <w:jc w:val="both"/>
              <w:rPr>
                <w:rFonts w:ascii="David" w:hAnsi="David" w:cs="David" w:hint="cs"/>
                <w:b/>
                <w:bCs/>
                <w:sz w:val="24"/>
                <w:szCs w:val="24"/>
                <w:u w:val="single"/>
                <w:rtl/>
              </w:rPr>
            </w:pPr>
            <w:r w:rsidRPr="00C31057">
              <w:rPr>
                <w:rFonts w:ascii="David" w:hAnsi="David" w:cs="David" w:hint="cs"/>
                <w:b/>
                <w:bCs/>
                <w:sz w:val="24"/>
                <w:szCs w:val="24"/>
                <w:u w:val="single"/>
                <w:rtl/>
              </w:rPr>
              <w:t>השקעה</w:t>
            </w:r>
          </w:p>
        </w:tc>
      </w:tr>
      <w:tr w:rsidR="00C31057" w:rsidRPr="00C31057" w:rsidTr="00C31057">
        <w:tc>
          <w:tcPr>
            <w:tcW w:w="1840" w:type="dxa"/>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01.2014</w:t>
            </w:r>
          </w:p>
        </w:tc>
        <w:tc>
          <w:tcPr>
            <w:tcW w:w="1275" w:type="dxa"/>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108,000</w:t>
            </w:r>
          </w:p>
        </w:tc>
      </w:tr>
      <w:tr w:rsidR="00C31057" w:rsidRPr="00C31057" w:rsidTr="00C31057">
        <w:tc>
          <w:tcPr>
            <w:tcW w:w="1840" w:type="dxa"/>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הכנסות מימון</w:t>
            </w:r>
          </w:p>
        </w:tc>
        <w:tc>
          <w:tcPr>
            <w:tcW w:w="1275" w:type="dxa"/>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8,916</w:t>
            </w:r>
          </w:p>
        </w:tc>
      </w:tr>
      <w:tr w:rsidR="00C31057" w:rsidRPr="00C31057" w:rsidTr="00C31057">
        <w:tc>
          <w:tcPr>
            <w:tcW w:w="1840" w:type="dxa"/>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תקבול</w:t>
            </w:r>
          </w:p>
        </w:tc>
        <w:tc>
          <w:tcPr>
            <w:tcW w:w="1275" w:type="dxa"/>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(10,000)</w:t>
            </w:r>
          </w:p>
        </w:tc>
      </w:tr>
      <w:tr w:rsidR="00C31057" w:rsidRPr="00C31057" w:rsidTr="00C31057">
        <w:tc>
          <w:tcPr>
            <w:tcW w:w="1840" w:type="dxa"/>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12.2104</w:t>
            </w:r>
          </w:p>
        </w:tc>
        <w:tc>
          <w:tcPr>
            <w:tcW w:w="1275" w:type="dxa"/>
            <w:hideMark/>
          </w:tcPr>
          <w:p w:rsidR="00C31057" w:rsidRPr="00C31057" w:rsidRDefault="00C31057" w:rsidP="00C31057">
            <w:pPr>
              <w:pStyle w:val="a7"/>
              <w:spacing w:line="360" w:lineRule="auto"/>
              <w:ind w:left="0"/>
              <w:jc w:val="both"/>
              <w:rPr>
                <w:rFonts w:ascii="David" w:hAnsi="David" w:cs="David" w:hint="cs"/>
                <w:sz w:val="24"/>
                <w:szCs w:val="24"/>
                <w:rtl/>
              </w:rPr>
            </w:pPr>
            <w:r w:rsidRPr="00C31057">
              <w:rPr>
                <w:rFonts w:ascii="David" w:hAnsi="David" w:cs="David" w:hint="cs"/>
                <w:sz w:val="24"/>
                <w:szCs w:val="24"/>
                <w:rtl/>
              </w:rPr>
              <w:t>106,916</w:t>
            </w:r>
          </w:p>
        </w:tc>
      </w:tr>
    </w:tbl>
    <w:p w:rsidR="00C31057" w:rsidRDefault="00C31057" w:rsidP="00C31057">
      <w:pPr>
        <w:pStyle w:val="a7"/>
        <w:spacing w:line="360" w:lineRule="auto"/>
        <w:ind w:left="360"/>
        <w:jc w:val="both"/>
        <w:rPr>
          <w:rFonts w:ascii="David" w:hAnsi="David" w:cs="David" w:hint="cs"/>
          <w:sz w:val="24"/>
          <w:szCs w:val="24"/>
          <w:rtl/>
        </w:rPr>
      </w:pPr>
    </w:p>
    <w:p w:rsidR="006E175A" w:rsidRDefault="006E175A" w:rsidP="00C31057">
      <w:pPr>
        <w:pStyle w:val="a7"/>
        <w:spacing w:line="360" w:lineRule="auto"/>
        <w:ind w:left="360"/>
        <w:jc w:val="both"/>
        <w:rPr>
          <w:rFonts w:ascii="David" w:hAnsi="David" w:cs="David"/>
          <w:sz w:val="24"/>
          <w:szCs w:val="24"/>
          <w:rtl/>
        </w:rPr>
      </w:pPr>
    </w:p>
    <w:p w:rsidR="006E175A" w:rsidRDefault="006E175A" w:rsidP="00C31057">
      <w:pPr>
        <w:pStyle w:val="a7"/>
        <w:spacing w:line="360" w:lineRule="auto"/>
        <w:ind w:left="360"/>
        <w:jc w:val="both"/>
        <w:rPr>
          <w:rFonts w:ascii="David" w:hAnsi="David" w:cs="David"/>
          <w:sz w:val="24"/>
          <w:szCs w:val="24"/>
          <w:rtl/>
        </w:rPr>
      </w:pPr>
    </w:p>
    <w:p w:rsidR="00C31057" w:rsidRPr="006E175A" w:rsidRDefault="00C31057" w:rsidP="006E175A">
      <w:pPr>
        <w:pStyle w:val="a7"/>
        <w:numPr>
          <w:ilvl w:val="0"/>
          <w:numId w:val="27"/>
        </w:numPr>
        <w:spacing w:line="360" w:lineRule="auto"/>
        <w:ind w:left="360"/>
        <w:jc w:val="both"/>
        <w:rPr>
          <w:rFonts w:ascii="David" w:hAnsi="David" w:cs="David" w:hint="cs"/>
          <w:sz w:val="24"/>
          <w:szCs w:val="24"/>
        </w:rPr>
      </w:pPr>
      <w:r w:rsidRPr="00C31057">
        <w:rPr>
          <w:rFonts w:ascii="David" w:hAnsi="David" w:cs="David" w:hint="cs"/>
          <w:b/>
          <w:bCs/>
          <w:sz w:val="24"/>
          <w:szCs w:val="24"/>
          <w:u w:val="single"/>
          <w:rtl/>
        </w:rPr>
        <w:lastRenderedPageBreak/>
        <w:t xml:space="preserve">מעבר משווי הוגן דרך </w:t>
      </w:r>
      <w:proofErr w:type="spellStart"/>
      <w:r w:rsidRPr="00C31057">
        <w:rPr>
          <w:rFonts w:ascii="David" w:hAnsi="David" w:cs="David" w:hint="cs"/>
          <w:b/>
          <w:bCs/>
          <w:sz w:val="24"/>
          <w:szCs w:val="24"/>
          <w:u w:val="single"/>
          <w:rtl/>
        </w:rPr>
        <w:t>רוו"ה</w:t>
      </w:r>
      <w:proofErr w:type="spellEnd"/>
      <w:r w:rsidRPr="00C31057">
        <w:rPr>
          <w:rFonts w:ascii="David" w:hAnsi="David" w:cs="David" w:hint="cs"/>
          <w:b/>
          <w:bCs/>
          <w:sz w:val="24"/>
          <w:szCs w:val="24"/>
          <w:u w:val="single"/>
          <w:rtl/>
        </w:rPr>
        <w:t xml:space="preserve"> לזמין למכירה</w:t>
      </w:r>
      <w:r w:rsidRPr="00C31057">
        <w:rPr>
          <w:rFonts w:ascii="David" w:hAnsi="David" w:cs="David" w:hint="cs"/>
          <w:sz w:val="24"/>
          <w:szCs w:val="24"/>
          <w:rtl/>
        </w:rPr>
        <w:t xml:space="preserve"> – ישנן 2 אפשרויות:</w:t>
      </w:r>
    </w:p>
    <w:p w:rsidR="00C31057" w:rsidRPr="00C31057" w:rsidRDefault="00C31057" w:rsidP="00C31057">
      <w:pPr>
        <w:pStyle w:val="a7"/>
        <w:numPr>
          <w:ilvl w:val="1"/>
          <w:numId w:val="27"/>
        </w:numPr>
        <w:spacing w:line="360" w:lineRule="auto"/>
        <w:ind w:left="757"/>
        <w:jc w:val="both"/>
        <w:rPr>
          <w:rFonts w:ascii="David" w:hAnsi="David" w:cs="David" w:hint="cs"/>
          <w:sz w:val="24"/>
          <w:szCs w:val="24"/>
        </w:rPr>
      </w:pPr>
      <w:r w:rsidRPr="00C31057">
        <w:rPr>
          <w:rFonts w:ascii="David" w:hAnsi="David" w:cs="David" w:hint="cs"/>
          <w:b/>
          <w:bCs/>
          <w:sz w:val="24"/>
          <w:szCs w:val="24"/>
          <w:rtl/>
        </w:rPr>
        <w:t>השקעה במכשיר חוב</w:t>
      </w:r>
      <w:r w:rsidRPr="00C31057">
        <w:rPr>
          <w:rFonts w:ascii="David" w:hAnsi="David" w:cs="David" w:hint="cs"/>
          <w:sz w:val="24"/>
          <w:szCs w:val="24"/>
          <w:rtl/>
        </w:rPr>
        <w:t xml:space="preserve"> – המעבר הוא לפי שווי הוגן. השווי ההוגן מהווה עלות מופחתת חדשה, על כן מחשבים באותו יום ריבית אפקטיבית. מכאן ואילך נחשוב בשני שלבים: בשלב הראשון נפעיל את שיטת העלות המופחתת לפי ריבית אפקטיבית זו ובשלב השני נתאים לשווי ההוגן כנגד קרן הון. </w:t>
      </w:r>
    </w:p>
    <w:p w:rsidR="00C31057" w:rsidRPr="00C31057" w:rsidRDefault="00C31057" w:rsidP="00C31057">
      <w:pPr>
        <w:pStyle w:val="a7"/>
        <w:numPr>
          <w:ilvl w:val="1"/>
          <w:numId w:val="27"/>
        </w:numPr>
        <w:spacing w:line="360" w:lineRule="auto"/>
        <w:ind w:left="757"/>
        <w:jc w:val="both"/>
        <w:rPr>
          <w:rFonts w:ascii="David" w:hAnsi="David" w:cs="David" w:hint="cs"/>
          <w:sz w:val="24"/>
          <w:szCs w:val="24"/>
        </w:rPr>
      </w:pPr>
      <w:r w:rsidRPr="00C31057">
        <w:rPr>
          <w:rFonts w:ascii="David" w:hAnsi="David" w:cs="David" w:hint="cs"/>
          <w:b/>
          <w:bCs/>
          <w:sz w:val="24"/>
          <w:szCs w:val="24"/>
          <w:rtl/>
        </w:rPr>
        <w:t>השקעה במכשיר הוני</w:t>
      </w:r>
      <w:r w:rsidRPr="00C31057">
        <w:rPr>
          <w:rFonts w:ascii="David" w:hAnsi="David" w:cs="David" w:hint="cs"/>
          <w:sz w:val="24"/>
          <w:szCs w:val="24"/>
          <w:rtl/>
        </w:rPr>
        <w:t xml:space="preserve"> – המעבר הוא לפי שווי הוגן. מכאן ואילך, כל השינוי בשווי ההוגן יירשם ברווח כולל אחר. </w:t>
      </w:r>
    </w:p>
    <w:p w:rsidR="00C31057" w:rsidRPr="00C31057" w:rsidRDefault="00C31057" w:rsidP="00C31057">
      <w:pPr>
        <w:spacing w:line="360" w:lineRule="auto"/>
        <w:ind w:left="397"/>
        <w:jc w:val="both"/>
        <w:rPr>
          <w:rFonts w:ascii="David" w:hAnsi="David" w:cs="David" w:hint="cs"/>
          <w:sz w:val="24"/>
          <w:szCs w:val="24"/>
        </w:rPr>
      </w:pPr>
      <w:r w:rsidRPr="00C31057">
        <w:rPr>
          <w:rFonts w:ascii="David" w:hAnsi="David" w:cs="David" w:hint="cs"/>
          <w:b/>
          <w:bCs/>
          <w:sz w:val="24"/>
          <w:szCs w:val="24"/>
          <w:rtl/>
        </w:rPr>
        <w:t>דוגמא</w:t>
      </w:r>
      <w:r w:rsidRPr="00C31057">
        <w:rPr>
          <w:rFonts w:ascii="David" w:hAnsi="David" w:cs="David" w:hint="cs"/>
          <w:sz w:val="24"/>
          <w:szCs w:val="24"/>
          <w:rtl/>
        </w:rPr>
        <w:t xml:space="preserve">: בינואר 2014 רכשה הישות השקעה במניות בסכום של 100,000 ₪. ההשקעה סווגה כמוחזקת למסחר. השווי ההוגן בדצמבר 2014 – 120,000. בינואר 2015 בוצע סיווג מחדש לזמין למכירה. השווי ההוגן לדצמבר 2015 – 130,000. </w:t>
      </w:r>
    </w:p>
    <w:p w:rsidR="00C31057" w:rsidRPr="006E175A" w:rsidRDefault="00C31057" w:rsidP="00C31057">
      <w:pPr>
        <w:spacing w:line="360" w:lineRule="auto"/>
        <w:ind w:left="340"/>
        <w:jc w:val="both"/>
        <w:rPr>
          <w:rFonts w:ascii="David" w:hAnsi="David" w:cs="David" w:hint="cs"/>
          <w:b/>
          <w:bCs/>
          <w:sz w:val="24"/>
          <w:szCs w:val="24"/>
          <w:rtl/>
        </w:rPr>
      </w:pPr>
      <w:r w:rsidRPr="006E175A">
        <w:rPr>
          <w:rFonts w:ascii="David" w:hAnsi="David" w:cs="David" w:hint="cs"/>
          <w:b/>
          <w:bCs/>
          <w:sz w:val="24"/>
          <w:szCs w:val="24"/>
          <w:rtl/>
        </w:rPr>
        <w:t>נדרש: הסבר את הטיפול החשבונאי בשנת 2015.</w:t>
      </w:r>
    </w:p>
    <w:p w:rsidR="006E175A" w:rsidRPr="006E175A" w:rsidRDefault="006E175A" w:rsidP="00C31057">
      <w:pPr>
        <w:spacing w:line="360" w:lineRule="auto"/>
        <w:ind w:left="340"/>
        <w:jc w:val="both"/>
        <w:rPr>
          <w:rFonts w:ascii="David" w:hAnsi="David" w:cs="David"/>
          <w:b/>
          <w:bCs/>
          <w:sz w:val="24"/>
          <w:szCs w:val="24"/>
          <w:rtl/>
        </w:rPr>
      </w:pPr>
      <w:proofErr w:type="spellStart"/>
      <w:r>
        <w:rPr>
          <w:rFonts w:ascii="David" w:hAnsi="David" w:cs="David" w:hint="cs"/>
          <w:b/>
          <w:bCs/>
          <w:sz w:val="24"/>
          <w:szCs w:val="24"/>
          <w:rtl/>
        </w:rPr>
        <w:t>פיתרון</w:t>
      </w:r>
      <w:proofErr w:type="spellEnd"/>
    </w:p>
    <w:p w:rsidR="00C31057" w:rsidRPr="00C31057" w:rsidRDefault="00C31057" w:rsidP="00C31057">
      <w:pPr>
        <w:spacing w:line="360" w:lineRule="auto"/>
        <w:ind w:left="340"/>
        <w:jc w:val="both"/>
        <w:rPr>
          <w:rFonts w:ascii="David" w:hAnsi="David" w:cs="David" w:hint="cs"/>
          <w:sz w:val="24"/>
          <w:szCs w:val="24"/>
          <w:rtl/>
        </w:rPr>
      </w:pPr>
      <w:r w:rsidRPr="00C31057">
        <w:rPr>
          <w:rFonts w:ascii="David" w:hAnsi="David" w:cs="David" w:hint="cs"/>
          <w:sz w:val="24"/>
          <w:szCs w:val="24"/>
          <w:rtl/>
        </w:rPr>
        <w:t>נכון לדצמבר 2014 ההשקעה נמדדה לפי שווי הוגן – 120,000. בינואר 2015 נבצע פעולת מיון:</w:t>
      </w:r>
    </w:p>
    <w:tbl>
      <w:tblPr>
        <w:tblStyle w:val="ab"/>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1073"/>
      </w:tblGrid>
      <w:tr w:rsidR="006E175A" w:rsidRPr="006E175A" w:rsidTr="006E175A">
        <w:tc>
          <w:tcPr>
            <w:tcW w:w="0" w:type="auto"/>
            <w:vAlign w:val="center"/>
          </w:tcPr>
          <w:p w:rsidR="006E175A" w:rsidRDefault="006E175A" w:rsidP="006E175A">
            <w:pPr>
              <w:spacing w:line="360" w:lineRule="auto"/>
              <w:rPr>
                <w:rFonts w:ascii="David" w:hAnsi="David" w:cs="David"/>
                <w:sz w:val="24"/>
                <w:szCs w:val="24"/>
                <w:rtl/>
              </w:rPr>
            </w:pPr>
            <w:r>
              <w:rPr>
                <w:rFonts w:ascii="David" w:hAnsi="David" w:cs="David" w:hint="cs"/>
                <w:sz w:val="24"/>
                <w:szCs w:val="24"/>
                <w:rtl/>
              </w:rPr>
              <w:t>ח השקעה זמין למכירה</w:t>
            </w:r>
          </w:p>
          <w:p w:rsidR="006E175A" w:rsidRDefault="006E175A" w:rsidP="006E175A">
            <w:pPr>
              <w:spacing w:line="360" w:lineRule="auto"/>
              <w:rPr>
                <w:rFonts w:ascii="David" w:hAnsi="David" w:cs="David"/>
                <w:sz w:val="24"/>
                <w:szCs w:val="24"/>
                <w:rtl/>
              </w:rPr>
            </w:pPr>
            <w:r>
              <w:rPr>
                <w:rFonts w:ascii="David" w:hAnsi="David" w:cs="David" w:hint="cs"/>
                <w:sz w:val="24"/>
                <w:szCs w:val="24"/>
                <w:rtl/>
              </w:rPr>
              <w:t xml:space="preserve">   </w:t>
            </w:r>
            <w:r w:rsidRPr="00C31057">
              <w:rPr>
                <w:rFonts w:ascii="David" w:hAnsi="David" w:cs="David" w:hint="cs"/>
                <w:sz w:val="24"/>
                <w:szCs w:val="24"/>
                <w:rtl/>
              </w:rPr>
              <w:t xml:space="preserve">ז השקעה שווי הוגן דרך </w:t>
            </w:r>
            <w:proofErr w:type="spellStart"/>
            <w:r w:rsidRPr="00C31057">
              <w:rPr>
                <w:rFonts w:ascii="David" w:hAnsi="David" w:cs="David" w:hint="cs"/>
                <w:sz w:val="24"/>
                <w:szCs w:val="24"/>
                <w:rtl/>
              </w:rPr>
              <w:t>רוו"ה</w:t>
            </w:r>
            <w:proofErr w:type="spellEnd"/>
          </w:p>
        </w:tc>
        <w:tc>
          <w:tcPr>
            <w:tcW w:w="0" w:type="auto"/>
            <w:vAlign w:val="center"/>
          </w:tcPr>
          <w:p w:rsidR="006E175A" w:rsidRDefault="006E175A" w:rsidP="006E175A">
            <w:pPr>
              <w:spacing w:line="360" w:lineRule="auto"/>
              <w:rPr>
                <w:rFonts w:ascii="David" w:hAnsi="David" w:cs="David" w:hint="cs"/>
                <w:sz w:val="24"/>
                <w:szCs w:val="24"/>
                <w:rtl/>
              </w:rPr>
            </w:pPr>
            <w:r>
              <w:rPr>
                <w:rFonts w:ascii="David" w:hAnsi="David" w:cs="David" w:hint="cs"/>
                <w:sz w:val="24"/>
                <w:szCs w:val="24"/>
                <w:rtl/>
              </w:rPr>
              <w:t xml:space="preserve">   120,000</w:t>
            </w:r>
          </w:p>
        </w:tc>
      </w:tr>
    </w:tbl>
    <w:p w:rsidR="00C31057" w:rsidRDefault="00C31057" w:rsidP="00C31057">
      <w:pPr>
        <w:spacing w:line="360" w:lineRule="auto"/>
        <w:jc w:val="both"/>
        <w:rPr>
          <w:rFonts w:ascii="David" w:hAnsi="David" w:cs="David"/>
          <w:sz w:val="24"/>
          <w:szCs w:val="24"/>
          <w:rtl/>
        </w:rPr>
      </w:pPr>
      <w:r w:rsidRPr="00C31057">
        <w:rPr>
          <w:rFonts w:ascii="David" w:hAnsi="David" w:cs="David" w:hint="cs"/>
          <w:sz w:val="24"/>
          <w:szCs w:val="24"/>
          <w:rtl/>
        </w:rPr>
        <w:t xml:space="preserve">       מכאן ואילך פועלים לפי זמין למכירה. כך שבדצמבר 2015</w:t>
      </w:r>
    </w:p>
    <w:tbl>
      <w:tblPr>
        <w:tblStyle w:val="ab"/>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808"/>
      </w:tblGrid>
      <w:tr w:rsidR="006E175A" w:rsidTr="006E175A">
        <w:tc>
          <w:tcPr>
            <w:tcW w:w="0" w:type="auto"/>
            <w:vAlign w:val="center"/>
          </w:tcPr>
          <w:p w:rsidR="006E175A" w:rsidRPr="00C31057" w:rsidRDefault="006E175A" w:rsidP="006E175A">
            <w:pPr>
              <w:spacing w:line="360" w:lineRule="auto"/>
              <w:rPr>
                <w:rFonts w:ascii="David" w:hAnsi="David" w:cs="David" w:hint="cs"/>
                <w:sz w:val="24"/>
                <w:szCs w:val="24"/>
                <w:rtl/>
              </w:rPr>
            </w:pPr>
            <w:r w:rsidRPr="00C31057">
              <w:rPr>
                <w:rFonts w:ascii="David" w:hAnsi="David" w:cs="David" w:hint="cs"/>
                <w:sz w:val="24"/>
                <w:szCs w:val="24"/>
                <w:rtl/>
              </w:rPr>
              <w:t>ח השקעה</w:t>
            </w:r>
          </w:p>
          <w:p w:rsidR="006E175A" w:rsidRDefault="006E175A" w:rsidP="006E175A">
            <w:pPr>
              <w:spacing w:line="360" w:lineRule="auto"/>
              <w:rPr>
                <w:rFonts w:ascii="David" w:hAnsi="David" w:cs="David" w:hint="cs"/>
                <w:sz w:val="24"/>
                <w:szCs w:val="24"/>
                <w:rtl/>
              </w:rPr>
            </w:pPr>
            <w:r>
              <w:rPr>
                <w:rFonts w:ascii="David" w:hAnsi="David" w:cs="David" w:hint="cs"/>
                <w:sz w:val="24"/>
                <w:szCs w:val="24"/>
                <w:rtl/>
              </w:rPr>
              <w:t xml:space="preserve">   ז קרן הון       </w:t>
            </w:r>
          </w:p>
        </w:tc>
        <w:tc>
          <w:tcPr>
            <w:tcW w:w="0" w:type="auto"/>
            <w:vAlign w:val="center"/>
          </w:tcPr>
          <w:p w:rsidR="006E175A" w:rsidRDefault="006E175A" w:rsidP="006E175A">
            <w:pPr>
              <w:spacing w:line="360" w:lineRule="auto"/>
              <w:rPr>
                <w:rFonts w:ascii="David" w:hAnsi="David" w:cs="David" w:hint="cs"/>
                <w:sz w:val="24"/>
                <w:szCs w:val="24"/>
                <w:rtl/>
              </w:rPr>
            </w:pPr>
            <w:r>
              <w:rPr>
                <w:rFonts w:ascii="David" w:hAnsi="David" w:cs="David" w:hint="cs"/>
                <w:sz w:val="24"/>
                <w:szCs w:val="24"/>
                <w:rtl/>
              </w:rPr>
              <w:t>10,000</w:t>
            </w:r>
          </w:p>
        </w:tc>
      </w:tr>
    </w:tbl>
    <w:p w:rsidR="00C31057" w:rsidRPr="00C31057" w:rsidRDefault="00C31057" w:rsidP="00C31057">
      <w:pPr>
        <w:pStyle w:val="a7"/>
        <w:numPr>
          <w:ilvl w:val="0"/>
          <w:numId w:val="27"/>
        </w:numPr>
        <w:spacing w:line="360" w:lineRule="auto"/>
        <w:ind w:left="360"/>
        <w:jc w:val="both"/>
        <w:rPr>
          <w:rFonts w:ascii="David" w:hAnsi="David" w:cs="David" w:hint="cs"/>
          <w:sz w:val="24"/>
          <w:szCs w:val="24"/>
          <w:rtl/>
        </w:rPr>
      </w:pPr>
      <w:r w:rsidRPr="00C31057">
        <w:rPr>
          <w:rFonts w:ascii="David" w:hAnsi="David" w:cs="David" w:hint="cs"/>
          <w:b/>
          <w:bCs/>
          <w:sz w:val="24"/>
          <w:szCs w:val="24"/>
          <w:u w:val="single"/>
          <w:rtl/>
        </w:rPr>
        <w:t>מעבר ממוחזק לפדיון/ הלוואות וחייבים לזמין למכירה</w:t>
      </w:r>
      <w:r w:rsidRPr="00C31057">
        <w:rPr>
          <w:rFonts w:ascii="David" w:hAnsi="David" w:cs="David" w:hint="cs"/>
          <w:sz w:val="24"/>
          <w:szCs w:val="24"/>
          <w:rtl/>
        </w:rPr>
        <w:t xml:space="preserve"> – המעבר מתבצע לפי עלות מופחתת. ממועד המעבר יש 2 שלבים: בשלב הראשון ממשיכים את שיטת העלות המפוחתת ובשלב השני בכל תאריך דיווח מתאימים לשווי ההוגן כנגד קרן הון. </w:t>
      </w:r>
    </w:p>
    <w:p w:rsidR="00C31057" w:rsidRPr="00C31057" w:rsidRDefault="00C31057" w:rsidP="00C31057">
      <w:pPr>
        <w:pStyle w:val="a7"/>
        <w:spacing w:line="360" w:lineRule="auto"/>
        <w:ind w:left="360"/>
        <w:jc w:val="both"/>
        <w:rPr>
          <w:rFonts w:ascii="David" w:hAnsi="David" w:cs="David" w:hint="cs"/>
          <w:sz w:val="24"/>
          <w:szCs w:val="24"/>
        </w:rPr>
      </w:pPr>
      <w:r w:rsidRPr="00C31057">
        <w:rPr>
          <w:rFonts w:ascii="David" w:hAnsi="David" w:cs="David" w:hint="cs"/>
          <w:sz w:val="24"/>
          <w:szCs w:val="24"/>
          <w:rtl/>
        </w:rPr>
        <w:t xml:space="preserve">בינואר 2014 רכשה הישות השקעה באג"ח בסך 100,000 ע"נ, 10%, 8 שנים, ריבית – 12%. ההשקעה סווגה כמוחזקת לפדיון. בינואר 2015 כתוצאה משינוי בכוונה, סווגה מחדש ההשקעה לזמין למכירה. השווי ההוגן לדצמבר 2015 – 116,000. </w:t>
      </w:r>
    </w:p>
    <w:p w:rsidR="00C31057" w:rsidRPr="006E175A" w:rsidRDefault="00C31057" w:rsidP="00C31057">
      <w:pPr>
        <w:pStyle w:val="a7"/>
        <w:spacing w:line="360" w:lineRule="auto"/>
        <w:ind w:left="360"/>
        <w:jc w:val="both"/>
        <w:rPr>
          <w:rFonts w:ascii="David" w:hAnsi="David" w:cs="David" w:hint="cs"/>
          <w:b/>
          <w:bCs/>
          <w:sz w:val="24"/>
          <w:szCs w:val="24"/>
          <w:rtl/>
        </w:rPr>
      </w:pPr>
      <w:r w:rsidRPr="006E175A">
        <w:rPr>
          <w:rFonts w:ascii="David" w:hAnsi="David" w:cs="David" w:hint="cs"/>
          <w:b/>
          <w:bCs/>
          <w:sz w:val="24"/>
          <w:szCs w:val="24"/>
          <w:rtl/>
        </w:rPr>
        <w:t>נדרש: הצג את הטיפול החשבונאי בשנת 2015.</w:t>
      </w:r>
    </w:p>
    <w:p w:rsidR="00C31057" w:rsidRPr="006E175A" w:rsidRDefault="006E175A" w:rsidP="00C31057">
      <w:pPr>
        <w:pStyle w:val="a7"/>
        <w:spacing w:line="360" w:lineRule="auto"/>
        <w:ind w:left="360"/>
        <w:jc w:val="both"/>
        <w:rPr>
          <w:rFonts w:ascii="David" w:hAnsi="David" w:cs="David" w:hint="cs"/>
          <w:b/>
          <w:bCs/>
          <w:sz w:val="24"/>
          <w:szCs w:val="24"/>
          <w:rtl/>
        </w:rPr>
      </w:pPr>
      <w:proofErr w:type="spellStart"/>
      <w:r>
        <w:rPr>
          <w:rFonts w:ascii="David" w:hAnsi="David" w:cs="David" w:hint="cs"/>
          <w:b/>
          <w:bCs/>
          <w:sz w:val="24"/>
          <w:szCs w:val="24"/>
          <w:rtl/>
        </w:rPr>
        <w:t>פיתרון</w:t>
      </w:r>
      <w:proofErr w:type="spellEnd"/>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נכון לדצמבר 2014 ההשקעה נמדדה לפי שיטת העלות המופחתת כדלקמן:</w:t>
      </w: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t xml:space="preserve">7 שנים, 12%, </w:t>
      </w:r>
      <w:r w:rsidRPr="00C31057">
        <w:rPr>
          <w:rFonts w:ascii="David" w:hAnsi="David" w:cs="David" w:hint="cs"/>
          <w:sz w:val="24"/>
          <w:szCs w:val="24"/>
        </w:rPr>
        <w:t>PMT</w:t>
      </w:r>
      <w:r w:rsidRPr="00C31057">
        <w:rPr>
          <w:rFonts w:ascii="David" w:hAnsi="David" w:cs="David" w:hint="cs"/>
          <w:sz w:val="24"/>
          <w:szCs w:val="24"/>
          <w:rtl/>
        </w:rPr>
        <w:t xml:space="preserve">= 10,000, </w:t>
      </w:r>
      <w:r w:rsidRPr="00C31057">
        <w:rPr>
          <w:rFonts w:ascii="David" w:hAnsi="David" w:cs="David" w:hint="cs"/>
          <w:sz w:val="24"/>
          <w:szCs w:val="24"/>
        </w:rPr>
        <w:t>FV</w:t>
      </w:r>
      <w:r w:rsidRPr="00C31057">
        <w:rPr>
          <w:rFonts w:ascii="David" w:hAnsi="David" w:cs="David" w:hint="cs"/>
          <w:sz w:val="24"/>
          <w:szCs w:val="24"/>
          <w:rtl/>
        </w:rPr>
        <w:t xml:space="preserve">= 100,000, </w:t>
      </w:r>
      <w:r w:rsidRPr="00C31057">
        <w:rPr>
          <w:rFonts w:ascii="David" w:hAnsi="David" w:cs="David" w:hint="cs"/>
          <w:sz w:val="24"/>
          <w:szCs w:val="24"/>
        </w:rPr>
        <w:t>PV</w:t>
      </w:r>
      <w:r w:rsidRPr="00C31057">
        <w:rPr>
          <w:rFonts w:ascii="David" w:hAnsi="David" w:cs="David" w:hint="cs"/>
          <w:sz w:val="24"/>
          <w:szCs w:val="24"/>
          <w:rtl/>
        </w:rPr>
        <w:t>= 90,872.</w:t>
      </w:r>
    </w:p>
    <w:p w:rsidR="00C31057" w:rsidRPr="00C31057" w:rsidRDefault="00C31057" w:rsidP="00C31057">
      <w:pPr>
        <w:pStyle w:val="a7"/>
        <w:spacing w:line="360" w:lineRule="auto"/>
        <w:ind w:left="360"/>
        <w:jc w:val="both"/>
        <w:rPr>
          <w:rFonts w:ascii="David" w:hAnsi="David" w:cs="David" w:hint="cs"/>
          <w:b/>
          <w:bCs/>
          <w:sz w:val="24"/>
          <w:szCs w:val="24"/>
          <w:rtl/>
        </w:rPr>
      </w:pPr>
      <w:r w:rsidRPr="00C31057">
        <w:rPr>
          <w:rFonts w:ascii="David" w:hAnsi="David" w:cs="David" w:hint="cs"/>
          <w:b/>
          <w:bCs/>
          <w:sz w:val="24"/>
          <w:szCs w:val="24"/>
          <w:rtl/>
        </w:rPr>
        <w:t>בינואר 2015 נבצע פעולת מיון:</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8"/>
        <w:gridCol w:w="1168"/>
      </w:tblGrid>
      <w:tr w:rsidR="006E175A" w:rsidRPr="006E175A" w:rsidTr="006E175A">
        <w:tc>
          <w:tcPr>
            <w:tcW w:w="0" w:type="auto"/>
            <w:vAlign w:val="center"/>
          </w:tcPr>
          <w:p w:rsidR="006E175A" w:rsidRPr="00C31057" w:rsidRDefault="006E175A" w:rsidP="006E175A">
            <w:pPr>
              <w:pStyle w:val="a7"/>
              <w:spacing w:line="360" w:lineRule="auto"/>
              <w:ind w:left="360"/>
              <w:rPr>
                <w:rFonts w:ascii="David" w:hAnsi="David" w:cs="David" w:hint="cs"/>
                <w:sz w:val="24"/>
                <w:szCs w:val="24"/>
                <w:rtl/>
              </w:rPr>
            </w:pPr>
            <w:r w:rsidRPr="00C31057">
              <w:rPr>
                <w:rFonts w:ascii="David" w:hAnsi="David" w:cs="David" w:hint="cs"/>
                <w:sz w:val="24"/>
                <w:szCs w:val="24"/>
                <w:rtl/>
              </w:rPr>
              <w:t>ח השקעה זמינה למכירה</w:t>
            </w:r>
          </w:p>
          <w:p w:rsidR="006E175A" w:rsidRDefault="006E175A" w:rsidP="006E175A">
            <w:pPr>
              <w:pStyle w:val="a7"/>
              <w:spacing w:line="360" w:lineRule="auto"/>
              <w:ind w:left="0"/>
              <w:rPr>
                <w:rFonts w:ascii="David" w:hAnsi="David" w:cs="David" w:hint="cs"/>
                <w:b/>
                <w:bCs/>
                <w:sz w:val="24"/>
                <w:szCs w:val="24"/>
                <w:rtl/>
              </w:rPr>
            </w:pPr>
            <w:r w:rsidRPr="00C31057">
              <w:rPr>
                <w:rFonts w:ascii="David" w:hAnsi="David" w:cs="David" w:hint="cs"/>
                <w:sz w:val="24"/>
                <w:szCs w:val="24"/>
                <w:rtl/>
              </w:rPr>
              <w:t xml:space="preserve">   ז השקעה מוחזקת לפדיון    </w:t>
            </w:r>
          </w:p>
        </w:tc>
        <w:tc>
          <w:tcPr>
            <w:tcW w:w="0" w:type="auto"/>
            <w:vAlign w:val="center"/>
          </w:tcPr>
          <w:p w:rsidR="006E175A" w:rsidRPr="006E175A" w:rsidRDefault="006E175A" w:rsidP="006E175A">
            <w:pPr>
              <w:pStyle w:val="a7"/>
              <w:spacing w:line="360" w:lineRule="auto"/>
              <w:ind w:left="360"/>
              <w:rPr>
                <w:rFonts w:ascii="David" w:hAnsi="David" w:cs="David" w:hint="cs"/>
                <w:sz w:val="24"/>
                <w:szCs w:val="24"/>
                <w:rtl/>
              </w:rPr>
            </w:pPr>
            <w:r>
              <w:rPr>
                <w:rFonts w:ascii="David" w:hAnsi="David" w:cs="David" w:hint="cs"/>
                <w:sz w:val="24"/>
                <w:szCs w:val="24"/>
                <w:rtl/>
              </w:rPr>
              <w:t>90,872</w:t>
            </w:r>
          </w:p>
        </w:tc>
      </w:tr>
    </w:tbl>
    <w:p w:rsidR="004A3A03" w:rsidRDefault="004A3A03" w:rsidP="00C31057">
      <w:pPr>
        <w:pStyle w:val="a7"/>
        <w:spacing w:line="360" w:lineRule="auto"/>
        <w:ind w:left="360"/>
        <w:jc w:val="both"/>
        <w:rPr>
          <w:rFonts w:ascii="David" w:hAnsi="David" w:cs="David"/>
          <w:sz w:val="24"/>
          <w:szCs w:val="24"/>
          <w:rtl/>
        </w:rPr>
      </w:pPr>
    </w:p>
    <w:p w:rsidR="004A3A03" w:rsidRDefault="004A3A03" w:rsidP="00C31057">
      <w:pPr>
        <w:pStyle w:val="a7"/>
        <w:spacing w:line="360" w:lineRule="auto"/>
        <w:ind w:left="360"/>
        <w:jc w:val="both"/>
        <w:rPr>
          <w:rFonts w:ascii="David" w:hAnsi="David" w:cs="David"/>
          <w:sz w:val="24"/>
          <w:szCs w:val="24"/>
          <w:rtl/>
        </w:rPr>
      </w:pPr>
    </w:p>
    <w:p w:rsidR="004A3A03" w:rsidRDefault="004A3A03" w:rsidP="00C31057">
      <w:pPr>
        <w:pStyle w:val="a7"/>
        <w:spacing w:line="360" w:lineRule="auto"/>
        <w:ind w:left="360"/>
        <w:jc w:val="both"/>
        <w:rPr>
          <w:rFonts w:ascii="David" w:hAnsi="David" w:cs="David"/>
          <w:sz w:val="24"/>
          <w:szCs w:val="24"/>
          <w:rtl/>
        </w:rPr>
      </w:pPr>
    </w:p>
    <w:p w:rsidR="004A3A03" w:rsidRDefault="004A3A03" w:rsidP="00C31057">
      <w:pPr>
        <w:pStyle w:val="a7"/>
        <w:spacing w:line="360" w:lineRule="auto"/>
        <w:ind w:left="360"/>
        <w:jc w:val="both"/>
        <w:rPr>
          <w:rFonts w:ascii="David" w:hAnsi="David" w:cs="David"/>
          <w:sz w:val="24"/>
          <w:szCs w:val="24"/>
          <w:rtl/>
        </w:rPr>
      </w:pPr>
    </w:p>
    <w:p w:rsidR="004A3A03" w:rsidRDefault="004A3A03" w:rsidP="00C31057">
      <w:pPr>
        <w:pStyle w:val="a7"/>
        <w:spacing w:line="360" w:lineRule="auto"/>
        <w:ind w:left="360"/>
        <w:jc w:val="both"/>
        <w:rPr>
          <w:rFonts w:ascii="David" w:hAnsi="David" w:cs="David"/>
          <w:sz w:val="24"/>
          <w:szCs w:val="24"/>
          <w:rtl/>
        </w:rPr>
      </w:pPr>
    </w:p>
    <w:p w:rsidR="00C31057" w:rsidRPr="00C31057" w:rsidRDefault="00C31057" w:rsidP="00C31057">
      <w:pPr>
        <w:pStyle w:val="a7"/>
        <w:spacing w:line="360" w:lineRule="auto"/>
        <w:ind w:left="360"/>
        <w:jc w:val="both"/>
        <w:rPr>
          <w:rFonts w:ascii="David" w:hAnsi="David" w:cs="David" w:hint="cs"/>
          <w:sz w:val="24"/>
          <w:szCs w:val="24"/>
          <w:rtl/>
        </w:rPr>
      </w:pPr>
      <w:r w:rsidRPr="00C31057">
        <w:rPr>
          <w:rFonts w:ascii="David" w:hAnsi="David" w:cs="David" w:hint="cs"/>
          <w:sz w:val="24"/>
          <w:szCs w:val="24"/>
          <w:rtl/>
        </w:rPr>
        <w:lastRenderedPageBreak/>
        <w:t xml:space="preserve">מכאן, </w:t>
      </w:r>
    </w:p>
    <w:tbl>
      <w:tblPr>
        <w:tblStyle w:val="11"/>
        <w:bidiVisual/>
        <w:tblW w:w="0" w:type="auto"/>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927"/>
        <w:gridCol w:w="861"/>
        <w:gridCol w:w="1007"/>
      </w:tblGrid>
      <w:tr w:rsidR="00C31057" w:rsidRPr="00C31057" w:rsidTr="004A3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C31057" w:rsidRPr="00C31057" w:rsidRDefault="00C31057" w:rsidP="006E175A">
            <w:pPr>
              <w:pStyle w:val="a7"/>
              <w:spacing w:line="360" w:lineRule="auto"/>
              <w:ind w:left="0"/>
              <w:rPr>
                <w:rFonts w:ascii="David" w:hAnsi="David" w:cs="David" w:hint="cs"/>
                <w:sz w:val="24"/>
                <w:szCs w:val="24"/>
                <w:rtl/>
              </w:rPr>
            </w:pPr>
          </w:p>
        </w:tc>
        <w:tc>
          <w:tcPr>
            <w:tcW w:w="0" w:type="auto"/>
            <w:shd w:val="clear" w:color="auto" w:fill="auto"/>
            <w:vAlign w:val="center"/>
            <w:hideMark/>
          </w:tcPr>
          <w:p w:rsidR="00C31057" w:rsidRPr="00C31057" w:rsidRDefault="00C31057" w:rsidP="006E175A">
            <w:pPr>
              <w:pStyle w:val="a7"/>
              <w:spacing w:line="360" w:lineRule="auto"/>
              <w:ind w:left="0"/>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השקעה</w:t>
            </w:r>
          </w:p>
        </w:tc>
        <w:tc>
          <w:tcPr>
            <w:tcW w:w="0" w:type="auto"/>
            <w:shd w:val="clear" w:color="auto" w:fill="auto"/>
            <w:vAlign w:val="center"/>
            <w:hideMark/>
          </w:tcPr>
          <w:p w:rsidR="00C31057" w:rsidRPr="00C31057" w:rsidRDefault="00C31057" w:rsidP="006E175A">
            <w:pPr>
              <w:pStyle w:val="a7"/>
              <w:spacing w:line="360" w:lineRule="auto"/>
              <w:ind w:left="0"/>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קרן הון</w:t>
            </w:r>
          </w:p>
        </w:tc>
        <w:tc>
          <w:tcPr>
            <w:tcW w:w="0" w:type="auto"/>
            <w:shd w:val="clear" w:color="auto" w:fill="auto"/>
            <w:vAlign w:val="center"/>
            <w:hideMark/>
          </w:tcPr>
          <w:p w:rsidR="00C31057" w:rsidRPr="00C31057" w:rsidRDefault="00C31057" w:rsidP="006E175A">
            <w:pPr>
              <w:pStyle w:val="a7"/>
              <w:spacing w:line="360" w:lineRule="auto"/>
              <w:ind w:left="0"/>
              <w:cnfStyle w:val="100000000000" w:firstRow="1"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שווי הוגן</w:t>
            </w:r>
          </w:p>
        </w:tc>
      </w:tr>
      <w:tr w:rsidR="00C31057" w:rsidRPr="00C31057" w:rsidTr="004A3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6E175A">
            <w:pPr>
              <w:pStyle w:val="a7"/>
              <w:spacing w:line="360" w:lineRule="auto"/>
              <w:ind w:left="0"/>
              <w:rPr>
                <w:rFonts w:ascii="David" w:hAnsi="David" w:cs="David" w:hint="cs"/>
                <w:sz w:val="24"/>
                <w:szCs w:val="24"/>
                <w:rtl/>
              </w:rPr>
            </w:pPr>
            <w:r w:rsidRPr="00C31057">
              <w:rPr>
                <w:rFonts w:ascii="David" w:hAnsi="David" w:cs="David" w:hint="cs"/>
                <w:sz w:val="24"/>
                <w:szCs w:val="24"/>
                <w:rtl/>
              </w:rPr>
              <w:t>01.2015</w:t>
            </w:r>
          </w:p>
        </w:tc>
        <w:tc>
          <w:tcPr>
            <w:tcW w:w="0" w:type="auto"/>
            <w:shd w:val="clear" w:color="auto" w:fill="auto"/>
            <w:vAlign w:val="center"/>
            <w:hideMark/>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90.872</w:t>
            </w:r>
          </w:p>
        </w:tc>
        <w:tc>
          <w:tcPr>
            <w:tcW w:w="0" w:type="auto"/>
            <w:shd w:val="clear" w:color="auto" w:fill="auto"/>
            <w:vAlign w:val="center"/>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r>
      <w:tr w:rsidR="00C31057" w:rsidRPr="00C31057" w:rsidTr="004A3A03">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6E175A">
            <w:pPr>
              <w:pStyle w:val="a7"/>
              <w:spacing w:line="360" w:lineRule="auto"/>
              <w:ind w:left="0"/>
              <w:rPr>
                <w:rFonts w:ascii="David" w:hAnsi="David" w:cs="David" w:hint="cs"/>
                <w:sz w:val="24"/>
                <w:szCs w:val="24"/>
                <w:rtl/>
              </w:rPr>
            </w:pPr>
            <w:r w:rsidRPr="00C31057">
              <w:rPr>
                <w:rFonts w:ascii="David" w:hAnsi="David" w:cs="David" w:hint="cs"/>
                <w:sz w:val="24"/>
                <w:szCs w:val="24"/>
                <w:rtl/>
              </w:rPr>
              <w:t>הכנסות מימון</w:t>
            </w:r>
          </w:p>
        </w:tc>
        <w:tc>
          <w:tcPr>
            <w:tcW w:w="0" w:type="auto"/>
            <w:shd w:val="clear" w:color="auto" w:fill="auto"/>
            <w:vAlign w:val="center"/>
            <w:hideMark/>
          </w:tcPr>
          <w:p w:rsidR="00C31057" w:rsidRPr="00C31057" w:rsidRDefault="00C31057" w:rsidP="006E175A">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10,905</w:t>
            </w:r>
          </w:p>
        </w:tc>
        <w:tc>
          <w:tcPr>
            <w:tcW w:w="0" w:type="auto"/>
            <w:shd w:val="clear" w:color="auto" w:fill="auto"/>
            <w:vAlign w:val="center"/>
          </w:tcPr>
          <w:p w:rsidR="00C31057" w:rsidRPr="00C31057" w:rsidRDefault="00C31057" w:rsidP="006E175A">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tcPr>
          <w:p w:rsidR="00C31057" w:rsidRPr="00C31057" w:rsidRDefault="00C31057" w:rsidP="006E175A">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r>
      <w:tr w:rsidR="00C31057" w:rsidRPr="00C31057" w:rsidTr="004A3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6E175A">
            <w:pPr>
              <w:pStyle w:val="a7"/>
              <w:spacing w:line="360" w:lineRule="auto"/>
              <w:ind w:left="0"/>
              <w:rPr>
                <w:rFonts w:ascii="David" w:hAnsi="David" w:cs="David" w:hint="cs"/>
                <w:sz w:val="24"/>
                <w:szCs w:val="24"/>
                <w:rtl/>
              </w:rPr>
            </w:pPr>
            <w:r w:rsidRPr="00C31057">
              <w:rPr>
                <w:rFonts w:ascii="David" w:hAnsi="David" w:cs="David" w:hint="cs"/>
                <w:sz w:val="24"/>
                <w:szCs w:val="24"/>
                <w:rtl/>
              </w:rPr>
              <w:t>תקבול</w:t>
            </w:r>
          </w:p>
        </w:tc>
        <w:tc>
          <w:tcPr>
            <w:tcW w:w="0" w:type="auto"/>
            <w:shd w:val="clear" w:color="auto" w:fill="auto"/>
            <w:vAlign w:val="center"/>
            <w:hideMark/>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(10,000)</w:t>
            </w:r>
          </w:p>
        </w:tc>
        <w:tc>
          <w:tcPr>
            <w:tcW w:w="0" w:type="auto"/>
            <w:shd w:val="clear" w:color="auto" w:fill="auto"/>
            <w:vAlign w:val="center"/>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r>
      <w:tr w:rsidR="00C31057" w:rsidRPr="00C31057" w:rsidTr="004A3A03">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6E175A">
            <w:pPr>
              <w:pStyle w:val="a7"/>
              <w:spacing w:line="360" w:lineRule="auto"/>
              <w:ind w:left="0"/>
              <w:rPr>
                <w:rFonts w:ascii="David" w:hAnsi="David" w:cs="David" w:hint="cs"/>
                <w:sz w:val="24"/>
                <w:szCs w:val="24"/>
                <w:rtl/>
              </w:rPr>
            </w:pPr>
            <w:r w:rsidRPr="00C31057">
              <w:rPr>
                <w:rFonts w:ascii="David" w:hAnsi="David" w:cs="David" w:hint="cs"/>
                <w:sz w:val="24"/>
                <w:szCs w:val="24"/>
                <w:rtl/>
              </w:rPr>
              <w:t xml:space="preserve">קרן הון </w:t>
            </w:r>
          </w:p>
        </w:tc>
        <w:tc>
          <w:tcPr>
            <w:tcW w:w="0" w:type="auto"/>
            <w:shd w:val="clear" w:color="auto" w:fill="auto"/>
            <w:vAlign w:val="center"/>
          </w:tcPr>
          <w:p w:rsidR="00C31057" w:rsidRPr="00C31057" w:rsidRDefault="00C31057" w:rsidP="006E175A">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c>
          <w:tcPr>
            <w:tcW w:w="0" w:type="auto"/>
            <w:shd w:val="clear" w:color="auto" w:fill="auto"/>
            <w:vAlign w:val="center"/>
            <w:hideMark/>
          </w:tcPr>
          <w:p w:rsidR="00C31057" w:rsidRPr="00C31057" w:rsidRDefault="00C31057" w:rsidP="006E175A">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24,223</w:t>
            </w:r>
          </w:p>
        </w:tc>
        <w:tc>
          <w:tcPr>
            <w:tcW w:w="0" w:type="auto"/>
            <w:shd w:val="clear" w:color="auto" w:fill="auto"/>
            <w:vAlign w:val="center"/>
          </w:tcPr>
          <w:p w:rsidR="00C31057" w:rsidRPr="00C31057" w:rsidRDefault="00C31057" w:rsidP="006E175A">
            <w:pPr>
              <w:pStyle w:val="a7"/>
              <w:spacing w:line="360" w:lineRule="auto"/>
              <w:ind w:left="0"/>
              <w:cnfStyle w:val="000000000000" w:firstRow="0" w:lastRow="0" w:firstColumn="0" w:lastColumn="0" w:oddVBand="0" w:evenVBand="0" w:oddHBand="0" w:evenHBand="0" w:firstRowFirstColumn="0" w:firstRowLastColumn="0" w:lastRowFirstColumn="0" w:lastRowLastColumn="0"/>
              <w:rPr>
                <w:rFonts w:ascii="David" w:hAnsi="David" w:cs="David" w:hint="cs"/>
                <w:sz w:val="24"/>
                <w:szCs w:val="24"/>
                <w:rtl/>
              </w:rPr>
            </w:pPr>
          </w:p>
        </w:tc>
      </w:tr>
      <w:tr w:rsidR="00C31057" w:rsidRPr="00C31057" w:rsidTr="004A3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rsidR="00C31057" w:rsidRPr="00C31057" w:rsidRDefault="00C31057" w:rsidP="006E175A">
            <w:pPr>
              <w:pStyle w:val="a7"/>
              <w:spacing w:line="360" w:lineRule="auto"/>
              <w:ind w:left="0"/>
              <w:rPr>
                <w:rFonts w:ascii="David" w:hAnsi="David" w:cs="David" w:hint="cs"/>
                <w:sz w:val="24"/>
                <w:szCs w:val="24"/>
                <w:rtl/>
              </w:rPr>
            </w:pPr>
            <w:r w:rsidRPr="00C31057">
              <w:rPr>
                <w:rFonts w:ascii="David" w:hAnsi="David" w:cs="David" w:hint="cs"/>
                <w:sz w:val="24"/>
                <w:szCs w:val="24"/>
                <w:rtl/>
              </w:rPr>
              <w:t>12.2015</w:t>
            </w:r>
          </w:p>
        </w:tc>
        <w:tc>
          <w:tcPr>
            <w:tcW w:w="0" w:type="auto"/>
            <w:shd w:val="clear" w:color="auto" w:fill="auto"/>
            <w:vAlign w:val="center"/>
            <w:hideMark/>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91,777</w:t>
            </w:r>
          </w:p>
        </w:tc>
        <w:tc>
          <w:tcPr>
            <w:tcW w:w="0" w:type="auto"/>
            <w:shd w:val="clear" w:color="auto" w:fill="auto"/>
            <w:vAlign w:val="center"/>
            <w:hideMark/>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24,223</w:t>
            </w:r>
          </w:p>
        </w:tc>
        <w:tc>
          <w:tcPr>
            <w:tcW w:w="0" w:type="auto"/>
            <w:shd w:val="clear" w:color="auto" w:fill="auto"/>
            <w:vAlign w:val="center"/>
            <w:hideMark/>
          </w:tcPr>
          <w:p w:rsidR="00C31057" w:rsidRPr="00C31057" w:rsidRDefault="00C31057" w:rsidP="006E175A">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sidRPr="00C31057">
              <w:rPr>
                <w:rFonts w:ascii="David" w:hAnsi="David" w:cs="David" w:hint="cs"/>
                <w:sz w:val="24"/>
                <w:szCs w:val="24"/>
                <w:rtl/>
              </w:rPr>
              <w:t>116,000</w:t>
            </w:r>
          </w:p>
        </w:tc>
      </w:tr>
    </w:tbl>
    <w:p w:rsidR="00C31057" w:rsidRPr="00C31057" w:rsidRDefault="00C31057" w:rsidP="00C31057">
      <w:pPr>
        <w:pStyle w:val="a7"/>
        <w:numPr>
          <w:ilvl w:val="0"/>
          <w:numId w:val="27"/>
        </w:numPr>
        <w:spacing w:line="360" w:lineRule="auto"/>
        <w:ind w:left="360"/>
        <w:jc w:val="both"/>
        <w:rPr>
          <w:rFonts w:ascii="David" w:hAnsi="David" w:cs="David" w:hint="cs"/>
          <w:sz w:val="24"/>
          <w:szCs w:val="24"/>
          <w:rtl/>
        </w:rPr>
      </w:pPr>
      <w:r w:rsidRPr="00C31057">
        <w:rPr>
          <w:rFonts w:ascii="David" w:hAnsi="David" w:cs="David" w:hint="cs"/>
          <w:b/>
          <w:bCs/>
          <w:sz w:val="24"/>
          <w:szCs w:val="24"/>
          <w:u w:val="single"/>
          <w:rtl/>
        </w:rPr>
        <w:t>מעבר מזמין למכירה למוחזק לפדיון/ הלוואות וחייבים</w:t>
      </w:r>
      <w:r w:rsidRPr="00C31057">
        <w:rPr>
          <w:rFonts w:ascii="David" w:hAnsi="David" w:cs="David" w:hint="cs"/>
          <w:sz w:val="24"/>
          <w:szCs w:val="24"/>
          <w:rtl/>
        </w:rPr>
        <w:t xml:space="preserve"> – המעבר מתבצע לפי שווי הוגן. השווי ההוגן מהווה עלות מופחתת חדשה, כך שעלינו לחשב ריבית אפקטיבית חדשה. מכאן ואילך, ההשקעה תנוהל לפי הריבית הזו. מהו דין קרן ההון –</w:t>
      </w:r>
    </w:p>
    <w:p w:rsidR="00C31057" w:rsidRPr="00C31057" w:rsidRDefault="00C31057" w:rsidP="00C31057">
      <w:pPr>
        <w:pStyle w:val="a7"/>
        <w:numPr>
          <w:ilvl w:val="1"/>
          <w:numId w:val="27"/>
        </w:numPr>
        <w:spacing w:line="360" w:lineRule="auto"/>
        <w:ind w:left="757"/>
        <w:jc w:val="both"/>
        <w:rPr>
          <w:rFonts w:ascii="David" w:hAnsi="David" w:cs="David" w:hint="cs"/>
          <w:sz w:val="24"/>
          <w:szCs w:val="24"/>
        </w:rPr>
      </w:pPr>
      <w:r w:rsidRPr="00C31057">
        <w:rPr>
          <w:rFonts w:ascii="David" w:hAnsi="David" w:cs="David" w:hint="cs"/>
          <w:sz w:val="24"/>
          <w:szCs w:val="24"/>
          <w:rtl/>
        </w:rPr>
        <w:t>אם אין מועד פדיון קבוע, קרן ההון מוקפאת עד למכירה.</w:t>
      </w:r>
    </w:p>
    <w:p w:rsidR="006E175A" w:rsidRDefault="00C31057" w:rsidP="006E175A">
      <w:pPr>
        <w:pStyle w:val="a7"/>
        <w:numPr>
          <w:ilvl w:val="1"/>
          <w:numId w:val="27"/>
        </w:numPr>
        <w:spacing w:line="360" w:lineRule="auto"/>
        <w:ind w:left="757"/>
        <w:jc w:val="both"/>
        <w:rPr>
          <w:rFonts w:ascii="David" w:hAnsi="David" w:cs="David"/>
          <w:sz w:val="24"/>
          <w:szCs w:val="24"/>
        </w:rPr>
      </w:pPr>
      <w:r w:rsidRPr="00C31057">
        <w:rPr>
          <w:rFonts w:ascii="David" w:hAnsi="David" w:cs="David" w:hint="cs"/>
          <w:sz w:val="24"/>
          <w:szCs w:val="24"/>
          <w:rtl/>
        </w:rPr>
        <w:t>אם יש מועד פדיון קבוע אז קרן ההון מופחתת לרווח והפסד לפי שיטת הריבית האפקטיבית, כך שבכל נקודת זמן היתרה שלה היא הפער בין העלות המופחתת הח</w:t>
      </w:r>
      <w:r w:rsidR="006E175A">
        <w:rPr>
          <w:rFonts w:ascii="David" w:hAnsi="David" w:cs="David" w:hint="cs"/>
          <w:sz w:val="24"/>
          <w:szCs w:val="24"/>
          <w:rtl/>
        </w:rPr>
        <w:t>דשה לבין העלות המפוחתת המקורית.</w:t>
      </w:r>
    </w:p>
    <w:p w:rsidR="006E175A" w:rsidRPr="006E175A" w:rsidRDefault="00263292" w:rsidP="006E175A">
      <w:pPr>
        <w:pStyle w:val="a7"/>
        <w:numPr>
          <w:ilvl w:val="3"/>
          <w:numId w:val="27"/>
        </w:numPr>
        <w:spacing w:line="360" w:lineRule="auto"/>
        <w:ind w:left="697" w:hanging="357"/>
        <w:jc w:val="both"/>
        <w:rPr>
          <w:rFonts w:ascii="David" w:hAnsi="David" w:cs="David"/>
          <w:sz w:val="24"/>
          <w:szCs w:val="24"/>
        </w:rPr>
      </w:pPr>
      <w:r w:rsidRPr="006E175A">
        <w:rPr>
          <w:rFonts w:cs="David" w:hint="cs"/>
          <w:b/>
          <w:bCs/>
          <w:sz w:val="24"/>
          <w:szCs w:val="24"/>
          <w:rtl/>
        </w:rPr>
        <w:t xml:space="preserve">דוגמא ראשונה </w:t>
      </w:r>
      <w:r w:rsidR="00B74FCF" w:rsidRPr="006E175A">
        <w:rPr>
          <w:rFonts w:cs="David" w:hint="cs"/>
          <w:b/>
          <w:bCs/>
          <w:sz w:val="24"/>
          <w:szCs w:val="24"/>
          <w:rtl/>
        </w:rPr>
        <w:t>-</w:t>
      </w:r>
      <w:r w:rsidRPr="006E175A">
        <w:rPr>
          <w:rFonts w:cs="David" w:hint="cs"/>
          <w:sz w:val="24"/>
          <w:szCs w:val="24"/>
          <w:rtl/>
        </w:rPr>
        <w:t>בינואר 2014 רכשה הישות השקעה באג"ח צמית</w:t>
      </w:r>
      <w:r w:rsidR="00031037" w:rsidRPr="006E175A">
        <w:rPr>
          <w:rFonts w:cs="David" w:hint="cs"/>
          <w:sz w:val="24"/>
          <w:szCs w:val="24"/>
          <w:rtl/>
        </w:rPr>
        <w:t>:</w:t>
      </w:r>
      <w:r w:rsidRPr="006E175A">
        <w:rPr>
          <w:rFonts w:cs="David" w:hint="cs"/>
          <w:sz w:val="24"/>
          <w:szCs w:val="24"/>
          <w:rtl/>
        </w:rPr>
        <w:t xml:space="preserve"> </w:t>
      </w:r>
      <w:r w:rsidR="00031037" w:rsidRPr="006E175A">
        <w:rPr>
          <w:rFonts w:cs="David" w:hint="cs"/>
          <w:sz w:val="24"/>
          <w:szCs w:val="24"/>
          <w:rtl/>
        </w:rPr>
        <w:t>100,000 ע"נ</w:t>
      </w:r>
      <w:r w:rsidR="00034F48" w:rsidRPr="006E175A">
        <w:rPr>
          <w:rFonts w:cs="David" w:hint="cs"/>
          <w:sz w:val="24"/>
          <w:szCs w:val="24"/>
          <w:rtl/>
        </w:rPr>
        <w:t xml:space="preserve"> , </w:t>
      </w:r>
      <w:r w:rsidR="00031037" w:rsidRPr="006E175A">
        <w:rPr>
          <w:rFonts w:cs="David" w:hint="cs"/>
          <w:sz w:val="24"/>
          <w:szCs w:val="24"/>
          <w:rtl/>
        </w:rPr>
        <w:t xml:space="preserve"> 10% ריבית </w:t>
      </w:r>
      <w:r w:rsidR="00034F48" w:rsidRPr="006E175A">
        <w:rPr>
          <w:rFonts w:cs="David" w:hint="cs"/>
          <w:sz w:val="24"/>
          <w:szCs w:val="24"/>
          <w:rtl/>
        </w:rPr>
        <w:t xml:space="preserve">, </w:t>
      </w:r>
      <w:r w:rsidR="00031037" w:rsidRPr="006E175A">
        <w:rPr>
          <w:rFonts w:cs="David" w:hint="cs"/>
          <w:sz w:val="24"/>
          <w:szCs w:val="24"/>
          <w:rtl/>
        </w:rPr>
        <w:t>ריבית הרכישה גם כן 10% (נרכש לפי ערך נקוב)</w:t>
      </w:r>
      <w:r w:rsidR="00372501" w:rsidRPr="006E175A">
        <w:rPr>
          <w:rFonts w:cs="David" w:hint="cs"/>
          <w:sz w:val="24"/>
          <w:szCs w:val="24"/>
          <w:rtl/>
        </w:rPr>
        <w:t xml:space="preserve"> </w:t>
      </w:r>
      <w:r w:rsidR="00031037" w:rsidRPr="006E175A">
        <w:rPr>
          <w:rFonts w:cs="David" w:hint="cs"/>
          <w:sz w:val="24"/>
          <w:szCs w:val="24"/>
          <w:rtl/>
        </w:rPr>
        <w:t>ההשקעה סווגה לקבוצת ז"</w:t>
      </w:r>
      <w:r w:rsidR="006E175A">
        <w:rPr>
          <w:rFonts w:cs="David" w:hint="cs"/>
          <w:sz w:val="24"/>
          <w:szCs w:val="24"/>
          <w:rtl/>
        </w:rPr>
        <w:t>ל.</w:t>
      </w:r>
    </w:p>
    <w:p w:rsidR="006E175A" w:rsidRDefault="00A02EDA" w:rsidP="006E175A">
      <w:pPr>
        <w:pStyle w:val="a7"/>
        <w:spacing w:line="360" w:lineRule="auto"/>
        <w:ind w:left="697"/>
        <w:jc w:val="both"/>
        <w:rPr>
          <w:rFonts w:cs="David"/>
          <w:sz w:val="24"/>
          <w:szCs w:val="24"/>
          <w:rtl/>
        </w:rPr>
      </w:pPr>
      <w:r w:rsidRPr="006E175A">
        <w:rPr>
          <w:rFonts w:cs="David" w:hint="cs"/>
          <w:sz w:val="24"/>
          <w:szCs w:val="24"/>
          <w:rtl/>
        </w:rPr>
        <w:t xml:space="preserve">ב-12/2014 </w:t>
      </w:r>
      <w:proofErr w:type="spellStart"/>
      <w:r w:rsidRPr="006E175A">
        <w:rPr>
          <w:rFonts w:cs="David" w:hint="cs"/>
          <w:sz w:val="24"/>
          <w:szCs w:val="24"/>
          <w:rtl/>
        </w:rPr>
        <w:t>השוו"ה</w:t>
      </w:r>
      <w:proofErr w:type="spellEnd"/>
      <w:r w:rsidRPr="006E175A">
        <w:rPr>
          <w:rFonts w:cs="David" w:hint="cs"/>
          <w:sz w:val="24"/>
          <w:szCs w:val="24"/>
          <w:rtl/>
        </w:rPr>
        <w:t>- 125,000</w:t>
      </w:r>
    </w:p>
    <w:p w:rsidR="006E175A" w:rsidRDefault="00A02EDA" w:rsidP="006E175A">
      <w:pPr>
        <w:pStyle w:val="a7"/>
        <w:spacing w:line="360" w:lineRule="auto"/>
        <w:ind w:left="697"/>
        <w:jc w:val="both"/>
        <w:rPr>
          <w:rFonts w:cs="David"/>
          <w:sz w:val="24"/>
          <w:szCs w:val="24"/>
          <w:rtl/>
        </w:rPr>
      </w:pPr>
      <w:r w:rsidRPr="006E175A">
        <w:rPr>
          <w:rFonts w:cs="David" w:hint="cs"/>
          <w:sz w:val="24"/>
          <w:szCs w:val="24"/>
          <w:rtl/>
        </w:rPr>
        <w:t xml:space="preserve">ב-01/2015 בוצע סיווג מחדש </w:t>
      </w:r>
      <w:r w:rsidR="00034F48" w:rsidRPr="006E175A">
        <w:rPr>
          <w:rFonts w:cs="David" w:hint="cs"/>
          <w:sz w:val="24"/>
          <w:szCs w:val="24"/>
          <w:rtl/>
        </w:rPr>
        <w:t>לקבוצת הלוואות וחייבים.</w:t>
      </w:r>
    </w:p>
    <w:p w:rsidR="006E175A" w:rsidRDefault="00034F48" w:rsidP="006E175A">
      <w:pPr>
        <w:pStyle w:val="a7"/>
        <w:spacing w:line="360" w:lineRule="auto"/>
        <w:ind w:left="697"/>
        <w:jc w:val="both"/>
        <w:rPr>
          <w:rFonts w:cs="David"/>
          <w:sz w:val="24"/>
          <w:szCs w:val="24"/>
          <w:rtl/>
        </w:rPr>
      </w:pPr>
      <w:r w:rsidRPr="00C31057">
        <w:rPr>
          <w:rFonts w:cs="David" w:hint="cs"/>
          <w:sz w:val="24"/>
          <w:szCs w:val="24"/>
          <w:rtl/>
        </w:rPr>
        <w:t>ב-01/2016 ההשקעה נמכרה תמורת 128,000 .</w:t>
      </w:r>
    </w:p>
    <w:p w:rsidR="006E175A" w:rsidRDefault="00034F48" w:rsidP="006E175A">
      <w:pPr>
        <w:pStyle w:val="a7"/>
        <w:spacing w:line="360" w:lineRule="auto"/>
        <w:ind w:left="697"/>
        <w:jc w:val="both"/>
        <w:rPr>
          <w:rFonts w:cs="David"/>
          <w:b/>
          <w:bCs/>
          <w:sz w:val="24"/>
          <w:szCs w:val="24"/>
          <w:rtl/>
        </w:rPr>
      </w:pPr>
      <w:r w:rsidRPr="00C31057">
        <w:rPr>
          <w:rFonts w:cs="David" w:hint="cs"/>
          <w:b/>
          <w:bCs/>
          <w:sz w:val="24"/>
          <w:szCs w:val="24"/>
          <w:rtl/>
        </w:rPr>
        <w:t>נדרש:</w:t>
      </w:r>
      <w:r w:rsidR="00635136" w:rsidRPr="00C31057">
        <w:rPr>
          <w:rFonts w:cs="David" w:hint="cs"/>
          <w:b/>
          <w:bCs/>
          <w:sz w:val="24"/>
          <w:szCs w:val="24"/>
          <w:rtl/>
        </w:rPr>
        <w:t xml:space="preserve"> הסבר א</w:t>
      </w:r>
      <w:r w:rsidRPr="00C31057">
        <w:rPr>
          <w:rFonts w:cs="David" w:hint="cs"/>
          <w:b/>
          <w:bCs/>
          <w:sz w:val="24"/>
          <w:szCs w:val="24"/>
          <w:rtl/>
        </w:rPr>
        <w:t>ת הטיפול החשבונאי בשנים 2015-2016.</w:t>
      </w:r>
    </w:p>
    <w:p w:rsidR="006E175A" w:rsidRDefault="00034F48" w:rsidP="006E175A">
      <w:pPr>
        <w:pStyle w:val="a7"/>
        <w:spacing w:line="360" w:lineRule="auto"/>
        <w:ind w:left="697"/>
        <w:jc w:val="both"/>
        <w:rPr>
          <w:rFonts w:cs="David"/>
          <w:b/>
          <w:bCs/>
          <w:sz w:val="24"/>
          <w:szCs w:val="24"/>
          <w:rtl/>
        </w:rPr>
      </w:pPr>
      <w:proofErr w:type="spellStart"/>
      <w:r w:rsidRPr="00C31057">
        <w:rPr>
          <w:rFonts w:cs="David" w:hint="cs"/>
          <w:b/>
          <w:bCs/>
          <w:sz w:val="24"/>
          <w:szCs w:val="24"/>
          <w:rtl/>
        </w:rPr>
        <w:t>פיתרון</w:t>
      </w:r>
      <w:proofErr w:type="spellEnd"/>
    </w:p>
    <w:p w:rsidR="006E175A" w:rsidRDefault="00034F48" w:rsidP="006E175A">
      <w:pPr>
        <w:pStyle w:val="a7"/>
        <w:spacing w:line="360" w:lineRule="auto"/>
        <w:ind w:left="697"/>
        <w:jc w:val="both"/>
        <w:rPr>
          <w:rFonts w:cs="David"/>
          <w:sz w:val="24"/>
          <w:szCs w:val="24"/>
          <w:rtl/>
        </w:rPr>
      </w:pPr>
      <w:r w:rsidRPr="00C31057">
        <w:rPr>
          <w:rFonts w:cs="David" w:hint="cs"/>
          <w:sz w:val="24"/>
          <w:szCs w:val="24"/>
          <w:rtl/>
        </w:rPr>
        <w:t xml:space="preserve">נכון </w:t>
      </w:r>
      <w:r w:rsidR="0048700A" w:rsidRPr="00C31057">
        <w:rPr>
          <w:rFonts w:cs="David" w:hint="cs"/>
          <w:sz w:val="24"/>
          <w:szCs w:val="24"/>
          <w:rtl/>
        </w:rPr>
        <w:t>ל-12/14</w:t>
      </w:r>
      <w:r w:rsidRPr="00C31057">
        <w:rPr>
          <w:rFonts w:cs="David" w:hint="cs"/>
          <w:sz w:val="24"/>
          <w:szCs w:val="24"/>
          <w:rtl/>
        </w:rPr>
        <w:t xml:space="preserve"> </w:t>
      </w:r>
      <w:r w:rsidR="0048700A" w:rsidRPr="00C31057">
        <w:rPr>
          <w:rFonts w:cs="David" w:hint="cs"/>
          <w:sz w:val="24"/>
          <w:szCs w:val="24"/>
          <w:rtl/>
        </w:rPr>
        <w:t xml:space="preserve">ההשקעה הוצגה לפי </w:t>
      </w:r>
      <w:proofErr w:type="spellStart"/>
      <w:r w:rsidR="0048700A" w:rsidRPr="00C31057">
        <w:rPr>
          <w:rFonts w:cs="David" w:hint="cs"/>
          <w:sz w:val="24"/>
          <w:szCs w:val="24"/>
          <w:rtl/>
        </w:rPr>
        <w:t>שוו"ה</w:t>
      </w:r>
      <w:proofErr w:type="spellEnd"/>
      <w:r w:rsidR="0048700A" w:rsidRPr="00C31057">
        <w:rPr>
          <w:rFonts w:cs="David" w:hint="cs"/>
          <w:sz w:val="24"/>
          <w:szCs w:val="24"/>
          <w:rtl/>
        </w:rPr>
        <w:t xml:space="preserve"> </w:t>
      </w:r>
      <w:r w:rsidR="00372501" w:rsidRPr="00C31057">
        <w:rPr>
          <w:rFonts w:cs="David" w:hint="cs"/>
          <w:sz w:val="24"/>
          <w:szCs w:val="24"/>
          <w:rtl/>
        </w:rPr>
        <w:t xml:space="preserve">דהיינו 125,000 , </w:t>
      </w:r>
    </w:p>
    <w:p w:rsidR="006E175A" w:rsidRDefault="00372501" w:rsidP="006E175A">
      <w:pPr>
        <w:pStyle w:val="a7"/>
        <w:spacing w:line="360" w:lineRule="auto"/>
        <w:ind w:left="697"/>
        <w:jc w:val="both"/>
        <w:rPr>
          <w:rFonts w:cs="David"/>
          <w:sz w:val="24"/>
          <w:szCs w:val="24"/>
          <w:rtl/>
        </w:rPr>
      </w:pPr>
      <w:r w:rsidRPr="00C31057">
        <w:rPr>
          <w:rFonts w:cs="David" w:hint="cs"/>
          <w:sz w:val="24"/>
          <w:szCs w:val="24"/>
          <w:rtl/>
        </w:rPr>
        <w:t xml:space="preserve">והקרן הון </w:t>
      </w:r>
      <w:r w:rsidRPr="00C31057">
        <w:rPr>
          <w:rFonts w:cs="David"/>
          <w:sz w:val="24"/>
          <w:szCs w:val="24"/>
        </w:rPr>
        <w:t>125,000-100,000=(25,000)</w:t>
      </w:r>
    </w:p>
    <w:p w:rsidR="00372501" w:rsidRPr="006E175A" w:rsidRDefault="00372501" w:rsidP="006E175A">
      <w:pPr>
        <w:pStyle w:val="a7"/>
        <w:spacing w:line="360" w:lineRule="auto"/>
        <w:ind w:left="697"/>
        <w:jc w:val="both"/>
        <w:rPr>
          <w:rFonts w:ascii="David" w:hAnsi="David" w:cs="David"/>
          <w:sz w:val="24"/>
          <w:szCs w:val="24"/>
          <w:rtl/>
        </w:rPr>
      </w:pPr>
      <w:r w:rsidRPr="00C31057">
        <w:rPr>
          <w:rFonts w:cs="David" w:hint="cs"/>
          <w:sz w:val="24"/>
          <w:szCs w:val="24"/>
          <w:rtl/>
        </w:rPr>
        <w:t>בינואר 2015 נבצע פעולת מיון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914"/>
      </w:tblGrid>
      <w:tr w:rsidR="00372501" w:rsidRPr="00C31057" w:rsidTr="00372501">
        <w:tc>
          <w:tcPr>
            <w:tcW w:w="0" w:type="auto"/>
            <w:vAlign w:val="center"/>
          </w:tcPr>
          <w:p w:rsidR="00372501" w:rsidRPr="00C31057" w:rsidRDefault="00372501" w:rsidP="004A3A03">
            <w:pPr>
              <w:spacing w:line="360" w:lineRule="auto"/>
              <w:ind w:left="510"/>
              <w:rPr>
                <w:rFonts w:cs="David"/>
                <w:sz w:val="24"/>
                <w:szCs w:val="24"/>
                <w:rtl/>
              </w:rPr>
            </w:pPr>
            <w:r w:rsidRPr="00C31057">
              <w:rPr>
                <w:rFonts w:cs="David" w:hint="cs"/>
                <w:sz w:val="24"/>
                <w:szCs w:val="24"/>
                <w:rtl/>
              </w:rPr>
              <w:t>ח' השקעה בהלוואות וחייבים</w:t>
            </w:r>
          </w:p>
          <w:p w:rsidR="00372501" w:rsidRPr="00C31057" w:rsidRDefault="00372501" w:rsidP="004A3A03">
            <w:pPr>
              <w:spacing w:line="360" w:lineRule="auto"/>
              <w:ind w:left="510"/>
              <w:rPr>
                <w:rFonts w:cs="David"/>
                <w:sz w:val="24"/>
                <w:szCs w:val="24"/>
                <w:rtl/>
              </w:rPr>
            </w:pPr>
            <w:r w:rsidRPr="00C31057">
              <w:rPr>
                <w:rFonts w:cs="David" w:hint="cs"/>
                <w:sz w:val="24"/>
                <w:szCs w:val="24"/>
                <w:rtl/>
              </w:rPr>
              <w:t xml:space="preserve">   ז' השקעה </w:t>
            </w:r>
            <w:proofErr w:type="spellStart"/>
            <w:r w:rsidRPr="00C31057">
              <w:rPr>
                <w:rFonts w:cs="David" w:hint="cs"/>
                <w:sz w:val="24"/>
                <w:szCs w:val="24"/>
                <w:rtl/>
              </w:rPr>
              <w:t>בז"ל</w:t>
            </w:r>
            <w:proofErr w:type="spellEnd"/>
            <w:r w:rsidRPr="00C31057">
              <w:rPr>
                <w:rFonts w:cs="David" w:hint="cs"/>
                <w:sz w:val="24"/>
                <w:szCs w:val="24"/>
                <w:rtl/>
              </w:rPr>
              <w:t xml:space="preserve"> </w:t>
            </w:r>
          </w:p>
        </w:tc>
        <w:tc>
          <w:tcPr>
            <w:tcW w:w="0" w:type="auto"/>
            <w:vAlign w:val="center"/>
          </w:tcPr>
          <w:p w:rsidR="00372501" w:rsidRPr="00C31057" w:rsidRDefault="00372501" w:rsidP="00C31057">
            <w:pPr>
              <w:spacing w:line="360" w:lineRule="auto"/>
              <w:rPr>
                <w:rFonts w:cs="David"/>
                <w:sz w:val="24"/>
                <w:szCs w:val="24"/>
                <w:rtl/>
              </w:rPr>
            </w:pPr>
            <w:r w:rsidRPr="00C31057">
              <w:rPr>
                <w:rFonts w:cs="David" w:hint="cs"/>
                <w:sz w:val="24"/>
                <w:szCs w:val="24"/>
                <w:rtl/>
              </w:rPr>
              <w:t>125,000</w:t>
            </w:r>
          </w:p>
        </w:tc>
      </w:tr>
    </w:tbl>
    <w:p w:rsidR="004A3A03" w:rsidRDefault="00372501" w:rsidP="004A3A03">
      <w:pPr>
        <w:spacing w:line="360" w:lineRule="auto"/>
        <w:ind w:left="510"/>
        <w:rPr>
          <w:rFonts w:cs="David" w:hint="cs"/>
          <w:sz w:val="24"/>
          <w:szCs w:val="24"/>
          <w:rtl/>
        </w:rPr>
      </w:pPr>
      <w:r w:rsidRPr="00C31057">
        <w:rPr>
          <w:rFonts w:cs="David" w:hint="cs"/>
          <w:sz w:val="24"/>
          <w:szCs w:val="24"/>
          <w:rtl/>
        </w:rPr>
        <w:t>סכום זה מהווה עלות מופחתת חדשה לכן באותו היום נחשב ריבית אפקטיבית :</w:t>
      </w:r>
    </w:p>
    <w:p w:rsidR="00372501" w:rsidRPr="004A3A03" w:rsidRDefault="00C31057" w:rsidP="004A3A03">
      <w:pPr>
        <w:spacing w:line="360" w:lineRule="auto"/>
        <w:ind w:left="510"/>
        <w:rPr>
          <w:rFonts w:cs="David"/>
          <w:sz w:val="24"/>
          <w:szCs w:val="24"/>
        </w:rPr>
      </w:pPr>
      <m:oMathPara>
        <m:oMathParaPr>
          <m:jc m:val="right"/>
        </m:oMathParaPr>
        <m:oMath>
          <m:f>
            <m:fPr>
              <m:ctrlPr>
                <w:rPr>
                  <w:rFonts w:ascii="Cambria Math" w:hAnsi="Cambria Math" w:cs="David"/>
                  <w:i/>
                  <w:sz w:val="24"/>
                  <w:szCs w:val="24"/>
                </w:rPr>
              </m:ctrlPr>
            </m:fPr>
            <m:num>
              <m:r>
                <w:rPr>
                  <w:rFonts w:ascii="Cambria Math" w:hAnsi="Cambria Math" w:cs="David"/>
                  <w:sz w:val="24"/>
                  <w:szCs w:val="24"/>
                </w:rPr>
                <m:t>10,000</m:t>
              </m:r>
            </m:num>
            <m:den>
              <m:r>
                <w:rPr>
                  <w:rFonts w:ascii="Cambria Math" w:hAnsi="Cambria Math" w:cs="David"/>
                  <w:sz w:val="24"/>
                  <w:szCs w:val="24"/>
                </w:rPr>
                <m:t>i</m:t>
              </m:r>
            </m:den>
          </m:f>
          <m:r>
            <w:rPr>
              <w:rFonts w:ascii="Cambria Math" w:hAnsi="Cambria Math" w:cs="David"/>
              <w:sz w:val="24"/>
              <w:szCs w:val="24"/>
            </w:rPr>
            <m:t>=125,000→i=8</m:t>
          </m:r>
          <m:r>
            <w:rPr>
              <w:rFonts w:ascii="Cambria Math" w:hAnsi="Cambria Math" w:cs="David"/>
              <w:sz w:val="24"/>
              <w:szCs w:val="24"/>
            </w:rPr>
            <m:t>%</m:t>
          </m:r>
        </m:oMath>
      </m:oMathPara>
    </w:p>
    <w:p w:rsidR="004A3A03" w:rsidRDefault="00372501" w:rsidP="004A3A03">
      <w:pPr>
        <w:spacing w:line="360" w:lineRule="auto"/>
        <w:ind w:left="510"/>
        <w:rPr>
          <w:rFonts w:cs="David"/>
          <w:sz w:val="24"/>
          <w:szCs w:val="24"/>
          <w:rtl/>
        </w:rPr>
      </w:pPr>
      <w:r w:rsidRPr="00C31057">
        <w:rPr>
          <w:rFonts w:cs="David" w:hint="cs"/>
          <w:sz w:val="24"/>
          <w:szCs w:val="24"/>
          <w:rtl/>
        </w:rPr>
        <w:t>תנועה בהשקעה:</w:t>
      </w:r>
    </w:p>
    <w:p w:rsidR="004A3A03" w:rsidRDefault="00372501" w:rsidP="004A3A03">
      <w:pPr>
        <w:spacing w:line="360" w:lineRule="auto"/>
        <w:ind w:left="510"/>
        <w:rPr>
          <w:rFonts w:cs="David"/>
          <w:sz w:val="24"/>
          <w:szCs w:val="24"/>
          <w:rtl/>
        </w:rPr>
      </w:pPr>
      <w:r w:rsidRPr="00C31057">
        <w:rPr>
          <w:rFonts w:cs="David" w:hint="cs"/>
          <w:sz w:val="24"/>
          <w:szCs w:val="24"/>
          <w:rtl/>
        </w:rPr>
        <w:t xml:space="preserve">01/15 </w:t>
      </w:r>
      <w:r w:rsidRPr="00C31057">
        <w:rPr>
          <w:rFonts w:cs="David"/>
          <w:sz w:val="24"/>
          <w:szCs w:val="24"/>
          <w:rtl/>
        </w:rPr>
        <w:t>–</w:t>
      </w:r>
      <w:r w:rsidRPr="00C31057">
        <w:rPr>
          <w:rFonts w:cs="David" w:hint="cs"/>
          <w:sz w:val="24"/>
          <w:szCs w:val="24"/>
          <w:rtl/>
        </w:rPr>
        <w:t xml:space="preserve"> 125,000</w:t>
      </w:r>
    </w:p>
    <w:p w:rsidR="004A3A03" w:rsidRDefault="00372501" w:rsidP="004A3A03">
      <w:pPr>
        <w:spacing w:line="360" w:lineRule="auto"/>
        <w:ind w:left="510"/>
        <w:rPr>
          <w:rFonts w:cs="David"/>
          <w:sz w:val="24"/>
          <w:szCs w:val="24"/>
          <w:rtl/>
        </w:rPr>
      </w:pPr>
      <w:r w:rsidRPr="00C31057">
        <w:rPr>
          <w:rFonts w:cs="David" w:hint="cs"/>
          <w:sz w:val="24"/>
          <w:szCs w:val="24"/>
          <w:rtl/>
        </w:rPr>
        <w:t>הכנסות מימון -10,000</w:t>
      </w:r>
    </w:p>
    <w:p w:rsidR="004A3A03" w:rsidRDefault="00372501" w:rsidP="004A3A03">
      <w:pPr>
        <w:spacing w:line="360" w:lineRule="auto"/>
        <w:ind w:left="510"/>
        <w:rPr>
          <w:rFonts w:cs="David"/>
          <w:sz w:val="24"/>
          <w:szCs w:val="24"/>
          <w:rtl/>
        </w:rPr>
      </w:pPr>
      <w:r w:rsidRPr="00C31057">
        <w:rPr>
          <w:rFonts w:cs="David" w:hint="cs"/>
          <w:sz w:val="24"/>
          <w:szCs w:val="24"/>
          <w:rtl/>
        </w:rPr>
        <w:t xml:space="preserve">תקבול </w:t>
      </w:r>
      <w:r w:rsidRPr="00C31057">
        <w:rPr>
          <w:rFonts w:cs="David"/>
          <w:sz w:val="24"/>
          <w:szCs w:val="24"/>
          <w:rtl/>
        </w:rPr>
        <w:t>–</w:t>
      </w:r>
      <w:r w:rsidRPr="00C31057">
        <w:rPr>
          <w:rFonts w:cs="David" w:hint="cs"/>
          <w:sz w:val="24"/>
          <w:szCs w:val="24"/>
          <w:rtl/>
        </w:rPr>
        <w:t xml:space="preserve"> 10,000</w:t>
      </w:r>
    </w:p>
    <w:p w:rsidR="004A3A03" w:rsidRDefault="00372501" w:rsidP="004A3A03">
      <w:pPr>
        <w:spacing w:line="360" w:lineRule="auto"/>
        <w:ind w:left="510"/>
        <w:rPr>
          <w:rFonts w:cs="David"/>
          <w:sz w:val="24"/>
          <w:szCs w:val="24"/>
          <w:rtl/>
        </w:rPr>
      </w:pPr>
      <w:r w:rsidRPr="00C31057">
        <w:rPr>
          <w:rFonts w:cs="David" w:hint="cs"/>
          <w:sz w:val="24"/>
          <w:szCs w:val="24"/>
          <w:rtl/>
        </w:rPr>
        <w:t>-----------------------</w:t>
      </w:r>
    </w:p>
    <w:p w:rsidR="00372501" w:rsidRPr="00C31057" w:rsidRDefault="00372501" w:rsidP="004A3A03">
      <w:pPr>
        <w:spacing w:line="360" w:lineRule="auto"/>
        <w:ind w:left="510"/>
        <w:rPr>
          <w:rFonts w:cs="David"/>
          <w:sz w:val="24"/>
          <w:szCs w:val="24"/>
          <w:rtl/>
        </w:rPr>
      </w:pPr>
      <w:r w:rsidRPr="00C31057">
        <w:rPr>
          <w:rFonts w:cs="David" w:hint="cs"/>
          <w:sz w:val="24"/>
          <w:szCs w:val="24"/>
          <w:rtl/>
        </w:rPr>
        <w:t>12/15 125,000</w:t>
      </w:r>
    </w:p>
    <w:p w:rsidR="00372501" w:rsidRPr="00C31057" w:rsidRDefault="00372501" w:rsidP="004A3A03">
      <w:pPr>
        <w:spacing w:line="360" w:lineRule="auto"/>
        <w:ind w:left="510"/>
        <w:rPr>
          <w:rFonts w:cs="David"/>
          <w:sz w:val="24"/>
          <w:szCs w:val="24"/>
          <w:rtl/>
        </w:rPr>
      </w:pPr>
      <w:r w:rsidRPr="00C31057">
        <w:rPr>
          <w:rFonts w:cs="David" w:hint="cs"/>
          <w:sz w:val="24"/>
          <w:szCs w:val="24"/>
          <w:rtl/>
        </w:rPr>
        <w:lastRenderedPageBreak/>
        <w:t xml:space="preserve">לגבי הקרן הון </w:t>
      </w:r>
      <w:r w:rsidRPr="00C31057">
        <w:rPr>
          <w:rFonts w:cs="David"/>
          <w:sz w:val="24"/>
          <w:szCs w:val="24"/>
          <w:rtl/>
        </w:rPr>
        <w:t>–</w:t>
      </w:r>
      <w:r w:rsidRPr="00C31057">
        <w:rPr>
          <w:rFonts w:cs="David" w:hint="cs"/>
          <w:sz w:val="24"/>
          <w:szCs w:val="24"/>
          <w:rtl/>
        </w:rPr>
        <w:t xml:space="preserve"> כיוון שאין מועד פדיון קבוע הקרן הון מוקפאת </w:t>
      </w:r>
      <w:r w:rsidRPr="00C31057">
        <w:rPr>
          <w:rFonts w:cs="David"/>
          <w:sz w:val="24"/>
          <w:szCs w:val="24"/>
          <w:rtl/>
        </w:rPr>
        <w:t>–</w:t>
      </w:r>
      <w:r w:rsidRPr="00C31057">
        <w:rPr>
          <w:rFonts w:cs="David" w:hint="cs"/>
          <w:sz w:val="24"/>
          <w:szCs w:val="24"/>
          <w:rtl/>
        </w:rPr>
        <w:t xml:space="preserve"> נשארת 25,000</w:t>
      </w:r>
    </w:p>
    <w:p w:rsidR="00372501" w:rsidRPr="00C31057" w:rsidRDefault="00372501" w:rsidP="004A3A03">
      <w:pPr>
        <w:spacing w:line="360" w:lineRule="auto"/>
        <w:ind w:left="510"/>
        <w:rPr>
          <w:rFonts w:cs="David"/>
          <w:sz w:val="24"/>
          <w:szCs w:val="24"/>
          <w:rtl/>
        </w:rPr>
      </w:pPr>
      <w:r w:rsidRPr="00C31057">
        <w:rPr>
          <w:rFonts w:cs="David" w:hint="cs"/>
          <w:sz w:val="24"/>
          <w:szCs w:val="24"/>
          <w:rtl/>
        </w:rPr>
        <w:t xml:space="preserve">01/16  - מכירה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1424"/>
      </w:tblGrid>
      <w:tr w:rsidR="00372501" w:rsidRPr="00C31057" w:rsidTr="00C31057">
        <w:tc>
          <w:tcPr>
            <w:tcW w:w="0" w:type="auto"/>
            <w:vAlign w:val="center"/>
          </w:tcPr>
          <w:p w:rsidR="00372501" w:rsidRPr="00C31057" w:rsidRDefault="00372501" w:rsidP="004A3A03">
            <w:pPr>
              <w:spacing w:line="360" w:lineRule="auto"/>
              <w:ind w:left="510"/>
              <w:rPr>
                <w:rFonts w:cs="David"/>
                <w:sz w:val="24"/>
                <w:szCs w:val="24"/>
                <w:rtl/>
              </w:rPr>
            </w:pPr>
            <w:r w:rsidRPr="00C31057">
              <w:rPr>
                <w:rFonts w:cs="David" w:hint="cs"/>
                <w:sz w:val="24"/>
                <w:szCs w:val="24"/>
                <w:rtl/>
              </w:rPr>
              <w:t>ח' מזומן</w:t>
            </w:r>
          </w:p>
          <w:p w:rsidR="00372501" w:rsidRPr="00C31057" w:rsidRDefault="00372501" w:rsidP="004A3A03">
            <w:pPr>
              <w:spacing w:line="360" w:lineRule="auto"/>
              <w:ind w:left="510"/>
              <w:rPr>
                <w:rFonts w:cs="David"/>
                <w:sz w:val="24"/>
                <w:szCs w:val="24"/>
                <w:rtl/>
              </w:rPr>
            </w:pPr>
            <w:r w:rsidRPr="00C31057">
              <w:rPr>
                <w:rFonts w:cs="David" w:hint="cs"/>
                <w:sz w:val="24"/>
                <w:szCs w:val="24"/>
                <w:rtl/>
              </w:rPr>
              <w:t xml:space="preserve">   ז' השקעה </w:t>
            </w:r>
            <w:proofErr w:type="spellStart"/>
            <w:r w:rsidRPr="00C31057">
              <w:rPr>
                <w:rFonts w:cs="David" w:hint="cs"/>
                <w:sz w:val="24"/>
                <w:szCs w:val="24"/>
                <w:rtl/>
              </w:rPr>
              <w:t>בז"ל</w:t>
            </w:r>
            <w:proofErr w:type="spellEnd"/>
            <w:r w:rsidRPr="00C31057">
              <w:rPr>
                <w:rFonts w:cs="David" w:hint="cs"/>
                <w:sz w:val="24"/>
                <w:szCs w:val="24"/>
                <w:rtl/>
              </w:rPr>
              <w:t xml:space="preserve"> </w:t>
            </w:r>
          </w:p>
          <w:p w:rsidR="00372501" w:rsidRPr="00C31057" w:rsidRDefault="00372501" w:rsidP="004A3A03">
            <w:pPr>
              <w:spacing w:line="360" w:lineRule="auto"/>
              <w:ind w:left="510"/>
              <w:rPr>
                <w:rFonts w:cs="David"/>
                <w:sz w:val="24"/>
                <w:szCs w:val="24"/>
                <w:rtl/>
              </w:rPr>
            </w:pPr>
            <w:r w:rsidRPr="00C31057">
              <w:rPr>
                <w:rFonts w:cs="David" w:hint="cs"/>
                <w:sz w:val="24"/>
                <w:szCs w:val="24"/>
                <w:rtl/>
              </w:rPr>
              <w:t xml:space="preserve">ז' רווח מני"ע </w:t>
            </w:r>
          </w:p>
        </w:tc>
        <w:tc>
          <w:tcPr>
            <w:tcW w:w="0" w:type="auto"/>
            <w:vAlign w:val="center"/>
          </w:tcPr>
          <w:p w:rsidR="00372501" w:rsidRPr="00C31057" w:rsidRDefault="00372501" w:rsidP="004A3A03">
            <w:pPr>
              <w:spacing w:line="360" w:lineRule="auto"/>
              <w:ind w:left="510"/>
              <w:rPr>
                <w:rFonts w:cs="David"/>
                <w:sz w:val="24"/>
                <w:szCs w:val="24"/>
                <w:rtl/>
              </w:rPr>
            </w:pPr>
            <w:r w:rsidRPr="00C31057">
              <w:rPr>
                <w:rFonts w:cs="David" w:hint="cs"/>
                <w:sz w:val="24"/>
                <w:szCs w:val="24"/>
                <w:rtl/>
              </w:rPr>
              <w:t>128,000</w:t>
            </w:r>
          </w:p>
          <w:p w:rsidR="00372501" w:rsidRPr="00C31057" w:rsidRDefault="00372501" w:rsidP="004A3A03">
            <w:pPr>
              <w:spacing w:line="360" w:lineRule="auto"/>
              <w:ind w:left="510"/>
              <w:rPr>
                <w:rFonts w:cs="David"/>
                <w:sz w:val="24"/>
                <w:szCs w:val="24"/>
                <w:rtl/>
              </w:rPr>
            </w:pPr>
            <w:r w:rsidRPr="00C31057">
              <w:rPr>
                <w:rFonts w:cs="David" w:hint="cs"/>
                <w:sz w:val="24"/>
                <w:szCs w:val="24"/>
                <w:rtl/>
              </w:rPr>
              <w:t>125,000</w:t>
            </w:r>
          </w:p>
          <w:p w:rsidR="00372501" w:rsidRPr="00C31057" w:rsidRDefault="00372501" w:rsidP="004A3A03">
            <w:pPr>
              <w:spacing w:line="360" w:lineRule="auto"/>
              <w:ind w:left="510"/>
              <w:rPr>
                <w:rFonts w:cs="David"/>
                <w:sz w:val="24"/>
                <w:szCs w:val="24"/>
                <w:rtl/>
              </w:rPr>
            </w:pPr>
            <w:r w:rsidRPr="00C31057">
              <w:rPr>
                <w:rFonts w:cs="David" w:hint="cs"/>
                <w:sz w:val="24"/>
                <w:szCs w:val="24"/>
                <w:rtl/>
              </w:rPr>
              <w:t>3,000</w:t>
            </w:r>
          </w:p>
        </w:tc>
      </w:tr>
    </w:tbl>
    <w:p w:rsidR="00372501" w:rsidRPr="00C31057" w:rsidRDefault="00372501" w:rsidP="004A3A03">
      <w:pPr>
        <w:spacing w:line="360" w:lineRule="auto"/>
        <w:ind w:left="510"/>
        <w:rPr>
          <w:rFonts w:cs="David"/>
          <w:sz w:val="24"/>
          <w:szCs w:val="24"/>
          <w:rtl/>
        </w:rPr>
      </w:pPr>
      <w:r w:rsidRPr="00C31057">
        <w:rPr>
          <w:rFonts w:cs="David" w:hint="cs"/>
          <w:sz w:val="24"/>
          <w:szCs w:val="24"/>
          <w:rtl/>
        </w:rPr>
        <w:t xml:space="preserve">חוץ מזה עלינו לסווג את קרן ההון </w:t>
      </w:r>
      <w:proofErr w:type="spellStart"/>
      <w:r w:rsidRPr="00C31057">
        <w:rPr>
          <w:rFonts w:cs="David" w:hint="cs"/>
          <w:sz w:val="24"/>
          <w:szCs w:val="24"/>
          <w:rtl/>
        </w:rPr>
        <w:t>לרוה"ס</w:t>
      </w:r>
      <w:proofErr w:type="spellEnd"/>
      <w:r w:rsidRPr="00C31057">
        <w:rPr>
          <w:rFonts w:cs="David" w:hint="cs"/>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1318"/>
      </w:tblGrid>
      <w:tr w:rsidR="00372501" w:rsidRPr="00C31057" w:rsidTr="00C31057">
        <w:tc>
          <w:tcPr>
            <w:tcW w:w="0" w:type="auto"/>
            <w:vAlign w:val="center"/>
          </w:tcPr>
          <w:p w:rsidR="00372501" w:rsidRPr="00C31057" w:rsidRDefault="00372501" w:rsidP="004A3A03">
            <w:pPr>
              <w:spacing w:line="360" w:lineRule="auto"/>
              <w:ind w:left="510"/>
              <w:rPr>
                <w:rFonts w:cs="David"/>
                <w:sz w:val="24"/>
                <w:szCs w:val="24"/>
                <w:rtl/>
              </w:rPr>
            </w:pPr>
            <w:r w:rsidRPr="00C31057">
              <w:rPr>
                <w:rFonts w:cs="David" w:hint="cs"/>
                <w:sz w:val="24"/>
                <w:szCs w:val="24"/>
                <w:rtl/>
              </w:rPr>
              <w:t xml:space="preserve">ח' קרן הון </w:t>
            </w:r>
          </w:p>
          <w:p w:rsidR="00372501" w:rsidRPr="00C31057" w:rsidRDefault="00372501" w:rsidP="004A3A03">
            <w:pPr>
              <w:spacing w:line="360" w:lineRule="auto"/>
              <w:ind w:left="510"/>
              <w:rPr>
                <w:rFonts w:cs="David"/>
                <w:sz w:val="24"/>
                <w:szCs w:val="24"/>
                <w:rtl/>
              </w:rPr>
            </w:pPr>
            <w:r w:rsidRPr="00C31057">
              <w:rPr>
                <w:rFonts w:cs="David" w:hint="cs"/>
                <w:sz w:val="24"/>
                <w:szCs w:val="24"/>
                <w:rtl/>
              </w:rPr>
              <w:t xml:space="preserve">   ז' רווח מני"ע </w:t>
            </w:r>
          </w:p>
        </w:tc>
        <w:tc>
          <w:tcPr>
            <w:tcW w:w="0" w:type="auto"/>
            <w:vAlign w:val="center"/>
          </w:tcPr>
          <w:p w:rsidR="00372501" w:rsidRPr="00C31057" w:rsidRDefault="00372501" w:rsidP="004A3A03">
            <w:pPr>
              <w:spacing w:line="360" w:lineRule="auto"/>
              <w:ind w:left="510"/>
              <w:rPr>
                <w:rFonts w:cs="David"/>
                <w:sz w:val="24"/>
                <w:szCs w:val="24"/>
                <w:rtl/>
              </w:rPr>
            </w:pPr>
            <w:r w:rsidRPr="00C31057">
              <w:rPr>
                <w:rFonts w:cs="David" w:hint="cs"/>
                <w:sz w:val="24"/>
                <w:szCs w:val="24"/>
                <w:rtl/>
              </w:rPr>
              <w:t>25,000</w:t>
            </w:r>
          </w:p>
        </w:tc>
      </w:tr>
    </w:tbl>
    <w:p w:rsidR="00372501" w:rsidRPr="004A3A03" w:rsidRDefault="00372501" w:rsidP="004A3A03">
      <w:pPr>
        <w:pStyle w:val="a7"/>
        <w:numPr>
          <w:ilvl w:val="3"/>
          <w:numId w:val="27"/>
        </w:numPr>
        <w:spacing w:line="360" w:lineRule="auto"/>
        <w:ind w:left="697" w:hanging="357"/>
        <w:rPr>
          <w:rFonts w:cs="David"/>
          <w:sz w:val="24"/>
          <w:szCs w:val="24"/>
          <w:rtl/>
        </w:rPr>
      </w:pPr>
      <w:r w:rsidRPr="004A3A03">
        <w:rPr>
          <w:rFonts w:cs="David" w:hint="cs"/>
          <w:sz w:val="24"/>
          <w:szCs w:val="24"/>
          <w:rtl/>
        </w:rPr>
        <w:t xml:space="preserve">בינואר 2014 רכשה החברה השקעה באג"ח 100,000 ע.נ , 10% ריבית , 8 שנים. </w:t>
      </w:r>
    </w:p>
    <w:p w:rsidR="00372501" w:rsidRPr="00C31057" w:rsidRDefault="00372501" w:rsidP="004A3A03">
      <w:pPr>
        <w:spacing w:line="360" w:lineRule="auto"/>
        <w:ind w:left="510"/>
        <w:rPr>
          <w:rFonts w:cs="David"/>
          <w:sz w:val="24"/>
          <w:szCs w:val="24"/>
          <w:rtl/>
        </w:rPr>
      </w:pPr>
      <w:r w:rsidRPr="00C31057">
        <w:rPr>
          <w:rFonts w:cs="David" w:hint="cs"/>
          <w:sz w:val="24"/>
          <w:szCs w:val="24"/>
          <w:rtl/>
        </w:rPr>
        <w:t xml:space="preserve">ריבית הרכישה </w:t>
      </w:r>
      <w:r w:rsidRPr="00C31057">
        <w:rPr>
          <w:rFonts w:cs="David"/>
          <w:sz w:val="24"/>
          <w:szCs w:val="24"/>
          <w:rtl/>
        </w:rPr>
        <w:t>–</w:t>
      </w:r>
      <w:r w:rsidRPr="00C31057">
        <w:rPr>
          <w:rFonts w:cs="David" w:hint="cs"/>
          <w:sz w:val="24"/>
          <w:szCs w:val="24"/>
          <w:rtl/>
        </w:rPr>
        <w:t xml:space="preserve"> 11% , ההשקעה סווגה </w:t>
      </w:r>
      <w:proofErr w:type="spellStart"/>
      <w:r w:rsidRPr="00C31057">
        <w:rPr>
          <w:rFonts w:cs="David" w:hint="cs"/>
          <w:sz w:val="24"/>
          <w:szCs w:val="24"/>
          <w:rtl/>
        </w:rPr>
        <w:t>כז"ל</w:t>
      </w:r>
      <w:proofErr w:type="spellEnd"/>
      <w:r w:rsidRPr="00C31057">
        <w:rPr>
          <w:rFonts w:cs="David" w:hint="cs"/>
          <w:sz w:val="24"/>
          <w:szCs w:val="24"/>
          <w:rtl/>
        </w:rPr>
        <w:t xml:space="preserve"> . </w:t>
      </w:r>
    </w:p>
    <w:p w:rsidR="00372501" w:rsidRPr="00C31057" w:rsidRDefault="00372501" w:rsidP="004A3A03">
      <w:pPr>
        <w:spacing w:line="360" w:lineRule="auto"/>
        <w:ind w:left="510"/>
        <w:rPr>
          <w:rFonts w:cs="David"/>
          <w:sz w:val="24"/>
          <w:szCs w:val="24"/>
          <w:rtl/>
        </w:rPr>
      </w:pPr>
      <w:proofErr w:type="spellStart"/>
      <w:r w:rsidRPr="00C31057">
        <w:rPr>
          <w:rFonts w:cs="David" w:hint="cs"/>
          <w:sz w:val="24"/>
          <w:szCs w:val="24"/>
          <w:rtl/>
        </w:rPr>
        <w:t>השוו"ה</w:t>
      </w:r>
      <w:proofErr w:type="spellEnd"/>
      <w:r w:rsidRPr="00C31057">
        <w:rPr>
          <w:rFonts w:cs="David" w:hint="cs"/>
          <w:sz w:val="24"/>
          <w:szCs w:val="24"/>
          <w:rtl/>
        </w:rPr>
        <w:t xml:space="preserve"> ל-12/14 </w:t>
      </w:r>
      <w:r w:rsidRPr="00C31057">
        <w:rPr>
          <w:rFonts w:cs="David"/>
          <w:sz w:val="24"/>
          <w:szCs w:val="24"/>
          <w:rtl/>
        </w:rPr>
        <w:t>–</w:t>
      </w:r>
      <w:r w:rsidRPr="00C31057">
        <w:rPr>
          <w:rFonts w:cs="David" w:hint="cs"/>
          <w:sz w:val="24"/>
          <w:szCs w:val="24"/>
          <w:rtl/>
        </w:rPr>
        <w:t xml:space="preserve"> 109,000</w:t>
      </w:r>
    </w:p>
    <w:p w:rsidR="00372501" w:rsidRPr="00C31057" w:rsidRDefault="00372501" w:rsidP="004A3A03">
      <w:pPr>
        <w:spacing w:line="360" w:lineRule="auto"/>
        <w:ind w:left="510"/>
        <w:rPr>
          <w:rFonts w:cs="David"/>
          <w:sz w:val="24"/>
          <w:szCs w:val="24"/>
          <w:rtl/>
        </w:rPr>
      </w:pPr>
      <w:r w:rsidRPr="00C31057">
        <w:rPr>
          <w:rFonts w:cs="David" w:hint="cs"/>
          <w:sz w:val="24"/>
          <w:szCs w:val="24"/>
          <w:rtl/>
        </w:rPr>
        <w:t xml:space="preserve">ב-01/15 ההשקעה </w:t>
      </w:r>
      <w:r w:rsidR="00635136" w:rsidRPr="00C31057">
        <w:rPr>
          <w:rFonts w:cs="David" w:hint="cs"/>
          <w:sz w:val="24"/>
          <w:szCs w:val="24"/>
          <w:rtl/>
        </w:rPr>
        <w:t>סווגה מחדש לקבוצת מוחזק לפדיון .</w:t>
      </w:r>
    </w:p>
    <w:p w:rsidR="00635136" w:rsidRPr="00C31057" w:rsidRDefault="00635136" w:rsidP="004A3A03">
      <w:pPr>
        <w:spacing w:line="360" w:lineRule="auto"/>
        <w:ind w:left="510"/>
        <w:rPr>
          <w:rFonts w:cs="David"/>
          <w:b/>
          <w:bCs/>
          <w:sz w:val="24"/>
          <w:szCs w:val="24"/>
          <w:rtl/>
        </w:rPr>
      </w:pPr>
      <w:r w:rsidRPr="00C31057">
        <w:rPr>
          <w:rFonts w:cs="David" w:hint="cs"/>
          <w:b/>
          <w:bCs/>
          <w:sz w:val="24"/>
          <w:szCs w:val="24"/>
          <w:rtl/>
        </w:rPr>
        <w:t>נדרש: הסבר את הטיפול החשבונאי בשנת 2015.</w:t>
      </w:r>
    </w:p>
    <w:p w:rsidR="00635136" w:rsidRPr="00C31057" w:rsidRDefault="00635136" w:rsidP="004A3A03">
      <w:pPr>
        <w:spacing w:line="360" w:lineRule="auto"/>
        <w:ind w:left="510"/>
        <w:rPr>
          <w:rFonts w:cs="David"/>
          <w:b/>
          <w:bCs/>
          <w:sz w:val="24"/>
          <w:szCs w:val="24"/>
          <w:rtl/>
        </w:rPr>
      </w:pPr>
      <w:proofErr w:type="spellStart"/>
      <w:r w:rsidRPr="00C31057">
        <w:rPr>
          <w:rFonts w:cs="David" w:hint="cs"/>
          <w:b/>
          <w:bCs/>
          <w:sz w:val="24"/>
          <w:szCs w:val="24"/>
          <w:rtl/>
        </w:rPr>
        <w:t>פיתרון</w:t>
      </w:r>
      <w:proofErr w:type="spellEnd"/>
    </w:p>
    <w:p w:rsidR="00635136" w:rsidRPr="00C31057" w:rsidRDefault="00635136" w:rsidP="004A3A03">
      <w:pPr>
        <w:spacing w:line="360" w:lineRule="auto"/>
        <w:ind w:left="510"/>
        <w:rPr>
          <w:rFonts w:cs="David"/>
          <w:sz w:val="24"/>
          <w:szCs w:val="24"/>
          <w:rtl/>
        </w:rPr>
      </w:pPr>
      <w:r w:rsidRPr="00C31057">
        <w:rPr>
          <w:rFonts w:cs="David" w:hint="cs"/>
          <w:sz w:val="24"/>
          <w:szCs w:val="24"/>
          <w:rtl/>
        </w:rPr>
        <w:t xml:space="preserve">נכון ל-12/14 </w:t>
      </w:r>
      <w:r w:rsidR="00B614A6" w:rsidRPr="00C31057">
        <w:rPr>
          <w:rFonts w:cs="David" w:hint="cs"/>
          <w:sz w:val="24"/>
          <w:szCs w:val="24"/>
          <w:rtl/>
        </w:rPr>
        <w:t>ההשקעה נמדדה בשוו"ה דהיינו 109,000 .</w:t>
      </w:r>
    </w:p>
    <w:p w:rsidR="00B614A6" w:rsidRPr="00C31057" w:rsidRDefault="00B614A6" w:rsidP="004A3A03">
      <w:pPr>
        <w:spacing w:line="360" w:lineRule="auto"/>
        <w:ind w:left="510"/>
        <w:rPr>
          <w:rFonts w:cs="David"/>
          <w:sz w:val="24"/>
          <w:szCs w:val="24"/>
          <w:rtl/>
        </w:rPr>
      </w:pPr>
      <w:r w:rsidRPr="00C31057">
        <w:rPr>
          <w:rFonts w:cs="David" w:hint="cs"/>
          <w:sz w:val="24"/>
          <w:szCs w:val="24"/>
          <w:rtl/>
        </w:rPr>
        <w:t xml:space="preserve">העלות המופחתת לאותו היום </w:t>
      </w:r>
      <w:r w:rsidRPr="00C31057">
        <w:rPr>
          <w:rFonts w:cs="David"/>
          <w:sz w:val="24"/>
          <w:szCs w:val="24"/>
        </w:rPr>
        <w:t>n=7,i=11%,pmt=10,000,fv=100,000,pv=95,288</w:t>
      </w:r>
      <w:r w:rsidRPr="00C31057">
        <w:rPr>
          <w:rFonts w:cs="David" w:hint="cs"/>
          <w:sz w:val="24"/>
          <w:szCs w:val="24"/>
          <w:rtl/>
        </w:rPr>
        <w:t xml:space="preserve"> </w:t>
      </w:r>
    </w:p>
    <w:p w:rsidR="00B614A6" w:rsidRPr="00C31057" w:rsidRDefault="00B614A6" w:rsidP="004A3A03">
      <w:pPr>
        <w:spacing w:line="360" w:lineRule="auto"/>
        <w:ind w:left="510"/>
        <w:rPr>
          <w:rFonts w:cs="David"/>
          <w:sz w:val="24"/>
          <w:szCs w:val="24"/>
          <w:rtl/>
        </w:rPr>
      </w:pPr>
      <w:r w:rsidRPr="00C31057">
        <w:rPr>
          <w:rFonts w:cs="David" w:hint="cs"/>
          <w:sz w:val="24"/>
          <w:szCs w:val="24"/>
          <w:rtl/>
        </w:rPr>
        <w:t>נשמור ב-</w:t>
      </w:r>
      <w:r w:rsidRPr="00C31057">
        <w:rPr>
          <w:rFonts w:cs="David" w:hint="cs"/>
          <w:sz w:val="24"/>
          <w:szCs w:val="24"/>
        </w:rPr>
        <w:t>SHORT CUT</w:t>
      </w:r>
      <w:r w:rsidRPr="00C31057">
        <w:rPr>
          <w:rFonts w:cs="David"/>
          <w:sz w:val="24"/>
          <w:szCs w:val="24"/>
        </w:rPr>
        <w:t>1</w:t>
      </w:r>
    </w:p>
    <w:p w:rsidR="00B614A6" w:rsidRPr="00C31057" w:rsidRDefault="00B614A6" w:rsidP="004A3A03">
      <w:pPr>
        <w:spacing w:line="360" w:lineRule="auto"/>
        <w:ind w:left="510"/>
        <w:rPr>
          <w:rFonts w:cs="David"/>
          <w:sz w:val="24"/>
          <w:szCs w:val="24"/>
          <w:rtl/>
        </w:rPr>
      </w:pPr>
      <w:r w:rsidRPr="00C31057">
        <w:rPr>
          <w:rFonts w:cs="David" w:hint="cs"/>
          <w:sz w:val="24"/>
          <w:szCs w:val="24"/>
          <w:rtl/>
        </w:rPr>
        <w:t xml:space="preserve">קרן ההון היא </w:t>
      </w:r>
      <w:r w:rsidR="00B74FCF" w:rsidRPr="00C31057">
        <w:rPr>
          <w:rFonts w:cs="David" w:hint="cs"/>
          <w:sz w:val="24"/>
          <w:szCs w:val="24"/>
          <w:rtl/>
        </w:rPr>
        <w:t>13,712</w:t>
      </w:r>
    </w:p>
    <w:p w:rsidR="00635136" w:rsidRPr="00C31057" w:rsidRDefault="00B74FCF" w:rsidP="004A3A03">
      <w:pPr>
        <w:spacing w:line="360" w:lineRule="auto"/>
        <w:ind w:left="510"/>
        <w:rPr>
          <w:rFonts w:cs="David"/>
          <w:sz w:val="24"/>
          <w:szCs w:val="24"/>
          <w:rtl/>
        </w:rPr>
      </w:pPr>
      <w:r w:rsidRPr="00C31057">
        <w:rPr>
          <w:rFonts w:cs="David" w:hint="cs"/>
          <w:sz w:val="24"/>
          <w:szCs w:val="24"/>
          <w:rtl/>
        </w:rPr>
        <w:t xml:space="preserve">שנת 2015 </w:t>
      </w:r>
      <w:r w:rsidRPr="00C31057">
        <w:rPr>
          <w:rFonts w:cs="David"/>
          <w:sz w:val="24"/>
          <w:szCs w:val="24"/>
          <w:rtl/>
        </w:rPr>
        <w:t>–</w:t>
      </w:r>
      <w:r w:rsidRPr="00C31057">
        <w:rPr>
          <w:rFonts w:cs="David" w:hint="cs"/>
          <w:sz w:val="24"/>
          <w:szCs w:val="24"/>
          <w:rtl/>
        </w:rPr>
        <w:t xml:space="preserve"> ב-01/15 אנחנו מבצעים פעולת מיון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5"/>
        <w:gridCol w:w="1424"/>
      </w:tblGrid>
      <w:tr w:rsidR="00B74FCF" w:rsidRPr="00C31057" w:rsidTr="00C31057">
        <w:tc>
          <w:tcPr>
            <w:tcW w:w="0" w:type="auto"/>
            <w:vAlign w:val="center"/>
          </w:tcPr>
          <w:p w:rsidR="00B74FCF" w:rsidRPr="00C31057" w:rsidRDefault="00B74FCF" w:rsidP="004A3A03">
            <w:pPr>
              <w:spacing w:line="360" w:lineRule="auto"/>
              <w:ind w:left="510"/>
              <w:rPr>
                <w:rFonts w:cs="David"/>
                <w:sz w:val="24"/>
                <w:szCs w:val="24"/>
                <w:rtl/>
              </w:rPr>
            </w:pPr>
            <w:r w:rsidRPr="00C31057">
              <w:rPr>
                <w:rFonts w:cs="David" w:hint="cs"/>
                <w:sz w:val="24"/>
                <w:szCs w:val="24"/>
                <w:rtl/>
              </w:rPr>
              <w:t>ח' השקעה מוחזק לפדיון</w:t>
            </w:r>
          </w:p>
          <w:p w:rsidR="00B74FCF" w:rsidRPr="00C31057" w:rsidRDefault="00B74FCF" w:rsidP="004A3A03">
            <w:pPr>
              <w:spacing w:line="360" w:lineRule="auto"/>
              <w:ind w:left="510"/>
              <w:rPr>
                <w:rFonts w:cs="David"/>
                <w:sz w:val="24"/>
                <w:szCs w:val="24"/>
                <w:rtl/>
              </w:rPr>
            </w:pPr>
            <w:r w:rsidRPr="00C31057">
              <w:rPr>
                <w:rFonts w:cs="David" w:hint="cs"/>
                <w:sz w:val="24"/>
                <w:szCs w:val="24"/>
                <w:rtl/>
              </w:rPr>
              <w:t xml:space="preserve">   ז' השקעה </w:t>
            </w:r>
            <w:proofErr w:type="spellStart"/>
            <w:r w:rsidRPr="00C31057">
              <w:rPr>
                <w:rFonts w:cs="David" w:hint="cs"/>
                <w:sz w:val="24"/>
                <w:szCs w:val="24"/>
                <w:rtl/>
              </w:rPr>
              <w:t>בז"ל</w:t>
            </w:r>
            <w:proofErr w:type="spellEnd"/>
            <w:r w:rsidRPr="00C31057">
              <w:rPr>
                <w:rFonts w:cs="David" w:hint="cs"/>
                <w:sz w:val="24"/>
                <w:szCs w:val="24"/>
                <w:rtl/>
              </w:rPr>
              <w:t xml:space="preserve"> </w:t>
            </w:r>
          </w:p>
        </w:tc>
        <w:tc>
          <w:tcPr>
            <w:tcW w:w="0" w:type="auto"/>
            <w:vAlign w:val="center"/>
          </w:tcPr>
          <w:p w:rsidR="00B74FCF" w:rsidRPr="00C31057" w:rsidRDefault="00B74FCF" w:rsidP="004A3A03">
            <w:pPr>
              <w:spacing w:line="360" w:lineRule="auto"/>
              <w:ind w:left="510"/>
              <w:rPr>
                <w:rFonts w:cs="David"/>
                <w:sz w:val="24"/>
                <w:szCs w:val="24"/>
                <w:rtl/>
              </w:rPr>
            </w:pPr>
            <w:r w:rsidRPr="00C31057">
              <w:rPr>
                <w:rFonts w:cs="David" w:hint="cs"/>
                <w:sz w:val="24"/>
                <w:szCs w:val="24"/>
                <w:rtl/>
              </w:rPr>
              <w:t>109,000</w:t>
            </w:r>
          </w:p>
        </w:tc>
      </w:tr>
    </w:tbl>
    <w:p w:rsidR="00B74FCF" w:rsidRPr="00C31057" w:rsidRDefault="00B74FCF" w:rsidP="004A3A03">
      <w:pPr>
        <w:spacing w:line="360" w:lineRule="auto"/>
        <w:ind w:left="510"/>
        <w:rPr>
          <w:rFonts w:cs="David"/>
          <w:sz w:val="24"/>
          <w:szCs w:val="24"/>
          <w:rtl/>
        </w:rPr>
      </w:pPr>
      <w:r w:rsidRPr="00C31057">
        <w:rPr>
          <w:rFonts w:cs="David" w:hint="cs"/>
          <w:sz w:val="24"/>
          <w:szCs w:val="24"/>
          <w:rtl/>
        </w:rPr>
        <w:t>סכום זה מהווה עלות מופחתת חדשה לכן עלינו לחשב ריבית אפקטיבית</w:t>
      </w:r>
    </w:p>
    <w:p w:rsidR="00B74FCF" w:rsidRPr="00C31057" w:rsidRDefault="00B74FCF" w:rsidP="004A3A03">
      <w:pPr>
        <w:spacing w:line="360" w:lineRule="auto"/>
        <w:ind w:left="510"/>
        <w:rPr>
          <w:rFonts w:cs="David"/>
          <w:sz w:val="24"/>
          <w:szCs w:val="24"/>
        </w:rPr>
      </w:pPr>
      <w:r w:rsidRPr="00C31057">
        <w:rPr>
          <w:rFonts w:cs="David" w:hint="cs"/>
          <w:sz w:val="24"/>
          <w:szCs w:val="24"/>
          <w:rtl/>
        </w:rPr>
        <w:t xml:space="preserve"> </w:t>
      </w:r>
      <w:r w:rsidRPr="00C31057">
        <w:rPr>
          <w:rFonts w:cs="David"/>
          <w:sz w:val="24"/>
          <w:szCs w:val="24"/>
        </w:rPr>
        <w:t>n=7</w:t>
      </w:r>
      <w:proofErr w:type="gramStart"/>
      <w:r w:rsidRPr="00C31057">
        <w:rPr>
          <w:rFonts w:cs="David"/>
          <w:sz w:val="24"/>
          <w:szCs w:val="24"/>
        </w:rPr>
        <w:t>,pv</w:t>
      </w:r>
      <w:proofErr w:type="gramEnd"/>
      <w:r w:rsidRPr="00C31057">
        <w:rPr>
          <w:rFonts w:cs="David"/>
          <w:sz w:val="24"/>
          <w:szCs w:val="24"/>
        </w:rPr>
        <w:t xml:space="preserve">=-109,000,pmt=10,000,fv=100,000-&gt; </w:t>
      </w:r>
      <w:proofErr w:type="spellStart"/>
      <w:r w:rsidRPr="00C31057">
        <w:rPr>
          <w:rFonts w:cs="David"/>
          <w:sz w:val="24"/>
          <w:szCs w:val="24"/>
        </w:rPr>
        <w:t>i</w:t>
      </w:r>
      <w:proofErr w:type="spellEnd"/>
      <w:r w:rsidRPr="00C31057">
        <w:rPr>
          <w:rFonts w:cs="David"/>
          <w:sz w:val="24"/>
          <w:szCs w:val="24"/>
        </w:rPr>
        <w:t>=8.26%</w:t>
      </w:r>
    </w:p>
    <w:p w:rsidR="00B74FCF" w:rsidRPr="00C31057" w:rsidRDefault="00B74FCF" w:rsidP="004A3A03">
      <w:pPr>
        <w:spacing w:line="360" w:lineRule="auto"/>
        <w:ind w:left="510"/>
        <w:rPr>
          <w:rFonts w:cs="David"/>
          <w:sz w:val="24"/>
          <w:szCs w:val="24"/>
          <w:rtl/>
        </w:rPr>
      </w:pPr>
      <w:r w:rsidRPr="00C31057">
        <w:rPr>
          <w:rFonts w:cs="David" w:hint="cs"/>
          <w:sz w:val="24"/>
          <w:szCs w:val="24"/>
          <w:rtl/>
        </w:rPr>
        <w:t>נשמור ב-</w:t>
      </w:r>
      <w:r w:rsidRPr="00C31057">
        <w:rPr>
          <w:rFonts w:cs="David" w:hint="cs"/>
          <w:sz w:val="24"/>
          <w:szCs w:val="24"/>
        </w:rPr>
        <w:t>SHORT CUT</w:t>
      </w:r>
      <w:r w:rsidRPr="00C31057">
        <w:rPr>
          <w:rFonts w:cs="David"/>
          <w:sz w:val="24"/>
          <w:szCs w:val="24"/>
        </w:rPr>
        <w:t>2</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061"/>
        <w:gridCol w:w="1457"/>
      </w:tblGrid>
      <w:tr w:rsidR="00A80680" w:rsidRPr="00C31057" w:rsidTr="00726C39">
        <w:tc>
          <w:tcPr>
            <w:tcW w:w="0" w:type="auto"/>
            <w:vAlign w:val="center"/>
          </w:tcPr>
          <w:p w:rsidR="00A80680" w:rsidRPr="00C31057" w:rsidRDefault="00A80680" w:rsidP="004A3A03">
            <w:pPr>
              <w:spacing w:line="360" w:lineRule="auto"/>
              <w:ind w:left="510"/>
              <w:rPr>
                <w:rFonts w:cs="David"/>
                <w:sz w:val="24"/>
                <w:szCs w:val="24"/>
                <w:rtl/>
              </w:rPr>
            </w:pPr>
          </w:p>
        </w:tc>
        <w:tc>
          <w:tcPr>
            <w:tcW w:w="0" w:type="auto"/>
            <w:vAlign w:val="center"/>
          </w:tcPr>
          <w:p w:rsidR="00A80680" w:rsidRPr="00C31057" w:rsidRDefault="00A80680" w:rsidP="004A3A03">
            <w:pPr>
              <w:spacing w:line="360" w:lineRule="auto"/>
              <w:ind w:left="510"/>
              <w:rPr>
                <w:rFonts w:cs="David"/>
                <w:b/>
                <w:bCs/>
                <w:sz w:val="24"/>
                <w:szCs w:val="24"/>
                <w:rtl/>
              </w:rPr>
            </w:pPr>
            <w:r w:rsidRPr="00C31057">
              <w:rPr>
                <w:rFonts w:cs="David" w:hint="cs"/>
                <w:b/>
                <w:bCs/>
                <w:sz w:val="24"/>
                <w:szCs w:val="24"/>
                <w:rtl/>
              </w:rPr>
              <w:t>השקעה באג"ח</w:t>
            </w:r>
          </w:p>
        </w:tc>
        <w:tc>
          <w:tcPr>
            <w:tcW w:w="0" w:type="auto"/>
            <w:vAlign w:val="center"/>
          </w:tcPr>
          <w:p w:rsidR="00A80680" w:rsidRPr="00C31057" w:rsidRDefault="00A80680" w:rsidP="004A3A03">
            <w:pPr>
              <w:spacing w:line="360" w:lineRule="auto"/>
              <w:ind w:left="510"/>
              <w:rPr>
                <w:rFonts w:cs="David"/>
                <w:b/>
                <w:bCs/>
                <w:sz w:val="24"/>
                <w:szCs w:val="24"/>
                <w:rtl/>
              </w:rPr>
            </w:pPr>
            <w:r w:rsidRPr="00C31057">
              <w:rPr>
                <w:rFonts w:cs="David" w:hint="cs"/>
                <w:b/>
                <w:bCs/>
                <w:sz w:val="24"/>
                <w:szCs w:val="24"/>
                <w:rtl/>
              </w:rPr>
              <w:t>קרן הון</w:t>
            </w:r>
          </w:p>
        </w:tc>
      </w:tr>
      <w:tr w:rsidR="00A80680" w:rsidRPr="00C31057" w:rsidTr="00726C39">
        <w:tc>
          <w:tcPr>
            <w:tcW w:w="0" w:type="auto"/>
            <w:vAlign w:val="center"/>
          </w:tcPr>
          <w:p w:rsidR="00A80680" w:rsidRPr="00C31057" w:rsidRDefault="00A80680" w:rsidP="004A3A03">
            <w:pPr>
              <w:spacing w:line="360" w:lineRule="auto"/>
              <w:ind w:left="510"/>
              <w:rPr>
                <w:rFonts w:cs="David"/>
                <w:sz w:val="24"/>
                <w:szCs w:val="24"/>
                <w:rtl/>
              </w:rPr>
            </w:pPr>
          </w:p>
        </w:tc>
        <w:tc>
          <w:tcPr>
            <w:tcW w:w="0" w:type="auto"/>
            <w:vAlign w:val="center"/>
          </w:tcPr>
          <w:p w:rsidR="00A80680" w:rsidRPr="00C31057" w:rsidRDefault="00A80680" w:rsidP="004A3A03">
            <w:pPr>
              <w:spacing w:line="360" w:lineRule="auto"/>
              <w:ind w:left="510"/>
              <w:rPr>
                <w:rFonts w:cs="David"/>
                <w:sz w:val="24"/>
                <w:szCs w:val="24"/>
                <w:rtl/>
              </w:rPr>
            </w:pPr>
            <w:r w:rsidRPr="00C31057">
              <w:rPr>
                <w:rFonts w:cs="David" w:hint="cs"/>
                <w:sz w:val="24"/>
                <w:szCs w:val="24"/>
                <w:rtl/>
              </w:rPr>
              <w:t>8.26%</w:t>
            </w:r>
          </w:p>
        </w:tc>
        <w:tc>
          <w:tcPr>
            <w:tcW w:w="0" w:type="auto"/>
            <w:vAlign w:val="center"/>
          </w:tcPr>
          <w:p w:rsidR="00A80680" w:rsidRPr="00C31057" w:rsidRDefault="00A80680" w:rsidP="004A3A03">
            <w:pPr>
              <w:spacing w:line="360" w:lineRule="auto"/>
              <w:ind w:left="510"/>
              <w:rPr>
                <w:rFonts w:cs="David"/>
                <w:sz w:val="24"/>
                <w:szCs w:val="24"/>
                <w:rtl/>
              </w:rPr>
            </w:pPr>
          </w:p>
        </w:tc>
      </w:tr>
      <w:tr w:rsidR="00DF3450" w:rsidRPr="00C31057" w:rsidTr="00726C39">
        <w:tc>
          <w:tcPr>
            <w:tcW w:w="0" w:type="auto"/>
            <w:vAlign w:val="center"/>
          </w:tcPr>
          <w:p w:rsidR="00DF3450" w:rsidRPr="00C31057" w:rsidRDefault="00DF3450" w:rsidP="004A3A03">
            <w:pPr>
              <w:spacing w:line="360" w:lineRule="auto"/>
              <w:ind w:left="510"/>
              <w:rPr>
                <w:rFonts w:cs="David"/>
                <w:sz w:val="24"/>
                <w:szCs w:val="24"/>
                <w:rtl/>
              </w:rPr>
            </w:pPr>
            <w:r w:rsidRPr="00C31057">
              <w:rPr>
                <w:rFonts w:cs="David" w:hint="cs"/>
                <w:sz w:val="24"/>
                <w:szCs w:val="24"/>
                <w:rtl/>
              </w:rPr>
              <w:t>01/15</w:t>
            </w:r>
          </w:p>
        </w:tc>
        <w:tc>
          <w:tcPr>
            <w:tcW w:w="0" w:type="auto"/>
            <w:vAlign w:val="center"/>
          </w:tcPr>
          <w:p w:rsidR="00DF3450" w:rsidRPr="00C31057" w:rsidRDefault="00DF3450" w:rsidP="004A3A03">
            <w:pPr>
              <w:spacing w:line="360" w:lineRule="auto"/>
              <w:ind w:left="510"/>
              <w:rPr>
                <w:rFonts w:cs="David"/>
                <w:sz w:val="24"/>
                <w:szCs w:val="24"/>
                <w:rtl/>
              </w:rPr>
            </w:pPr>
            <w:r w:rsidRPr="00C31057">
              <w:rPr>
                <w:rFonts w:cs="David" w:hint="cs"/>
                <w:sz w:val="24"/>
                <w:szCs w:val="24"/>
                <w:rtl/>
              </w:rPr>
              <w:t>109,000</w:t>
            </w:r>
          </w:p>
        </w:tc>
        <w:tc>
          <w:tcPr>
            <w:tcW w:w="0" w:type="auto"/>
            <w:vAlign w:val="center"/>
          </w:tcPr>
          <w:p w:rsidR="00DF3450" w:rsidRPr="00C31057" w:rsidRDefault="00DF3450" w:rsidP="004A3A03">
            <w:pPr>
              <w:spacing w:line="360" w:lineRule="auto"/>
              <w:ind w:left="510"/>
              <w:rPr>
                <w:rFonts w:cs="David"/>
                <w:sz w:val="24"/>
                <w:szCs w:val="24"/>
                <w:rtl/>
              </w:rPr>
            </w:pPr>
            <w:r w:rsidRPr="00C31057">
              <w:rPr>
                <w:rFonts w:cs="David" w:hint="cs"/>
                <w:sz w:val="24"/>
                <w:szCs w:val="24"/>
                <w:rtl/>
              </w:rPr>
              <w:t>(13,712)</w:t>
            </w:r>
          </w:p>
        </w:tc>
      </w:tr>
      <w:tr w:rsidR="00DF3450" w:rsidRPr="00C31057" w:rsidTr="00726C39">
        <w:tc>
          <w:tcPr>
            <w:tcW w:w="0" w:type="auto"/>
            <w:vAlign w:val="center"/>
          </w:tcPr>
          <w:p w:rsidR="00DF3450" w:rsidRPr="00C31057" w:rsidRDefault="00DF3450" w:rsidP="004A3A03">
            <w:pPr>
              <w:spacing w:line="360" w:lineRule="auto"/>
              <w:ind w:left="510"/>
              <w:rPr>
                <w:rFonts w:cs="David"/>
                <w:sz w:val="24"/>
                <w:szCs w:val="24"/>
                <w:rtl/>
              </w:rPr>
            </w:pPr>
            <w:r w:rsidRPr="00C31057">
              <w:rPr>
                <w:rFonts w:cs="David" w:hint="cs"/>
                <w:sz w:val="24"/>
                <w:szCs w:val="24"/>
                <w:rtl/>
              </w:rPr>
              <w:t>הכנסות מימון</w:t>
            </w:r>
          </w:p>
        </w:tc>
        <w:tc>
          <w:tcPr>
            <w:tcW w:w="0" w:type="auto"/>
            <w:vAlign w:val="center"/>
          </w:tcPr>
          <w:p w:rsidR="00DF3450" w:rsidRPr="00C31057" w:rsidRDefault="00DF3450" w:rsidP="004A3A03">
            <w:pPr>
              <w:spacing w:line="360" w:lineRule="auto"/>
              <w:ind w:left="510"/>
              <w:rPr>
                <w:rFonts w:cs="David"/>
                <w:sz w:val="24"/>
                <w:szCs w:val="24"/>
                <w:rtl/>
              </w:rPr>
            </w:pPr>
            <w:r w:rsidRPr="00C31057">
              <w:rPr>
                <w:rFonts w:cs="David" w:hint="cs"/>
                <w:sz w:val="24"/>
                <w:szCs w:val="24"/>
                <w:rtl/>
              </w:rPr>
              <w:t>8,999</w:t>
            </w:r>
          </w:p>
        </w:tc>
        <w:tc>
          <w:tcPr>
            <w:tcW w:w="0" w:type="auto"/>
            <w:vAlign w:val="center"/>
          </w:tcPr>
          <w:p w:rsidR="00DF3450" w:rsidRPr="00C31057" w:rsidRDefault="00DF3450" w:rsidP="004A3A03">
            <w:pPr>
              <w:spacing w:line="360" w:lineRule="auto"/>
              <w:ind w:left="510"/>
              <w:rPr>
                <w:rFonts w:cs="David"/>
                <w:sz w:val="24"/>
                <w:szCs w:val="24"/>
                <w:rtl/>
              </w:rPr>
            </w:pPr>
            <w:r w:rsidRPr="00C31057">
              <w:rPr>
                <w:rFonts w:cs="David" w:hint="cs"/>
                <w:sz w:val="24"/>
                <w:szCs w:val="24"/>
                <w:rtl/>
              </w:rPr>
              <w:t>1,482</w:t>
            </w:r>
          </w:p>
        </w:tc>
      </w:tr>
      <w:tr w:rsidR="00DF3450" w:rsidRPr="00C31057" w:rsidTr="00726C39">
        <w:tc>
          <w:tcPr>
            <w:tcW w:w="0" w:type="auto"/>
            <w:vAlign w:val="center"/>
          </w:tcPr>
          <w:p w:rsidR="00DF3450" w:rsidRPr="00C31057" w:rsidRDefault="00DF3450" w:rsidP="004A3A03">
            <w:pPr>
              <w:spacing w:line="360" w:lineRule="auto"/>
              <w:ind w:left="510"/>
              <w:rPr>
                <w:rFonts w:cs="David"/>
                <w:sz w:val="24"/>
                <w:szCs w:val="24"/>
                <w:rtl/>
              </w:rPr>
            </w:pPr>
            <w:r w:rsidRPr="00C31057">
              <w:rPr>
                <w:rFonts w:cs="David" w:hint="cs"/>
                <w:sz w:val="24"/>
                <w:szCs w:val="24"/>
                <w:rtl/>
              </w:rPr>
              <w:t>תקבול</w:t>
            </w:r>
          </w:p>
        </w:tc>
        <w:tc>
          <w:tcPr>
            <w:tcW w:w="0" w:type="auto"/>
            <w:vAlign w:val="center"/>
          </w:tcPr>
          <w:p w:rsidR="00DF3450" w:rsidRPr="00C31057" w:rsidRDefault="00DF3450" w:rsidP="004A3A03">
            <w:pPr>
              <w:spacing w:line="360" w:lineRule="auto"/>
              <w:ind w:left="510"/>
              <w:rPr>
                <w:rFonts w:cs="David"/>
                <w:sz w:val="24"/>
                <w:szCs w:val="24"/>
                <w:rtl/>
              </w:rPr>
            </w:pPr>
            <w:r w:rsidRPr="00C31057">
              <w:rPr>
                <w:rFonts w:cs="David" w:hint="cs"/>
                <w:sz w:val="24"/>
                <w:szCs w:val="24"/>
                <w:rtl/>
              </w:rPr>
              <w:t>(10,000)</w:t>
            </w:r>
          </w:p>
        </w:tc>
        <w:tc>
          <w:tcPr>
            <w:tcW w:w="0" w:type="auto"/>
            <w:vAlign w:val="center"/>
          </w:tcPr>
          <w:p w:rsidR="00DF3450" w:rsidRPr="00C31057" w:rsidRDefault="00DF3450" w:rsidP="004A3A03">
            <w:pPr>
              <w:spacing w:line="360" w:lineRule="auto"/>
              <w:ind w:left="510"/>
              <w:rPr>
                <w:rFonts w:cs="David"/>
                <w:sz w:val="24"/>
                <w:szCs w:val="24"/>
                <w:rtl/>
              </w:rPr>
            </w:pPr>
          </w:p>
        </w:tc>
      </w:tr>
      <w:tr w:rsidR="00DF3450" w:rsidRPr="00C31057" w:rsidTr="00726C39">
        <w:tc>
          <w:tcPr>
            <w:tcW w:w="0" w:type="auto"/>
            <w:vAlign w:val="center"/>
          </w:tcPr>
          <w:p w:rsidR="00DF3450" w:rsidRPr="00C31057" w:rsidRDefault="00DF3450" w:rsidP="004A3A03">
            <w:pPr>
              <w:spacing w:line="360" w:lineRule="auto"/>
              <w:ind w:left="510"/>
              <w:rPr>
                <w:rFonts w:cs="David"/>
                <w:sz w:val="24"/>
                <w:szCs w:val="24"/>
                <w:rtl/>
              </w:rPr>
            </w:pPr>
            <w:r w:rsidRPr="00C31057">
              <w:rPr>
                <w:rFonts w:cs="David" w:hint="cs"/>
                <w:sz w:val="24"/>
                <w:szCs w:val="24"/>
                <w:rtl/>
              </w:rPr>
              <w:t>12/15</w:t>
            </w:r>
          </w:p>
        </w:tc>
        <w:tc>
          <w:tcPr>
            <w:tcW w:w="0" w:type="auto"/>
            <w:vAlign w:val="center"/>
          </w:tcPr>
          <w:p w:rsidR="00DF3450" w:rsidRPr="00C31057" w:rsidRDefault="00DF3450" w:rsidP="004A3A03">
            <w:pPr>
              <w:spacing w:line="360" w:lineRule="auto"/>
              <w:ind w:left="510"/>
              <w:rPr>
                <w:rFonts w:cs="David"/>
                <w:sz w:val="24"/>
                <w:szCs w:val="24"/>
                <w:rtl/>
              </w:rPr>
            </w:pPr>
            <w:r w:rsidRPr="00C31057">
              <w:rPr>
                <w:rFonts w:cs="David" w:hint="cs"/>
                <w:sz w:val="24"/>
                <w:szCs w:val="24"/>
                <w:rtl/>
              </w:rPr>
              <w:t>107,999</w:t>
            </w:r>
          </w:p>
        </w:tc>
        <w:tc>
          <w:tcPr>
            <w:tcW w:w="0" w:type="auto"/>
            <w:vAlign w:val="center"/>
          </w:tcPr>
          <w:p w:rsidR="00DF3450" w:rsidRPr="00C31057" w:rsidRDefault="00DF3450" w:rsidP="004A3A03">
            <w:pPr>
              <w:spacing w:line="360" w:lineRule="auto"/>
              <w:ind w:left="510"/>
              <w:rPr>
                <w:rFonts w:cs="David"/>
                <w:sz w:val="24"/>
                <w:szCs w:val="24"/>
                <w:rtl/>
              </w:rPr>
            </w:pPr>
            <w:r w:rsidRPr="00C31057">
              <w:rPr>
                <w:rFonts w:cs="David" w:hint="cs"/>
                <w:sz w:val="24"/>
                <w:szCs w:val="24"/>
                <w:rtl/>
              </w:rPr>
              <w:t>12,230 *</w:t>
            </w:r>
          </w:p>
        </w:tc>
      </w:tr>
    </w:tbl>
    <w:p w:rsidR="00B74FCF" w:rsidRPr="00C31057" w:rsidRDefault="00A80680" w:rsidP="004A3A03">
      <w:pPr>
        <w:spacing w:line="360" w:lineRule="auto"/>
        <w:ind w:left="510"/>
        <w:rPr>
          <w:rFonts w:cs="David"/>
          <w:sz w:val="24"/>
          <w:szCs w:val="24"/>
          <w:rtl/>
        </w:rPr>
      </w:pPr>
      <w:r w:rsidRPr="00C31057">
        <w:rPr>
          <w:rFonts w:cs="David" w:hint="cs"/>
          <w:sz w:val="24"/>
          <w:szCs w:val="24"/>
          <w:rtl/>
        </w:rPr>
        <w:lastRenderedPageBreak/>
        <w:t>*יתרת קרן ההון לדצמבר 2015 היא :</w:t>
      </w:r>
    </w:p>
    <w:p w:rsidR="00A80680" w:rsidRPr="00C31057" w:rsidRDefault="00A80680" w:rsidP="004A3A03">
      <w:pPr>
        <w:spacing w:line="360" w:lineRule="auto"/>
        <w:ind w:left="510"/>
        <w:rPr>
          <w:rFonts w:cs="David"/>
          <w:sz w:val="24"/>
          <w:szCs w:val="24"/>
          <w:rtl/>
        </w:rPr>
      </w:pPr>
      <w:r w:rsidRPr="00C31057">
        <w:rPr>
          <w:rFonts w:cs="David" w:hint="cs"/>
          <w:sz w:val="24"/>
          <w:szCs w:val="24"/>
          <w:rtl/>
        </w:rPr>
        <w:t xml:space="preserve">עלות מופחתת חדשה </w:t>
      </w:r>
      <w:r w:rsidRPr="00C31057">
        <w:rPr>
          <w:rFonts w:cs="David"/>
          <w:sz w:val="24"/>
          <w:szCs w:val="24"/>
          <w:rtl/>
        </w:rPr>
        <w:t>–</w:t>
      </w:r>
      <w:r w:rsidRPr="00C31057">
        <w:rPr>
          <w:rFonts w:cs="David" w:hint="cs"/>
          <w:sz w:val="24"/>
          <w:szCs w:val="24"/>
          <w:rtl/>
        </w:rPr>
        <w:t xml:space="preserve"> 107,999</w:t>
      </w:r>
    </w:p>
    <w:p w:rsidR="00A80680" w:rsidRPr="00C31057" w:rsidRDefault="00A80680" w:rsidP="004A3A03">
      <w:pPr>
        <w:spacing w:line="360" w:lineRule="auto"/>
        <w:ind w:left="510"/>
        <w:rPr>
          <w:rFonts w:cs="David"/>
          <w:sz w:val="24"/>
          <w:szCs w:val="24"/>
          <w:rtl/>
        </w:rPr>
      </w:pPr>
      <w:r w:rsidRPr="00C31057">
        <w:rPr>
          <w:rFonts w:cs="David" w:hint="cs"/>
          <w:sz w:val="24"/>
          <w:szCs w:val="24"/>
          <w:rtl/>
        </w:rPr>
        <w:t xml:space="preserve">עלות מופחתת ישנה (11%) </w:t>
      </w:r>
      <w:r w:rsidRPr="00C31057">
        <w:rPr>
          <w:rFonts w:cs="David"/>
          <w:sz w:val="24"/>
          <w:szCs w:val="24"/>
          <w:rtl/>
        </w:rPr>
        <w:t>–</w:t>
      </w:r>
      <w:r w:rsidRPr="00C31057">
        <w:rPr>
          <w:rFonts w:cs="David" w:hint="cs"/>
          <w:sz w:val="24"/>
          <w:szCs w:val="24"/>
          <w:rtl/>
        </w:rPr>
        <w:t xml:space="preserve"> (95,769)</w:t>
      </w:r>
    </w:p>
    <w:p w:rsidR="00A80680" w:rsidRPr="00C31057" w:rsidRDefault="00A80680" w:rsidP="004A3A03">
      <w:pPr>
        <w:spacing w:line="360" w:lineRule="auto"/>
        <w:ind w:left="510"/>
        <w:rPr>
          <w:rFonts w:cs="David"/>
          <w:sz w:val="24"/>
          <w:szCs w:val="24"/>
          <w:rtl/>
        </w:rPr>
      </w:pPr>
      <w:r w:rsidRPr="00C31057">
        <w:rPr>
          <w:rFonts w:cs="David" w:hint="cs"/>
          <w:sz w:val="24"/>
          <w:szCs w:val="24"/>
          <w:rtl/>
        </w:rPr>
        <w:t>---------------------------------------</w:t>
      </w:r>
    </w:p>
    <w:p w:rsidR="00A80680" w:rsidRPr="00C31057" w:rsidRDefault="00A80680" w:rsidP="004A3A03">
      <w:pPr>
        <w:spacing w:line="360" w:lineRule="auto"/>
        <w:ind w:left="510"/>
        <w:rPr>
          <w:rFonts w:cs="David"/>
          <w:sz w:val="24"/>
          <w:szCs w:val="24"/>
          <w:rtl/>
        </w:rPr>
      </w:pPr>
      <w:r w:rsidRPr="00C31057">
        <w:rPr>
          <w:rFonts w:cs="David" w:hint="cs"/>
          <w:sz w:val="24"/>
          <w:szCs w:val="24"/>
          <w:rtl/>
        </w:rPr>
        <w:t xml:space="preserve">יתרה </w:t>
      </w:r>
      <w:r w:rsidRPr="00C31057">
        <w:rPr>
          <w:rFonts w:cs="David"/>
          <w:sz w:val="24"/>
          <w:szCs w:val="24"/>
          <w:rtl/>
        </w:rPr>
        <w:t>–</w:t>
      </w:r>
      <w:r w:rsidRPr="00C31057">
        <w:rPr>
          <w:rFonts w:cs="David" w:hint="cs"/>
          <w:sz w:val="24"/>
          <w:szCs w:val="24"/>
          <w:rtl/>
        </w:rPr>
        <w:t xml:space="preserve"> 12,230</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1211"/>
      </w:tblGrid>
      <w:tr w:rsidR="00A80680" w:rsidRPr="00C31057" w:rsidTr="00A80680">
        <w:tc>
          <w:tcPr>
            <w:tcW w:w="0" w:type="auto"/>
            <w:vAlign w:val="center"/>
          </w:tcPr>
          <w:p w:rsidR="00A80680" w:rsidRPr="00C31057" w:rsidRDefault="00A80680" w:rsidP="004A3A03">
            <w:pPr>
              <w:spacing w:line="360" w:lineRule="auto"/>
              <w:ind w:left="510"/>
              <w:rPr>
                <w:rFonts w:cs="David"/>
                <w:sz w:val="24"/>
                <w:szCs w:val="24"/>
                <w:rtl/>
              </w:rPr>
            </w:pPr>
            <w:r w:rsidRPr="00C31057">
              <w:rPr>
                <w:rFonts w:cs="David" w:hint="cs"/>
                <w:sz w:val="24"/>
                <w:szCs w:val="24"/>
                <w:rtl/>
              </w:rPr>
              <w:t>ח' קרן הון</w:t>
            </w:r>
          </w:p>
          <w:p w:rsidR="00A80680" w:rsidRPr="00C31057" w:rsidRDefault="00A80680" w:rsidP="004A3A03">
            <w:pPr>
              <w:spacing w:line="360" w:lineRule="auto"/>
              <w:ind w:left="510"/>
              <w:rPr>
                <w:rFonts w:cs="David"/>
                <w:sz w:val="24"/>
                <w:szCs w:val="24"/>
                <w:rtl/>
              </w:rPr>
            </w:pPr>
            <w:r w:rsidRPr="00C31057">
              <w:rPr>
                <w:rFonts w:cs="David" w:hint="cs"/>
                <w:sz w:val="24"/>
                <w:szCs w:val="24"/>
                <w:rtl/>
              </w:rPr>
              <w:t xml:space="preserve">   ז' הכנסות מימון או רווח מני"ע</w:t>
            </w:r>
          </w:p>
        </w:tc>
        <w:tc>
          <w:tcPr>
            <w:tcW w:w="0" w:type="auto"/>
            <w:vAlign w:val="center"/>
          </w:tcPr>
          <w:p w:rsidR="00A80680" w:rsidRPr="00C31057" w:rsidRDefault="00A80680" w:rsidP="004A3A03">
            <w:pPr>
              <w:spacing w:line="360" w:lineRule="auto"/>
              <w:ind w:left="510"/>
              <w:rPr>
                <w:rFonts w:cs="David"/>
                <w:sz w:val="24"/>
                <w:szCs w:val="24"/>
                <w:rtl/>
              </w:rPr>
            </w:pPr>
            <w:r w:rsidRPr="00C31057">
              <w:rPr>
                <w:rFonts w:cs="David" w:hint="cs"/>
                <w:sz w:val="24"/>
                <w:szCs w:val="24"/>
                <w:rtl/>
              </w:rPr>
              <w:t>1,482</w:t>
            </w:r>
          </w:p>
        </w:tc>
      </w:tr>
    </w:tbl>
    <w:p w:rsidR="00A80680" w:rsidRPr="00C31057" w:rsidRDefault="00A80680" w:rsidP="00C31057">
      <w:pPr>
        <w:spacing w:line="360" w:lineRule="auto"/>
        <w:rPr>
          <w:rFonts w:cs="David"/>
          <w:sz w:val="24"/>
          <w:szCs w:val="24"/>
          <w:rtl/>
        </w:rPr>
      </w:pPr>
    </w:p>
    <w:p w:rsidR="00A80680" w:rsidRPr="00C31057" w:rsidRDefault="00A80680" w:rsidP="00C31057">
      <w:pPr>
        <w:spacing w:line="360" w:lineRule="auto"/>
        <w:jc w:val="center"/>
        <w:rPr>
          <w:rFonts w:cs="David"/>
          <w:b/>
          <w:bCs/>
          <w:sz w:val="24"/>
          <w:szCs w:val="24"/>
          <w:u w:val="single"/>
          <w:rtl/>
        </w:rPr>
      </w:pPr>
      <w:r w:rsidRPr="00C31057">
        <w:rPr>
          <w:rFonts w:cs="David" w:hint="cs"/>
          <w:b/>
          <w:bCs/>
          <w:sz w:val="24"/>
          <w:szCs w:val="24"/>
          <w:u w:val="single"/>
          <w:rtl/>
        </w:rPr>
        <w:t>2.5 ירידת ערך של נכסים פיננסיים</w:t>
      </w:r>
    </w:p>
    <w:p w:rsidR="00A80680" w:rsidRPr="00C31057" w:rsidRDefault="00A80680" w:rsidP="00C31057">
      <w:pPr>
        <w:spacing w:line="360" w:lineRule="auto"/>
        <w:jc w:val="both"/>
        <w:rPr>
          <w:rFonts w:cs="David"/>
          <w:sz w:val="24"/>
          <w:szCs w:val="24"/>
          <w:rtl/>
        </w:rPr>
      </w:pPr>
      <w:r w:rsidRPr="00C31057">
        <w:rPr>
          <w:rFonts w:cs="David" w:hint="cs"/>
          <w:sz w:val="24"/>
          <w:szCs w:val="24"/>
        </w:rPr>
        <w:t>IAS39</w:t>
      </w:r>
      <w:r w:rsidRPr="00C31057">
        <w:rPr>
          <w:rFonts w:cs="David" w:hint="cs"/>
          <w:sz w:val="24"/>
          <w:szCs w:val="24"/>
          <w:rtl/>
        </w:rPr>
        <w:t xml:space="preserve"> דורש לבדוק בכל תאריך דיווח כספי האם יש ראיות אובייקטיביות לירידת ערך. ערכו של נכס פיננסי נפגם כאשר לאחר מועד ההכרה לראשונה נוצרות ראיות אובייקטיביות לירידת ערך . </w:t>
      </w:r>
      <w:r w:rsidR="00823F2D" w:rsidRPr="00C31057">
        <w:rPr>
          <w:rFonts w:cs="David" w:hint="cs"/>
          <w:sz w:val="24"/>
          <w:szCs w:val="24"/>
          <w:rtl/>
        </w:rPr>
        <w:t xml:space="preserve">ולאירוע ההפסד הזה יש השפעה על תזרימי המזומנים העתידיים . </w:t>
      </w:r>
    </w:p>
    <w:p w:rsidR="00DF3450" w:rsidRPr="00C31057" w:rsidRDefault="00DF3450" w:rsidP="00C31057">
      <w:pPr>
        <w:spacing w:line="360" w:lineRule="auto"/>
        <w:jc w:val="both"/>
        <w:rPr>
          <w:rFonts w:cs="David"/>
          <w:sz w:val="24"/>
          <w:szCs w:val="24"/>
          <w:rtl/>
        </w:rPr>
      </w:pPr>
      <w:r w:rsidRPr="00C31057">
        <w:rPr>
          <w:rFonts w:cs="David" w:hint="cs"/>
          <w:sz w:val="24"/>
          <w:szCs w:val="24"/>
          <w:rtl/>
        </w:rPr>
        <w:t>ראיות אובייקטיביות לירידת ערך כוללות בין השאר את המידע הבא:</w:t>
      </w:r>
    </w:p>
    <w:p w:rsidR="00DF3450" w:rsidRPr="00C31057" w:rsidRDefault="00DF3450" w:rsidP="00C31057">
      <w:pPr>
        <w:pStyle w:val="a7"/>
        <w:numPr>
          <w:ilvl w:val="0"/>
          <w:numId w:val="1"/>
        </w:numPr>
        <w:spacing w:line="360" w:lineRule="auto"/>
        <w:jc w:val="both"/>
        <w:rPr>
          <w:rFonts w:cs="David"/>
          <w:sz w:val="24"/>
          <w:szCs w:val="24"/>
        </w:rPr>
      </w:pPr>
      <w:r w:rsidRPr="00C31057">
        <w:rPr>
          <w:rFonts w:cs="David" w:hint="cs"/>
          <w:b/>
          <w:bCs/>
          <w:sz w:val="24"/>
          <w:szCs w:val="24"/>
          <w:rtl/>
        </w:rPr>
        <w:t>קשיים פיננסים משמעותיים של הלווה</w:t>
      </w:r>
    </w:p>
    <w:p w:rsidR="00DF3450" w:rsidRPr="00C31057" w:rsidRDefault="00DF3450" w:rsidP="00C31057">
      <w:pPr>
        <w:pStyle w:val="a7"/>
        <w:numPr>
          <w:ilvl w:val="0"/>
          <w:numId w:val="1"/>
        </w:numPr>
        <w:spacing w:line="360" w:lineRule="auto"/>
        <w:jc w:val="both"/>
        <w:rPr>
          <w:rFonts w:cs="David"/>
          <w:b/>
          <w:bCs/>
          <w:sz w:val="24"/>
          <w:szCs w:val="24"/>
        </w:rPr>
      </w:pPr>
      <w:r w:rsidRPr="00C31057">
        <w:rPr>
          <w:rFonts w:cs="David" w:hint="cs"/>
          <w:b/>
          <w:bCs/>
          <w:sz w:val="24"/>
          <w:szCs w:val="24"/>
          <w:rtl/>
        </w:rPr>
        <w:t xml:space="preserve">הפסקת שוק פעיל כתוצאה מהקשיים הפיננסים </w:t>
      </w:r>
    </w:p>
    <w:p w:rsidR="00DF3450" w:rsidRPr="00C31057" w:rsidRDefault="00DF3450" w:rsidP="00C31057">
      <w:pPr>
        <w:pStyle w:val="a7"/>
        <w:numPr>
          <w:ilvl w:val="0"/>
          <w:numId w:val="1"/>
        </w:numPr>
        <w:spacing w:line="360" w:lineRule="auto"/>
        <w:jc w:val="both"/>
        <w:rPr>
          <w:rFonts w:cs="David"/>
          <w:b/>
          <w:bCs/>
          <w:sz w:val="24"/>
          <w:szCs w:val="24"/>
        </w:rPr>
      </w:pPr>
      <w:r w:rsidRPr="00C31057">
        <w:rPr>
          <w:rFonts w:cs="David" w:hint="cs"/>
          <w:b/>
          <w:bCs/>
          <w:sz w:val="24"/>
          <w:szCs w:val="24"/>
          <w:rtl/>
        </w:rPr>
        <w:t>אי עמידה בהסכמים , פיגור בתשלומים .</w:t>
      </w:r>
    </w:p>
    <w:p w:rsidR="00DF3450" w:rsidRPr="00C31057" w:rsidRDefault="00DF3450" w:rsidP="00C31057">
      <w:pPr>
        <w:pStyle w:val="a7"/>
        <w:numPr>
          <w:ilvl w:val="0"/>
          <w:numId w:val="1"/>
        </w:numPr>
        <w:spacing w:line="360" w:lineRule="auto"/>
        <w:jc w:val="both"/>
        <w:rPr>
          <w:rFonts w:cs="David"/>
          <w:b/>
          <w:bCs/>
          <w:sz w:val="24"/>
          <w:szCs w:val="24"/>
        </w:rPr>
      </w:pPr>
      <w:r w:rsidRPr="00C31057">
        <w:rPr>
          <w:rFonts w:cs="David" w:hint="cs"/>
          <w:b/>
          <w:bCs/>
          <w:sz w:val="24"/>
          <w:szCs w:val="24"/>
          <w:rtl/>
        </w:rPr>
        <w:t xml:space="preserve">הלווה נכנס למצב פיננסי של פשיטת רגל , או פירוק , או כינוס נכסים. </w:t>
      </w:r>
    </w:p>
    <w:p w:rsidR="00DF3450" w:rsidRPr="00C31057" w:rsidRDefault="00DF3450" w:rsidP="00C31057">
      <w:pPr>
        <w:pStyle w:val="a7"/>
        <w:numPr>
          <w:ilvl w:val="0"/>
          <w:numId w:val="1"/>
        </w:numPr>
        <w:spacing w:line="360" w:lineRule="auto"/>
        <w:jc w:val="both"/>
        <w:rPr>
          <w:rFonts w:cs="David"/>
          <w:b/>
          <w:bCs/>
          <w:sz w:val="24"/>
          <w:szCs w:val="24"/>
        </w:rPr>
      </w:pPr>
      <w:r w:rsidRPr="00C31057">
        <w:rPr>
          <w:rFonts w:cs="David" w:hint="cs"/>
          <w:b/>
          <w:bCs/>
          <w:sz w:val="24"/>
          <w:szCs w:val="24"/>
          <w:rtl/>
        </w:rPr>
        <w:t xml:space="preserve">המלווה נתן ללווה הקלות כתוצאה מתנאים כלכליים או משפטיים, הקלות שלא היו נשקלות במהלך העסקים הרגיל. </w:t>
      </w:r>
    </w:p>
    <w:p w:rsidR="00DF3450" w:rsidRPr="00C31057" w:rsidRDefault="00DF3450" w:rsidP="00C31057">
      <w:pPr>
        <w:pStyle w:val="a7"/>
        <w:numPr>
          <w:ilvl w:val="0"/>
          <w:numId w:val="1"/>
        </w:numPr>
        <w:spacing w:line="360" w:lineRule="auto"/>
        <w:jc w:val="both"/>
        <w:rPr>
          <w:rFonts w:cs="David"/>
          <w:b/>
          <w:bCs/>
          <w:sz w:val="24"/>
          <w:szCs w:val="24"/>
        </w:rPr>
      </w:pPr>
      <w:r w:rsidRPr="00C31057">
        <w:rPr>
          <w:rFonts w:cs="David" w:hint="cs"/>
          <w:b/>
          <w:bCs/>
          <w:sz w:val="24"/>
          <w:szCs w:val="24"/>
          <w:rtl/>
        </w:rPr>
        <w:t>לעיתים ניתן לזהות ראיות לירידת ערך לקבוצה של נכסים פיננסים בעלי מאפייני אשראי דומים . ראיות כאלו יכולות לנבוע מתנאים כלכליים, פוליטיים , לאומיים או כתוצאה ממוסר תשלומים שלילי המאפיין קבוצה מסוימת .</w:t>
      </w:r>
    </w:p>
    <w:p w:rsidR="00DF3450" w:rsidRPr="00C31057" w:rsidRDefault="00DF3450" w:rsidP="00C31057">
      <w:pPr>
        <w:pStyle w:val="a7"/>
        <w:spacing w:line="360" w:lineRule="auto"/>
        <w:jc w:val="both"/>
        <w:rPr>
          <w:rFonts w:cs="David"/>
          <w:sz w:val="24"/>
          <w:szCs w:val="24"/>
          <w:rtl/>
        </w:rPr>
      </w:pPr>
      <w:r w:rsidRPr="00C31057">
        <w:rPr>
          <w:rFonts w:cs="David" w:hint="cs"/>
          <w:b/>
          <w:bCs/>
          <w:sz w:val="24"/>
          <w:szCs w:val="24"/>
          <w:rtl/>
        </w:rPr>
        <w:t xml:space="preserve">לדוגמא : </w:t>
      </w:r>
      <w:r w:rsidRPr="00C31057">
        <w:rPr>
          <w:rFonts w:cs="David" w:hint="cs"/>
          <w:sz w:val="24"/>
          <w:szCs w:val="24"/>
          <w:rtl/>
        </w:rPr>
        <w:t xml:space="preserve">במידה וענף הבניה נמצא במיתון אז קבוצת הלקוחות מענף הבניה מהווה קבוצה בסיכון . </w:t>
      </w:r>
    </w:p>
    <w:p w:rsidR="00DF3450" w:rsidRPr="00C31057" w:rsidRDefault="00DF3450" w:rsidP="00C31057">
      <w:pPr>
        <w:spacing w:line="360" w:lineRule="auto"/>
        <w:jc w:val="both"/>
        <w:rPr>
          <w:rFonts w:cs="David"/>
          <w:b/>
          <w:bCs/>
          <w:sz w:val="24"/>
          <w:szCs w:val="24"/>
          <w:rtl/>
        </w:rPr>
      </w:pPr>
      <w:r w:rsidRPr="00C31057">
        <w:rPr>
          <w:rFonts w:cs="David" w:hint="cs"/>
          <w:b/>
          <w:bCs/>
          <w:sz w:val="24"/>
          <w:szCs w:val="24"/>
          <w:rtl/>
        </w:rPr>
        <w:t>דגשים:</w:t>
      </w:r>
    </w:p>
    <w:p w:rsidR="00DF3450" w:rsidRPr="00C31057" w:rsidRDefault="00DF3450" w:rsidP="00C31057">
      <w:pPr>
        <w:pStyle w:val="a7"/>
        <w:numPr>
          <w:ilvl w:val="0"/>
          <w:numId w:val="2"/>
        </w:numPr>
        <w:spacing w:line="360" w:lineRule="auto"/>
        <w:jc w:val="both"/>
        <w:rPr>
          <w:rFonts w:cs="David"/>
          <w:b/>
          <w:bCs/>
          <w:sz w:val="24"/>
          <w:szCs w:val="24"/>
        </w:rPr>
      </w:pPr>
      <w:r w:rsidRPr="00C31057">
        <w:rPr>
          <w:rFonts w:cs="David" w:hint="cs"/>
          <w:sz w:val="24"/>
          <w:szCs w:val="24"/>
        </w:rPr>
        <w:t>IAS36</w:t>
      </w:r>
      <w:r w:rsidRPr="00C31057">
        <w:rPr>
          <w:rFonts w:cs="David" w:hint="cs"/>
          <w:sz w:val="24"/>
          <w:szCs w:val="24"/>
          <w:rtl/>
        </w:rPr>
        <w:t xml:space="preserve"> עוסק בירידת ערך של רכוש קבוע, </w:t>
      </w:r>
      <w:proofErr w:type="spellStart"/>
      <w:r w:rsidRPr="00C31057">
        <w:rPr>
          <w:rFonts w:cs="David" w:hint="cs"/>
          <w:sz w:val="24"/>
          <w:szCs w:val="24"/>
          <w:rtl/>
        </w:rPr>
        <w:t>נב"מ</w:t>
      </w:r>
      <w:proofErr w:type="spellEnd"/>
      <w:r w:rsidRPr="00C31057">
        <w:rPr>
          <w:rFonts w:cs="David" w:hint="cs"/>
          <w:sz w:val="24"/>
          <w:szCs w:val="24"/>
          <w:rtl/>
        </w:rPr>
        <w:t xml:space="preserve"> מוניטין והוא דורש סימנים לירידת </w:t>
      </w:r>
      <w:proofErr w:type="gramStart"/>
      <w:r w:rsidRPr="00C31057">
        <w:rPr>
          <w:rFonts w:cs="David" w:hint="cs"/>
          <w:sz w:val="24"/>
          <w:szCs w:val="24"/>
          <w:rtl/>
        </w:rPr>
        <w:t>ערך .</w:t>
      </w:r>
      <w:proofErr w:type="gramEnd"/>
      <w:r w:rsidRPr="00C31057">
        <w:rPr>
          <w:rFonts w:cs="David" w:hint="cs"/>
          <w:sz w:val="24"/>
          <w:szCs w:val="24"/>
          <w:rtl/>
        </w:rPr>
        <w:t xml:space="preserve"> </w:t>
      </w:r>
    </w:p>
    <w:p w:rsidR="00E46234" w:rsidRPr="00C31057" w:rsidRDefault="00DF3450" w:rsidP="00C31057">
      <w:pPr>
        <w:pStyle w:val="a7"/>
        <w:spacing w:line="360" w:lineRule="auto"/>
        <w:jc w:val="both"/>
        <w:rPr>
          <w:rFonts w:cs="David"/>
          <w:sz w:val="24"/>
          <w:szCs w:val="24"/>
          <w:rtl/>
        </w:rPr>
      </w:pPr>
      <w:r w:rsidRPr="00C31057">
        <w:rPr>
          <w:rFonts w:cs="David" w:hint="cs"/>
          <w:sz w:val="24"/>
          <w:szCs w:val="24"/>
        </w:rPr>
        <w:t>IAS39</w:t>
      </w:r>
      <w:r w:rsidRPr="00C31057">
        <w:rPr>
          <w:rFonts w:cs="David" w:hint="cs"/>
          <w:sz w:val="24"/>
          <w:szCs w:val="24"/>
          <w:rtl/>
        </w:rPr>
        <w:t xml:space="preserve"> כאמור דורש ראיות </w:t>
      </w:r>
      <w:r w:rsidR="00E46234" w:rsidRPr="00C31057">
        <w:rPr>
          <w:rFonts w:cs="David" w:hint="cs"/>
          <w:sz w:val="24"/>
          <w:szCs w:val="24"/>
          <w:rtl/>
        </w:rPr>
        <w:t xml:space="preserve">אובייקטיביות לירידת ערך דהיינו משהו יותר מוחשי ומוצק. </w:t>
      </w:r>
    </w:p>
    <w:p w:rsidR="00E46234" w:rsidRPr="00C31057" w:rsidRDefault="00E46234" w:rsidP="00C31057">
      <w:pPr>
        <w:pStyle w:val="a7"/>
        <w:numPr>
          <w:ilvl w:val="0"/>
          <w:numId w:val="2"/>
        </w:numPr>
        <w:spacing w:line="360" w:lineRule="auto"/>
        <w:jc w:val="both"/>
        <w:rPr>
          <w:rFonts w:cs="David"/>
          <w:b/>
          <w:bCs/>
          <w:sz w:val="24"/>
          <w:szCs w:val="24"/>
        </w:rPr>
      </w:pPr>
      <w:r w:rsidRPr="00C31057">
        <w:rPr>
          <w:rFonts w:cs="David" w:hint="cs"/>
          <w:sz w:val="24"/>
          <w:szCs w:val="24"/>
          <w:rtl/>
        </w:rPr>
        <w:t xml:space="preserve">ירידה בדירוג האשראי, הפסקת שוק פעיל שלא כתוצאה מקשיים פיננסים , שינוי בריבית הגורם לכך כי </w:t>
      </w:r>
      <w:proofErr w:type="spellStart"/>
      <w:r w:rsidRPr="00C31057">
        <w:rPr>
          <w:rFonts w:cs="David" w:hint="cs"/>
          <w:sz w:val="24"/>
          <w:szCs w:val="24"/>
          <w:rtl/>
        </w:rPr>
        <w:t>השוו"ה</w:t>
      </w:r>
      <w:proofErr w:type="spellEnd"/>
      <w:r w:rsidRPr="00C31057">
        <w:rPr>
          <w:rFonts w:cs="David" w:hint="cs"/>
          <w:sz w:val="24"/>
          <w:szCs w:val="24"/>
          <w:rtl/>
        </w:rPr>
        <w:t xml:space="preserve"> יהיה נמוך מהעלות המופחתת כל אלו כשלעצמם לא מהווים ראיות לירידת ערך . </w:t>
      </w:r>
    </w:p>
    <w:p w:rsidR="00DF3450" w:rsidRPr="00C31057" w:rsidRDefault="00E46234" w:rsidP="00C31057">
      <w:pPr>
        <w:pStyle w:val="a7"/>
        <w:numPr>
          <w:ilvl w:val="0"/>
          <w:numId w:val="2"/>
        </w:numPr>
        <w:spacing w:line="360" w:lineRule="auto"/>
        <w:jc w:val="both"/>
        <w:rPr>
          <w:rFonts w:cs="David"/>
          <w:sz w:val="24"/>
          <w:szCs w:val="24"/>
        </w:rPr>
      </w:pPr>
      <w:r w:rsidRPr="00C31057">
        <w:rPr>
          <w:rFonts w:cs="David" w:hint="cs"/>
          <w:sz w:val="24"/>
          <w:szCs w:val="24"/>
          <w:rtl/>
        </w:rPr>
        <w:t>הראיות שהוצגו מאפיינות בעיקר יחסים בין מלווה ללווה , לגבי השקעה במכשיר הוני ראיות נוספות הינן :</w:t>
      </w:r>
    </w:p>
    <w:p w:rsidR="00E46234" w:rsidRPr="00C31057" w:rsidRDefault="00E46234" w:rsidP="00C31057">
      <w:pPr>
        <w:pStyle w:val="a7"/>
        <w:numPr>
          <w:ilvl w:val="0"/>
          <w:numId w:val="3"/>
        </w:numPr>
        <w:spacing w:line="360" w:lineRule="auto"/>
        <w:jc w:val="both"/>
        <w:rPr>
          <w:rFonts w:cs="David"/>
          <w:sz w:val="24"/>
          <w:szCs w:val="24"/>
        </w:rPr>
      </w:pPr>
      <w:r w:rsidRPr="00C31057">
        <w:rPr>
          <w:rFonts w:cs="David" w:hint="cs"/>
          <w:sz w:val="24"/>
          <w:szCs w:val="24"/>
          <w:rtl/>
        </w:rPr>
        <w:lastRenderedPageBreak/>
        <w:t xml:space="preserve">ירידה משמעותית ומתמשכת מתחת לעלות </w:t>
      </w:r>
    </w:p>
    <w:p w:rsidR="00E46234" w:rsidRPr="00C31057" w:rsidRDefault="00E46234" w:rsidP="00C31057">
      <w:pPr>
        <w:pStyle w:val="a7"/>
        <w:numPr>
          <w:ilvl w:val="0"/>
          <w:numId w:val="3"/>
        </w:numPr>
        <w:spacing w:line="360" w:lineRule="auto"/>
        <w:jc w:val="both"/>
        <w:rPr>
          <w:rFonts w:cs="David"/>
          <w:sz w:val="24"/>
          <w:szCs w:val="24"/>
        </w:rPr>
      </w:pPr>
      <w:r w:rsidRPr="00C31057">
        <w:rPr>
          <w:rFonts w:cs="David" w:hint="cs"/>
          <w:sz w:val="24"/>
          <w:szCs w:val="24"/>
          <w:rtl/>
        </w:rPr>
        <w:t xml:space="preserve">סימנים שליליים לגבי הסביבה התפעולית הכלכלית , הפיננסית , השיווקית , הטכנולוגית של הישות המושקעת . </w:t>
      </w:r>
    </w:p>
    <w:p w:rsidR="00E46234" w:rsidRPr="00C31057" w:rsidRDefault="00E46234" w:rsidP="00C31057">
      <w:pPr>
        <w:spacing w:line="360" w:lineRule="auto"/>
        <w:jc w:val="both"/>
        <w:rPr>
          <w:rFonts w:cs="David"/>
          <w:b/>
          <w:bCs/>
          <w:sz w:val="24"/>
          <w:szCs w:val="24"/>
          <w:u w:val="single"/>
          <w:rtl/>
        </w:rPr>
      </w:pPr>
      <w:r w:rsidRPr="00C31057">
        <w:rPr>
          <w:rFonts w:cs="David" w:hint="cs"/>
          <w:b/>
          <w:bCs/>
          <w:sz w:val="24"/>
          <w:szCs w:val="24"/>
          <w:u w:val="single"/>
          <w:rtl/>
        </w:rPr>
        <w:t xml:space="preserve">2.5.1 מדידת ירידת ערך </w:t>
      </w:r>
    </w:p>
    <w:p w:rsidR="00DF3450" w:rsidRPr="00C31057" w:rsidRDefault="00E46234" w:rsidP="00C31057">
      <w:pPr>
        <w:spacing w:line="360" w:lineRule="auto"/>
        <w:jc w:val="both"/>
        <w:rPr>
          <w:rFonts w:cs="David"/>
          <w:sz w:val="24"/>
          <w:szCs w:val="24"/>
          <w:rtl/>
        </w:rPr>
      </w:pPr>
      <w:proofErr w:type="spellStart"/>
      <w:r w:rsidRPr="00C31057">
        <w:rPr>
          <w:rFonts w:cs="David" w:hint="cs"/>
          <w:sz w:val="24"/>
          <w:szCs w:val="24"/>
          <w:rtl/>
        </w:rPr>
        <w:t>מדידית</w:t>
      </w:r>
      <w:proofErr w:type="spellEnd"/>
      <w:r w:rsidRPr="00C31057">
        <w:rPr>
          <w:rFonts w:cs="David" w:hint="cs"/>
          <w:sz w:val="24"/>
          <w:szCs w:val="24"/>
          <w:rtl/>
        </w:rPr>
        <w:t xml:space="preserve"> ירידת הערך תלויה בקבוצה אל</w:t>
      </w:r>
      <w:r w:rsidR="006500AD" w:rsidRPr="00C31057">
        <w:rPr>
          <w:rFonts w:cs="David" w:hint="cs"/>
          <w:sz w:val="24"/>
          <w:szCs w:val="24"/>
          <w:rtl/>
        </w:rPr>
        <w:t>יה משוי</w:t>
      </w:r>
      <w:r w:rsidRPr="00C31057">
        <w:rPr>
          <w:rFonts w:cs="David" w:hint="cs"/>
          <w:sz w:val="24"/>
          <w:szCs w:val="24"/>
          <w:rtl/>
        </w:rPr>
        <w:t>ך הנכס הפיננסי ויכולים להיות המצבים הבאים :</w:t>
      </w:r>
    </w:p>
    <w:p w:rsidR="00E46234" w:rsidRPr="00C31057" w:rsidRDefault="006500AD" w:rsidP="00C31057">
      <w:pPr>
        <w:pStyle w:val="a7"/>
        <w:numPr>
          <w:ilvl w:val="0"/>
          <w:numId w:val="4"/>
        </w:numPr>
        <w:spacing w:line="360" w:lineRule="auto"/>
        <w:jc w:val="both"/>
        <w:rPr>
          <w:rFonts w:cs="David"/>
          <w:sz w:val="24"/>
          <w:szCs w:val="24"/>
        </w:rPr>
      </w:pPr>
      <w:proofErr w:type="spellStart"/>
      <w:r w:rsidRPr="00C31057">
        <w:rPr>
          <w:rFonts w:cs="David" w:hint="cs"/>
          <w:b/>
          <w:bCs/>
          <w:sz w:val="24"/>
          <w:szCs w:val="24"/>
          <w:rtl/>
        </w:rPr>
        <w:t>שוו"ה</w:t>
      </w:r>
      <w:proofErr w:type="spellEnd"/>
      <w:r w:rsidRPr="00C31057">
        <w:rPr>
          <w:rFonts w:cs="David" w:hint="cs"/>
          <w:b/>
          <w:bCs/>
          <w:sz w:val="24"/>
          <w:szCs w:val="24"/>
          <w:rtl/>
        </w:rPr>
        <w:t xml:space="preserve"> דרך </w:t>
      </w:r>
      <w:proofErr w:type="spellStart"/>
      <w:r w:rsidRPr="00C31057">
        <w:rPr>
          <w:rFonts w:cs="David" w:hint="cs"/>
          <w:b/>
          <w:bCs/>
          <w:sz w:val="24"/>
          <w:szCs w:val="24"/>
          <w:rtl/>
        </w:rPr>
        <w:t>רוה"ס</w:t>
      </w:r>
      <w:proofErr w:type="spellEnd"/>
      <w:r w:rsidRPr="00C31057">
        <w:rPr>
          <w:rFonts w:cs="David" w:hint="cs"/>
          <w:b/>
          <w:bCs/>
          <w:sz w:val="24"/>
          <w:szCs w:val="24"/>
          <w:rtl/>
        </w:rPr>
        <w:t xml:space="preserve"> </w:t>
      </w:r>
      <w:r w:rsidRPr="00C31057">
        <w:rPr>
          <w:rFonts w:cs="David"/>
          <w:sz w:val="24"/>
          <w:szCs w:val="24"/>
          <w:rtl/>
        </w:rPr>
        <w:t>–</w:t>
      </w:r>
      <w:r w:rsidRPr="00C31057">
        <w:rPr>
          <w:rFonts w:cs="David" w:hint="cs"/>
          <w:sz w:val="24"/>
          <w:szCs w:val="24"/>
          <w:rtl/>
        </w:rPr>
        <w:t xml:space="preserve"> במקרה זה אין משמעות מיוחדת </w:t>
      </w:r>
      <w:r w:rsidR="00753F52" w:rsidRPr="00C31057">
        <w:rPr>
          <w:rFonts w:cs="David" w:hint="cs"/>
          <w:sz w:val="24"/>
          <w:szCs w:val="24"/>
          <w:rtl/>
        </w:rPr>
        <w:t xml:space="preserve">לנושא של ירידת הערך , זאת כיוון שכל השינויים בשוו"ה ממילא נזקפים </w:t>
      </w:r>
      <w:proofErr w:type="spellStart"/>
      <w:r w:rsidR="00753F52" w:rsidRPr="00C31057">
        <w:rPr>
          <w:rFonts w:cs="David" w:hint="cs"/>
          <w:sz w:val="24"/>
          <w:szCs w:val="24"/>
          <w:rtl/>
        </w:rPr>
        <w:t>לרוה"ס</w:t>
      </w:r>
      <w:proofErr w:type="spellEnd"/>
      <w:r w:rsidR="00753F52" w:rsidRPr="00C31057">
        <w:rPr>
          <w:rFonts w:cs="David" w:hint="cs"/>
          <w:sz w:val="24"/>
          <w:szCs w:val="24"/>
          <w:rtl/>
        </w:rPr>
        <w:t xml:space="preserve"> , על כן אם יש ירידה בשוו"ה נכיר בהפסד, אם יש עליה בשוו"ה נכיר ברווח . </w:t>
      </w:r>
    </w:p>
    <w:p w:rsidR="00753F52" w:rsidRPr="00C31057" w:rsidRDefault="00753F52" w:rsidP="00C31057">
      <w:pPr>
        <w:pStyle w:val="a7"/>
        <w:numPr>
          <w:ilvl w:val="0"/>
          <w:numId w:val="4"/>
        </w:numPr>
        <w:spacing w:line="360" w:lineRule="auto"/>
        <w:jc w:val="both"/>
        <w:rPr>
          <w:rFonts w:cs="David"/>
          <w:sz w:val="24"/>
          <w:szCs w:val="24"/>
        </w:rPr>
      </w:pPr>
      <w:r w:rsidRPr="00C31057">
        <w:rPr>
          <w:rFonts w:cs="David" w:hint="cs"/>
          <w:b/>
          <w:bCs/>
          <w:sz w:val="24"/>
          <w:szCs w:val="24"/>
          <w:rtl/>
        </w:rPr>
        <w:t xml:space="preserve">השקעה במכשיר הוני הנמדד לפי עלות </w:t>
      </w:r>
      <w:r w:rsidRPr="00C31057">
        <w:rPr>
          <w:rFonts w:cs="David"/>
          <w:sz w:val="24"/>
          <w:szCs w:val="24"/>
          <w:rtl/>
        </w:rPr>
        <w:t>–</w:t>
      </w:r>
      <w:r w:rsidRPr="00C31057">
        <w:rPr>
          <w:rFonts w:cs="David" w:hint="cs"/>
          <w:sz w:val="24"/>
          <w:szCs w:val="24"/>
          <w:rtl/>
        </w:rPr>
        <w:t xml:space="preserve"> ההכרה בהפסד מתבצעת ע"י היוון </w:t>
      </w:r>
      <w:proofErr w:type="spellStart"/>
      <w:r w:rsidRPr="00C31057">
        <w:rPr>
          <w:rFonts w:cs="David" w:hint="cs"/>
          <w:sz w:val="24"/>
          <w:szCs w:val="24"/>
          <w:rtl/>
        </w:rPr>
        <w:t>התזרים</w:t>
      </w:r>
      <w:proofErr w:type="spellEnd"/>
      <w:r w:rsidRPr="00C31057">
        <w:rPr>
          <w:rFonts w:cs="David" w:hint="cs"/>
          <w:sz w:val="24"/>
          <w:szCs w:val="24"/>
          <w:rtl/>
        </w:rPr>
        <w:t xml:space="preserve"> הצפוי לפי שיעור תשואה שוטף. (ריבית שוק) הפסד שהוכר לא יבוטל גם אם מאוחר יותר יש ראיות אובייקטיביות לעליית ערך . </w:t>
      </w:r>
    </w:p>
    <w:p w:rsidR="00C57B32" w:rsidRPr="00C31057" w:rsidRDefault="00C57B32" w:rsidP="00C31057">
      <w:pPr>
        <w:pStyle w:val="a7"/>
        <w:spacing w:line="360" w:lineRule="auto"/>
        <w:jc w:val="both"/>
        <w:rPr>
          <w:rFonts w:cs="David"/>
          <w:sz w:val="24"/>
          <w:szCs w:val="24"/>
          <w:rtl/>
        </w:rPr>
      </w:pPr>
      <w:r w:rsidRPr="00C31057">
        <w:rPr>
          <w:rFonts w:cs="David" w:hint="cs"/>
          <w:b/>
          <w:bCs/>
          <w:sz w:val="24"/>
          <w:szCs w:val="24"/>
          <w:rtl/>
        </w:rPr>
        <w:t>דוגמא</w:t>
      </w:r>
      <w:r w:rsidRPr="00C31057">
        <w:rPr>
          <w:rFonts w:cs="David" w:hint="cs"/>
          <w:sz w:val="24"/>
          <w:szCs w:val="24"/>
          <w:rtl/>
        </w:rPr>
        <w:t>: ב-01/14 רכשה הישות השקעה במניות בסכום של 100,000 ₪.</w:t>
      </w:r>
    </w:p>
    <w:p w:rsidR="00C57B32" w:rsidRPr="00C31057" w:rsidRDefault="00C57B32" w:rsidP="00C31057">
      <w:pPr>
        <w:pStyle w:val="a7"/>
        <w:spacing w:line="360" w:lineRule="auto"/>
        <w:jc w:val="both"/>
        <w:rPr>
          <w:rFonts w:cs="David"/>
          <w:sz w:val="24"/>
          <w:szCs w:val="24"/>
          <w:rtl/>
        </w:rPr>
      </w:pPr>
      <w:r w:rsidRPr="00C31057">
        <w:rPr>
          <w:rFonts w:cs="David" w:hint="cs"/>
          <w:sz w:val="24"/>
          <w:szCs w:val="24"/>
          <w:rtl/>
        </w:rPr>
        <w:t xml:space="preserve">אין אפשרות לאמוד את </w:t>
      </w:r>
      <w:proofErr w:type="spellStart"/>
      <w:r w:rsidRPr="00C31057">
        <w:rPr>
          <w:rFonts w:cs="David" w:hint="cs"/>
          <w:sz w:val="24"/>
          <w:szCs w:val="24"/>
          <w:rtl/>
        </w:rPr>
        <w:t>השוו"ה</w:t>
      </w:r>
      <w:proofErr w:type="spellEnd"/>
      <w:r w:rsidRPr="00C31057">
        <w:rPr>
          <w:rFonts w:cs="David" w:hint="cs"/>
          <w:sz w:val="24"/>
          <w:szCs w:val="24"/>
          <w:rtl/>
        </w:rPr>
        <w:t xml:space="preserve"> . ההשקעה סווגה </w:t>
      </w:r>
      <w:proofErr w:type="spellStart"/>
      <w:r w:rsidRPr="00C31057">
        <w:rPr>
          <w:rFonts w:cs="David" w:hint="cs"/>
          <w:sz w:val="24"/>
          <w:szCs w:val="24"/>
          <w:rtl/>
        </w:rPr>
        <w:t>כז"ל</w:t>
      </w:r>
      <w:proofErr w:type="spellEnd"/>
      <w:r w:rsidRPr="00C31057">
        <w:rPr>
          <w:rFonts w:cs="David" w:hint="cs"/>
          <w:sz w:val="24"/>
          <w:szCs w:val="24"/>
          <w:rtl/>
        </w:rPr>
        <w:t>.</w:t>
      </w:r>
    </w:p>
    <w:p w:rsidR="00C57B32" w:rsidRPr="00C31057" w:rsidRDefault="00C57B32" w:rsidP="00C31057">
      <w:pPr>
        <w:pStyle w:val="a7"/>
        <w:spacing w:line="360" w:lineRule="auto"/>
        <w:jc w:val="both"/>
        <w:rPr>
          <w:rFonts w:cs="David"/>
          <w:sz w:val="24"/>
          <w:szCs w:val="24"/>
          <w:rtl/>
        </w:rPr>
      </w:pPr>
      <w:r w:rsidRPr="00C31057">
        <w:rPr>
          <w:rFonts w:cs="David" w:hint="cs"/>
          <w:sz w:val="24"/>
          <w:szCs w:val="24"/>
          <w:rtl/>
        </w:rPr>
        <w:t>ב-12/14 נוצרו ראיות אובייקטיביות לירידת ערך , הישות צופה כי היא תמכור בעוד כשנתיים את ההשקעה תמורת 90,000 ₪.</w:t>
      </w:r>
    </w:p>
    <w:p w:rsidR="00C57B32" w:rsidRPr="00C31057" w:rsidRDefault="00C57B32" w:rsidP="00C31057">
      <w:pPr>
        <w:pStyle w:val="a7"/>
        <w:spacing w:line="360" w:lineRule="auto"/>
        <w:jc w:val="both"/>
        <w:rPr>
          <w:rFonts w:cs="David"/>
          <w:sz w:val="24"/>
          <w:szCs w:val="24"/>
          <w:rtl/>
        </w:rPr>
      </w:pPr>
      <w:r w:rsidRPr="00C31057">
        <w:rPr>
          <w:rFonts w:cs="David" w:hint="cs"/>
          <w:sz w:val="24"/>
          <w:szCs w:val="24"/>
          <w:rtl/>
        </w:rPr>
        <w:t xml:space="preserve">שיעור התשואה השוטף </w:t>
      </w:r>
      <w:r w:rsidRPr="00C31057">
        <w:rPr>
          <w:rFonts w:cs="David"/>
          <w:sz w:val="24"/>
          <w:szCs w:val="24"/>
          <w:rtl/>
        </w:rPr>
        <w:t>–</w:t>
      </w:r>
      <w:r w:rsidRPr="00C31057">
        <w:rPr>
          <w:rFonts w:cs="David" w:hint="cs"/>
          <w:sz w:val="24"/>
          <w:szCs w:val="24"/>
          <w:rtl/>
        </w:rPr>
        <w:t xml:space="preserve"> 10%</w:t>
      </w:r>
    </w:p>
    <w:p w:rsidR="00C57B32" w:rsidRPr="00C31057" w:rsidRDefault="00C57B32" w:rsidP="00C31057">
      <w:pPr>
        <w:pStyle w:val="a7"/>
        <w:spacing w:line="360" w:lineRule="auto"/>
        <w:jc w:val="both"/>
        <w:rPr>
          <w:rFonts w:cs="David"/>
          <w:sz w:val="24"/>
          <w:szCs w:val="24"/>
          <w:rtl/>
        </w:rPr>
      </w:pPr>
      <w:r w:rsidRPr="00C31057">
        <w:rPr>
          <w:rFonts w:cs="David" w:hint="cs"/>
          <w:sz w:val="24"/>
          <w:szCs w:val="24"/>
          <w:rtl/>
        </w:rPr>
        <w:t xml:space="preserve">לא צפויים דיבידנדים עד למועד המכירה. </w:t>
      </w:r>
    </w:p>
    <w:p w:rsidR="00C57B32" w:rsidRPr="00C31057" w:rsidRDefault="00C57B32" w:rsidP="00C31057">
      <w:pPr>
        <w:pStyle w:val="a7"/>
        <w:spacing w:line="360" w:lineRule="auto"/>
        <w:jc w:val="both"/>
        <w:rPr>
          <w:rFonts w:cs="David"/>
          <w:sz w:val="24"/>
          <w:szCs w:val="24"/>
          <w:rtl/>
        </w:rPr>
      </w:pPr>
      <w:r w:rsidRPr="00C31057">
        <w:rPr>
          <w:rFonts w:cs="David" w:hint="cs"/>
          <w:sz w:val="24"/>
          <w:szCs w:val="24"/>
          <w:rtl/>
        </w:rPr>
        <w:t xml:space="preserve">ב-12/15 נוצרו ראיות אובייקטיביות לעליית ערך . </w:t>
      </w:r>
    </w:p>
    <w:p w:rsidR="00C57B32" w:rsidRPr="00C31057" w:rsidRDefault="00C57B32" w:rsidP="00C31057">
      <w:pPr>
        <w:pStyle w:val="a7"/>
        <w:spacing w:line="360" w:lineRule="auto"/>
        <w:jc w:val="both"/>
        <w:rPr>
          <w:rFonts w:cs="David"/>
          <w:b/>
          <w:bCs/>
          <w:sz w:val="24"/>
          <w:szCs w:val="24"/>
          <w:rtl/>
        </w:rPr>
      </w:pPr>
      <w:r w:rsidRPr="00C31057">
        <w:rPr>
          <w:rFonts w:cs="David" w:hint="cs"/>
          <w:b/>
          <w:bCs/>
          <w:sz w:val="24"/>
          <w:szCs w:val="24"/>
          <w:rtl/>
        </w:rPr>
        <w:t xml:space="preserve">נדרש: </w:t>
      </w:r>
      <w:proofErr w:type="spellStart"/>
      <w:r w:rsidRPr="00C31057">
        <w:rPr>
          <w:rFonts w:cs="David" w:hint="cs"/>
          <w:b/>
          <w:bCs/>
          <w:sz w:val="24"/>
          <w:szCs w:val="24"/>
          <w:rtl/>
        </w:rPr>
        <w:t>פק"י</w:t>
      </w:r>
      <w:proofErr w:type="spellEnd"/>
    </w:p>
    <w:p w:rsidR="00C57B32" w:rsidRPr="00C31057" w:rsidRDefault="00C57B32" w:rsidP="00C31057">
      <w:pPr>
        <w:pStyle w:val="a7"/>
        <w:spacing w:line="360" w:lineRule="auto"/>
        <w:jc w:val="both"/>
        <w:rPr>
          <w:rFonts w:cs="David"/>
          <w:b/>
          <w:bCs/>
          <w:sz w:val="24"/>
          <w:szCs w:val="24"/>
          <w:rtl/>
        </w:rPr>
      </w:pPr>
      <w:proofErr w:type="spellStart"/>
      <w:r w:rsidRPr="00C31057">
        <w:rPr>
          <w:rFonts w:cs="David" w:hint="cs"/>
          <w:b/>
          <w:bCs/>
          <w:sz w:val="24"/>
          <w:szCs w:val="24"/>
          <w:rtl/>
        </w:rPr>
        <w:t>פיתרון</w:t>
      </w:r>
      <w:proofErr w:type="spellEnd"/>
    </w:p>
    <w:p w:rsidR="00C57B32" w:rsidRPr="00C31057" w:rsidRDefault="00C57B32" w:rsidP="00C31057">
      <w:pPr>
        <w:pStyle w:val="a7"/>
        <w:spacing w:line="360" w:lineRule="auto"/>
        <w:jc w:val="both"/>
        <w:rPr>
          <w:rFonts w:cs="David"/>
          <w:b/>
          <w:bCs/>
          <w:sz w:val="24"/>
          <w:szCs w:val="24"/>
          <w:rtl/>
        </w:rPr>
      </w:pPr>
      <w:r w:rsidRPr="00C31057">
        <w:rPr>
          <w:rFonts w:cs="David" w:hint="cs"/>
          <w:b/>
          <w:bCs/>
          <w:sz w:val="24"/>
          <w:szCs w:val="24"/>
          <w:rtl/>
        </w:rPr>
        <w:t>שנת 2014</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914"/>
      </w:tblGrid>
      <w:tr w:rsidR="00C57B32" w:rsidRPr="00C31057" w:rsidTr="00726C39">
        <w:tc>
          <w:tcPr>
            <w:tcW w:w="0" w:type="auto"/>
            <w:vAlign w:val="center"/>
          </w:tcPr>
          <w:p w:rsidR="00C57B32" w:rsidRPr="00C31057" w:rsidRDefault="00C57B32" w:rsidP="00C31057">
            <w:pPr>
              <w:pStyle w:val="a7"/>
              <w:spacing w:line="360" w:lineRule="auto"/>
              <w:ind w:left="0"/>
              <w:rPr>
                <w:rFonts w:cs="David"/>
                <w:sz w:val="24"/>
                <w:szCs w:val="24"/>
                <w:rtl/>
              </w:rPr>
            </w:pPr>
            <w:r w:rsidRPr="00C31057">
              <w:rPr>
                <w:rFonts w:cs="David" w:hint="cs"/>
                <w:sz w:val="24"/>
                <w:szCs w:val="24"/>
                <w:rtl/>
              </w:rPr>
              <w:t>ח' השקעה</w:t>
            </w:r>
          </w:p>
          <w:p w:rsidR="00C57B32" w:rsidRPr="00C31057" w:rsidRDefault="00C57B32" w:rsidP="00C31057">
            <w:pPr>
              <w:pStyle w:val="a7"/>
              <w:spacing w:line="360" w:lineRule="auto"/>
              <w:ind w:left="0"/>
              <w:rPr>
                <w:rFonts w:cs="David"/>
                <w:sz w:val="24"/>
                <w:szCs w:val="24"/>
                <w:rtl/>
              </w:rPr>
            </w:pPr>
            <w:r w:rsidRPr="00C31057">
              <w:rPr>
                <w:rFonts w:cs="David" w:hint="cs"/>
                <w:sz w:val="24"/>
                <w:szCs w:val="24"/>
                <w:rtl/>
              </w:rPr>
              <w:t xml:space="preserve">   ז' מזומן</w:t>
            </w:r>
          </w:p>
        </w:tc>
        <w:tc>
          <w:tcPr>
            <w:tcW w:w="0" w:type="auto"/>
            <w:vAlign w:val="center"/>
          </w:tcPr>
          <w:p w:rsidR="00C57B32" w:rsidRPr="00C31057" w:rsidRDefault="00C57B32" w:rsidP="00C31057">
            <w:pPr>
              <w:pStyle w:val="a7"/>
              <w:spacing w:line="360" w:lineRule="auto"/>
              <w:ind w:left="0"/>
              <w:rPr>
                <w:rFonts w:cs="David"/>
                <w:sz w:val="24"/>
                <w:szCs w:val="24"/>
                <w:rtl/>
              </w:rPr>
            </w:pPr>
            <w:r w:rsidRPr="00C31057">
              <w:rPr>
                <w:rFonts w:cs="David" w:hint="cs"/>
                <w:sz w:val="24"/>
                <w:szCs w:val="24"/>
                <w:rtl/>
              </w:rPr>
              <w:t>100,000</w:t>
            </w:r>
          </w:p>
        </w:tc>
      </w:tr>
    </w:tbl>
    <w:p w:rsidR="00C57B32" w:rsidRPr="00C31057" w:rsidRDefault="00C57B32" w:rsidP="00C31057">
      <w:pPr>
        <w:pStyle w:val="a7"/>
        <w:spacing w:line="360" w:lineRule="auto"/>
        <w:jc w:val="both"/>
        <w:rPr>
          <w:rFonts w:cs="David"/>
          <w:sz w:val="24"/>
          <w:szCs w:val="24"/>
        </w:rPr>
      </w:pPr>
      <w:r w:rsidRPr="00C31057">
        <w:rPr>
          <w:rFonts w:cs="David" w:hint="cs"/>
          <w:b/>
          <w:bCs/>
          <w:sz w:val="24"/>
          <w:szCs w:val="24"/>
          <w:rtl/>
        </w:rPr>
        <w:t xml:space="preserve">12/14 </w:t>
      </w:r>
      <w:r w:rsidRPr="00C31057">
        <w:rPr>
          <w:rFonts w:cs="David"/>
          <w:b/>
          <w:bCs/>
          <w:sz w:val="24"/>
          <w:szCs w:val="24"/>
          <w:rtl/>
        </w:rPr>
        <w:t>–</w:t>
      </w:r>
      <w:r w:rsidRPr="00C31057">
        <w:rPr>
          <w:rFonts w:cs="David" w:hint="cs"/>
          <w:b/>
          <w:bCs/>
          <w:sz w:val="24"/>
          <w:szCs w:val="24"/>
          <w:rtl/>
        </w:rPr>
        <w:t xml:space="preserve"> </w:t>
      </w:r>
      <w:r w:rsidRPr="00C31057">
        <w:rPr>
          <w:rFonts w:cs="David"/>
          <w:sz w:val="24"/>
          <w:szCs w:val="24"/>
        </w:rPr>
        <w:t xml:space="preserve">n=2 , </w:t>
      </w:r>
      <w:proofErr w:type="spellStart"/>
      <w:r w:rsidRPr="00C31057">
        <w:rPr>
          <w:rFonts w:cs="David"/>
          <w:sz w:val="24"/>
          <w:szCs w:val="24"/>
        </w:rPr>
        <w:t>i</w:t>
      </w:r>
      <w:proofErr w:type="spellEnd"/>
      <w:r w:rsidRPr="00C31057">
        <w:rPr>
          <w:rFonts w:cs="David"/>
          <w:sz w:val="24"/>
          <w:szCs w:val="24"/>
        </w:rPr>
        <w:t xml:space="preserve">=10% , </w:t>
      </w:r>
      <w:proofErr w:type="spellStart"/>
      <w:r w:rsidRPr="00C31057">
        <w:rPr>
          <w:rFonts w:cs="David"/>
          <w:sz w:val="24"/>
          <w:szCs w:val="24"/>
        </w:rPr>
        <w:t>fv</w:t>
      </w:r>
      <w:proofErr w:type="spellEnd"/>
      <w:r w:rsidRPr="00C31057">
        <w:rPr>
          <w:rFonts w:cs="David"/>
          <w:sz w:val="24"/>
          <w:szCs w:val="24"/>
        </w:rPr>
        <w:t xml:space="preserve">=90,000 , </w:t>
      </w:r>
      <w:proofErr w:type="spellStart"/>
      <w:r w:rsidRPr="00C31057">
        <w:rPr>
          <w:rFonts w:cs="David"/>
          <w:b/>
          <w:bCs/>
          <w:sz w:val="24"/>
          <w:szCs w:val="24"/>
        </w:rPr>
        <w:t>pv</w:t>
      </w:r>
      <w:proofErr w:type="spellEnd"/>
      <w:r w:rsidRPr="00C31057">
        <w:rPr>
          <w:rFonts w:cs="David"/>
          <w:b/>
          <w:bCs/>
          <w:sz w:val="24"/>
          <w:szCs w:val="24"/>
        </w:rPr>
        <w:t>=74,380</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2535"/>
      </w:tblGrid>
      <w:tr w:rsidR="00C57B32" w:rsidRPr="00C31057" w:rsidTr="00726C39">
        <w:tc>
          <w:tcPr>
            <w:tcW w:w="0" w:type="auto"/>
            <w:vAlign w:val="center"/>
          </w:tcPr>
          <w:p w:rsidR="00C57B32" w:rsidRPr="00C31057" w:rsidRDefault="00C57B32" w:rsidP="00C31057">
            <w:pPr>
              <w:pStyle w:val="a7"/>
              <w:spacing w:line="360" w:lineRule="auto"/>
              <w:ind w:left="0"/>
              <w:rPr>
                <w:rFonts w:cs="David"/>
                <w:sz w:val="24"/>
                <w:szCs w:val="24"/>
                <w:rtl/>
              </w:rPr>
            </w:pPr>
            <w:r w:rsidRPr="00C31057">
              <w:rPr>
                <w:rFonts w:cs="David" w:hint="cs"/>
                <w:sz w:val="24"/>
                <w:szCs w:val="24"/>
                <w:rtl/>
              </w:rPr>
              <w:t>ח' הפסד מני"ע</w:t>
            </w:r>
          </w:p>
          <w:p w:rsidR="00C57B32" w:rsidRPr="00C31057" w:rsidRDefault="00C57B32" w:rsidP="00C31057">
            <w:pPr>
              <w:pStyle w:val="a7"/>
              <w:spacing w:line="360" w:lineRule="auto"/>
              <w:ind w:left="0"/>
              <w:rPr>
                <w:rFonts w:cs="David"/>
                <w:sz w:val="24"/>
                <w:szCs w:val="24"/>
                <w:rtl/>
              </w:rPr>
            </w:pPr>
            <w:r w:rsidRPr="00C31057">
              <w:rPr>
                <w:rFonts w:cs="David" w:hint="cs"/>
                <w:sz w:val="24"/>
                <w:szCs w:val="24"/>
                <w:rtl/>
              </w:rPr>
              <w:t xml:space="preserve">   ז' השקעה </w:t>
            </w:r>
          </w:p>
        </w:tc>
        <w:tc>
          <w:tcPr>
            <w:tcW w:w="0" w:type="auto"/>
            <w:vAlign w:val="center"/>
          </w:tcPr>
          <w:p w:rsidR="00C57B32" w:rsidRPr="00C31057" w:rsidRDefault="00C57B32" w:rsidP="00C31057">
            <w:pPr>
              <w:pStyle w:val="a7"/>
              <w:spacing w:line="360" w:lineRule="auto"/>
              <w:ind w:left="0"/>
              <w:rPr>
                <w:rFonts w:cs="David"/>
                <w:sz w:val="24"/>
                <w:szCs w:val="24"/>
              </w:rPr>
            </w:pPr>
            <w:r w:rsidRPr="00C31057">
              <w:rPr>
                <w:rFonts w:cs="David"/>
                <w:sz w:val="24"/>
                <w:szCs w:val="24"/>
              </w:rPr>
              <w:t>74,380-100,000=25,620</w:t>
            </w:r>
          </w:p>
        </w:tc>
      </w:tr>
    </w:tbl>
    <w:p w:rsidR="00C57B32" w:rsidRPr="00C31057" w:rsidRDefault="00C57B32" w:rsidP="00C31057">
      <w:pPr>
        <w:pStyle w:val="a7"/>
        <w:spacing w:line="360" w:lineRule="auto"/>
        <w:jc w:val="both"/>
        <w:rPr>
          <w:rFonts w:cs="David"/>
          <w:sz w:val="24"/>
          <w:szCs w:val="24"/>
          <w:rtl/>
        </w:rPr>
      </w:pPr>
      <w:r w:rsidRPr="00C31057">
        <w:rPr>
          <w:rFonts w:cs="David" w:hint="cs"/>
          <w:sz w:val="24"/>
          <w:szCs w:val="24"/>
          <w:rtl/>
        </w:rPr>
        <w:t xml:space="preserve">מכאן ואילך ההשקעה נמדדת לפי 74,380 </w:t>
      </w:r>
      <w:r w:rsidR="009038DF" w:rsidRPr="00C31057">
        <w:rPr>
          <w:rFonts w:cs="David" w:hint="cs"/>
          <w:sz w:val="24"/>
          <w:szCs w:val="24"/>
          <w:rtl/>
        </w:rPr>
        <w:t xml:space="preserve">ואין שום משמעות לעובדה שב-12/15 יש ראיות לעליית ערך . </w:t>
      </w:r>
    </w:p>
    <w:p w:rsidR="00726C39" w:rsidRPr="00C31057" w:rsidRDefault="00726C39" w:rsidP="00C31057">
      <w:pPr>
        <w:pStyle w:val="a7"/>
        <w:numPr>
          <w:ilvl w:val="0"/>
          <w:numId w:val="4"/>
        </w:numPr>
        <w:spacing w:line="360" w:lineRule="auto"/>
        <w:jc w:val="both"/>
        <w:rPr>
          <w:rFonts w:cs="David"/>
          <w:sz w:val="24"/>
          <w:szCs w:val="24"/>
        </w:rPr>
      </w:pPr>
      <w:r w:rsidRPr="00C31057">
        <w:rPr>
          <w:rFonts w:cs="David" w:hint="cs"/>
          <w:b/>
          <w:bCs/>
          <w:sz w:val="24"/>
          <w:szCs w:val="24"/>
          <w:rtl/>
        </w:rPr>
        <w:t xml:space="preserve">השקעות מוחזקות לפדיון / הלוואות וחייבים הנמדדים לפי עלות מופחתת </w:t>
      </w:r>
      <w:r w:rsidRPr="00C31057">
        <w:rPr>
          <w:rFonts w:cs="David"/>
          <w:sz w:val="24"/>
          <w:szCs w:val="24"/>
          <w:rtl/>
        </w:rPr>
        <w:t>–</w:t>
      </w:r>
      <w:r w:rsidRPr="00C31057">
        <w:rPr>
          <w:rFonts w:cs="David" w:hint="cs"/>
          <w:sz w:val="24"/>
          <w:szCs w:val="24"/>
          <w:rtl/>
        </w:rPr>
        <w:t xml:space="preserve"> ברגע שיש ראיות אובייקטיביות </w:t>
      </w:r>
      <w:r w:rsidR="00B36526" w:rsidRPr="00C31057">
        <w:rPr>
          <w:rFonts w:cs="David" w:hint="cs"/>
          <w:sz w:val="24"/>
          <w:szCs w:val="24"/>
          <w:rtl/>
        </w:rPr>
        <w:t xml:space="preserve">לירידת ערך נהוון את ה-תזרים הצפוי לפי ריבית אפקטיבית מקורית. ובהתאם לכך נכיר בהפסד. בשלב מאוחר יותר ברגע שיהיו ראיות אובייקטיביות לעליית ערך שוב נהוון את </w:t>
      </w:r>
      <w:proofErr w:type="spellStart"/>
      <w:r w:rsidR="00B36526" w:rsidRPr="00C31057">
        <w:rPr>
          <w:rFonts w:cs="David" w:hint="cs"/>
          <w:sz w:val="24"/>
          <w:szCs w:val="24"/>
          <w:rtl/>
        </w:rPr>
        <w:t>התזרים</w:t>
      </w:r>
      <w:proofErr w:type="spellEnd"/>
      <w:r w:rsidR="00B36526" w:rsidRPr="00C31057">
        <w:rPr>
          <w:rFonts w:cs="David" w:hint="cs"/>
          <w:sz w:val="24"/>
          <w:szCs w:val="24"/>
          <w:rtl/>
        </w:rPr>
        <w:t xml:space="preserve"> הצפוי לפי ריבית אפקטיבית מקורית ונכיר בביטול ההפסד. </w:t>
      </w:r>
    </w:p>
    <w:p w:rsidR="008A032B" w:rsidRPr="00C31057" w:rsidRDefault="008A032B" w:rsidP="00C31057">
      <w:pPr>
        <w:pStyle w:val="a7"/>
        <w:spacing w:line="360" w:lineRule="auto"/>
        <w:jc w:val="both"/>
        <w:rPr>
          <w:rFonts w:cs="David"/>
          <w:sz w:val="24"/>
          <w:szCs w:val="24"/>
          <w:rtl/>
        </w:rPr>
      </w:pPr>
      <w:r w:rsidRPr="00C31057">
        <w:rPr>
          <w:rFonts w:cs="David" w:hint="cs"/>
          <w:b/>
          <w:bCs/>
          <w:sz w:val="24"/>
          <w:szCs w:val="24"/>
          <w:rtl/>
        </w:rPr>
        <w:t xml:space="preserve">דגשים </w:t>
      </w:r>
      <w:r w:rsidRPr="00C31057">
        <w:rPr>
          <w:rFonts w:cs="David" w:hint="cs"/>
          <w:sz w:val="24"/>
          <w:szCs w:val="24"/>
          <w:rtl/>
        </w:rPr>
        <w:t>:</w:t>
      </w:r>
    </w:p>
    <w:p w:rsidR="008A032B" w:rsidRPr="00C31057" w:rsidRDefault="008A032B" w:rsidP="00C31057">
      <w:pPr>
        <w:pStyle w:val="a7"/>
        <w:numPr>
          <w:ilvl w:val="0"/>
          <w:numId w:val="5"/>
        </w:numPr>
        <w:spacing w:line="360" w:lineRule="auto"/>
        <w:jc w:val="both"/>
        <w:rPr>
          <w:rFonts w:cs="David"/>
          <w:sz w:val="24"/>
          <w:szCs w:val="24"/>
        </w:rPr>
      </w:pPr>
      <w:r w:rsidRPr="00C31057">
        <w:rPr>
          <w:rFonts w:cs="David" w:hint="cs"/>
          <w:sz w:val="24"/>
          <w:szCs w:val="24"/>
          <w:rtl/>
        </w:rPr>
        <w:t xml:space="preserve">קיימת מגבלה להכרה בביטול ההפסד ניתן לחזור עד גובה עלות מופחתת מקורית לרבות חובות העבר. </w:t>
      </w:r>
    </w:p>
    <w:p w:rsidR="008A032B" w:rsidRPr="00C31057" w:rsidRDefault="008A032B" w:rsidP="00C31057">
      <w:pPr>
        <w:pStyle w:val="a7"/>
        <w:numPr>
          <w:ilvl w:val="0"/>
          <w:numId w:val="5"/>
        </w:numPr>
        <w:spacing w:line="360" w:lineRule="auto"/>
        <w:jc w:val="both"/>
        <w:rPr>
          <w:rFonts w:cs="David"/>
          <w:sz w:val="24"/>
          <w:szCs w:val="24"/>
        </w:rPr>
      </w:pPr>
      <w:r w:rsidRPr="00C31057">
        <w:rPr>
          <w:rFonts w:cs="David" w:hint="cs"/>
          <w:sz w:val="24"/>
          <w:szCs w:val="24"/>
          <w:rtl/>
        </w:rPr>
        <w:lastRenderedPageBreak/>
        <w:t xml:space="preserve">אם ההיוון לפי הריבית האפקטיבית המקורית מביא לתוצאה גבוהה מהמגבלה נשנה את הריבית האפקטיבית . </w:t>
      </w:r>
    </w:p>
    <w:p w:rsidR="008A032B" w:rsidRPr="00C31057" w:rsidRDefault="008A032B" w:rsidP="00C31057">
      <w:pPr>
        <w:spacing w:line="360" w:lineRule="auto"/>
        <w:ind w:left="720"/>
        <w:jc w:val="both"/>
        <w:rPr>
          <w:rFonts w:cs="David"/>
          <w:b/>
          <w:bCs/>
          <w:sz w:val="24"/>
          <w:szCs w:val="24"/>
          <w:rtl/>
        </w:rPr>
      </w:pPr>
      <w:r w:rsidRPr="00C31057">
        <w:rPr>
          <w:rFonts w:cs="David" w:hint="cs"/>
          <w:b/>
          <w:bCs/>
          <w:sz w:val="24"/>
          <w:szCs w:val="24"/>
          <w:rtl/>
        </w:rPr>
        <w:t>דוגמא:</w:t>
      </w:r>
    </w:p>
    <w:p w:rsidR="008A032B" w:rsidRPr="00C31057" w:rsidRDefault="008A032B" w:rsidP="00C31057">
      <w:pPr>
        <w:spacing w:line="360" w:lineRule="auto"/>
        <w:ind w:left="720"/>
        <w:jc w:val="both"/>
        <w:rPr>
          <w:rFonts w:cs="David"/>
          <w:sz w:val="24"/>
          <w:szCs w:val="24"/>
          <w:rtl/>
        </w:rPr>
      </w:pPr>
      <w:r w:rsidRPr="00C31057">
        <w:rPr>
          <w:rFonts w:cs="David" w:hint="cs"/>
          <w:sz w:val="24"/>
          <w:szCs w:val="24"/>
          <w:rtl/>
        </w:rPr>
        <w:t xml:space="preserve">ב-01/14 רכשה הישות השקעה באג"ח </w:t>
      </w:r>
      <w:r w:rsidRPr="00C31057">
        <w:rPr>
          <w:rFonts w:cs="David"/>
          <w:sz w:val="24"/>
          <w:szCs w:val="24"/>
          <w:rtl/>
        </w:rPr>
        <w:t>–</w:t>
      </w:r>
      <w:r w:rsidRPr="00C31057">
        <w:rPr>
          <w:rFonts w:cs="David" w:hint="cs"/>
          <w:sz w:val="24"/>
          <w:szCs w:val="24"/>
          <w:rtl/>
        </w:rPr>
        <w:t xml:space="preserve"> 100,000 ₪ ערך נקוב . 10% ריבית , 9 שנים , ריבית הרכישה 8% . ההשקעה סווגה כמוחזקת לפדיון.</w:t>
      </w:r>
    </w:p>
    <w:p w:rsidR="008A032B" w:rsidRPr="00C31057" w:rsidRDefault="008A032B" w:rsidP="00C31057">
      <w:pPr>
        <w:spacing w:line="360" w:lineRule="auto"/>
        <w:ind w:left="720"/>
        <w:jc w:val="both"/>
        <w:rPr>
          <w:rFonts w:cs="David"/>
          <w:sz w:val="24"/>
          <w:szCs w:val="24"/>
          <w:rtl/>
        </w:rPr>
      </w:pPr>
      <w:r w:rsidRPr="00C31057">
        <w:rPr>
          <w:rFonts w:cs="David" w:hint="cs"/>
          <w:sz w:val="24"/>
          <w:szCs w:val="24"/>
          <w:rtl/>
        </w:rPr>
        <w:t xml:space="preserve">ב-12/14 </w:t>
      </w:r>
      <w:r w:rsidRPr="00C31057">
        <w:rPr>
          <w:rFonts w:cs="David"/>
          <w:sz w:val="24"/>
          <w:szCs w:val="24"/>
          <w:rtl/>
        </w:rPr>
        <w:t>–</w:t>
      </w:r>
      <w:r w:rsidRPr="00C31057">
        <w:rPr>
          <w:rFonts w:cs="David" w:hint="cs"/>
          <w:sz w:val="24"/>
          <w:szCs w:val="24"/>
          <w:rtl/>
        </w:rPr>
        <w:t xml:space="preserve"> נוצרו ראיות אובייקטיביות לירידת ערך </w:t>
      </w:r>
    </w:p>
    <w:p w:rsidR="008A032B" w:rsidRPr="00C31057" w:rsidRDefault="008A032B" w:rsidP="00C31057">
      <w:pPr>
        <w:spacing w:line="360" w:lineRule="auto"/>
        <w:ind w:left="720"/>
        <w:jc w:val="both"/>
        <w:rPr>
          <w:rFonts w:cs="David"/>
          <w:sz w:val="24"/>
          <w:szCs w:val="24"/>
          <w:rtl/>
        </w:rPr>
      </w:pPr>
      <w:r w:rsidRPr="00C31057">
        <w:rPr>
          <w:rFonts w:cs="David" w:hint="cs"/>
          <w:sz w:val="24"/>
          <w:szCs w:val="24"/>
          <w:rtl/>
        </w:rPr>
        <w:t xml:space="preserve">הישות צופה כי החל מ-12/15 היא תקבל רק 90% מהריביות ואת מלא הערך הנקוב . </w:t>
      </w:r>
    </w:p>
    <w:p w:rsidR="008A032B" w:rsidRPr="00C31057" w:rsidRDefault="008A032B" w:rsidP="00C31057">
      <w:pPr>
        <w:spacing w:line="360" w:lineRule="auto"/>
        <w:ind w:left="720"/>
        <w:jc w:val="both"/>
        <w:rPr>
          <w:rFonts w:cs="David"/>
          <w:b/>
          <w:bCs/>
          <w:sz w:val="24"/>
          <w:szCs w:val="24"/>
          <w:rtl/>
        </w:rPr>
      </w:pPr>
      <w:r w:rsidRPr="00C31057">
        <w:rPr>
          <w:rFonts w:cs="David" w:hint="cs"/>
          <w:b/>
          <w:bCs/>
          <w:sz w:val="24"/>
          <w:szCs w:val="24"/>
          <w:rtl/>
        </w:rPr>
        <w:t>נדרש:</w:t>
      </w:r>
    </w:p>
    <w:p w:rsidR="008A032B" w:rsidRPr="00C31057" w:rsidRDefault="008A032B" w:rsidP="00C31057">
      <w:pPr>
        <w:pStyle w:val="a7"/>
        <w:numPr>
          <w:ilvl w:val="0"/>
          <w:numId w:val="6"/>
        </w:numPr>
        <w:spacing w:line="360" w:lineRule="auto"/>
        <w:jc w:val="both"/>
        <w:rPr>
          <w:rFonts w:cs="David"/>
          <w:b/>
          <w:bCs/>
          <w:sz w:val="24"/>
          <w:szCs w:val="24"/>
        </w:rPr>
      </w:pPr>
      <w:r w:rsidRPr="00C31057">
        <w:rPr>
          <w:rFonts w:cs="David" w:hint="cs"/>
          <w:b/>
          <w:bCs/>
          <w:sz w:val="24"/>
          <w:szCs w:val="24"/>
          <w:rtl/>
        </w:rPr>
        <w:t>הצג את התנועה לשנת 2014</w:t>
      </w:r>
    </w:p>
    <w:p w:rsidR="008A032B" w:rsidRPr="00C31057" w:rsidRDefault="008A032B" w:rsidP="00C31057">
      <w:pPr>
        <w:spacing w:line="360" w:lineRule="auto"/>
        <w:ind w:left="720"/>
        <w:jc w:val="both"/>
        <w:rPr>
          <w:rFonts w:cs="David"/>
          <w:b/>
          <w:bCs/>
          <w:sz w:val="24"/>
          <w:szCs w:val="24"/>
          <w:rtl/>
        </w:rPr>
      </w:pPr>
      <w:proofErr w:type="spellStart"/>
      <w:r w:rsidRPr="00C31057">
        <w:rPr>
          <w:rFonts w:cs="David" w:hint="cs"/>
          <w:b/>
          <w:bCs/>
          <w:sz w:val="24"/>
          <w:szCs w:val="24"/>
          <w:rtl/>
        </w:rPr>
        <w:t>פיתרון</w:t>
      </w:r>
      <w:proofErr w:type="spellEnd"/>
    </w:p>
    <w:p w:rsidR="008A032B" w:rsidRPr="00C31057" w:rsidRDefault="008A032B" w:rsidP="00C31057">
      <w:pPr>
        <w:spacing w:line="360" w:lineRule="auto"/>
        <w:ind w:left="720"/>
        <w:jc w:val="both"/>
        <w:rPr>
          <w:rFonts w:cs="David"/>
          <w:sz w:val="24"/>
          <w:szCs w:val="24"/>
          <w:rtl/>
        </w:rPr>
      </w:pPr>
      <w:r w:rsidRPr="00C31057">
        <w:rPr>
          <w:rFonts w:cs="David" w:hint="cs"/>
          <w:sz w:val="24"/>
          <w:szCs w:val="24"/>
          <w:rtl/>
        </w:rPr>
        <w:t>ראשית נשחזר את עלות ההשקעה :</w:t>
      </w:r>
    </w:p>
    <w:p w:rsidR="008A032B" w:rsidRPr="00C31057" w:rsidRDefault="008A032B" w:rsidP="00C31057">
      <w:pPr>
        <w:spacing w:line="360" w:lineRule="auto"/>
        <w:ind w:left="720"/>
        <w:jc w:val="both"/>
        <w:rPr>
          <w:rFonts w:cs="David"/>
          <w:sz w:val="24"/>
          <w:szCs w:val="24"/>
        </w:rPr>
      </w:pPr>
      <w:r w:rsidRPr="00C31057">
        <w:rPr>
          <w:rFonts w:cs="David"/>
          <w:sz w:val="24"/>
          <w:szCs w:val="24"/>
        </w:rPr>
        <w:t>n=</w:t>
      </w:r>
      <w:proofErr w:type="gramStart"/>
      <w:r w:rsidRPr="00C31057">
        <w:rPr>
          <w:rFonts w:cs="David"/>
          <w:sz w:val="24"/>
          <w:szCs w:val="24"/>
        </w:rPr>
        <w:t>9 ,</w:t>
      </w:r>
      <w:proofErr w:type="gramEnd"/>
      <w:r w:rsidRPr="00C31057">
        <w:rPr>
          <w:rFonts w:cs="David"/>
          <w:sz w:val="24"/>
          <w:szCs w:val="24"/>
        </w:rPr>
        <w:t xml:space="preserve"> </w:t>
      </w:r>
      <w:proofErr w:type="spellStart"/>
      <w:r w:rsidRPr="00C31057">
        <w:rPr>
          <w:rFonts w:cs="David"/>
          <w:sz w:val="24"/>
          <w:szCs w:val="24"/>
        </w:rPr>
        <w:t>i</w:t>
      </w:r>
      <w:proofErr w:type="spellEnd"/>
      <w:r w:rsidRPr="00C31057">
        <w:rPr>
          <w:rFonts w:cs="David"/>
          <w:sz w:val="24"/>
          <w:szCs w:val="24"/>
        </w:rPr>
        <w:t xml:space="preserve">=8 , </w:t>
      </w:r>
      <w:proofErr w:type="spellStart"/>
      <w:r w:rsidRPr="00C31057">
        <w:rPr>
          <w:rFonts w:cs="David"/>
          <w:sz w:val="24"/>
          <w:szCs w:val="24"/>
        </w:rPr>
        <w:t>pmt</w:t>
      </w:r>
      <w:proofErr w:type="spellEnd"/>
      <w:r w:rsidRPr="00C31057">
        <w:rPr>
          <w:rFonts w:cs="David"/>
          <w:sz w:val="24"/>
          <w:szCs w:val="24"/>
        </w:rPr>
        <w:t xml:space="preserve">=10,000 , </w:t>
      </w:r>
      <w:proofErr w:type="spellStart"/>
      <w:r w:rsidRPr="00C31057">
        <w:rPr>
          <w:rFonts w:cs="David"/>
          <w:sz w:val="24"/>
          <w:szCs w:val="24"/>
        </w:rPr>
        <w:t>fv</w:t>
      </w:r>
      <w:proofErr w:type="spellEnd"/>
      <w:r w:rsidRPr="00C31057">
        <w:rPr>
          <w:rFonts w:cs="David"/>
          <w:sz w:val="24"/>
          <w:szCs w:val="24"/>
        </w:rPr>
        <w:t xml:space="preserve">=100,000 </w:t>
      </w:r>
      <w:r w:rsidRPr="00C31057">
        <w:rPr>
          <w:rFonts w:cs="David"/>
          <w:sz w:val="24"/>
          <w:szCs w:val="24"/>
        </w:rPr>
        <w:sym w:font="Wingdings" w:char="F0E0"/>
      </w:r>
      <w:proofErr w:type="spellStart"/>
      <w:r w:rsidRPr="00C31057">
        <w:rPr>
          <w:rFonts w:cs="David"/>
          <w:sz w:val="24"/>
          <w:szCs w:val="24"/>
        </w:rPr>
        <w:t>pv</w:t>
      </w:r>
      <w:proofErr w:type="spellEnd"/>
      <w:r w:rsidRPr="00C31057">
        <w:rPr>
          <w:rFonts w:cs="David"/>
          <w:sz w:val="24"/>
          <w:szCs w:val="24"/>
        </w:rPr>
        <w:t>=112,494 RCL</w:t>
      </w:r>
      <w:r w:rsidR="00435F65" w:rsidRPr="00C31057">
        <w:rPr>
          <w:rFonts w:cs="David"/>
          <w:sz w:val="24"/>
          <w:szCs w:val="24"/>
        </w:rPr>
        <w:t xml:space="preserve"> SC1</w:t>
      </w:r>
    </w:p>
    <w:p w:rsidR="008A032B" w:rsidRPr="00C31057" w:rsidRDefault="008A032B" w:rsidP="00C31057">
      <w:pPr>
        <w:spacing w:line="360" w:lineRule="auto"/>
        <w:ind w:left="720"/>
        <w:jc w:val="both"/>
        <w:rPr>
          <w:rFonts w:cs="David"/>
          <w:sz w:val="24"/>
          <w:szCs w:val="24"/>
          <w:rtl/>
        </w:rPr>
      </w:pPr>
      <w:r w:rsidRPr="00C31057">
        <w:rPr>
          <w:rFonts w:cs="David" w:hint="cs"/>
          <w:sz w:val="24"/>
          <w:szCs w:val="24"/>
          <w:rtl/>
        </w:rPr>
        <w:t>השקעה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927"/>
      </w:tblGrid>
      <w:tr w:rsidR="008A032B" w:rsidRPr="00C31057" w:rsidTr="007028CE">
        <w:tc>
          <w:tcPr>
            <w:tcW w:w="0" w:type="auto"/>
            <w:vAlign w:val="center"/>
          </w:tcPr>
          <w:p w:rsidR="008A032B" w:rsidRPr="00C31057" w:rsidRDefault="008A032B" w:rsidP="00C31057">
            <w:pPr>
              <w:spacing w:line="360" w:lineRule="auto"/>
              <w:rPr>
                <w:rFonts w:cs="David"/>
                <w:sz w:val="24"/>
                <w:szCs w:val="24"/>
                <w:rtl/>
              </w:rPr>
            </w:pPr>
            <w:r w:rsidRPr="00C31057">
              <w:rPr>
                <w:rFonts w:cs="David" w:hint="cs"/>
                <w:sz w:val="24"/>
                <w:szCs w:val="24"/>
                <w:rtl/>
              </w:rPr>
              <w:t xml:space="preserve">01/14 עלות </w:t>
            </w:r>
          </w:p>
        </w:tc>
        <w:tc>
          <w:tcPr>
            <w:tcW w:w="0" w:type="auto"/>
            <w:vAlign w:val="center"/>
          </w:tcPr>
          <w:p w:rsidR="008A032B" w:rsidRPr="00C31057" w:rsidRDefault="008A032B" w:rsidP="00C31057">
            <w:pPr>
              <w:spacing w:line="360" w:lineRule="auto"/>
              <w:rPr>
                <w:rFonts w:cs="David"/>
                <w:sz w:val="24"/>
                <w:szCs w:val="24"/>
                <w:rtl/>
              </w:rPr>
            </w:pPr>
            <w:r w:rsidRPr="00C31057">
              <w:rPr>
                <w:rFonts w:cs="David" w:hint="cs"/>
                <w:sz w:val="24"/>
                <w:szCs w:val="24"/>
                <w:rtl/>
              </w:rPr>
              <w:t>112,494</w:t>
            </w:r>
          </w:p>
        </w:tc>
      </w:tr>
      <w:tr w:rsidR="008A032B" w:rsidRPr="00C31057" w:rsidTr="007028CE">
        <w:tc>
          <w:tcPr>
            <w:tcW w:w="0" w:type="auto"/>
            <w:vAlign w:val="center"/>
          </w:tcPr>
          <w:p w:rsidR="008A032B" w:rsidRPr="00C31057" w:rsidRDefault="008A032B" w:rsidP="00C31057">
            <w:pPr>
              <w:spacing w:line="360" w:lineRule="auto"/>
              <w:rPr>
                <w:rFonts w:cs="David"/>
                <w:sz w:val="24"/>
                <w:szCs w:val="24"/>
                <w:rtl/>
              </w:rPr>
            </w:pPr>
            <w:proofErr w:type="spellStart"/>
            <w:r w:rsidRPr="00C31057">
              <w:rPr>
                <w:rFonts w:cs="David" w:hint="cs"/>
                <w:sz w:val="24"/>
                <w:szCs w:val="24"/>
                <w:rtl/>
              </w:rPr>
              <w:t>הכ</w:t>
            </w:r>
            <w:proofErr w:type="spellEnd"/>
            <w:r w:rsidRPr="00C31057">
              <w:rPr>
                <w:rFonts w:cs="David" w:hint="cs"/>
                <w:sz w:val="24"/>
                <w:szCs w:val="24"/>
                <w:rtl/>
              </w:rPr>
              <w:t>' מימון</w:t>
            </w:r>
          </w:p>
        </w:tc>
        <w:tc>
          <w:tcPr>
            <w:tcW w:w="0" w:type="auto"/>
            <w:vAlign w:val="center"/>
          </w:tcPr>
          <w:p w:rsidR="008A032B" w:rsidRPr="00C31057" w:rsidRDefault="008A032B" w:rsidP="00C31057">
            <w:pPr>
              <w:spacing w:line="360" w:lineRule="auto"/>
              <w:rPr>
                <w:rFonts w:cs="David"/>
                <w:sz w:val="24"/>
                <w:szCs w:val="24"/>
                <w:rtl/>
              </w:rPr>
            </w:pPr>
            <w:r w:rsidRPr="00C31057">
              <w:rPr>
                <w:rFonts w:cs="David" w:hint="cs"/>
                <w:sz w:val="24"/>
                <w:szCs w:val="24"/>
                <w:rtl/>
              </w:rPr>
              <w:t>9,000</w:t>
            </w:r>
          </w:p>
        </w:tc>
      </w:tr>
      <w:tr w:rsidR="008A032B" w:rsidRPr="00C31057" w:rsidTr="007028CE">
        <w:tc>
          <w:tcPr>
            <w:tcW w:w="0" w:type="auto"/>
            <w:vAlign w:val="center"/>
          </w:tcPr>
          <w:p w:rsidR="008A032B" w:rsidRPr="00C31057" w:rsidRDefault="008A032B" w:rsidP="00C31057">
            <w:pPr>
              <w:spacing w:line="360" w:lineRule="auto"/>
              <w:rPr>
                <w:rFonts w:cs="David"/>
                <w:sz w:val="24"/>
                <w:szCs w:val="24"/>
                <w:rtl/>
              </w:rPr>
            </w:pPr>
            <w:r w:rsidRPr="00C31057">
              <w:rPr>
                <w:rFonts w:cs="David" w:hint="cs"/>
                <w:sz w:val="24"/>
                <w:szCs w:val="24"/>
                <w:rtl/>
              </w:rPr>
              <w:t>תקבול</w:t>
            </w:r>
          </w:p>
        </w:tc>
        <w:tc>
          <w:tcPr>
            <w:tcW w:w="0" w:type="auto"/>
            <w:vAlign w:val="center"/>
          </w:tcPr>
          <w:p w:rsidR="008A032B" w:rsidRPr="00C31057" w:rsidRDefault="008A032B" w:rsidP="00C31057">
            <w:pPr>
              <w:spacing w:line="360" w:lineRule="auto"/>
              <w:rPr>
                <w:rFonts w:cs="David"/>
                <w:sz w:val="24"/>
                <w:szCs w:val="24"/>
                <w:rtl/>
              </w:rPr>
            </w:pPr>
            <w:r w:rsidRPr="00C31057">
              <w:rPr>
                <w:rFonts w:cs="David" w:hint="cs"/>
                <w:sz w:val="24"/>
                <w:szCs w:val="24"/>
                <w:rtl/>
              </w:rPr>
              <w:t>(10,000)</w:t>
            </w:r>
          </w:p>
        </w:tc>
      </w:tr>
      <w:tr w:rsidR="008A032B" w:rsidRPr="00C31057" w:rsidTr="007028CE">
        <w:tc>
          <w:tcPr>
            <w:tcW w:w="0" w:type="auto"/>
            <w:vAlign w:val="center"/>
          </w:tcPr>
          <w:p w:rsidR="008A032B" w:rsidRPr="00C31057" w:rsidRDefault="008A032B" w:rsidP="00C31057">
            <w:pPr>
              <w:spacing w:line="360" w:lineRule="auto"/>
              <w:rPr>
                <w:rFonts w:cs="David"/>
                <w:b/>
                <w:bCs/>
                <w:sz w:val="24"/>
                <w:szCs w:val="24"/>
                <w:rtl/>
              </w:rPr>
            </w:pPr>
            <w:r w:rsidRPr="00C31057">
              <w:rPr>
                <w:rFonts w:cs="David" w:hint="cs"/>
                <w:b/>
                <w:bCs/>
                <w:sz w:val="24"/>
                <w:szCs w:val="24"/>
                <w:rtl/>
              </w:rPr>
              <w:t xml:space="preserve">12/14 יתרה </w:t>
            </w:r>
          </w:p>
        </w:tc>
        <w:tc>
          <w:tcPr>
            <w:tcW w:w="0" w:type="auto"/>
            <w:vAlign w:val="center"/>
          </w:tcPr>
          <w:p w:rsidR="008A032B" w:rsidRPr="00C31057" w:rsidRDefault="008A032B" w:rsidP="00C31057">
            <w:pPr>
              <w:spacing w:line="360" w:lineRule="auto"/>
              <w:rPr>
                <w:rFonts w:cs="David"/>
                <w:b/>
                <w:bCs/>
                <w:sz w:val="24"/>
                <w:szCs w:val="24"/>
                <w:rtl/>
              </w:rPr>
            </w:pPr>
            <w:r w:rsidRPr="00C31057">
              <w:rPr>
                <w:rFonts w:cs="David" w:hint="cs"/>
                <w:b/>
                <w:bCs/>
                <w:sz w:val="24"/>
                <w:szCs w:val="24"/>
                <w:rtl/>
              </w:rPr>
              <w:t>111,494</w:t>
            </w:r>
          </w:p>
        </w:tc>
      </w:tr>
      <w:tr w:rsidR="008A032B" w:rsidRPr="00C31057" w:rsidTr="007028CE">
        <w:tc>
          <w:tcPr>
            <w:tcW w:w="0" w:type="auto"/>
            <w:vAlign w:val="center"/>
          </w:tcPr>
          <w:p w:rsidR="008A032B" w:rsidRPr="00C31057" w:rsidRDefault="008A032B" w:rsidP="00C31057">
            <w:pPr>
              <w:spacing w:line="360" w:lineRule="auto"/>
              <w:rPr>
                <w:rFonts w:cs="David"/>
                <w:sz w:val="24"/>
                <w:szCs w:val="24"/>
                <w:rtl/>
              </w:rPr>
            </w:pPr>
            <w:r w:rsidRPr="00C31057">
              <w:rPr>
                <w:rFonts w:cs="David" w:hint="cs"/>
                <w:sz w:val="24"/>
                <w:szCs w:val="24"/>
                <w:rtl/>
              </w:rPr>
              <w:t>הפסד מני"ע</w:t>
            </w:r>
          </w:p>
        </w:tc>
        <w:tc>
          <w:tcPr>
            <w:tcW w:w="0" w:type="auto"/>
            <w:vAlign w:val="center"/>
          </w:tcPr>
          <w:p w:rsidR="008A032B" w:rsidRPr="00C31057" w:rsidRDefault="00435F65" w:rsidP="00C31057">
            <w:pPr>
              <w:spacing w:line="360" w:lineRule="auto"/>
              <w:rPr>
                <w:rFonts w:cs="David"/>
                <w:sz w:val="24"/>
                <w:szCs w:val="24"/>
                <w:rtl/>
              </w:rPr>
            </w:pPr>
            <w:r w:rsidRPr="00C31057">
              <w:rPr>
                <w:rFonts w:cs="David" w:hint="cs"/>
                <w:sz w:val="24"/>
                <w:szCs w:val="24"/>
                <w:rtl/>
              </w:rPr>
              <w:t>(5,747)</w:t>
            </w:r>
          </w:p>
        </w:tc>
      </w:tr>
      <w:tr w:rsidR="008A032B" w:rsidRPr="00C31057" w:rsidTr="007028CE">
        <w:tc>
          <w:tcPr>
            <w:tcW w:w="0" w:type="auto"/>
            <w:vAlign w:val="center"/>
          </w:tcPr>
          <w:p w:rsidR="008A032B" w:rsidRPr="00C31057" w:rsidRDefault="008A032B" w:rsidP="00C31057">
            <w:pPr>
              <w:spacing w:line="360" w:lineRule="auto"/>
              <w:rPr>
                <w:rFonts w:cs="David"/>
                <w:b/>
                <w:bCs/>
                <w:sz w:val="24"/>
                <w:szCs w:val="24"/>
                <w:rtl/>
              </w:rPr>
            </w:pPr>
            <w:r w:rsidRPr="00C31057">
              <w:rPr>
                <w:rFonts w:cs="David" w:hint="cs"/>
                <w:b/>
                <w:bCs/>
                <w:sz w:val="24"/>
                <w:szCs w:val="24"/>
                <w:rtl/>
              </w:rPr>
              <w:t>12/14 יתרה</w:t>
            </w:r>
          </w:p>
        </w:tc>
        <w:tc>
          <w:tcPr>
            <w:tcW w:w="0" w:type="auto"/>
            <w:vAlign w:val="center"/>
          </w:tcPr>
          <w:p w:rsidR="008A032B" w:rsidRPr="00C31057" w:rsidRDefault="00435F65" w:rsidP="00C31057">
            <w:pPr>
              <w:spacing w:line="360" w:lineRule="auto"/>
              <w:rPr>
                <w:rFonts w:cs="David"/>
                <w:b/>
                <w:bCs/>
                <w:sz w:val="24"/>
                <w:szCs w:val="24"/>
                <w:rtl/>
              </w:rPr>
            </w:pPr>
            <w:r w:rsidRPr="00C31057">
              <w:rPr>
                <w:rFonts w:cs="David" w:hint="cs"/>
                <w:b/>
                <w:bCs/>
                <w:sz w:val="24"/>
                <w:szCs w:val="24"/>
                <w:rtl/>
              </w:rPr>
              <w:t>105,747</w:t>
            </w:r>
          </w:p>
        </w:tc>
      </w:tr>
    </w:tbl>
    <w:p w:rsidR="00435F65" w:rsidRPr="00C31057" w:rsidRDefault="008A032B" w:rsidP="00C31057">
      <w:pPr>
        <w:spacing w:line="360" w:lineRule="auto"/>
        <w:ind w:left="720"/>
        <w:jc w:val="both"/>
        <w:rPr>
          <w:rFonts w:cs="David"/>
          <w:sz w:val="24"/>
          <w:szCs w:val="24"/>
          <w:rtl/>
        </w:rPr>
      </w:pPr>
      <w:r w:rsidRPr="00C31057">
        <w:rPr>
          <w:rFonts w:cs="David" w:hint="cs"/>
          <w:sz w:val="24"/>
          <w:szCs w:val="24"/>
          <w:rtl/>
        </w:rPr>
        <w:t xml:space="preserve">כתוצאה מהראיות לירידת ערך נהוון את </w:t>
      </w:r>
      <w:proofErr w:type="spellStart"/>
      <w:r w:rsidRPr="00C31057">
        <w:rPr>
          <w:rFonts w:cs="David" w:hint="cs"/>
          <w:sz w:val="24"/>
          <w:szCs w:val="24"/>
          <w:rtl/>
        </w:rPr>
        <w:t>התזרים</w:t>
      </w:r>
      <w:proofErr w:type="spellEnd"/>
      <w:r w:rsidRPr="00C31057">
        <w:rPr>
          <w:rFonts w:cs="David" w:hint="cs"/>
          <w:sz w:val="24"/>
          <w:szCs w:val="24"/>
          <w:rtl/>
        </w:rPr>
        <w:t xml:space="preserve"> הצפוי לפי ריבית אפקטיבית מקורית</w:t>
      </w:r>
      <w:r w:rsidR="00435F65" w:rsidRPr="00C31057">
        <w:rPr>
          <w:rFonts w:cs="David" w:hint="cs"/>
          <w:sz w:val="24"/>
          <w:szCs w:val="24"/>
          <w:rtl/>
        </w:rPr>
        <w:t xml:space="preserve"> :</w:t>
      </w:r>
    </w:p>
    <w:p w:rsidR="008A032B" w:rsidRPr="00C31057" w:rsidRDefault="00435F65" w:rsidP="00C31057">
      <w:pPr>
        <w:spacing w:line="360" w:lineRule="auto"/>
        <w:ind w:left="720"/>
        <w:jc w:val="both"/>
        <w:rPr>
          <w:rFonts w:cs="David"/>
          <w:sz w:val="24"/>
          <w:szCs w:val="24"/>
          <w:rtl/>
        </w:rPr>
      </w:pPr>
      <w:r w:rsidRPr="00C31057">
        <w:rPr>
          <w:rFonts w:cs="David"/>
          <w:sz w:val="24"/>
          <w:szCs w:val="24"/>
        </w:rPr>
        <w:t>N=</w:t>
      </w:r>
      <w:proofErr w:type="gramStart"/>
      <w:r w:rsidRPr="00C31057">
        <w:rPr>
          <w:rFonts w:cs="David"/>
          <w:sz w:val="24"/>
          <w:szCs w:val="24"/>
        </w:rPr>
        <w:t>8 ,</w:t>
      </w:r>
      <w:proofErr w:type="gramEnd"/>
      <w:r w:rsidRPr="00C31057">
        <w:rPr>
          <w:rFonts w:cs="David"/>
          <w:sz w:val="24"/>
          <w:szCs w:val="24"/>
        </w:rPr>
        <w:t xml:space="preserve"> </w:t>
      </w:r>
      <w:proofErr w:type="spellStart"/>
      <w:r w:rsidRPr="00C31057">
        <w:rPr>
          <w:rFonts w:cs="David"/>
          <w:sz w:val="24"/>
          <w:szCs w:val="24"/>
        </w:rPr>
        <w:t>i</w:t>
      </w:r>
      <w:proofErr w:type="spellEnd"/>
      <w:r w:rsidRPr="00C31057">
        <w:rPr>
          <w:rFonts w:cs="David"/>
          <w:sz w:val="24"/>
          <w:szCs w:val="24"/>
        </w:rPr>
        <w:t xml:space="preserve">=8% , </w:t>
      </w:r>
      <w:proofErr w:type="spellStart"/>
      <w:r w:rsidRPr="00C31057">
        <w:rPr>
          <w:rFonts w:cs="David"/>
          <w:sz w:val="24"/>
          <w:szCs w:val="24"/>
        </w:rPr>
        <w:t>pmt</w:t>
      </w:r>
      <w:proofErr w:type="spellEnd"/>
      <w:r w:rsidRPr="00C31057">
        <w:rPr>
          <w:rFonts w:cs="David"/>
          <w:sz w:val="24"/>
          <w:szCs w:val="24"/>
        </w:rPr>
        <w:t xml:space="preserve">=9,000 , </w:t>
      </w:r>
      <w:proofErr w:type="spellStart"/>
      <w:r w:rsidRPr="00C31057">
        <w:rPr>
          <w:rFonts w:cs="David"/>
          <w:sz w:val="24"/>
          <w:szCs w:val="24"/>
        </w:rPr>
        <w:t>fv</w:t>
      </w:r>
      <w:proofErr w:type="spellEnd"/>
      <w:r w:rsidRPr="00C31057">
        <w:rPr>
          <w:rFonts w:cs="David"/>
          <w:sz w:val="24"/>
          <w:szCs w:val="24"/>
        </w:rPr>
        <w:t xml:space="preserve">=100,000 </w:t>
      </w:r>
      <w:r w:rsidRPr="00C31057">
        <w:rPr>
          <w:rFonts w:cs="David"/>
          <w:sz w:val="24"/>
          <w:szCs w:val="24"/>
        </w:rPr>
        <w:sym w:font="Wingdings" w:char="F0E0"/>
      </w:r>
      <w:r w:rsidRPr="00C31057">
        <w:rPr>
          <w:rFonts w:cs="David"/>
          <w:sz w:val="24"/>
          <w:szCs w:val="24"/>
        </w:rPr>
        <w:t xml:space="preserve"> </w:t>
      </w:r>
      <w:proofErr w:type="spellStart"/>
      <w:r w:rsidRPr="00C31057">
        <w:rPr>
          <w:rFonts w:cs="David"/>
          <w:sz w:val="24"/>
          <w:szCs w:val="24"/>
        </w:rPr>
        <w:t>pv</w:t>
      </w:r>
      <w:proofErr w:type="spellEnd"/>
      <w:r w:rsidRPr="00C31057">
        <w:rPr>
          <w:rFonts w:cs="David"/>
          <w:sz w:val="24"/>
          <w:szCs w:val="24"/>
        </w:rPr>
        <w:t>=105,747 RCL SC2</w:t>
      </w:r>
      <w:r w:rsidR="008A032B" w:rsidRPr="00C31057">
        <w:rPr>
          <w:rFonts w:cs="David" w:hint="cs"/>
          <w:sz w:val="24"/>
          <w:szCs w:val="24"/>
          <w:rtl/>
        </w:rPr>
        <w:t xml:space="preserve"> </w:t>
      </w:r>
    </w:p>
    <w:p w:rsidR="008A032B" w:rsidRPr="00C31057" w:rsidRDefault="007028CE" w:rsidP="00C31057">
      <w:pPr>
        <w:pStyle w:val="a7"/>
        <w:numPr>
          <w:ilvl w:val="0"/>
          <w:numId w:val="6"/>
        </w:numPr>
        <w:spacing w:line="360" w:lineRule="auto"/>
        <w:jc w:val="both"/>
        <w:rPr>
          <w:rFonts w:cs="David"/>
          <w:b/>
          <w:bCs/>
          <w:sz w:val="24"/>
          <w:szCs w:val="24"/>
        </w:rPr>
      </w:pPr>
      <w:r w:rsidRPr="00C31057">
        <w:rPr>
          <w:rFonts w:cs="David" w:hint="cs"/>
          <w:b/>
          <w:bCs/>
          <w:sz w:val="24"/>
          <w:szCs w:val="24"/>
          <w:rtl/>
        </w:rPr>
        <w:t>ב-12/15 התקבל בפועל סכום של 9,400 ₪ הצג את התנועה בשנת 2015 תחת ההנחות הבאות :</w:t>
      </w:r>
    </w:p>
    <w:p w:rsidR="007028CE" w:rsidRPr="00C31057" w:rsidRDefault="007028CE" w:rsidP="00C31057">
      <w:pPr>
        <w:pStyle w:val="a7"/>
        <w:numPr>
          <w:ilvl w:val="0"/>
          <w:numId w:val="7"/>
        </w:numPr>
        <w:spacing w:line="360" w:lineRule="auto"/>
        <w:jc w:val="both"/>
        <w:rPr>
          <w:rFonts w:cs="David"/>
          <w:b/>
          <w:bCs/>
          <w:sz w:val="24"/>
          <w:szCs w:val="24"/>
        </w:rPr>
      </w:pPr>
      <w:r w:rsidRPr="00C31057">
        <w:rPr>
          <w:rFonts w:cs="David" w:hint="cs"/>
          <w:b/>
          <w:bCs/>
          <w:sz w:val="24"/>
          <w:szCs w:val="24"/>
          <w:rtl/>
        </w:rPr>
        <w:t xml:space="preserve">אין שינוי בראיות </w:t>
      </w:r>
    </w:p>
    <w:p w:rsidR="007028CE" w:rsidRPr="00C31057" w:rsidRDefault="007028CE" w:rsidP="00C31057">
      <w:pPr>
        <w:pStyle w:val="a7"/>
        <w:numPr>
          <w:ilvl w:val="0"/>
          <w:numId w:val="7"/>
        </w:numPr>
        <w:spacing w:line="360" w:lineRule="auto"/>
        <w:jc w:val="both"/>
        <w:rPr>
          <w:rFonts w:cs="David"/>
          <w:b/>
          <w:bCs/>
          <w:sz w:val="24"/>
          <w:szCs w:val="24"/>
        </w:rPr>
      </w:pPr>
      <w:r w:rsidRPr="00C31057">
        <w:rPr>
          <w:rFonts w:cs="David" w:hint="cs"/>
          <w:b/>
          <w:bCs/>
          <w:sz w:val="24"/>
          <w:szCs w:val="24"/>
          <w:rtl/>
        </w:rPr>
        <w:t xml:space="preserve">לפי הראיות החדשות החל מ-12/16 הישות תקבל ריבית בסך 9,400 ואת מלוא הערך הנקוב </w:t>
      </w:r>
    </w:p>
    <w:p w:rsidR="007028CE" w:rsidRPr="00C31057" w:rsidRDefault="007028CE" w:rsidP="00C31057">
      <w:pPr>
        <w:pStyle w:val="a7"/>
        <w:numPr>
          <w:ilvl w:val="0"/>
          <w:numId w:val="7"/>
        </w:numPr>
        <w:spacing w:line="360" w:lineRule="auto"/>
        <w:jc w:val="both"/>
        <w:rPr>
          <w:rFonts w:cs="David"/>
          <w:b/>
          <w:bCs/>
          <w:sz w:val="24"/>
          <w:szCs w:val="24"/>
        </w:rPr>
      </w:pPr>
      <w:r w:rsidRPr="00C31057">
        <w:rPr>
          <w:rFonts w:cs="David" w:hint="cs"/>
          <w:b/>
          <w:bCs/>
          <w:sz w:val="24"/>
          <w:szCs w:val="24"/>
          <w:rtl/>
        </w:rPr>
        <w:t xml:space="preserve">לפי הראיות החדשות </w:t>
      </w:r>
      <w:r w:rsidR="00153A8C" w:rsidRPr="00C31057">
        <w:rPr>
          <w:rFonts w:cs="David" w:hint="cs"/>
          <w:b/>
          <w:bCs/>
          <w:sz w:val="24"/>
          <w:szCs w:val="24"/>
          <w:rtl/>
        </w:rPr>
        <w:t xml:space="preserve">הישות אמורה לקבל מידית את חוב העבר בסך 600 ₪ </w:t>
      </w:r>
      <w:r w:rsidR="000474AF" w:rsidRPr="00C31057">
        <w:rPr>
          <w:rFonts w:cs="David" w:hint="cs"/>
          <w:b/>
          <w:bCs/>
          <w:sz w:val="24"/>
          <w:szCs w:val="24"/>
          <w:rtl/>
        </w:rPr>
        <w:t>והחל מ-12/16 את מלוא הריביות והערך הנקוב.</w:t>
      </w:r>
    </w:p>
    <w:p w:rsidR="000474AF" w:rsidRPr="00C31057" w:rsidRDefault="000474AF" w:rsidP="00C31057">
      <w:pPr>
        <w:pStyle w:val="a7"/>
        <w:numPr>
          <w:ilvl w:val="0"/>
          <w:numId w:val="7"/>
        </w:numPr>
        <w:spacing w:line="360" w:lineRule="auto"/>
        <w:jc w:val="both"/>
        <w:rPr>
          <w:rFonts w:cs="David"/>
          <w:b/>
          <w:bCs/>
          <w:sz w:val="24"/>
          <w:szCs w:val="24"/>
        </w:rPr>
      </w:pPr>
      <w:r w:rsidRPr="00C31057">
        <w:rPr>
          <w:rFonts w:cs="David" w:hint="cs"/>
          <w:b/>
          <w:bCs/>
          <w:sz w:val="24"/>
          <w:szCs w:val="24"/>
          <w:rtl/>
        </w:rPr>
        <w:t xml:space="preserve">לפי הראיות החדשות החל מ-12/16 היא תקבל ריביות בסכום של 11,000 ואת מלוא הערך הנקוב. </w:t>
      </w:r>
    </w:p>
    <w:p w:rsidR="004A3A03" w:rsidRDefault="004A3A03" w:rsidP="00C31057">
      <w:pPr>
        <w:spacing w:line="360" w:lineRule="auto"/>
        <w:ind w:left="1080"/>
        <w:jc w:val="both"/>
        <w:rPr>
          <w:rFonts w:cs="David"/>
          <w:b/>
          <w:bCs/>
          <w:sz w:val="24"/>
          <w:szCs w:val="24"/>
          <w:rtl/>
        </w:rPr>
      </w:pPr>
    </w:p>
    <w:p w:rsidR="000474AF" w:rsidRPr="00C31057" w:rsidRDefault="000474AF" w:rsidP="004A3A03">
      <w:pPr>
        <w:spacing w:line="360" w:lineRule="auto"/>
        <w:ind w:left="680"/>
        <w:jc w:val="both"/>
        <w:rPr>
          <w:rFonts w:cs="David"/>
          <w:b/>
          <w:bCs/>
          <w:sz w:val="24"/>
          <w:szCs w:val="24"/>
          <w:rtl/>
        </w:rPr>
      </w:pPr>
      <w:proofErr w:type="spellStart"/>
      <w:r w:rsidRPr="00C31057">
        <w:rPr>
          <w:rFonts w:cs="David" w:hint="cs"/>
          <w:b/>
          <w:bCs/>
          <w:sz w:val="24"/>
          <w:szCs w:val="24"/>
          <w:rtl/>
        </w:rPr>
        <w:lastRenderedPageBreak/>
        <w:t>פיתרון</w:t>
      </w:r>
      <w:proofErr w:type="spellEnd"/>
    </w:p>
    <w:p w:rsidR="000474AF" w:rsidRPr="00C31057" w:rsidRDefault="000474AF" w:rsidP="004A3A03">
      <w:pPr>
        <w:spacing w:line="360" w:lineRule="auto"/>
        <w:ind w:left="680"/>
        <w:jc w:val="both"/>
        <w:rPr>
          <w:rFonts w:cs="David"/>
          <w:sz w:val="24"/>
          <w:szCs w:val="24"/>
          <w:rtl/>
        </w:rPr>
      </w:pPr>
      <w:r w:rsidRPr="00C31057">
        <w:rPr>
          <w:rFonts w:cs="David" w:hint="cs"/>
          <w:sz w:val="24"/>
          <w:szCs w:val="24"/>
          <w:rtl/>
        </w:rPr>
        <w:t xml:space="preserve">לפני שנתחיל </w:t>
      </w:r>
      <w:proofErr w:type="spellStart"/>
      <w:r w:rsidRPr="00C31057">
        <w:rPr>
          <w:rFonts w:cs="David" w:hint="cs"/>
          <w:sz w:val="24"/>
          <w:szCs w:val="24"/>
          <w:rtl/>
        </w:rPr>
        <w:t>בפיתרון</w:t>
      </w:r>
      <w:proofErr w:type="spellEnd"/>
      <w:r w:rsidRPr="00C31057">
        <w:rPr>
          <w:rFonts w:cs="David" w:hint="cs"/>
          <w:sz w:val="24"/>
          <w:szCs w:val="24"/>
          <w:rtl/>
        </w:rPr>
        <w:t xml:space="preserve"> של כל המצבים נחשב את המגבלה ל-12/15 . ההשקעה לא יכולה לעמוד מעל :</w:t>
      </w:r>
    </w:p>
    <w:p w:rsidR="000474AF" w:rsidRPr="00C31057" w:rsidRDefault="000474AF" w:rsidP="004A3A03">
      <w:pPr>
        <w:pStyle w:val="a7"/>
        <w:numPr>
          <w:ilvl w:val="0"/>
          <w:numId w:val="8"/>
        </w:numPr>
        <w:spacing w:line="360" w:lineRule="auto"/>
        <w:ind w:left="680"/>
        <w:jc w:val="both"/>
        <w:rPr>
          <w:rFonts w:cs="David"/>
          <w:sz w:val="24"/>
          <w:szCs w:val="24"/>
        </w:rPr>
      </w:pPr>
      <w:r w:rsidRPr="00C31057">
        <w:rPr>
          <w:rFonts w:cs="David" w:hint="cs"/>
          <w:sz w:val="24"/>
          <w:szCs w:val="24"/>
          <w:rtl/>
        </w:rPr>
        <w:t xml:space="preserve">חובות העבר- </w:t>
      </w:r>
      <w:r w:rsidRPr="00C31057">
        <w:rPr>
          <w:rFonts w:cs="David"/>
          <w:sz w:val="24"/>
          <w:szCs w:val="24"/>
        </w:rPr>
        <w:t>10,000-9,400=600</w:t>
      </w:r>
      <w:r w:rsidRPr="00C31057">
        <w:rPr>
          <w:rFonts w:cs="David" w:hint="cs"/>
          <w:sz w:val="24"/>
          <w:szCs w:val="24"/>
          <w:rtl/>
        </w:rPr>
        <w:t xml:space="preserve"> (אם החוב היה משנה קודמת למשל היינו צריכים להכפיל ב-1.08)</w:t>
      </w:r>
    </w:p>
    <w:p w:rsidR="000474AF" w:rsidRPr="00C31057" w:rsidRDefault="000474AF" w:rsidP="004A3A03">
      <w:pPr>
        <w:pStyle w:val="a7"/>
        <w:numPr>
          <w:ilvl w:val="0"/>
          <w:numId w:val="8"/>
        </w:numPr>
        <w:spacing w:line="360" w:lineRule="auto"/>
        <w:ind w:left="680"/>
        <w:jc w:val="both"/>
        <w:rPr>
          <w:rFonts w:cs="David"/>
          <w:sz w:val="24"/>
          <w:szCs w:val="24"/>
        </w:rPr>
      </w:pPr>
      <w:r w:rsidRPr="00C31057">
        <w:rPr>
          <w:rFonts w:cs="David" w:hint="cs"/>
          <w:sz w:val="24"/>
          <w:szCs w:val="24"/>
          <w:rtl/>
        </w:rPr>
        <w:t xml:space="preserve">עלות מופחתת מקורית כאילו מעולם לא הכרנו בהפסד </w:t>
      </w:r>
      <w:r w:rsidRPr="00C31057">
        <w:rPr>
          <w:rFonts w:cs="David" w:hint="cs"/>
          <w:sz w:val="24"/>
          <w:szCs w:val="24"/>
        </w:rPr>
        <w:t>RCL SC1 BAL2=110,413</w:t>
      </w:r>
    </w:p>
    <w:p w:rsidR="000474AF" w:rsidRPr="00C31057" w:rsidRDefault="000474AF" w:rsidP="004A3A03">
      <w:pPr>
        <w:pStyle w:val="a7"/>
        <w:spacing w:line="360" w:lineRule="auto"/>
        <w:ind w:left="680"/>
        <w:jc w:val="both"/>
        <w:rPr>
          <w:rFonts w:cs="David"/>
          <w:sz w:val="24"/>
          <w:szCs w:val="24"/>
          <w:rtl/>
        </w:rPr>
      </w:pPr>
      <w:r w:rsidRPr="00C31057">
        <w:rPr>
          <w:rFonts w:cs="David" w:hint="cs"/>
          <w:sz w:val="24"/>
          <w:szCs w:val="24"/>
          <w:rtl/>
        </w:rPr>
        <w:t>600</w:t>
      </w:r>
    </w:p>
    <w:p w:rsidR="000474AF" w:rsidRPr="00C31057" w:rsidRDefault="000474AF" w:rsidP="004A3A03">
      <w:pPr>
        <w:pStyle w:val="a7"/>
        <w:spacing w:line="360" w:lineRule="auto"/>
        <w:ind w:left="680"/>
        <w:jc w:val="both"/>
        <w:rPr>
          <w:rFonts w:cs="David"/>
          <w:sz w:val="24"/>
          <w:szCs w:val="24"/>
        </w:rPr>
      </w:pPr>
      <w:r w:rsidRPr="00C31057">
        <w:rPr>
          <w:rFonts w:cs="David" w:hint="cs"/>
          <w:sz w:val="24"/>
          <w:szCs w:val="24"/>
        </w:rPr>
        <w:t>110,413</w:t>
      </w:r>
    </w:p>
    <w:p w:rsidR="000474AF" w:rsidRPr="00C31057" w:rsidRDefault="000474AF" w:rsidP="004A3A03">
      <w:pPr>
        <w:pStyle w:val="a7"/>
        <w:spacing w:line="360" w:lineRule="auto"/>
        <w:ind w:left="680"/>
        <w:jc w:val="both"/>
        <w:rPr>
          <w:rFonts w:cs="David"/>
          <w:sz w:val="24"/>
          <w:szCs w:val="24"/>
        </w:rPr>
      </w:pPr>
      <w:r w:rsidRPr="00C31057">
        <w:rPr>
          <w:rFonts w:cs="David"/>
          <w:sz w:val="24"/>
          <w:szCs w:val="24"/>
        </w:rPr>
        <w:t>------------</w:t>
      </w:r>
    </w:p>
    <w:p w:rsidR="000474AF" w:rsidRPr="00C31057" w:rsidRDefault="000474AF" w:rsidP="004A3A03">
      <w:pPr>
        <w:pStyle w:val="a7"/>
        <w:spacing w:line="360" w:lineRule="auto"/>
        <w:ind w:left="680"/>
        <w:jc w:val="both"/>
        <w:rPr>
          <w:rFonts w:cs="David"/>
          <w:sz w:val="24"/>
          <w:szCs w:val="24"/>
          <w:rtl/>
        </w:rPr>
      </w:pPr>
      <w:r w:rsidRPr="00C31057">
        <w:rPr>
          <w:rFonts w:cs="David" w:hint="cs"/>
          <w:sz w:val="24"/>
          <w:szCs w:val="24"/>
          <w:rtl/>
        </w:rPr>
        <w:t>111,013</w:t>
      </w:r>
    </w:p>
    <w:tbl>
      <w:tblPr>
        <w:tblStyle w:val="ab"/>
        <w:tblpPr w:leftFromText="180" w:rightFromText="180" w:vertAnchor="text" w:horzAnchor="page" w:tblpX="4255" w:tblpY="309"/>
        <w:bidiVisual/>
        <w:tblW w:w="0" w:type="auto"/>
        <w:tblLook w:val="04A0" w:firstRow="1" w:lastRow="0" w:firstColumn="1" w:lastColumn="0" w:noHBand="0" w:noVBand="1"/>
      </w:tblPr>
      <w:tblGrid>
        <w:gridCol w:w="1438"/>
        <w:gridCol w:w="914"/>
        <w:gridCol w:w="914"/>
        <w:gridCol w:w="914"/>
        <w:gridCol w:w="914"/>
      </w:tblGrid>
      <w:tr w:rsidR="004A3A03" w:rsidRPr="00C31057" w:rsidTr="004A3A03">
        <w:tc>
          <w:tcPr>
            <w:tcW w:w="0" w:type="auto"/>
            <w:vAlign w:val="center"/>
          </w:tcPr>
          <w:p w:rsidR="004A3A03" w:rsidRPr="00C31057" w:rsidRDefault="004A3A03" w:rsidP="004A3A03">
            <w:pPr>
              <w:pStyle w:val="a7"/>
              <w:spacing w:line="360" w:lineRule="auto"/>
              <w:ind w:left="0"/>
              <w:rPr>
                <w:rFonts w:cs="David"/>
                <w:sz w:val="24"/>
                <w:szCs w:val="24"/>
                <w:rtl/>
              </w:rPr>
            </w:pPr>
          </w:p>
        </w:tc>
        <w:tc>
          <w:tcPr>
            <w:tcW w:w="0" w:type="auto"/>
            <w:vAlign w:val="center"/>
          </w:tcPr>
          <w:p w:rsidR="004A3A03" w:rsidRPr="00C31057" w:rsidRDefault="004A3A03" w:rsidP="004A3A03">
            <w:pPr>
              <w:pStyle w:val="a7"/>
              <w:numPr>
                <w:ilvl w:val="0"/>
                <w:numId w:val="9"/>
              </w:numPr>
              <w:spacing w:line="360" w:lineRule="auto"/>
              <w:ind w:left="0"/>
              <w:rPr>
                <w:rFonts w:cs="David"/>
                <w:sz w:val="24"/>
                <w:szCs w:val="24"/>
                <w:rtl/>
              </w:rPr>
            </w:pPr>
          </w:p>
        </w:tc>
        <w:tc>
          <w:tcPr>
            <w:tcW w:w="0" w:type="auto"/>
            <w:vAlign w:val="center"/>
          </w:tcPr>
          <w:p w:rsidR="004A3A03" w:rsidRPr="00C31057" w:rsidRDefault="004A3A03" w:rsidP="004A3A03">
            <w:pPr>
              <w:pStyle w:val="a7"/>
              <w:numPr>
                <w:ilvl w:val="0"/>
                <w:numId w:val="9"/>
              </w:numPr>
              <w:spacing w:line="360" w:lineRule="auto"/>
              <w:ind w:left="0"/>
              <w:rPr>
                <w:rFonts w:cs="David"/>
                <w:sz w:val="24"/>
                <w:szCs w:val="24"/>
                <w:rtl/>
              </w:rPr>
            </w:pPr>
          </w:p>
        </w:tc>
        <w:tc>
          <w:tcPr>
            <w:tcW w:w="0" w:type="auto"/>
            <w:vAlign w:val="center"/>
          </w:tcPr>
          <w:p w:rsidR="004A3A03" w:rsidRPr="00C31057" w:rsidRDefault="004A3A03" w:rsidP="004A3A03">
            <w:pPr>
              <w:pStyle w:val="a7"/>
              <w:numPr>
                <w:ilvl w:val="0"/>
                <w:numId w:val="9"/>
              </w:numPr>
              <w:spacing w:line="360" w:lineRule="auto"/>
              <w:ind w:left="0"/>
              <w:rPr>
                <w:rFonts w:cs="David"/>
                <w:sz w:val="24"/>
                <w:szCs w:val="24"/>
                <w:rtl/>
              </w:rPr>
            </w:pPr>
          </w:p>
        </w:tc>
        <w:tc>
          <w:tcPr>
            <w:tcW w:w="0" w:type="auto"/>
            <w:vAlign w:val="center"/>
          </w:tcPr>
          <w:p w:rsidR="004A3A03" w:rsidRPr="00C31057" w:rsidRDefault="004A3A03" w:rsidP="004A3A03">
            <w:pPr>
              <w:pStyle w:val="a7"/>
              <w:numPr>
                <w:ilvl w:val="0"/>
                <w:numId w:val="9"/>
              </w:numPr>
              <w:spacing w:line="360" w:lineRule="auto"/>
              <w:ind w:left="0"/>
              <w:rPr>
                <w:rFonts w:cs="David"/>
                <w:sz w:val="24"/>
                <w:szCs w:val="24"/>
                <w:rtl/>
              </w:rPr>
            </w:pPr>
          </w:p>
        </w:tc>
      </w:tr>
      <w:tr w:rsidR="004A3A03" w:rsidRPr="00C31057" w:rsidTr="004A3A03">
        <w:tc>
          <w:tcPr>
            <w:tcW w:w="0" w:type="auto"/>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01/15</w:t>
            </w:r>
          </w:p>
        </w:tc>
        <w:tc>
          <w:tcPr>
            <w:tcW w:w="0" w:type="auto"/>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105,747</w:t>
            </w:r>
          </w:p>
        </w:tc>
        <w:tc>
          <w:tcPr>
            <w:tcW w:w="0" w:type="auto"/>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105,747</w:t>
            </w:r>
          </w:p>
        </w:tc>
        <w:tc>
          <w:tcPr>
            <w:tcW w:w="0" w:type="auto"/>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105,747</w:t>
            </w:r>
          </w:p>
        </w:tc>
        <w:tc>
          <w:tcPr>
            <w:tcW w:w="0" w:type="auto"/>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105,747</w:t>
            </w:r>
          </w:p>
        </w:tc>
      </w:tr>
      <w:tr w:rsidR="004A3A03" w:rsidRPr="00C31057" w:rsidTr="004A3A03">
        <w:tc>
          <w:tcPr>
            <w:tcW w:w="0" w:type="auto"/>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הכנסות מימון</w:t>
            </w:r>
          </w:p>
        </w:tc>
        <w:tc>
          <w:tcPr>
            <w:tcW w:w="0" w:type="auto"/>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8,460</w:t>
            </w:r>
          </w:p>
        </w:tc>
        <w:tc>
          <w:tcPr>
            <w:tcW w:w="0" w:type="auto"/>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8,460</w:t>
            </w:r>
          </w:p>
        </w:tc>
        <w:tc>
          <w:tcPr>
            <w:tcW w:w="0" w:type="auto"/>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8,460</w:t>
            </w:r>
          </w:p>
        </w:tc>
        <w:tc>
          <w:tcPr>
            <w:tcW w:w="0" w:type="auto"/>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8,460</w:t>
            </w:r>
          </w:p>
        </w:tc>
      </w:tr>
      <w:tr w:rsidR="004A3A03" w:rsidRPr="00C31057" w:rsidTr="004A3A03">
        <w:tc>
          <w:tcPr>
            <w:tcW w:w="0" w:type="auto"/>
            <w:tcBorders>
              <w:bottom w:val="single" w:sz="18" w:space="0" w:color="auto"/>
            </w:tcBorders>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 xml:space="preserve">תקבול </w:t>
            </w:r>
          </w:p>
        </w:tc>
        <w:tc>
          <w:tcPr>
            <w:tcW w:w="0" w:type="auto"/>
            <w:tcBorders>
              <w:bottom w:val="single" w:sz="18" w:space="0" w:color="auto"/>
            </w:tcBorders>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(9,400)</w:t>
            </w:r>
          </w:p>
        </w:tc>
        <w:tc>
          <w:tcPr>
            <w:tcW w:w="0" w:type="auto"/>
            <w:tcBorders>
              <w:bottom w:val="single" w:sz="18" w:space="0" w:color="auto"/>
            </w:tcBorders>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(9,400)</w:t>
            </w:r>
          </w:p>
        </w:tc>
        <w:tc>
          <w:tcPr>
            <w:tcW w:w="0" w:type="auto"/>
            <w:tcBorders>
              <w:bottom w:val="single" w:sz="18" w:space="0" w:color="auto"/>
            </w:tcBorders>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(9,400)</w:t>
            </w:r>
          </w:p>
        </w:tc>
        <w:tc>
          <w:tcPr>
            <w:tcW w:w="0" w:type="auto"/>
            <w:tcBorders>
              <w:bottom w:val="single" w:sz="18" w:space="0" w:color="auto"/>
            </w:tcBorders>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(9,400)</w:t>
            </w:r>
          </w:p>
        </w:tc>
      </w:tr>
      <w:tr w:rsidR="004A3A03" w:rsidRPr="00C31057" w:rsidTr="004A3A03">
        <w:tc>
          <w:tcPr>
            <w:tcW w:w="0" w:type="auto"/>
            <w:tcBorders>
              <w:top w:val="single" w:sz="18" w:space="0" w:color="auto"/>
              <w:left w:val="single" w:sz="18" w:space="0" w:color="auto"/>
              <w:bottom w:val="single" w:sz="18" w:space="0" w:color="auto"/>
              <w:right w:val="single" w:sz="18" w:space="0" w:color="auto"/>
            </w:tcBorders>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רווח מני"ע</w:t>
            </w:r>
          </w:p>
        </w:tc>
        <w:tc>
          <w:tcPr>
            <w:tcW w:w="0" w:type="auto"/>
            <w:tcBorders>
              <w:top w:val="single" w:sz="18" w:space="0" w:color="auto"/>
              <w:left w:val="single" w:sz="18" w:space="0" w:color="auto"/>
              <w:bottom w:val="single" w:sz="18" w:space="0" w:color="auto"/>
              <w:right w:val="single" w:sz="18" w:space="0" w:color="auto"/>
            </w:tcBorders>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400</w:t>
            </w:r>
          </w:p>
        </w:tc>
        <w:tc>
          <w:tcPr>
            <w:tcW w:w="0" w:type="auto"/>
            <w:tcBorders>
              <w:top w:val="single" w:sz="18" w:space="0" w:color="auto"/>
              <w:left w:val="single" w:sz="18" w:space="0" w:color="auto"/>
              <w:bottom w:val="single" w:sz="18" w:space="0" w:color="auto"/>
              <w:right w:val="single" w:sz="18" w:space="0" w:color="auto"/>
            </w:tcBorders>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2,482</w:t>
            </w:r>
          </w:p>
        </w:tc>
        <w:tc>
          <w:tcPr>
            <w:tcW w:w="0" w:type="auto"/>
            <w:tcBorders>
              <w:top w:val="single" w:sz="18" w:space="0" w:color="auto"/>
              <w:left w:val="single" w:sz="18" w:space="0" w:color="auto"/>
              <w:bottom w:val="single" w:sz="18" w:space="0" w:color="auto"/>
              <w:right w:val="single" w:sz="18" w:space="0" w:color="auto"/>
            </w:tcBorders>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6,206</w:t>
            </w:r>
          </w:p>
        </w:tc>
        <w:tc>
          <w:tcPr>
            <w:tcW w:w="0" w:type="auto"/>
            <w:tcBorders>
              <w:top w:val="single" w:sz="18" w:space="0" w:color="auto"/>
              <w:left w:val="single" w:sz="18" w:space="0" w:color="auto"/>
              <w:bottom w:val="single" w:sz="18" w:space="0" w:color="auto"/>
              <w:right w:val="single" w:sz="18" w:space="0" w:color="auto"/>
            </w:tcBorders>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6,206</w:t>
            </w:r>
          </w:p>
        </w:tc>
      </w:tr>
      <w:tr w:rsidR="004A3A03" w:rsidRPr="00C31057" w:rsidTr="004A3A03">
        <w:tc>
          <w:tcPr>
            <w:tcW w:w="0" w:type="auto"/>
            <w:tcBorders>
              <w:top w:val="single" w:sz="18" w:space="0" w:color="auto"/>
            </w:tcBorders>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12/15</w:t>
            </w:r>
          </w:p>
        </w:tc>
        <w:tc>
          <w:tcPr>
            <w:tcW w:w="0" w:type="auto"/>
            <w:tcBorders>
              <w:top w:val="single" w:sz="18" w:space="0" w:color="auto"/>
            </w:tcBorders>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105,207</w:t>
            </w:r>
          </w:p>
        </w:tc>
        <w:tc>
          <w:tcPr>
            <w:tcW w:w="0" w:type="auto"/>
            <w:tcBorders>
              <w:top w:val="single" w:sz="18" w:space="0" w:color="auto"/>
            </w:tcBorders>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107,289</w:t>
            </w:r>
          </w:p>
        </w:tc>
        <w:tc>
          <w:tcPr>
            <w:tcW w:w="0" w:type="auto"/>
            <w:tcBorders>
              <w:top w:val="single" w:sz="18" w:space="0" w:color="auto"/>
            </w:tcBorders>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111,013</w:t>
            </w:r>
          </w:p>
        </w:tc>
        <w:tc>
          <w:tcPr>
            <w:tcW w:w="0" w:type="auto"/>
            <w:tcBorders>
              <w:top w:val="single" w:sz="18" w:space="0" w:color="auto"/>
            </w:tcBorders>
            <w:vAlign w:val="center"/>
          </w:tcPr>
          <w:p w:rsidR="004A3A03" w:rsidRPr="00C31057" w:rsidRDefault="004A3A03" w:rsidP="004A3A03">
            <w:pPr>
              <w:pStyle w:val="a7"/>
              <w:spacing w:line="360" w:lineRule="auto"/>
              <w:ind w:left="0"/>
              <w:rPr>
                <w:rFonts w:cs="David"/>
                <w:sz w:val="24"/>
                <w:szCs w:val="24"/>
                <w:rtl/>
              </w:rPr>
            </w:pPr>
            <w:r w:rsidRPr="00C31057">
              <w:rPr>
                <w:rFonts w:cs="David" w:hint="cs"/>
                <w:sz w:val="24"/>
                <w:szCs w:val="24"/>
                <w:rtl/>
              </w:rPr>
              <w:t>111,013</w:t>
            </w:r>
          </w:p>
        </w:tc>
      </w:tr>
    </w:tbl>
    <w:p w:rsidR="000474AF" w:rsidRPr="00C31057" w:rsidRDefault="000474AF" w:rsidP="004A3A03">
      <w:pPr>
        <w:pStyle w:val="a7"/>
        <w:spacing w:line="360" w:lineRule="auto"/>
        <w:ind w:left="680"/>
        <w:jc w:val="both"/>
        <w:rPr>
          <w:rFonts w:cs="David"/>
          <w:sz w:val="24"/>
          <w:szCs w:val="24"/>
          <w:rtl/>
        </w:rPr>
      </w:pPr>
      <w:r w:rsidRPr="00C31057">
        <w:rPr>
          <w:rFonts w:cs="David" w:hint="cs"/>
          <w:sz w:val="24"/>
          <w:szCs w:val="24"/>
          <w:rtl/>
        </w:rPr>
        <w:t>חישוב התנועה בכל המצבים :</w:t>
      </w:r>
    </w:p>
    <w:p w:rsidR="004A3A03" w:rsidRDefault="004A3A03" w:rsidP="004A3A03">
      <w:pPr>
        <w:pStyle w:val="a7"/>
        <w:spacing w:line="360" w:lineRule="auto"/>
        <w:ind w:left="680"/>
        <w:jc w:val="both"/>
        <w:rPr>
          <w:rFonts w:cs="David"/>
          <w:sz w:val="24"/>
          <w:szCs w:val="24"/>
          <w:rtl/>
        </w:rPr>
      </w:pPr>
    </w:p>
    <w:p w:rsidR="004A3A03" w:rsidRDefault="004A3A03" w:rsidP="004A3A03">
      <w:pPr>
        <w:pStyle w:val="a7"/>
        <w:spacing w:line="360" w:lineRule="auto"/>
        <w:ind w:left="680"/>
        <w:jc w:val="both"/>
        <w:rPr>
          <w:rFonts w:cs="David"/>
          <w:sz w:val="24"/>
          <w:szCs w:val="24"/>
          <w:rtl/>
        </w:rPr>
      </w:pPr>
    </w:p>
    <w:p w:rsidR="004A3A03" w:rsidRDefault="004A3A03" w:rsidP="004A3A03">
      <w:pPr>
        <w:pStyle w:val="a7"/>
        <w:spacing w:line="360" w:lineRule="auto"/>
        <w:ind w:left="680"/>
        <w:jc w:val="both"/>
        <w:rPr>
          <w:rFonts w:cs="David"/>
          <w:sz w:val="24"/>
          <w:szCs w:val="24"/>
          <w:rtl/>
        </w:rPr>
      </w:pPr>
    </w:p>
    <w:p w:rsidR="004A3A03" w:rsidRDefault="004A3A03" w:rsidP="004A3A03">
      <w:pPr>
        <w:pStyle w:val="a7"/>
        <w:spacing w:line="360" w:lineRule="auto"/>
        <w:ind w:left="680"/>
        <w:jc w:val="both"/>
        <w:rPr>
          <w:rFonts w:cs="David"/>
          <w:sz w:val="24"/>
          <w:szCs w:val="24"/>
          <w:rtl/>
        </w:rPr>
      </w:pPr>
    </w:p>
    <w:p w:rsidR="004A3A03" w:rsidRDefault="004A3A03" w:rsidP="004A3A03">
      <w:pPr>
        <w:pStyle w:val="a7"/>
        <w:spacing w:line="360" w:lineRule="auto"/>
        <w:ind w:left="680"/>
        <w:jc w:val="both"/>
        <w:rPr>
          <w:rFonts w:cs="David"/>
          <w:sz w:val="24"/>
          <w:szCs w:val="24"/>
          <w:rtl/>
        </w:rPr>
      </w:pPr>
    </w:p>
    <w:p w:rsidR="004A3A03" w:rsidRDefault="004A3A03" w:rsidP="004A3A03">
      <w:pPr>
        <w:pStyle w:val="a7"/>
        <w:spacing w:line="360" w:lineRule="auto"/>
        <w:ind w:left="680"/>
        <w:jc w:val="both"/>
        <w:rPr>
          <w:rFonts w:cs="David"/>
          <w:sz w:val="24"/>
          <w:szCs w:val="24"/>
          <w:rtl/>
        </w:rPr>
      </w:pPr>
    </w:p>
    <w:p w:rsidR="004A3A03" w:rsidRDefault="004A3A03" w:rsidP="004A3A03">
      <w:pPr>
        <w:pStyle w:val="a7"/>
        <w:spacing w:line="360" w:lineRule="auto"/>
        <w:ind w:left="680"/>
        <w:jc w:val="both"/>
        <w:rPr>
          <w:rFonts w:cs="David"/>
          <w:sz w:val="24"/>
          <w:szCs w:val="24"/>
          <w:rtl/>
        </w:rPr>
      </w:pPr>
    </w:p>
    <w:p w:rsidR="000474AF" w:rsidRPr="00C31057" w:rsidRDefault="000474AF" w:rsidP="004A3A03">
      <w:pPr>
        <w:pStyle w:val="a7"/>
        <w:spacing w:line="360" w:lineRule="auto"/>
        <w:ind w:left="680"/>
        <w:jc w:val="both"/>
        <w:rPr>
          <w:rFonts w:cs="David"/>
          <w:sz w:val="24"/>
          <w:szCs w:val="24"/>
          <w:rtl/>
        </w:rPr>
      </w:pPr>
      <w:r w:rsidRPr="00C31057">
        <w:rPr>
          <w:rFonts w:cs="David" w:hint="cs"/>
          <w:sz w:val="24"/>
          <w:szCs w:val="24"/>
          <w:rtl/>
        </w:rPr>
        <w:t>ניתוח המצבים:</w:t>
      </w:r>
    </w:p>
    <w:p w:rsidR="000474AF" w:rsidRPr="00C31057" w:rsidRDefault="000474AF" w:rsidP="004A3A03">
      <w:pPr>
        <w:pStyle w:val="a7"/>
        <w:numPr>
          <w:ilvl w:val="0"/>
          <w:numId w:val="10"/>
        </w:numPr>
        <w:spacing w:line="360" w:lineRule="auto"/>
        <w:ind w:left="680"/>
        <w:jc w:val="both"/>
        <w:rPr>
          <w:rFonts w:cs="David"/>
          <w:sz w:val="24"/>
          <w:szCs w:val="24"/>
        </w:rPr>
      </w:pPr>
      <w:r w:rsidRPr="00C31057">
        <w:rPr>
          <w:rFonts w:cs="David" w:hint="cs"/>
          <w:sz w:val="24"/>
          <w:szCs w:val="24"/>
          <w:rtl/>
        </w:rPr>
        <w:t xml:space="preserve">כיוון שאין שינוי בראיות </w:t>
      </w:r>
      <w:r w:rsidRPr="00C31057">
        <w:rPr>
          <w:rFonts w:cs="David"/>
          <w:sz w:val="24"/>
          <w:szCs w:val="24"/>
          <w:rtl/>
        </w:rPr>
        <w:t>–</w:t>
      </w:r>
      <w:r w:rsidRPr="00C31057">
        <w:rPr>
          <w:rFonts w:cs="David" w:hint="cs"/>
          <w:sz w:val="24"/>
          <w:szCs w:val="24"/>
          <w:rtl/>
        </w:rPr>
        <w:t xml:space="preserve"> </w:t>
      </w:r>
      <w:r w:rsidRPr="00C31057">
        <w:rPr>
          <w:rFonts w:cs="David" w:hint="cs"/>
          <w:sz w:val="24"/>
          <w:szCs w:val="24"/>
        </w:rPr>
        <w:t>BAL1</w:t>
      </w:r>
      <w:r w:rsidRPr="00C31057">
        <w:rPr>
          <w:rFonts w:cs="David"/>
          <w:sz w:val="24"/>
          <w:szCs w:val="24"/>
        </w:rPr>
        <w:t>=105,207</w:t>
      </w:r>
      <w:r w:rsidRPr="00C31057">
        <w:rPr>
          <w:rFonts w:cs="David" w:hint="cs"/>
          <w:sz w:val="24"/>
          <w:szCs w:val="24"/>
          <w:rtl/>
        </w:rPr>
        <w:t xml:space="preserve"> הרווח הוא 400 ₪ כיוון שהתחזית </w:t>
      </w:r>
      <w:proofErr w:type="spellStart"/>
      <w:r w:rsidRPr="00C31057">
        <w:rPr>
          <w:rFonts w:cs="David" w:hint="cs"/>
          <w:sz w:val="24"/>
          <w:szCs w:val="24"/>
          <w:rtl/>
        </w:rPr>
        <w:t>היתה</w:t>
      </w:r>
      <w:proofErr w:type="spellEnd"/>
      <w:r w:rsidRPr="00C31057">
        <w:rPr>
          <w:rFonts w:cs="David" w:hint="cs"/>
          <w:sz w:val="24"/>
          <w:szCs w:val="24"/>
          <w:rtl/>
        </w:rPr>
        <w:t xml:space="preserve"> לקבל 9,000 ₪ ובפועל התקבל 9,400 לכן נוצר רווח של 400 ₪ .</w:t>
      </w:r>
    </w:p>
    <w:p w:rsidR="00C37656" w:rsidRPr="00C31057" w:rsidRDefault="00C37656" w:rsidP="004A3A03">
      <w:pPr>
        <w:pStyle w:val="a7"/>
        <w:numPr>
          <w:ilvl w:val="0"/>
          <w:numId w:val="10"/>
        </w:numPr>
        <w:spacing w:line="360" w:lineRule="auto"/>
        <w:ind w:left="680"/>
        <w:jc w:val="both"/>
        <w:rPr>
          <w:rFonts w:cs="David"/>
          <w:sz w:val="24"/>
          <w:szCs w:val="24"/>
        </w:rPr>
      </w:pPr>
      <w:r w:rsidRPr="00C31057">
        <w:rPr>
          <w:rFonts w:cs="David" w:hint="cs"/>
          <w:sz w:val="24"/>
          <w:szCs w:val="24"/>
          <w:rtl/>
        </w:rPr>
        <w:t>התחזית היא לריביות של  9,400 אז</w:t>
      </w:r>
    </w:p>
    <w:p w:rsidR="000474AF" w:rsidRPr="00C31057" w:rsidRDefault="00C37656" w:rsidP="004A3A03">
      <w:pPr>
        <w:pStyle w:val="a7"/>
        <w:spacing w:line="360" w:lineRule="auto"/>
        <w:ind w:left="680"/>
        <w:jc w:val="both"/>
        <w:rPr>
          <w:rFonts w:cs="David"/>
          <w:sz w:val="24"/>
          <w:szCs w:val="24"/>
          <w:rtl/>
        </w:rPr>
      </w:pPr>
      <w:r w:rsidRPr="00C31057">
        <w:rPr>
          <w:rFonts w:cs="David"/>
          <w:sz w:val="24"/>
          <w:szCs w:val="24"/>
        </w:rPr>
        <w:t>n=</w:t>
      </w:r>
      <w:proofErr w:type="gramStart"/>
      <w:r w:rsidRPr="00C31057">
        <w:rPr>
          <w:rFonts w:cs="David"/>
          <w:sz w:val="24"/>
          <w:szCs w:val="24"/>
        </w:rPr>
        <w:t>7 ,</w:t>
      </w:r>
      <w:proofErr w:type="gramEnd"/>
      <w:r w:rsidRPr="00C31057">
        <w:rPr>
          <w:rFonts w:cs="David"/>
          <w:sz w:val="24"/>
          <w:szCs w:val="24"/>
        </w:rPr>
        <w:t xml:space="preserve"> </w:t>
      </w:r>
      <w:proofErr w:type="spellStart"/>
      <w:r w:rsidRPr="00C31057">
        <w:rPr>
          <w:rFonts w:cs="David"/>
          <w:sz w:val="24"/>
          <w:szCs w:val="24"/>
        </w:rPr>
        <w:t>i</w:t>
      </w:r>
      <w:proofErr w:type="spellEnd"/>
      <w:r w:rsidRPr="00C31057">
        <w:rPr>
          <w:rFonts w:cs="David"/>
          <w:sz w:val="24"/>
          <w:szCs w:val="24"/>
        </w:rPr>
        <w:t xml:space="preserve">=8% , </w:t>
      </w:r>
      <w:proofErr w:type="spellStart"/>
      <w:r w:rsidRPr="00C31057">
        <w:rPr>
          <w:rFonts w:cs="David"/>
          <w:sz w:val="24"/>
          <w:szCs w:val="24"/>
        </w:rPr>
        <w:t>pmt</w:t>
      </w:r>
      <w:proofErr w:type="spellEnd"/>
      <w:r w:rsidRPr="00C31057">
        <w:rPr>
          <w:rFonts w:cs="David"/>
          <w:sz w:val="24"/>
          <w:szCs w:val="24"/>
        </w:rPr>
        <w:t xml:space="preserve">=9,400 , </w:t>
      </w:r>
      <w:proofErr w:type="spellStart"/>
      <w:r w:rsidRPr="00C31057">
        <w:rPr>
          <w:rFonts w:cs="David"/>
          <w:sz w:val="24"/>
          <w:szCs w:val="24"/>
        </w:rPr>
        <w:t>fv</w:t>
      </w:r>
      <w:proofErr w:type="spellEnd"/>
      <w:r w:rsidRPr="00C31057">
        <w:rPr>
          <w:rFonts w:cs="David"/>
          <w:sz w:val="24"/>
          <w:szCs w:val="24"/>
        </w:rPr>
        <w:t xml:space="preserve">=100,000 </w:t>
      </w:r>
      <w:r w:rsidRPr="00C31057">
        <w:rPr>
          <w:rFonts w:cs="David"/>
          <w:sz w:val="24"/>
          <w:szCs w:val="24"/>
        </w:rPr>
        <w:sym w:font="Wingdings" w:char="F0E0"/>
      </w:r>
      <w:r w:rsidRPr="00C31057">
        <w:rPr>
          <w:rFonts w:cs="David"/>
          <w:sz w:val="24"/>
          <w:szCs w:val="24"/>
        </w:rPr>
        <w:t xml:space="preserve"> </w:t>
      </w:r>
      <w:proofErr w:type="spellStart"/>
      <w:r w:rsidRPr="00C31057">
        <w:rPr>
          <w:rFonts w:cs="David"/>
          <w:sz w:val="24"/>
          <w:szCs w:val="24"/>
        </w:rPr>
        <w:t>pv</w:t>
      </w:r>
      <w:proofErr w:type="spellEnd"/>
      <w:r w:rsidRPr="00C31057">
        <w:rPr>
          <w:rFonts w:cs="David"/>
          <w:sz w:val="24"/>
          <w:szCs w:val="24"/>
        </w:rPr>
        <w:t>=107,289</w:t>
      </w:r>
    </w:p>
    <w:p w:rsidR="00C37656" w:rsidRPr="00C31057" w:rsidRDefault="00C37656" w:rsidP="004A3A03">
      <w:pPr>
        <w:pStyle w:val="a7"/>
        <w:spacing w:line="360" w:lineRule="auto"/>
        <w:ind w:left="680"/>
        <w:jc w:val="both"/>
        <w:rPr>
          <w:rFonts w:cs="David"/>
          <w:sz w:val="24"/>
          <w:szCs w:val="24"/>
          <w:rtl/>
        </w:rPr>
      </w:pPr>
      <w:r w:rsidRPr="00C31057">
        <w:rPr>
          <w:rFonts w:cs="David" w:hint="cs"/>
          <w:sz w:val="24"/>
          <w:szCs w:val="24"/>
          <w:rtl/>
        </w:rPr>
        <w:t>נמוך מהמגבלה . ולכן הרווח הוא 2,482</w:t>
      </w:r>
    </w:p>
    <w:p w:rsidR="00C37656" w:rsidRPr="00C31057" w:rsidRDefault="00C37656" w:rsidP="004A3A03">
      <w:pPr>
        <w:pStyle w:val="a7"/>
        <w:numPr>
          <w:ilvl w:val="0"/>
          <w:numId w:val="10"/>
        </w:numPr>
        <w:spacing w:line="360" w:lineRule="auto"/>
        <w:ind w:left="680"/>
        <w:jc w:val="both"/>
        <w:rPr>
          <w:rFonts w:cs="David"/>
          <w:sz w:val="24"/>
          <w:szCs w:val="24"/>
        </w:rPr>
      </w:pPr>
      <w:r w:rsidRPr="00C31057">
        <w:rPr>
          <w:rFonts w:cs="David" w:hint="cs"/>
          <w:sz w:val="24"/>
          <w:szCs w:val="24"/>
          <w:rtl/>
        </w:rPr>
        <w:t xml:space="preserve">מחר בבוקר משלמים את ה-600 ומכאן חוזרים למצב המקורי </w:t>
      </w:r>
      <w:r w:rsidRPr="00C31057">
        <w:rPr>
          <w:rFonts w:cs="David"/>
          <w:sz w:val="24"/>
          <w:szCs w:val="24"/>
          <w:rtl/>
        </w:rPr>
        <w:t>–</w:t>
      </w:r>
      <w:r w:rsidRPr="00C31057">
        <w:rPr>
          <w:rFonts w:cs="David" w:hint="cs"/>
          <w:sz w:val="24"/>
          <w:szCs w:val="24"/>
          <w:rtl/>
        </w:rPr>
        <w:t xml:space="preserve"> 111,013 חוזרים למגבלה </w:t>
      </w:r>
    </w:p>
    <w:p w:rsidR="00AE5B22" w:rsidRPr="00C31057" w:rsidRDefault="00AE5B22" w:rsidP="004A3A03">
      <w:pPr>
        <w:pStyle w:val="a7"/>
        <w:numPr>
          <w:ilvl w:val="0"/>
          <w:numId w:val="10"/>
        </w:numPr>
        <w:spacing w:line="360" w:lineRule="auto"/>
        <w:ind w:left="680"/>
        <w:jc w:val="both"/>
        <w:rPr>
          <w:rFonts w:cs="David"/>
          <w:sz w:val="24"/>
          <w:szCs w:val="24"/>
        </w:rPr>
      </w:pPr>
      <w:r w:rsidRPr="00C31057">
        <w:rPr>
          <w:rFonts w:cs="David" w:hint="cs"/>
          <w:sz w:val="24"/>
          <w:szCs w:val="24"/>
          <w:rtl/>
        </w:rPr>
        <w:t xml:space="preserve">ריבית של 11,000 בכל שנה </w:t>
      </w:r>
      <w:r w:rsidRPr="00C31057">
        <w:rPr>
          <w:rFonts w:cs="David"/>
          <w:sz w:val="24"/>
          <w:szCs w:val="24"/>
          <w:rtl/>
        </w:rPr>
        <w:t>–</w:t>
      </w:r>
      <w:r w:rsidRPr="00C31057">
        <w:rPr>
          <w:rFonts w:cs="David" w:hint="cs"/>
          <w:sz w:val="24"/>
          <w:szCs w:val="24"/>
          <w:rtl/>
        </w:rPr>
        <w:t xml:space="preserve"> אז </w:t>
      </w:r>
    </w:p>
    <w:p w:rsidR="00AE5B22" w:rsidRPr="00C31057" w:rsidRDefault="00AE5B22" w:rsidP="004A3A03">
      <w:pPr>
        <w:pStyle w:val="a7"/>
        <w:spacing w:line="360" w:lineRule="auto"/>
        <w:ind w:left="680"/>
        <w:jc w:val="both"/>
        <w:rPr>
          <w:rFonts w:cs="David"/>
          <w:sz w:val="24"/>
          <w:szCs w:val="24"/>
        </w:rPr>
      </w:pPr>
      <w:r w:rsidRPr="00C31057">
        <w:rPr>
          <w:rFonts w:cs="David"/>
          <w:sz w:val="24"/>
          <w:szCs w:val="24"/>
        </w:rPr>
        <w:t>n=</w:t>
      </w:r>
      <w:proofErr w:type="gramStart"/>
      <w:r w:rsidRPr="00C31057">
        <w:rPr>
          <w:rFonts w:cs="David"/>
          <w:sz w:val="24"/>
          <w:szCs w:val="24"/>
        </w:rPr>
        <w:t>7 ,</w:t>
      </w:r>
      <w:proofErr w:type="gramEnd"/>
      <w:r w:rsidRPr="00C31057">
        <w:rPr>
          <w:rFonts w:cs="David"/>
          <w:sz w:val="24"/>
          <w:szCs w:val="24"/>
        </w:rPr>
        <w:t xml:space="preserve"> i-8% , </w:t>
      </w:r>
      <w:proofErr w:type="spellStart"/>
      <w:r w:rsidRPr="00C31057">
        <w:rPr>
          <w:rFonts w:cs="David"/>
          <w:sz w:val="24"/>
          <w:szCs w:val="24"/>
        </w:rPr>
        <w:t>pmt</w:t>
      </w:r>
      <w:proofErr w:type="spellEnd"/>
      <w:r w:rsidRPr="00C31057">
        <w:rPr>
          <w:rFonts w:cs="David"/>
          <w:sz w:val="24"/>
          <w:szCs w:val="24"/>
        </w:rPr>
        <w:t xml:space="preserve">=11,000 , </w:t>
      </w:r>
      <w:proofErr w:type="spellStart"/>
      <w:r w:rsidRPr="00C31057">
        <w:rPr>
          <w:rFonts w:cs="David"/>
          <w:sz w:val="24"/>
          <w:szCs w:val="24"/>
        </w:rPr>
        <w:t>fv</w:t>
      </w:r>
      <w:proofErr w:type="spellEnd"/>
      <w:r w:rsidRPr="00C31057">
        <w:rPr>
          <w:rFonts w:cs="David"/>
          <w:sz w:val="24"/>
          <w:szCs w:val="24"/>
        </w:rPr>
        <w:t xml:space="preserve">=100,000 </w:t>
      </w:r>
      <w:r w:rsidRPr="00C31057">
        <w:rPr>
          <w:rFonts w:cs="David"/>
          <w:sz w:val="24"/>
          <w:szCs w:val="24"/>
        </w:rPr>
        <w:sym w:font="Wingdings" w:char="F0E0"/>
      </w:r>
      <w:r w:rsidRPr="00C31057">
        <w:rPr>
          <w:rFonts w:cs="David"/>
          <w:sz w:val="24"/>
          <w:szCs w:val="24"/>
        </w:rPr>
        <w:t xml:space="preserve"> </w:t>
      </w:r>
      <w:proofErr w:type="spellStart"/>
      <w:r w:rsidRPr="00C31057">
        <w:rPr>
          <w:rFonts w:cs="David"/>
          <w:sz w:val="24"/>
          <w:szCs w:val="24"/>
        </w:rPr>
        <w:t>pv</w:t>
      </w:r>
      <w:proofErr w:type="spellEnd"/>
      <w:r w:rsidRPr="00C31057">
        <w:rPr>
          <w:rFonts w:cs="David"/>
          <w:sz w:val="24"/>
          <w:szCs w:val="24"/>
        </w:rPr>
        <w:t>=115,619</w:t>
      </w:r>
    </w:p>
    <w:p w:rsidR="00AE5B22" w:rsidRPr="00C31057" w:rsidRDefault="00AE5B22" w:rsidP="004A3A03">
      <w:pPr>
        <w:pStyle w:val="a7"/>
        <w:spacing w:line="360" w:lineRule="auto"/>
        <w:ind w:left="680"/>
        <w:jc w:val="both"/>
        <w:rPr>
          <w:rFonts w:cs="David"/>
          <w:sz w:val="24"/>
          <w:szCs w:val="24"/>
          <w:rtl/>
        </w:rPr>
      </w:pPr>
      <w:r w:rsidRPr="00C31057">
        <w:rPr>
          <w:rFonts w:cs="David" w:hint="cs"/>
          <w:sz w:val="24"/>
          <w:szCs w:val="24"/>
          <w:rtl/>
        </w:rPr>
        <w:t>גבוה מהמגבלה לכן ניקח את המגבלה אבל אז נוצרת בעיה כי ההיוון לא מתאים למגבלה לכן נשנה את הריבית האפקטיבית כדלקמן :</w:t>
      </w:r>
    </w:p>
    <w:p w:rsidR="00AE5B22" w:rsidRDefault="00AE5B22" w:rsidP="004A3A03">
      <w:pPr>
        <w:pStyle w:val="a7"/>
        <w:spacing w:line="360" w:lineRule="auto"/>
        <w:ind w:left="680"/>
        <w:jc w:val="both"/>
        <w:rPr>
          <w:rFonts w:cs="David"/>
          <w:sz w:val="24"/>
          <w:szCs w:val="24"/>
          <w:rtl/>
        </w:rPr>
      </w:pPr>
      <w:r w:rsidRPr="00C31057">
        <w:rPr>
          <w:rFonts w:cs="David"/>
          <w:sz w:val="24"/>
          <w:szCs w:val="24"/>
        </w:rPr>
        <w:t>n=</w:t>
      </w:r>
      <w:proofErr w:type="gramStart"/>
      <w:r w:rsidRPr="00C31057">
        <w:rPr>
          <w:rFonts w:cs="David"/>
          <w:sz w:val="24"/>
          <w:szCs w:val="24"/>
        </w:rPr>
        <w:t>7 ,</w:t>
      </w:r>
      <w:proofErr w:type="gramEnd"/>
      <w:r w:rsidRPr="00C31057">
        <w:rPr>
          <w:rFonts w:cs="David"/>
          <w:sz w:val="24"/>
          <w:szCs w:val="24"/>
        </w:rPr>
        <w:t xml:space="preserve"> </w:t>
      </w:r>
      <w:proofErr w:type="spellStart"/>
      <w:r w:rsidRPr="00C31057">
        <w:rPr>
          <w:rFonts w:cs="David"/>
          <w:sz w:val="24"/>
          <w:szCs w:val="24"/>
        </w:rPr>
        <w:t>pv</w:t>
      </w:r>
      <w:proofErr w:type="spellEnd"/>
      <w:r w:rsidRPr="00C31057">
        <w:rPr>
          <w:rFonts w:cs="David"/>
          <w:sz w:val="24"/>
          <w:szCs w:val="24"/>
        </w:rPr>
        <w:t xml:space="preserve">=-111,013 , </w:t>
      </w:r>
      <w:proofErr w:type="spellStart"/>
      <w:r w:rsidRPr="00C31057">
        <w:rPr>
          <w:rFonts w:cs="David"/>
          <w:sz w:val="24"/>
          <w:szCs w:val="24"/>
        </w:rPr>
        <w:t>pmt</w:t>
      </w:r>
      <w:proofErr w:type="spellEnd"/>
      <w:r w:rsidRPr="00C31057">
        <w:rPr>
          <w:rFonts w:cs="David"/>
          <w:sz w:val="24"/>
          <w:szCs w:val="24"/>
        </w:rPr>
        <w:t xml:space="preserve">=11,000 , </w:t>
      </w:r>
      <w:proofErr w:type="spellStart"/>
      <w:r w:rsidRPr="00C31057">
        <w:rPr>
          <w:rFonts w:cs="David"/>
          <w:sz w:val="24"/>
          <w:szCs w:val="24"/>
        </w:rPr>
        <w:t>fv</w:t>
      </w:r>
      <w:proofErr w:type="spellEnd"/>
      <w:r w:rsidRPr="00C31057">
        <w:rPr>
          <w:rFonts w:cs="David"/>
          <w:sz w:val="24"/>
          <w:szCs w:val="24"/>
        </w:rPr>
        <w:t xml:space="preserve">=100,000 </w:t>
      </w:r>
      <w:r w:rsidRPr="00C31057">
        <w:rPr>
          <w:rFonts w:cs="David"/>
          <w:sz w:val="24"/>
          <w:szCs w:val="24"/>
        </w:rPr>
        <w:sym w:font="Wingdings" w:char="F0E0"/>
      </w:r>
      <w:r w:rsidRPr="00C31057">
        <w:rPr>
          <w:rFonts w:cs="David"/>
          <w:sz w:val="24"/>
          <w:szCs w:val="24"/>
        </w:rPr>
        <w:t xml:space="preserve"> </w:t>
      </w:r>
      <w:proofErr w:type="spellStart"/>
      <w:r w:rsidRPr="00C31057">
        <w:rPr>
          <w:rFonts w:cs="David"/>
          <w:sz w:val="24"/>
          <w:szCs w:val="24"/>
        </w:rPr>
        <w:t>i</w:t>
      </w:r>
      <w:proofErr w:type="spellEnd"/>
      <w:r w:rsidRPr="00C31057">
        <w:rPr>
          <w:rFonts w:cs="David"/>
          <w:sz w:val="24"/>
          <w:szCs w:val="24"/>
        </w:rPr>
        <w:t>=8.82%</w:t>
      </w:r>
    </w:p>
    <w:p w:rsidR="004A3A03" w:rsidRPr="00C31057" w:rsidRDefault="004A3A03" w:rsidP="004A3A03">
      <w:pPr>
        <w:pStyle w:val="a7"/>
        <w:spacing w:line="360" w:lineRule="auto"/>
        <w:ind w:left="680"/>
        <w:jc w:val="both"/>
        <w:rPr>
          <w:rFonts w:cs="David" w:hint="cs"/>
          <w:sz w:val="24"/>
          <w:szCs w:val="24"/>
          <w:rtl/>
        </w:rPr>
      </w:pPr>
      <w:bookmarkStart w:id="0" w:name="_GoBack"/>
      <w:bookmarkEnd w:id="0"/>
    </w:p>
    <w:sectPr w:rsidR="004A3A03" w:rsidRPr="00C31057" w:rsidSect="001861C7">
      <w:headerReference w:type="default" r:id="rId8"/>
      <w:footerReference w:type="default" r:id="rId9"/>
      <w:pgSz w:w="11906" w:h="16838"/>
      <w:pgMar w:top="1440" w:right="1800" w:bottom="1440" w:left="1800" w:header="708" w:footer="708" w:gutter="0"/>
      <w:pgNumType w:start="8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EFC" w:rsidRDefault="004E4EFC" w:rsidP="00F172F9">
      <w:pPr>
        <w:spacing w:after="0" w:line="240" w:lineRule="auto"/>
      </w:pPr>
      <w:r>
        <w:separator/>
      </w:r>
    </w:p>
  </w:endnote>
  <w:endnote w:type="continuationSeparator" w:id="0">
    <w:p w:rsidR="004E4EFC" w:rsidRDefault="004E4EFC"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C31057" w:rsidRDefault="00C31057">
        <w:pPr>
          <w:pStyle w:val="a5"/>
          <w:jc w:val="center"/>
          <w:rPr>
            <w:rtl/>
            <w:cs/>
          </w:rPr>
        </w:pPr>
        <w:r>
          <w:fldChar w:fldCharType="begin"/>
        </w:r>
        <w:r>
          <w:rPr>
            <w:rtl/>
            <w:cs/>
          </w:rPr>
          <w:instrText>PAGE   \* MERGEFORMAT</w:instrText>
        </w:r>
        <w:r>
          <w:fldChar w:fldCharType="separate"/>
        </w:r>
        <w:r w:rsidR="004A3A03" w:rsidRPr="004A3A03">
          <w:rPr>
            <w:noProof/>
            <w:rtl/>
            <w:lang w:val="he-IL"/>
          </w:rPr>
          <w:t>109</w:t>
        </w:r>
        <w:r>
          <w:fldChar w:fldCharType="end"/>
        </w:r>
      </w:p>
    </w:sdtContent>
  </w:sdt>
  <w:p w:rsidR="00C31057" w:rsidRDefault="00C310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EFC" w:rsidRDefault="004E4EFC" w:rsidP="00F172F9">
      <w:pPr>
        <w:spacing w:after="0" w:line="240" w:lineRule="auto"/>
      </w:pPr>
      <w:r>
        <w:separator/>
      </w:r>
    </w:p>
  </w:footnote>
  <w:footnote w:type="continuationSeparator" w:id="0">
    <w:p w:rsidR="004E4EFC" w:rsidRDefault="004E4EFC"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57" w:rsidRPr="00F172F9" w:rsidRDefault="00C31057" w:rsidP="007B35B3">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29/09/14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812"/>
    <w:multiLevelType w:val="hybridMultilevel"/>
    <w:tmpl w:val="BEB83A70"/>
    <w:lvl w:ilvl="0" w:tplc="AAB6B9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E97568"/>
    <w:multiLevelType w:val="hybridMultilevel"/>
    <w:tmpl w:val="AB9CF40A"/>
    <w:lvl w:ilvl="0" w:tplc="341C7858">
      <w:start w:val="1"/>
      <w:numFmt w:val="hebrew1"/>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72479B"/>
    <w:multiLevelType w:val="hybridMultilevel"/>
    <w:tmpl w:val="78FA929C"/>
    <w:lvl w:ilvl="0" w:tplc="FD44DD8C">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86CB96">
      <w:start w:val="1"/>
      <w:numFmt w:val="decimal"/>
      <w:lvlText w:val="%4."/>
      <w:lvlJc w:val="left"/>
      <w:pPr>
        <w:ind w:left="2880" w:hanging="360"/>
      </w:pPr>
      <w:rPr>
        <w:rFonts w:ascii="David" w:eastAsiaTheme="minorHAnsi" w:hAnsi="David" w:cs="David"/>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9515C4"/>
    <w:multiLevelType w:val="hybridMultilevel"/>
    <w:tmpl w:val="9B5C92BA"/>
    <w:lvl w:ilvl="0" w:tplc="C28C034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3E148A"/>
    <w:multiLevelType w:val="hybridMultilevel"/>
    <w:tmpl w:val="91D04A6E"/>
    <w:lvl w:ilvl="0" w:tplc="48E0441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69151E"/>
    <w:multiLevelType w:val="hybridMultilevel"/>
    <w:tmpl w:val="8918E136"/>
    <w:lvl w:ilvl="0" w:tplc="45D6A1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F1275"/>
    <w:multiLevelType w:val="hybridMultilevel"/>
    <w:tmpl w:val="70A4A5C8"/>
    <w:lvl w:ilvl="0" w:tplc="0409000F">
      <w:start w:val="1"/>
      <w:numFmt w:val="decimal"/>
      <w:lvlText w:val="%1."/>
      <w:lvlJc w:val="left"/>
      <w:pPr>
        <w:ind w:left="720" w:hanging="360"/>
      </w:pPr>
    </w:lvl>
    <w:lvl w:ilvl="1" w:tplc="667C14DA">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1940BF4"/>
    <w:multiLevelType w:val="hybridMultilevel"/>
    <w:tmpl w:val="17E4F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3294E45"/>
    <w:multiLevelType w:val="hybridMultilevel"/>
    <w:tmpl w:val="1D325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EB1C59"/>
    <w:multiLevelType w:val="hybridMultilevel"/>
    <w:tmpl w:val="FE0A90A4"/>
    <w:lvl w:ilvl="0" w:tplc="8CA28D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71D5A"/>
    <w:multiLevelType w:val="hybridMultilevel"/>
    <w:tmpl w:val="186E851E"/>
    <w:lvl w:ilvl="0" w:tplc="0409000F">
      <w:start w:val="1"/>
      <w:numFmt w:val="decimal"/>
      <w:lvlText w:val="%1."/>
      <w:lvlJc w:val="left"/>
      <w:pPr>
        <w:ind w:left="720" w:hanging="360"/>
      </w:pPr>
    </w:lvl>
    <w:lvl w:ilvl="1" w:tplc="A524E290">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0C2546"/>
    <w:multiLevelType w:val="hybridMultilevel"/>
    <w:tmpl w:val="61D6BE84"/>
    <w:lvl w:ilvl="0" w:tplc="6A8AAA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5250F"/>
    <w:multiLevelType w:val="hybridMultilevel"/>
    <w:tmpl w:val="5AFAB80C"/>
    <w:lvl w:ilvl="0" w:tplc="0409000F">
      <w:start w:val="1"/>
      <w:numFmt w:val="decimal"/>
      <w:lvlText w:val="%1."/>
      <w:lvlJc w:val="left"/>
      <w:pPr>
        <w:ind w:left="720" w:hanging="360"/>
      </w:pPr>
    </w:lvl>
    <w:lvl w:ilvl="1" w:tplc="5C86F2CC">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F9312D"/>
    <w:multiLevelType w:val="hybridMultilevel"/>
    <w:tmpl w:val="C5DE7238"/>
    <w:lvl w:ilvl="0" w:tplc="41607F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E55B0"/>
    <w:multiLevelType w:val="hybridMultilevel"/>
    <w:tmpl w:val="867CB952"/>
    <w:lvl w:ilvl="0" w:tplc="1BDC3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01A03"/>
    <w:multiLevelType w:val="hybridMultilevel"/>
    <w:tmpl w:val="4216D8E8"/>
    <w:lvl w:ilvl="0" w:tplc="58AEA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B981576"/>
    <w:multiLevelType w:val="hybridMultilevel"/>
    <w:tmpl w:val="43D23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532789A"/>
    <w:multiLevelType w:val="hybridMultilevel"/>
    <w:tmpl w:val="1A1C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06DD6"/>
    <w:multiLevelType w:val="hybridMultilevel"/>
    <w:tmpl w:val="C978A420"/>
    <w:lvl w:ilvl="0" w:tplc="7A8E015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nsid w:val="3CD567ED"/>
    <w:multiLevelType w:val="hybridMultilevel"/>
    <w:tmpl w:val="596A9652"/>
    <w:lvl w:ilvl="0" w:tplc="D7EE8688">
      <w:start w:val="3"/>
      <w:numFmt w:val="decimal"/>
      <w:lvlText w:val="%1."/>
      <w:lvlJc w:val="left"/>
      <w:pPr>
        <w:ind w:left="1457"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D5946"/>
    <w:multiLevelType w:val="hybridMultilevel"/>
    <w:tmpl w:val="F2343980"/>
    <w:lvl w:ilvl="0" w:tplc="A38A7B20">
      <w:start w:val="1"/>
      <w:numFmt w:val="hebrew1"/>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1">
    <w:nsid w:val="3E796065"/>
    <w:multiLevelType w:val="hybridMultilevel"/>
    <w:tmpl w:val="00725796"/>
    <w:lvl w:ilvl="0" w:tplc="8FF8AC54">
      <w:start w:val="1"/>
      <w:numFmt w:val="hebrew1"/>
      <w:lvlText w:val="%1."/>
      <w:lvlJc w:val="left"/>
      <w:pPr>
        <w:ind w:left="1074" w:hanging="360"/>
      </w:pPr>
      <w:rPr>
        <w:rFonts w:hint="default"/>
        <w:b/>
        <w:u w:val="none"/>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nsid w:val="45B163C3"/>
    <w:multiLevelType w:val="hybridMultilevel"/>
    <w:tmpl w:val="573E3838"/>
    <w:lvl w:ilvl="0" w:tplc="C93C8028">
      <w:start w:val="1"/>
      <w:numFmt w:val="hebrew1"/>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3">
    <w:nsid w:val="46B41977"/>
    <w:multiLevelType w:val="hybridMultilevel"/>
    <w:tmpl w:val="5ABAE956"/>
    <w:lvl w:ilvl="0" w:tplc="341C785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B93AB4"/>
    <w:multiLevelType w:val="hybridMultilevel"/>
    <w:tmpl w:val="32821668"/>
    <w:lvl w:ilvl="0" w:tplc="D9786A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A44DFA"/>
    <w:multiLevelType w:val="hybridMultilevel"/>
    <w:tmpl w:val="D49851B2"/>
    <w:lvl w:ilvl="0" w:tplc="BC4C3A6C">
      <w:start w:val="1"/>
      <w:numFmt w:val="decimal"/>
      <w:lvlText w:val="%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8A74823"/>
    <w:multiLevelType w:val="hybridMultilevel"/>
    <w:tmpl w:val="0B761ECC"/>
    <w:lvl w:ilvl="0" w:tplc="602252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D80145"/>
    <w:multiLevelType w:val="hybridMultilevel"/>
    <w:tmpl w:val="AB18361E"/>
    <w:lvl w:ilvl="0" w:tplc="04090013">
      <w:start w:val="1"/>
      <w:numFmt w:val="hebrew1"/>
      <w:lvlText w:val="%1."/>
      <w:lvlJc w:val="center"/>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nsid w:val="5C347C70"/>
    <w:multiLevelType w:val="hybridMultilevel"/>
    <w:tmpl w:val="F5B24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FD70793"/>
    <w:multiLevelType w:val="hybridMultilevel"/>
    <w:tmpl w:val="EE860CEC"/>
    <w:lvl w:ilvl="0" w:tplc="6B08AC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E0533D"/>
    <w:multiLevelType w:val="hybridMultilevel"/>
    <w:tmpl w:val="8F9A9C74"/>
    <w:lvl w:ilvl="0" w:tplc="880A7EA2">
      <w:start w:val="1"/>
      <w:numFmt w:val="hebrew1"/>
      <w:lvlText w:val="%1."/>
      <w:lvlJc w:val="left"/>
      <w:pPr>
        <w:ind w:left="1074" w:hanging="360"/>
      </w:pPr>
      <w:rPr>
        <w:rFonts w:hint="default"/>
        <w:b/>
        <w:u w:val="single"/>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1">
    <w:nsid w:val="6CCB6CC5"/>
    <w:multiLevelType w:val="hybridMultilevel"/>
    <w:tmpl w:val="B456E484"/>
    <w:lvl w:ilvl="0" w:tplc="0409000F">
      <w:start w:val="1"/>
      <w:numFmt w:val="decimal"/>
      <w:lvlText w:val="%1."/>
      <w:lvlJc w:val="left"/>
      <w:pPr>
        <w:ind w:left="720" w:hanging="360"/>
      </w:pPr>
    </w:lvl>
    <w:lvl w:ilvl="1" w:tplc="51661BDE">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06C366D"/>
    <w:multiLevelType w:val="hybridMultilevel"/>
    <w:tmpl w:val="556209E4"/>
    <w:lvl w:ilvl="0" w:tplc="0409000F">
      <w:start w:val="1"/>
      <w:numFmt w:val="decimal"/>
      <w:lvlText w:val="%1."/>
      <w:lvlJc w:val="left"/>
      <w:pPr>
        <w:ind w:left="720" w:hanging="360"/>
      </w:pPr>
    </w:lvl>
    <w:lvl w:ilvl="1" w:tplc="C504BED2">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2557A27"/>
    <w:multiLevelType w:val="hybridMultilevel"/>
    <w:tmpl w:val="01A6B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43C76D7"/>
    <w:multiLevelType w:val="hybridMultilevel"/>
    <w:tmpl w:val="CFDEF9B0"/>
    <w:lvl w:ilvl="0" w:tplc="567C2A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F352B9"/>
    <w:multiLevelType w:val="hybridMultilevel"/>
    <w:tmpl w:val="D1706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CD42988"/>
    <w:multiLevelType w:val="hybridMultilevel"/>
    <w:tmpl w:val="DDBAD076"/>
    <w:lvl w:ilvl="0" w:tplc="70DE5E32">
      <w:start w:val="1"/>
      <w:numFmt w:val="decimal"/>
      <w:lvlText w:val="%1."/>
      <w:lvlJc w:val="left"/>
      <w:pPr>
        <w:ind w:left="720" w:hanging="360"/>
      </w:pPr>
    </w:lvl>
    <w:lvl w:ilvl="1" w:tplc="E90E62FE">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F1D5B49"/>
    <w:multiLevelType w:val="hybridMultilevel"/>
    <w:tmpl w:val="B3426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1"/>
  </w:num>
  <w:num w:numId="3">
    <w:abstractNumId w:val="34"/>
  </w:num>
  <w:num w:numId="4">
    <w:abstractNumId w:val="9"/>
  </w:num>
  <w:num w:numId="5">
    <w:abstractNumId w:val="23"/>
  </w:num>
  <w:num w:numId="6">
    <w:abstractNumId w:val="24"/>
  </w:num>
  <w:num w:numId="7">
    <w:abstractNumId w:val="0"/>
  </w:num>
  <w:num w:numId="8">
    <w:abstractNumId w:val="3"/>
  </w:num>
  <w:num w:numId="9">
    <w:abstractNumId w:val="17"/>
  </w:num>
  <w:num w:numId="10">
    <w:abstractNumId w:val="15"/>
  </w:num>
  <w:num w:numId="11">
    <w:abstractNumId w:val="2"/>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26"/>
  </w:num>
  <w:num w:numId="31">
    <w:abstractNumId w:val="14"/>
  </w:num>
  <w:num w:numId="32">
    <w:abstractNumId w:val="30"/>
  </w:num>
  <w:num w:numId="33">
    <w:abstractNumId w:val="20"/>
  </w:num>
  <w:num w:numId="34">
    <w:abstractNumId w:val="21"/>
  </w:num>
  <w:num w:numId="35">
    <w:abstractNumId w:val="22"/>
  </w:num>
  <w:num w:numId="36">
    <w:abstractNumId w:val="29"/>
  </w:num>
  <w:num w:numId="37">
    <w:abstractNumId w:val="27"/>
  </w:num>
  <w:num w:numId="38">
    <w:abstractNumId w:val="18"/>
  </w:num>
  <w:num w:numId="39">
    <w:abstractNumId w:val="5"/>
  </w:num>
  <w:num w:numId="4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4AE3"/>
    <w:rsid w:val="00005C1A"/>
    <w:rsid w:val="00007E7D"/>
    <w:rsid w:val="0001041C"/>
    <w:rsid w:val="00012FCF"/>
    <w:rsid w:val="00014EBF"/>
    <w:rsid w:val="0002110F"/>
    <w:rsid w:val="00022F40"/>
    <w:rsid w:val="00031037"/>
    <w:rsid w:val="00034437"/>
    <w:rsid w:val="00034F48"/>
    <w:rsid w:val="0003559A"/>
    <w:rsid w:val="00035E1A"/>
    <w:rsid w:val="000363BD"/>
    <w:rsid w:val="00041671"/>
    <w:rsid w:val="00042583"/>
    <w:rsid w:val="0004273E"/>
    <w:rsid w:val="0004387F"/>
    <w:rsid w:val="000474AF"/>
    <w:rsid w:val="00056DB1"/>
    <w:rsid w:val="00057726"/>
    <w:rsid w:val="00062979"/>
    <w:rsid w:val="00065474"/>
    <w:rsid w:val="00065477"/>
    <w:rsid w:val="000711EB"/>
    <w:rsid w:val="00074BC2"/>
    <w:rsid w:val="00086A1F"/>
    <w:rsid w:val="000945A1"/>
    <w:rsid w:val="00094D10"/>
    <w:rsid w:val="000A25BC"/>
    <w:rsid w:val="000A5E7F"/>
    <w:rsid w:val="000B52B7"/>
    <w:rsid w:val="000B5872"/>
    <w:rsid w:val="000B73F2"/>
    <w:rsid w:val="000C04AC"/>
    <w:rsid w:val="000C2D8D"/>
    <w:rsid w:val="000C4CE7"/>
    <w:rsid w:val="000D0AB8"/>
    <w:rsid w:val="000D3873"/>
    <w:rsid w:val="000D3CF8"/>
    <w:rsid w:val="000D3D75"/>
    <w:rsid w:val="000D44F9"/>
    <w:rsid w:val="000D4AA1"/>
    <w:rsid w:val="000D5807"/>
    <w:rsid w:val="000E0AF4"/>
    <w:rsid w:val="000E2D0E"/>
    <w:rsid w:val="000E2D7F"/>
    <w:rsid w:val="000E5F79"/>
    <w:rsid w:val="000F18A0"/>
    <w:rsid w:val="000F1905"/>
    <w:rsid w:val="000F4E45"/>
    <w:rsid w:val="000F5666"/>
    <w:rsid w:val="000F5E3D"/>
    <w:rsid w:val="001040B2"/>
    <w:rsid w:val="00105D60"/>
    <w:rsid w:val="00106CF4"/>
    <w:rsid w:val="00107C72"/>
    <w:rsid w:val="001107F0"/>
    <w:rsid w:val="00114265"/>
    <w:rsid w:val="001274E4"/>
    <w:rsid w:val="00130A16"/>
    <w:rsid w:val="00133BDF"/>
    <w:rsid w:val="00137FEC"/>
    <w:rsid w:val="001416AE"/>
    <w:rsid w:val="00141C1F"/>
    <w:rsid w:val="00142CE2"/>
    <w:rsid w:val="001438BD"/>
    <w:rsid w:val="001478E2"/>
    <w:rsid w:val="00151B37"/>
    <w:rsid w:val="00152452"/>
    <w:rsid w:val="001528B5"/>
    <w:rsid w:val="00153A8C"/>
    <w:rsid w:val="00155BF9"/>
    <w:rsid w:val="00171AEA"/>
    <w:rsid w:val="00171E49"/>
    <w:rsid w:val="001732EE"/>
    <w:rsid w:val="00174761"/>
    <w:rsid w:val="0017556A"/>
    <w:rsid w:val="00177F4F"/>
    <w:rsid w:val="00181677"/>
    <w:rsid w:val="00181AB9"/>
    <w:rsid w:val="00183855"/>
    <w:rsid w:val="001861C7"/>
    <w:rsid w:val="00192596"/>
    <w:rsid w:val="0019462D"/>
    <w:rsid w:val="001979E8"/>
    <w:rsid w:val="001A3F0D"/>
    <w:rsid w:val="001A3F35"/>
    <w:rsid w:val="001A662B"/>
    <w:rsid w:val="001A6750"/>
    <w:rsid w:val="001A6D02"/>
    <w:rsid w:val="001B12EE"/>
    <w:rsid w:val="001B3F31"/>
    <w:rsid w:val="001B5A4F"/>
    <w:rsid w:val="001B5F84"/>
    <w:rsid w:val="001C0BB8"/>
    <w:rsid w:val="001C2B75"/>
    <w:rsid w:val="001C3AA4"/>
    <w:rsid w:val="001D0F23"/>
    <w:rsid w:val="001D5043"/>
    <w:rsid w:val="001D65D8"/>
    <w:rsid w:val="001D7530"/>
    <w:rsid w:val="001D7CD9"/>
    <w:rsid w:val="001E6DAB"/>
    <w:rsid w:val="001E7999"/>
    <w:rsid w:val="001F15BC"/>
    <w:rsid w:val="001F1958"/>
    <w:rsid w:val="001F380B"/>
    <w:rsid w:val="001F479D"/>
    <w:rsid w:val="0020624A"/>
    <w:rsid w:val="00210DB6"/>
    <w:rsid w:val="002135F4"/>
    <w:rsid w:val="002142EF"/>
    <w:rsid w:val="00214B39"/>
    <w:rsid w:val="00214B4C"/>
    <w:rsid w:val="00216BD7"/>
    <w:rsid w:val="00225BB1"/>
    <w:rsid w:val="002315F9"/>
    <w:rsid w:val="00233AD5"/>
    <w:rsid w:val="00233CD8"/>
    <w:rsid w:val="00237F0F"/>
    <w:rsid w:val="0024370B"/>
    <w:rsid w:val="00250F51"/>
    <w:rsid w:val="0025466F"/>
    <w:rsid w:val="00254F19"/>
    <w:rsid w:val="00255E31"/>
    <w:rsid w:val="00257A37"/>
    <w:rsid w:val="00260506"/>
    <w:rsid w:val="002626FA"/>
    <w:rsid w:val="00262C3E"/>
    <w:rsid w:val="00263292"/>
    <w:rsid w:val="00263D90"/>
    <w:rsid w:val="00264290"/>
    <w:rsid w:val="00275D38"/>
    <w:rsid w:val="00275EFC"/>
    <w:rsid w:val="00282E82"/>
    <w:rsid w:val="002853DF"/>
    <w:rsid w:val="00287EC0"/>
    <w:rsid w:val="00287F2F"/>
    <w:rsid w:val="00292C44"/>
    <w:rsid w:val="0029385E"/>
    <w:rsid w:val="0029387D"/>
    <w:rsid w:val="002952A5"/>
    <w:rsid w:val="002970BB"/>
    <w:rsid w:val="002A699A"/>
    <w:rsid w:val="002B0F48"/>
    <w:rsid w:val="002B7209"/>
    <w:rsid w:val="002C369E"/>
    <w:rsid w:val="002C6E69"/>
    <w:rsid w:val="002D0384"/>
    <w:rsid w:val="002D5B03"/>
    <w:rsid w:val="002E0EC1"/>
    <w:rsid w:val="002E2812"/>
    <w:rsid w:val="002F1E49"/>
    <w:rsid w:val="002F7118"/>
    <w:rsid w:val="00303786"/>
    <w:rsid w:val="00304704"/>
    <w:rsid w:val="00314416"/>
    <w:rsid w:val="0031522C"/>
    <w:rsid w:val="00315466"/>
    <w:rsid w:val="00316565"/>
    <w:rsid w:val="00316951"/>
    <w:rsid w:val="003170CB"/>
    <w:rsid w:val="003202F6"/>
    <w:rsid w:val="00321AB9"/>
    <w:rsid w:val="00322EF8"/>
    <w:rsid w:val="003338FF"/>
    <w:rsid w:val="00333AE6"/>
    <w:rsid w:val="0034091B"/>
    <w:rsid w:val="003454EF"/>
    <w:rsid w:val="00351CEF"/>
    <w:rsid w:val="00351D0A"/>
    <w:rsid w:val="00353B55"/>
    <w:rsid w:val="003563BC"/>
    <w:rsid w:val="00357D7E"/>
    <w:rsid w:val="003623E2"/>
    <w:rsid w:val="0036592B"/>
    <w:rsid w:val="00370064"/>
    <w:rsid w:val="003701A4"/>
    <w:rsid w:val="00370E32"/>
    <w:rsid w:val="003716B5"/>
    <w:rsid w:val="00372501"/>
    <w:rsid w:val="0037452A"/>
    <w:rsid w:val="00387DA1"/>
    <w:rsid w:val="00395B92"/>
    <w:rsid w:val="00396E59"/>
    <w:rsid w:val="0039703C"/>
    <w:rsid w:val="003A02AF"/>
    <w:rsid w:val="003A1BDF"/>
    <w:rsid w:val="003A3AEE"/>
    <w:rsid w:val="003A4E5D"/>
    <w:rsid w:val="003A5320"/>
    <w:rsid w:val="003B06B6"/>
    <w:rsid w:val="003B16E1"/>
    <w:rsid w:val="003B451B"/>
    <w:rsid w:val="003B681C"/>
    <w:rsid w:val="003B790E"/>
    <w:rsid w:val="003C0C76"/>
    <w:rsid w:val="003C1BFB"/>
    <w:rsid w:val="003C2130"/>
    <w:rsid w:val="003C2873"/>
    <w:rsid w:val="003C2ADD"/>
    <w:rsid w:val="003C2C35"/>
    <w:rsid w:val="003C5BF2"/>
    <w:rsid w:val="003C7FE8"/>
    <w:rsid w:val="003D3219"/>
    <w:rsid w:val="003D3690"/>
    <w:rsid w:val="003D7939"/>
    <w:rsid w:val="003E4BBC"/>
    <w:rsid w:val="003E63AD"/>
    <w:rsid w:val="003F00CA"/>
    <w:rsid w:val="003F5C1D"/>
    <w:rsid w:val="00400039"/>
    <w:rsid w:val="00400434"/>
    <w:rsid w:val="00401692"/>
    <w:rsid w:val="00405BAF"/>
    <w:rsid w:val="004061F6"/>
    <w:rsid w:val="0041337A"/>
    <w:rsid w:val="00413CD9"/>
    <w:rsid w:val="00414878"/>
    <w:rsid w:val="00415D40"/>
    <w:rsid w:val="00416CE1"/>
    <w:rsid w:val="004175CF"/>
    <w:rsid w:val="00424CDA"/>
    <w:rsid w:val="00424DA0"/>
    <w:rsid w:val="00431510"/>
    <w:rsid w:val="00431CCA"/>
    <w:rsid w:val="0043321A"/>
    <w:rsid w:val="00435F65"/>
    <w:rsid w:val="0043674D"/>
    <w:rsid w:val="00441C02"/>
    <w:rsid w:val="00441C4A"/>
    <w:rsid w:val="00442803"/>
    <w:rsid w:val="004441EA"/>
    <w:rsid w:val="004441F2"/>
    <w:rsid w:val="004466F2"/>
    <w:rsid w:val="00447807"/>
    <w:rsid w:val="00447CBD"/>
    <w:rsid w:val="00450099"/>
    <w:rsid w:val="00454204"/>
    <w:rsid w:val="0045446B"/>
    <w:rsid w:val="0045471B"/>
    <w:rsid w:val="00456D14"/>
    <w:rsid w:val="004642BF"/>
    <w:rsid w:val="004666DB"/>
    <w:rsid w:val="00473877"/>
    <w:rsid w:val="0047642E"/>
    <w:rsid w:val="00476B71"/>
    <w:rsid w:val="00477285"/>
    <w:rsid w:val="004776A1"/>
    <w:rsid w:val="00480EA4"/>
    <w:rsid w:val="00481A21"/>
    <w:rsid w:val="00482764"/>
    <w:rsid w:val="00485269"/>
    <w:rsid w:val="00485354"/>
    <w:rsid w:val="0048700A"/>
    <w:rsid w:val="004A09C9"/>
    <w:rsid w:val="004A1D72"/>
    <w:rsid w:val="004A3A03"/>
    <w:rsid w:val="004A3DA3"/>
    <w:rsid w:val="004B0A8D"/>
    <w:rsid w:val="004B240E"/>
    <w:rsid w:val="004B2E63"/>
    <w:rsid w:val="004B46D2"/>
    <w:rsid w:val="004B5A83"/>
    <w:rsid w:val="004B6D28"/>
    <w:rsid w:val="004B7889"/>
    <w:rsid w:val="004C11EE"/>
    <w:rsid w:val="004C3C3B"/>
    <w:rsid w:val="004C473C"/>
    <w:rsid w:val="004C777B"/>
    <w:rsid w:val="004D1A4F"/>
    <w:rsid w:val="004D429E"/>
    <w:rsid w:val="004D7AF2"/>
    <w:rsid w:val="004E1233"/>
    <w:rsid w:val="004E4EFC"/>
    <w:rsid w:val="004E5619"/>
    <w:rsid w:val="004E653C"/>
    <w:rsid w:val="004F09DC"/>
    <w:rsid w:val="004F1B3C"/>
    <w:rsid w:val="004F370E"/>
    <w:rsid w:val="004F5E9D"/>
    <w:rsid w:val="005043C0"/>
    <w:rsid w:val="005053DB"/>
    <w:rsid w:val="005153F3"/>
    <w:rsid w:val="00515B02"/>
    <w:rsid w:val="00522286"/>
    <w:rsid w:val="00524307"/>
    <w:rsid w:val="00526E39"/>
    <w:rsid w:val="005306EC"/>
    <w:rsid w:val="005314F6"/>
    <w:rsid w:val="00531C11"/>
    <w:rsid w:val="00535889"/>
    <w:rsid w:val="00540322"/>
    <w:rsid w:val="00552BEB"/>
    <w:rsid w:val="00553ABB"/>
    <w:rsid w:val="00555B82"/>
    <w:rsid w:val="00557EC0"/>
    <w:rsid w:val="00561D17"/>
    <w:rsid w:val="00562509"/>
    <w:rsid w:val="00566E9D"/>
    <w:rsid w:val="00572488"/>
    <w:rsid w:val="00574866"/>
    <w:rsid w:val="00576BF4"/>
    <w:rsid w:val="00582DA8"/>
    <w:rsid w:val="00583630"/>
    <w:rsid w:val="0058641D"/>
    <w:rsid w:val="005878BA"/>
    <w:rsid w:val="005904E7"/>
    <w:rsid w:val="00592A52"/>
    <w:rsid w:val="005946DE"/>
    <w:rsid w:val="005A1817"/>
    <w:rsid w:val="005A287B"/>
    <w:rsid w:val="005B0FFA"/>
    <w:rsid w:val="005B1FE5"/>
    <w:rsid w:val="005B57DD"/>
    <w:rsid w:val="005B7DCD"/>
    <w:rsid w:val="005C0D19"/>
    <w:rsid w:val="005C1ABC"/>
    <w:rsid w:val="005C4CE4"/>
    <w:rsid w:val="005C62F9"/>
    <w:rsid w:val="005D03F4"/>
    <w:rsid w:val="005D2F63"/>
    <w:rsid w:val="005E0CFE"/>
    <w:rsid w:val="005E51C0"/>
    <w:rsid w:val="005E6458"/>
    <w:rsid w:val="005E6D53"/>
    <w:rsid w:val="005F415D"/>
    <w:rsid w:val="005F5F77"/>
    <w:rsid w:val="005F66E4"/>
    <w:rsid w:val="005F7C62"/>
    <w:rsid w:val="005F7FCF"/>
    <w:rsid w:val="006016C4"/>
    <w:rsid w:val="00604369"/>
    <w:rsid w:val="00607778"/>
    <w:rsid w:val="00613AFB"/>
    <w:rsid w:val="006141BF"/>
    <w:rsid w:val="006143FA"/>
    <w:rsid w:val="006154DB"/>
    <w:rsid w:val="006156E2"/>
    <w:rsid w:val="00615E4C"/>
    <w:rsid w:val="00616266"/>
    <w:rsid w:val="00625B3E"/>
    <w:rsid w:val="00625FD9"/>
    <w:rsid w:val="00631C07"/>
    <w:rsid w:val="0063276A"/>
    <w:rsid w:val="00635136"/>
    <w:rsid w:val="00640D00"/>
    <w:rsid w:val="006414F2"/>
    <w:rsid w:val="006500AD"/>
    <w:rsid w:val="00653642"/>
    <w:rsid w:val="0065582D"/>
    <w:rsid w:val="0065689A"/>
    <w:rsid w:val="006575E9"/>
    <w:rsid w:val="00657D23"/>
    <w:rsid w:val="00660B05"/>
    <w:rsid w:val="00661B5C"/>
    <w:rsid w:val="00664FBA"/>
    <w:rsid w:val="006666B8"/>
    <w:rsid w:val="0066686D"/>
    <w:rsid w:val="00670758"/>
    <w:rsid w:val="006718ED"/>
    <w:rsid w:val="00674F62"/>
    <w:rsid w:val="00682F51"/>
    <w:rsid w:val="00685868"/>
    <w:rsid w:val="006870B6"/>
    <w:rsid w:val="00687EE7"/>
    <w:rsid w:val="006960A1"/>
    <w:rsid w:val="00696146"/>
    <w:rsid w:val="006A12B0"/>
    <w:rsid w:val="006A1D2A"/>
    <w:rsid w:val="006A1E55"/>
    <w:rsid w:val="006A1EB0"/>
    <w:rsid w:val="006A40CD"/>
    <w:rsid w:val="006A4191"/>
    <w:rsid w:val="006A45C1"/>
    <w:rsid w:val="006C1D44"/>
    <w:rsid w:val="006C4570"/>
    <w:rsid w:val="006C6355"/>
    <w:rsid w:val="006C64D2"/>
    <w:rsid w:val="006C6B61"/>
    <w:rsid w:val="006C7FC0"/>
    <w:rsid w:val="006D24A4"/>
    <w:rsid w:val="006D282E"/>
    <w:rsid w:val="006D4974"/>
    <w:rsid w:val="006D4A26"/>
    <w:rsid w:val="006D6D3C"/>
    <w:rsid w:val="006E175A"/>
    <w:rsid w:val="006E62E1"/>
    <w:rsid w:val="006E679E"/>
    <w:rsid w:val="006F1587"/>
    <w:rsid w:val="006F2E48"/>
    <w:rsid w:val="006F442D"/>
    <w:rsid w:val="006F5E4B"/>
    <w:rsid w:val="006F642C"/>
    <w:rsid w:val="007014F5"/>
    <w:rsid w:val="007028CE"/>
    <w:rsid w:val="00702A1C"/>
    <w:rsid w:val="007031ED"/>
    <w:rsid w:val="00704304"/>
    <w:rsid w:val="00704E83"/>
    <w:rsid w:val="00705FCC"/>
    <w:rsid w:val="0070751A"/>
    <w:rsid w:val="00710E44"/>
    <w:rsid w:val="00710EE8"/>
    <w:rsid w:val="00711F67"/>
    <w:rsid w:val="0071286F"/>
    <w:rsid w:val="00716D70"/>
    <w:rsid w:val="00722CDB"/>
    <w:rsid w:val="007233B2"/>
    <w:rsid w:val="00723CAD"/>
    <w:rsid w:val="00725398"/>
    <w:rsid w:val="00725A43"/>
    <w:rsid w:val="00726C39"/>
    <w:rsid w:val="00727A8C"/>
    <w:rsid w:val="00730C72"/>
    <w:rsid w:val="0073208E"/>
    <w:rsid w:val="007349A9"/>
    <w:rsid w:val="00734FDE"/>
    <w:rsid w:val="00735458"/>
    <w:rsid w:val="007414F7"/>
    <w:rsid w:val="0074451F"/>
    <w:rsid w:val="0074483E"/>
    <w:rsid w:val="00746F6B"/>
    <w:rsid w:val="00747D16"/>
    <w:rsid w:val="007508A0"/>
    <w:rsid w:val="007534D7"/>
    <w:rsid w:val="00753F52"/>
    <w:rsid w:val="0075442B"/>
    <w:rsid w:val="00755534"/>
    <w:rsid w:val="00755965"/>
    <w:rsid w:val="007603FD"/>
    <w:rsid w:val="00762087"/>
    <w:rsid w:val="00764E5E"/>
    <w:rsid w:val="00765C80"/>
    <w:rsid w:val="007679D6"/>
    <w:rsid w:val="00770639"/>
    <w:rsid w:val="0077124C"/>
    <w:rsid w:val="007725A9"/>
    <w:rsid w:val="007734E8"/>
    <w:rsid w:val="00777AB5"/>
    <w:rsid w:val="00777F80"/>
    <w:rsid w:val="00784F10"/>
    <w:rsid w:val="00786B98"/>
    <w:rsid w:val="00786EFC"/>
    <w:rsid w:val="007924B8"/>
    <w:rsid w:val="00794EBF"/>
    <w:rsid w:val="007967A1"/>
    <w:rsid w:val="007A0EC6"/>
    <w:rsid w:val="007A3398"/>
    <w:rsid w:val="007A43DE"/>
    <w:rsid w:val="007A4D1D"/>
    <w:rsid w:val="007A6470"/>
    <w:rsid w:val="007B35B3"/>
    <w:rsid w:val="007B5257"/>
    <w:rsid w:val="007C1A92"/>
    <w:rsid w:val="007C44E6"/>
    <w:rsid w:val="007C5CCD"/>
    <w:rsid w:val="007C72B0"/>
    <w:rsid w:val="007D4294"/>
    <w:rsid w:val="007D743C"/>
    <w:rsid w:val="007E0088"/>
    <w:rsid w:val="007E1582"/>
    <w:rsid w:val="007E5084"/>
    <w:rsid w:val="007F0078"/>
    <w:rsid w:val="007F096B"/>
    <w:rsid w:val="007F31B2"/>
    <w:rsid w:val="007F4D10"/>
    <w:rsid w:val="007F61B6"/>
    <w:rsid w:val="007F6A3F"/>
    <w:rsid w:val="007F7F49"/>
    <w:rsid w:val="00804548"/>
    <w:rsid w:val="00810D73"/>
    <w:rsid w:val="00812F64"/>
    <w:rsid w:val="008157FD"/>
    <w:rsid w:val="00820EF7"/>
    <w:rsid w:val="008239B6"/>
    <w:rsid w:val="00823F2D"/>
    <w:rsid w:val="00827119"/>
    <w:rsid w:val="00827A84"/>
    <w:rsid w:val="00834C62"/>
    <w:rsid w:val="008401AC"/>
    <w:rsid w:val="008503B0"/>
    <w:rsid w:val="0085681E"/>
    <w:rsid w:val="008577C4"/>
    <w:rsid w:val="00861741"/>
    <w:rsid w:val="008630BF"/>
    <w:rsid w:val="00867A91"/>
    <w:rsid w:val="00870634"/>
    <w:rsid w:val="00873819"/>
    <w:rsid w:val="00877342"/>
    <w:rsid w:val="008813A2"/>
    <w:rsid w:val="00881C33"/>
    <w:rsid w:val="00883F49"/>
    <w:rsid w:val="00890FEC"/>
    <w:rsid w:val="00892C2D"/>
    <w:rsid w:val="00892E3F"/>
    <w:rsid w:val="00896808"/>
    <w:rsid w:val="008A032B"/>
    <w:rsid w:val="008A4738"/>
    <w:rsid w:val="008A5B2A"/>
    <w:rsid w:val="008B0267"/>
    <w:rsid w:val="008B0E4F"/>
    <w:rsid w:val="008B225B"/>
    <w:rsid w:val="008B503E"/>
    <w:rsid w:val="008C369A"/>
    <w:rsid w:val="008C70A4"/>
    <w:rsid w:val="008D009F"/>
    <w:rsid w:val="008D3305"/>
    <w:rsid w:val="008D4C3C"/>
    <w:rsid w:val="008E28BD"/>
    <w:rsid w:val="008F088E"/>
    <w:rsid w:val="008F1328"/>
    <w:rsid w:val="008F2D70"/>
    <w:rsid w:val="008F6D1C"/>
    <w:rsid w:val="00900F39"/>
    <w:rsid w:val="009024E3"/>
    <w:rsid w:val="00902C4E"/>
    <w:rsid w:val="009038DF"/>
    <w:rsid w:val="0090577B"/>
    <w:rsid w:val="00912571"/>
    <w:rsid w:val="009129A6"/>
    <w:rsid w:val="00913C18"/>
    <w:rsid w:val="00914EA8"/>
    <w:rsid w:val="0091681A"/>
    <w:rsid w:val="00917987"/>
    <w:rsid w:val="00922341"/>
    <w:rsid w:val="00923D5A"/>
    <w:rsid w:val="009244A5"/>
    <w:rsid w:val="0092660D"/>
    <w:rsid w:val="009279BF"/>
    <w:rsid w:val="00932564"/>
    <w:rsid w:val="0093555C"/>
    <w:rsid w:val="00936F14"/>
    <w:rsid w:val="00937D80"/>
    <w:rsid w:val="00941A7C"/>
    <w:rsid w:val="00943B2C"/>
    <w:rsid w:val="00944800"/>
    <w:rsid w:val="00950D4D"/>
    <w:rsid w:val="00953E39"/>
    <w:rsid w:val="00955DB4"/>
    <w:rsid w:val="00960595"/>
    <w:rsid w:val="00960844"/>
    <w:rsid w:val="009623AA"/>
    <w:rsid w:val="00974906"/>
    <w:rsid w:val="00974AC5"/>
    <w:rsid w:val="009779EE"/>
    <w:rsid w:val="00977C3F"/>
    <w:rsid w:val="00982546"/>
    <w:rsid w:val="00984DD0"/>
    <w:rsid w:val="00985625"/>
    <w:rsid w:val="00997DAD"/>
    <w:rsid w:val="009A22BC"/>
    <w:rsid w:val="009A48CC"/>
    <w:rsid w:val="009C5967"/>
    <w:rsid w:val="009D033B"/>
    <w:rsid w:val="009D043D"/>
    <w:rsid w:val="009D0B64"/>
    <w:rsid w:val="009D3631"/>
    <w:rsid w:val="009D5054"/>
    <w:rsid w:val="009D5289"/>
    <w:rsid w:val="009E32CB"/>
    <w:rsid w:val="009F212B"/>
    <w:rsid w:val="009F7803"/>
    <w:rsid w:val="00A019EF"/>
    <w:rsid w:val="00A0288C"/>
    <w:rsid w:val="00A02EDA"/>
    <w:rsid w:val="00A0488D"/>
    <w:rsid w:val="00A04B57"/>
    <w:rsid w:val="00A0516F"/>
    <w:rsid w:val="00A05321"/>
    <w:rsid w:val="00A07A62"/>
    <w:rsid w:val="00A20F4C"/>
    <w:rsid w:val="00A23D53"/>
    <w:rsid w:val="00A25D66"/>
    <w:rsid w:val="00A270A8"/>
    <w:rsid w:val="00A30EB2"/>
    <w:rsid w:val="00A31423"/>
    <w:rsid w:val="00A314CB"/>
    <w:rsid w:val="00A3197D"/>
    <w:rsid w:val="00A33079"/>
    <w:rsid w:val="00A34C9E"/>
    <w:rsid w:val="00A351A9"/>
    <w:rsid w:val="00A36D60"/>
    <w:rsid w:val="00A41A60"/>
    <w:rsid w:val="00A4414E"/>
    <w:rsid w:val="00A4617A"/>
    <w:rsid w:val="00A46DCF"/>
    <w:rsid w:val="00A52C26"/>
    <w:rsid w:val="00A539B4"/>
    <w:rsid w:val="00A5518E"/>
    <w:rsid w:val="00A563BE"/>
    <w:rsid w:val="00A61D8C"/>
    <w:rsid w:val="00A670F7"/>
    <w:rsid w:val="00A678FB"/>
    <w:rsid w:val="00A70D1A"/>
    <w:rsid w:val="00A80680"/>
    <w:rsid w:val="00A81AB1"/>
    <w:rsid w:val="00A8327A"/>
    <w:rsid w:val="00A83798"/>
    <w:rsid w:val="00A844E8"/>
    <w:rsid w:val="00A84939"/>
    <w:rsid w:val="00A86237"/>
    <w:rsid w:val="00A91570"/>
    <w:rsid w:val="00A93D89"/>
    <w:rsid w:val="00A96198"/>
    <w:rsid w:val="00AA184B"/>
    <w:rsid w:val="00AA212B"/>
    <w:rsid w:val="00AA3EF9"/>
    <w:rsid w:val="00AA5AFD"/>
    <w:rsid w:val="00AB4C0D"/>
    <w:rsid w:val="00AC09BC"/>
    <w:rsid w:val="00AC57E3"/>
    <w:rsid w:val="00AC5A4A"/>
    <w:rsid w:val="00AC79CB"/>
    <w:rsid w:val="00AD2844"/>
    <w:rsid w:val="00AD3E28"/>
    <w:rsid w:val="00AD68B9"/>
    <w:rsid w:val="00AE170E"/>
    <w:rsid w:val="00AE5B22"/>
    <w:rsid w:val="00AF19BB"/>
    <w:rsid w:val="00AF37D1"/>
    <w:rsid w:val="00AF3C20"/>
    <w:rsid w:val="00B011D3"/>
    <w:rsid w:val="00B02F56"/>
    <w:rsid w:val="00B052CF"/>
    <w:rsid w:val="00B06FAA"/>
    <w:rsid w:val="00B07C2D"/>
    <w:rsid w:val="00B13407"/>
    <w:rsid w:val="00B137F9"/>
    <w:rsid w:val="00B15894"/>
    <w:rsid w:val="00B2055A"/>
    <w:rsid w:val="00B31679"/>
    <w:rsid w:val="00B3167D"/>
    <w:rsid w:val="00B36526"/>
    <w:rsid w:val="00B40F4A"/>
    <w:rsid w:val="00B42072"/>
    <w:rsid w:val="00B4697C"/>
    <w:rsid w:val="00B46FB4"/>
    <w:rsid w:val="00B52B0C"/>
    <w:rsid w:val="00B52C2E"/>
    <w:rsid w:val="00B572F7"/>
    <w:rsid w:val="00B606B4"/>
    <w:rsid w:val="00B614A6"/>
    <w:rsid w:val="00B63988"/>
    <w:rsid w:val="00B74FCF"/>
    <w:rsid w:val="00B7516E"/>
    <w:rsid w:val="00B84DB9"/>
    <w:rsid w:val="00B86AFE"/>
    <w:rsid w:val="00B91B0D"/>
    <w:rsid w:val="00B91BF3"/>
    <w:rsid w:val="00B92DC0"/>
    <w:rsid w:val="00B9500C"/>
    <w:rsid w:val="00BA2461"/>
    <w:rsid w:val="00BA54A5"/>
    <w:rsid w:val="00BA56FD"/>
    <w:rsid w:val="00BA6F9D"/>
    <w:rsid w:val="00BB5DC0"/>
    <w:rsid w:val="00BC037D"/>
    <w:rsid w:val="00BC4C49"/>
    <w:rsid w:val="00BC4F82"/>
    <w:rsid w:val="00BD19CA"/>
    <w:rsid w:val="00BD2EF9"/>
    <w:rsid w:val="00BD6DCF"/>
    <w:rsid w:val="00BE3CEC"/>
    <w:rsid w:val="00BE4178"/>
    <w:rsid w:val="00BE73C9"/>
    <w:rsid w:val="00BF10CD"/>
    <w:rsid w:val="00BF3329"/>
    <w:rsid w:val="00BF4186"/>
    <w:rsid w:val="00C011D5"/>
    <w:rsid w:val="00C024B6"/>
    <w:rsid w:val="00C03228"/>
    <w:rsid w:val="00C10345"/>
    <w:rsid w:val="00C13690"/>
    <w:rsid w:val="00C161B9"/>
    <w:rsid w:val="00C166C1"/>
    <w:rsid w:val="00C21DC1"/>
    <w:rsid w:val="00C240BE"/>
    <w:rsid w:val="00C243AD"/>
    <w:rsid w:val="00C31057"/>
    <w:rsid w:val="00C34509"/>
    <w:rsid w:val="00C36F42"/>
    <w:rsid w:val="00C37656"/>
    <w:rsid w:val="00C422D9"/>
    <w:rsid w:val="00C4526E"/>
    <w:rsid w:val="00C45611"/>
    <w:rsid w:val="00C47753"/>
    <w:rsid w:val="00C500FF"/>
    <w:rsid w:val="00C50297"/>
    <w:rsid w:val="00C517BF"/>
    <w:rsid w:val="00C5231E"/>
    <w:rsid w:val="00C52FB7"/>
    <w:rsid w:val="00C57676"/>
    <w:rsid w:val="00C57B32"/>
    <w:rsid w:val="00C6075B"/>
    <w:rsid w:val="00C6255A"/>
    <w:rsid w:val="00C70F1B"/>
    <w:rsid w:val="00C7199A"/>
    <w:rsid w:val="00C73F0D"/>
    <w:rsid w:val="00C7473C"/>
    <w:rsid w:val="00C74BCE"/>
    <w:rsid w:val="00C7584E"/>
    <w:rsid w:val="00C778AE"/>
    <w:rsid w:val="00C77ABB"/>
    <w:rsid w:val="00C77BD5"/>
    <w:rsid w:val="00C83110"/>
    <w:rsid w:val="00C847CC"/>
    <w:rsid w:val="00C857A5"/>
    <w:rsid w:val="00C86AEA"/>
    <w:rsid w:val="00C8715E"/>
    <w:rsid w:val="00C90E9F"/>
    <w:rsid w:val="00C94B0F"/>
    <w:rsid w:val="00C957B6"/>
    <w:rsid w:val="00C965F1"/>
    <w:rsid w:val="00CA2944"/>
    <w:rsid w:val="00CA3742"/>
    <w:rsid w:val="00CB213C"/>
    <w:rsid w:val="00CB4F36"/>
    <w:rsid w:val="00CC1BA0"/>
    <w:rsid w:val="00CC1F14"/>
    <w:rsid w:val="00CC2C8E"/>
    <w:rsid w:val="00CC2CC3"/>
    <w:rsid w:val="00CC3074"/>
    <w:rsid w:val="00CC3491"/>
    <w:rsid w:val="00CC39BE"/>
    <w:rsid w:val="00CC4A24"/>
    <w:rsid w:val="00CC5300"/>
    <w:rsid w:val="00CD02CE"/>
    <w:rsid w:val="00CD1C46"/>
    <w:rsid w:val="00CD609C"/>
    <w:rsid w:val="00CE15BD"/>
    <w:rsid w:val="00CE4C14"/>
    <w:rsid w:val="00CF5460"/>
    <w:rsid w:val="00CF596B"/>
    <w:rsid w:val="00CF597C"/>
    <w:rsid w:val="00D0419F"/>
    <w:rsid w:val="00D11EC0"/>
    <w:rsid w:val="00D1410D"/>
    <w:rsid w:val="00D17D54"/>
    <w:rsid w:val="00D24CA0"/>
    <w:rsid w:val="00D273EA"/>
    <w:rsid w:val="00D352EB"/>
    <w:rsid w:val="00D44AF3"/>
    <w:rsid w:val="00D50990"/>
    <w:rsid w:val="00D51161"/>
    <w:rsid w:val="00D53C58"/>
    <w:rsid w:val="00D54A48"/>
    <w:rsid w:val="00D54D7A"/>
    <w:rsid w:val="00D618B7"/>
    <w:rsid w:val="00D63F68"/>
    <w:rsid w:val="00D724C0"/>
    <w:rsid w:val="00D7294E"/>
    <w:rsid w:val="00D80425"/>
    <w:rsid w:val="00D83624"/>
    <w:rsid w:val="00D8578E"/>
    <w:rsid w:val="00D864B0"/>
    <w:rsid w:val="00D91A4F"/>
    <w:rsid w:val="00D91E4B"/>
    <w:rsid w:val="00D96CF1"/>
    <w:rsid w:val="00D97F19"/>
    <w:rsid w:val="00DA0722"/>
    <w:rsid w:val="00DA18C3"/>
    <w:rsid w:val="00DA352E"/>
    <w:rsid w:val="00DA38F0"/>
    <w:rsid w:val="00DA3B20"/>
    <w:rsid w:val="00DA7442"/>
    <w:rsid w:val="00DB009C"/>
    <w:rsid w:val="00DB0300"/>
    <w:rsid w:val="00DB1B17"/>
    <w:rsid w:val="00DB7D5F"/>
    <w:rsid w:val="00DC2119"/>
    <w:rsid w:val="00DC2280"/>
    <w:rsid w:val="00DC72BD"/>
    <w:rsid w:val="00DD30C5"/>
    <w:rsid w:val="00DD5835"/>
    <w:rsid w:val="00DD74F9"/>
    <w:rsid w:val="00DE3FD5"/>
    <w:rsid w:val="00DE603D"/>
    <w:rsid w:val="00DE6488"/>
    <w:rsid w:val="00DF1303"/>
    <w:rsid w:val="00DF16BB"/>
    <w:rsid w:val="00DF1DD3"/>
    <w:rsid w:val="00DF3450"/>
    <w:rsid w:val="00DF48E7"/>
    <w:rsid w:val="00DF5A11"/>
    <w:rsid w:val="00E03A76"/>
    <w:rsid w:val="00E04E6F"/>
    <w:rsid w:val="00E11F83"/>
    <w:rsid w:val="00E12D87"/>
    <w:rsid w:val="00E151C4"/>
    <w:rsid w:val="00E1580A"/>
    <w:rsid w:val="00E20ED7"/>
    <w:rsid w:val="00E215AB"/>
    <w:rsid w:val="00E24465"/>
    <w:rsid w:val="00E33266"/>
    <w:rsid w:val="00E3716B"/>
    <w:rsid w:val="00E3721B"/>
    <w:rsid w:val="00E40124"/>
    <w:rsid w:val="00E408D0"/>
    <w:rsid w:val="00E425EC"/>
    <w:rsid w:val="00E42627"/>
    <w:rsid w:val="00E42A69"/>
    <w:rsid w:val="00E43EE9"/>
    <w:rsid w:val="00E46234"/>
    <w:rsid w:val="00E509B3"/>
    <w:rsid w:val="00E5211B"/>
    <w:rsid w:val="00E55D8E"/>
    <w:rsid w:val="00E60AEE"/>
    <w:rsid w:val="00E61CD3"/>
    <w:rsid w:val="00E71E13"/>
    <w:rsid w:val="00E77C49"/>
    <w:rsid w:val="00E832D8"/>
    <w:rsid w:val="00E864A2"/>
    <w:rsid w:val="00E87EAD"/>
    <w:rsid w:val="00E91741"/>
    <w:rsid w:val="00E92BCC"/>
    <w:rsid w:val="00EB3751"/>
    <w:rsid w:val="00EB46B0"/>
    <w:rsid w:val="00EB49A4"/>
    <w:rsid w:val="00EB54AF"/>
    <w:rsid w:val="00EB7274"/>
    <w:rsid w:val="00EC01CD"/>
    <w:rsid w:val="00EC1E7E"/>
    <w:rsid w:val="00EC5E89"/>
    <w:rsid w:val="00ED09EA"/>
    <w:rsid w:val="00ED45E4"/>
    <w:rsid w:val="00ED6083"/>
    <w:rsid w:val="00ED7172"/>
    <w:rsid w:val="00EE17EE"/>
    <w:rsid w:val="00EF0D9C"/>
    <w:rsid w:val="00EF4982"/>
    <w:rsid w:val="00F052DF"/>
    <w:rsid w:val="00F13610"/>
    <w:rsid w:val="00F13BEF"/>
    <w:rsid w:val="00F172F9"/>
    <w:rsid w:val="00F2280E"/>
    <w:rsid w:val="00F263B2"/>
    <w:rsid w:val="00F27DD0"/>
    <w:rsid w:val="00F37D01"/>
    <w:rsid w:val="00F418E1"/>
    <w:rsid w:val="00F45CB0"/>
    <w:rsid w:val="00F46679"/>
    <w:rsid w:val="00F46F6F"/>
    <w:rsid w:val="00F47B0F"/>
    <w:rsid w:val="00F5181C"/>
    <w:rsid w:val="00F533D4"/>
    <w:rsid w:val="00F609C3"/>
    <w:rsid w:val="00F64CAB"/>
    <w:rsid w:val="00F64DDB"/>
    <w:rsid w:val="00F65F11"/>
    <w:rsid w:val="00F661BA"/>
    <w:rsid w:val="00F701BC"/>
    <w:rsid w:val="00F70EBE"/>
    <w:rsid w:val="00F72980"/>
    <w:rsid w:val="00F76940"/>
    <w:rsid w:val="00F76EFD"/>
    <w:rsid w:val="00F76F8E"/>
    <w:rsid w:val="00F81D7C"/>
    <w:rsid w:val="00F8200F"/>
    <w:rsid w:val="00F8368E"/>
    <w:rsid w:val="00F9280C"/>
    <w:rsid w:val="00F943F7"/>
    <w:rsid w:val="00F95D4D"/>
    <w:rsid w:val="00FA17A0"/>
    <w:rsid w:val="00FA1875"/>
    <w:rsid w:val="00FA4085"/>
    <w:rsid w:val="00FB0E02"/>
    <w:rsid w:val="00FB7493"/>
    <w:rsid w:val="00FB77CA"/>
    <w:rsid w:val="00FC34A8"/>
    <w:rsid w:val="00FC412E"/>
    <w:rsid w:val="00FC4F2B"/>
    <w:rsid w:val="00FC6956"/>
    <w:rsid w:val="00FD0F57"/>
    <w:rsid w:val="00FD58B5"/>
    <w:rsid w:val="00FD5FB5"/>
    <w:rsid w:val="00FD6B59"/>
    <w:rsid w:val="00FE0807"/>
    <w:rsid w:val="00FE1518"/>
    <w:rsid w:val="00FE179D"/>
    <w:rsid w:val="00FE1B34"/>
    <w:rsid w:val="00FE2CE5"/>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1385446466">
          <w:marLeft w:val="0"/>
          <w:marRight w:val="547"/>
          <w:marTop w:val="0"/>
          <w:marBottom w:val="0"/>
          <w:divBdr>
            <w:top w:val="none" w:sz="0" w:space="0" w:color="auto"/>
            <w:left w:val="none" w:sz="0" w:space="0" w:color="auto"/>
            <w:bottom w:val="none" w:sz="0" w:space="0" w:color="auto"/>
            <w:right w:val="none" w:sz="0" w:space="0" w:color="auto"/>
          </w:divBdr>
        </w:div>
        <w:div w:id="361826967">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07E0-6E9F-46DA-B62E-9002361C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4386</Words>
  <Characters>21931</Characters>
  <Application>Microsoft Office Word</Application>
  <DocSecurity>0</DocSecurity>
  <Lines>182</Lines>
  <Paragraphs>52</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5</cp:revision>
  <dcterms:created xsi:type="dcterms:W3CDTF">2014-09-30T05:49:00Z</dcterms:created>
  <dcterms:modified xsi:type="dcterms:W3CDTF">2014-09-30T06:41:00Z</dcterms:modified>
</cp:coreProperties>
</file>