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0E" w:rsidRPr="005C63AD" w:rsidRDefault="003D0D17" w:rsidP="008634C5">
      <w:pPr>
        <w:spacing w:line="360" w:lineRule="auto"/>
        <w:jc w:val="center"/>
        <w:rPr>
          <w:rFonts w:cs="David"/>
          <w:b/>
          <w:bCs/>
          <w:sz w:val="24"/>
          <w:szCs w:val="24"/>
          <w:u w:val="single"/>
          <w:rtl/>
        </w:rPr>
      </w:pPr>
      <w:bookmarkStart w:id="0" w:name="_GoBack"/>
      <w:r w:rsidRPr="005C63AD">
        <w:rPr>
          <w:rFonts w:cs="David" w:hint="cs"/>
          <w:b/>
          <w:bCs/>
          <w:sz w:val="24"/>
          <w:szCs w:val="24"/>
          <w:u w:val="single"/>
          <w:rtl/>
        </w:rPr>
        <w:t xml:space="preserve">יסודות הביקורת </w:t>
      </w:r>
      <w:r w:rsidRPr="005C63AD">
        <w:rPr>
          <w:rFonts w:cs="David"/>
          <w:b/>
          <w:bCs/>
          <w:sz w:val="24"/>
          <w:szCs w:val="24"/>
          <w:u w:val="single"/>
          <w:rtl/>
        </w:rPr>
        <w:t>–</w:t>
      </w:r>
      <w:r w:rsidR="007F6A02">
        <w:rPr>
          <w:rFonts w:cs="David" w:hint="cs"/>
          <w:b/>
          <w:bCs/>
          <w:sz w:val="24"/>
          <w:szCs w:val="24"/>
          <w:u w:val="single"/>
          <w:rtl/>
        </w:rPr>
        <w:t xml:space="preserve"> שיעור 6</w:t>
      </w:r>
    </w:p>
    <w:p w:rsidR="00EA7D18" w:rsidRPr="00EA7D18" w:rsidRDefault="00EA7D18" w:rsidP="008634C5">
      <w:pPr>
        <w:pStyle w:val="2"/>
        <w:bidi/>
        <w:spacing w:line="360" w:lineRule="auto"/>
        <w:jc w:val="center"/>
        <w:rPr>
          <w:rFonts w:cs="David"/>
          <w:b w:val="0"/>
          <w:bCs w:val="0"/>
          <w:i w:val="0"/>
          <w:iCs w:val="0"/>
          <w:sz w:val="24"/>
          <w:szCs w:val="24"/>
          <w:u w:val="single"/>
          <w:rtl/>
        </w:rPr>
      </w:pPr>
      <w:bookmarkStart w:id="1" w:name="_Toc374363025"/>
      <w:r w:rsidRPr="00EA7D18">
        <w:rPr>
          <w:rFonts w:cs="David" w:hint="cs"/>
          <w:i w:val="0"/>
          <w:iCs w:val="0"/>
          <w:sz w:val="24"/>
          <w:szCs w:val="24"/>
          <w:u w:val="single"/>
          <w:rtl/>
        </w:rPr>
        <w:t>תוכניות ביקורת בעד ונגד</w:t>
      </w:r>
      <w:bookmarkEnd w:id="1"/>
    </w:p>
    <w:p w:rsidR="00EA7D18" w:rsidRPr="003B27FD" w:rsidRDefault="00EA7D18" w:rsidP="008634C5">
      <w:pPr>
        <w:spacing w:after="0" w:line="360" w:lineRule="auto"/>
        <w:jc w:val="both"/>
        <w:rPr>
          <w:rFonts w:cs="David"/>
          <w:b/>
          <w:bCs/>
          <w:sz w:val="24"/>
          <w:szCs w:val="24"/>
          <w:rtl/>
        </w:rPr>
      </w:pPr>
      <w:r w:rsidRPr="003B27FD">
        <w:rPr>
          <w:rFonts w:cs="David" w:hint="cs"/>
          <w:b/>
          <w:bCs/>
          <w:sz w:val="24"/>
          <w:szCs w:val="24"/>
          <w:rtl/>
        </w:rPr>
        <w:t>נגד:</w:t>
      </w:r>
    </w:p>
    <w:p w:rsidR="00EA7D18" w:rsidRPr="003B27FD" w:rsidRDefault="00EA7D18" w:rsidP="008634C5">
      <w:pPr>
        <w:pStyle w:val="a8"/>
        <w:numPr>
          <w:ilvl w:val="0"/>
          <w:numId w:val="32"/>
        </w:numPr>
        <w:spacing w:line="360" w:lineRule="auto"/>
        <w:jc w:val="both"/>
        <w:rPr>
          <w:rFonts w:cs="David"/>
          <w:b/>
          <w:bCs/>
          <w:sz w:val="24"/>
          <w:szCs w:val="24"/>
          <w:u w:val="single"/>
        </w:rPr>
      </w:pPr>
      <w:r w:rsidRPr="003B27FD">
        <w:rPr>
          <w:rFonts w:cs="David" w:hint="cs"/>
          <w:sz w:val="24"/>
          <w:szCs w:val="24"/>
          <w:rtl/>
        </w:rPr>
        <w:t xml:space="preserve">ראש קטן </w:t>
      </w:r>
      <w:r w:rsidRPr="003B27FD">
        <w:rPr>
          <w:rFonts w:cs="David"/>
          <w:sz w:val="24"/>
          <w:szCs w:val="24"/>
          <w:rtl/>
        </w:rPr>
        <w:t>–</w:t>
      </w:r>
      <w:r w:rsidRPr="003B27FD">
        <w:rPr>
          <w:rFonts w:cs="David" w:hint="cs"/>
          <w:sz w:val="24"/>
          <w:szCs w:val="24"/>
          <w:rtl/>
        </w:rPr>
        <w:t xml:space="preserve"> כאשר מכתיבים לבן אדם תוכנית ביקורת אנו מכבים לו את היצירתיות והוא בודק רק מה שאמרו לו וזהו </w:t>
      </w:r>
    </w:p>
    <w:p w:rsidR="00EA7D18" w:rsidRPr="003B27FD" w:rsidRDefault="00EA7D18" w:rsidP="008634C5">
      <w:pPr>
        <w:pStyle w:val="a8"/>
        <w:numPr>
          <w:ilvl w:val="0"/>
          <w:numId w:val="32"/>
        </w:numPr>
        <w:spacing w:line="360" w:lineRule="auto"/>
        <w:jc w:val="both"/>
        <w:rPr>
          <w:rFonts w:cs="David"/>
          <w:b/>
          <w:bCs/>
          <w:sz w:val="24"/>
          <w:szCs w:val="24"/>
          <w:u w:val="single"/>
          <w:rtl/>
        </w:rPr>
      </w:pPr>
      <w:r w:rsidRPr="003B27FD">
        <w:rPr>
          <w:rFonts w:cs="David" w:hint="cs"/>
          <w:sz w:val="24"/>
          <w:szCs w:val="24"/>
          <w:rtl/>
        </w:rPr>
        <w:t xml:space="preserve">ז'נטה </w:t>
      </w:r>
      <w:r w:rsidRPr="003B27FD">
        <w:rPr>
          <w:rFonts w:cs="David"/>
          <w:sz w:val="24"/>
          <w:szCs w:val="24"/>
          <w:rtl/>
        </w:rPr>
        <w:t>–</w:t>
      </w:r>
      <w:r w:rsidRPr="003B27FD">
        <w:rPr>
          <w:rFonts w:cs="David" w:hint="cs"/>
          <w:sz w:val="24"/>
          <w:szCs w:val="24"/>
          <w:rtl/>
        </w:rPr>
        <w:t xml:space="preserve"> מנה"ח שהיא אדם מנוסה במקצוע (35 שנה) היא מכירה כבר את כל השטיקים והטריקים וכל שנה מגיע אליה סטאז'ר חדש והיא יותר מקצועית ממנו </w:t>
      </w:r>
      <w:r w:rsidRPr="003B27FD">
        <w:rPr>
          <w:rFonts w:cs="David"/>
          <w:sz w:val="24"/>
          <w:szCs w:val="24"/>
          <w:rtl/>
        </w:rPr>
        <w:t>–</w:t>
      </w:r>
      <w:r w:rsidRPr="003B27FD">
        <w:rPr>
          <w:rFonts w:cs="David" w:hint="cs"/>
          <w:sz w:val="24"/>
          <w:szCs w:val="24"/>
          <w:rtl/>
        </w:rPr>
        <w:t xml:space="preserve"> המבוקר יודע מה אתה צריך לקבל ממנו ולא מחכה שתשלח וכתוצאה מכך אפשר לזהות את  החולשה שלי כמבקר וכך תוכל "לעבוד עלי" ואני אפילו לא אדע על כך</w:t>
      </w:r>
    </w:p>
    <w:p w:rsidR="00EA7D18" w:rsidRPr="003B27FD" w:rsidRDefault="00EA7D18" w:rsidP="008634C5">
      <w:pPr>
        <w:spacing w:after="0" w:line="360" w:lineRule="auto"/>
        <w:jc w:val="both"/>
        <w:rPr>
          <w:rFonts w:cs="David"/>
          <w:b/>
          <w:bCs/>
          <w:sz w:val="24"/>
          <w:szCs w:val="24"/>
          <w:rtl/>
        </w:rPr>
      </w:pPr>
      <w:r w:rsidRPr="003B27FD">
        <w:rPr>
          <w:rFonts w:cs="David" w:hint="cs"/>
          <w:b/>
          <w:bCs/>
          <w:sz w:val="24"/>
          <w:szCs w:val="24"/>
          <w:rtl/>
        </w:rPr>
        <w:t>בעד:</w:t>
      </w:r>
    </w:p>
    <w:p w:rsidR="00EA7D18" w:rsidRPr="003B27FD" w:rsidRDefault="00EA7D18" w:rsidP="008634C5">
      <w:pPr>
        <w:pStyle w:val="a8"/>
        <w:numPr>
          <w:ilvl w:val="0"/>
          <w:numId w:val="33"/>
        </w:numPr>
        <w:spacing w:after="0" w:line="360" w:lineRule="auto"/>
        <w:jc w:val="both"/>
        <w:rPr>
          <w:rFonts w:cs="David"/>
          <w:b/>
          <w:bCs/>
          <w:sz w:val="24"/>
          <w:szCs w:val="24"/>
        </w:rPr>
      </w:pPr>
      <w:r w:rsidRPr="003B27FD">
        <w:rPr>
          <w:rFonts w:cs="David" w:hint="cs"/>
          <w:sz w:val="24"/>
          <w:szCs w:val="24"/>
          <w:rtl/>
        </w:rPr>
        <w:t xml:space="preserve">חוסך זמן בפיקוח </w:t>
      </w:r>
      <w:r w:rsidRPr="003B27FD">
        <w:rPr>
          <w:rFonts w:cs="David"/>
          <w:sz w:val="24"/>
          <w:szCs w:val="24"/>
          <w:rtl/>
        </w:rPr>
        <w:t>–</w:t>
      </w:r>
      <w:r w:rsidRPr="003B27FD">
        <w:rPr>
          <w:rFonts w:cs="David" w:hint="cs"/>
          <w:sz w:val="24"/>
          <w:szCs w:val="24"/>
          <w:rtl/>
        </w:rPr>
        <w:t xml:space="preserve"> אם כולם עובדים לפי אותה תוכנית ועומדים בזמנים אפשר לבדוק את זה בצורה מהירה</w:t>
      </w:r>
    </w:p>
    <w:p w:rsidR="00EA7D18" w:rsidRPr="003B27FD" w:rsidRDefault="00EA7D18" w:rsidP="008634C5">
      <w:pPr>
        <w:pStyle w:val="a8"/>
        <w:numPr>
          <w:ilvl w:val="0"/>
          <w:numId w:val="33"/>
        </w:numPr>
        <w:spacing w:after="0" w:line="360" w:lineRule="auto"/>
        <w:jc w:val="both"/>
        <w:rPr>
          <w:rFonts w:cs="David"/>
          <w:b/>
          <w:bCs/>
          <w:sz w:val="24"/>
          <w:szCs w:val="24"/>
        </w:rPr>
      </w:pPr>
      <w:r w:rsidRPr="003B27FD">
        <w:rPr>
          <w:rFonts w:cs="David" w:hint="cs"/>
          <w:sz w:val="24"/>
          <w:szCs w:val="24"/>
          <w:rtl/>
        </w:rPr>
        <w:t xml:space="preserve">חוסך זמן בתכנון בהדרכה ובהכשרה של עובדים חדשים- אם שנה הבאה מגיע סטאז'ר חדש הוא יכול לעיין בתוכניות הביקורת מהשנה הקודמת ולהבין באופן יותר טוב כשיש תוכנית מסודרת שלמה הסיכוי שאני אשכח או אטעה במשהו יורד משמעותית </w:t>
      </w:r>
    </w:p>
    <w:p w:rsidR="00EA7D18" w:rsidRPr="003B27FD" w:rsidRDefault="00EA7D18" w:rsidP="008634C5">
      <w:pPr>
        <w:pStyle w:val="a8"/>
        <w:numPr>
          <w:ilvl w:val="0"/>
          <w:numId w:val="33"/>
        </w:numPr>
        <w:spacing w:after="0" w:line="360" w:lineRule="auto"/>
        <w:jc w:val="both"/>
        <w:rPr>
          <w:rFonts w:cs="David"/>
          <w:b/>
          <w:bCs/>
          <w:sz w:val="24"/>
          <w:szCs w:val="24"/>
        </w:rPr>
      </w:pPr>
      <w:r w:rsidRPr="003B27FD">
        <w:rPr>
          <w:rFonts w:cs="David" w:hint="cs"/>
          <w:sz w:val="24"/>
          <w:szCs w:val="24"/>
          <w:rtl/>
        </w:rPr>
        <w:t xml:space="preserve">תיעוד וגיבוי </w:t>
      </w:r>
      <w:r w:rsidRPr="003B27FD">
        <w:rPr>
          <w:rFonts w:cs="David"/>
          <w:sz w:val="24"/>
          <w:szCs w:val="24"/>
          <w:rtl/>
        </w:rPr>
        <w:t>–</w:t>
      </w:r>
      <w:r w:rsidRPr="003B27FD">
        <w:rPr>
          <w:rFonts w:cs="David" w:hint="cs"/>
          <w:sz w:val="24"/>
          <w:szCs w:val="24"/>
          <w:rtl/>
        </w:rPr>
        <w:t xml:space="preserve"> אם חס וחלילה אתבע בעתיד ע"י הלקוח שמירת החומר בצורה מסודרת ותכנון הביקורת יסייע לי בהוצאת צדקתי לאור</w:t>
      </w:r>
    </w:p>
    <w:p w:rsidR="00EA7D18" w:rsidRDefault="00EA7D18" w:rsidP="008634C5">
      <w:pPr>
        <w:spacing w:after="0" w:line="360" w:lineRule="auto"/>
        <w:ind w:left="360"/>
        <w:jc w:val="both"/>
        <w:rPr>
          <w:rFonts w:cs="David"/>
          <w:b/>
          <w:bCs/>
          <w:sz w:val="24"/>
          <w:szCs w:val="24"/>
          <w:rtl/>
        </w:rPr>
      </w:pPr>
      <w:r w:rsidRPr="003B27FD">
        <w:rPr>
          <w:rFonts w:cs="David" w:hint="cs"/>
          <w:b/>
          <w:bCs/>
          <w:sz w:val="24"/>
          <w:szCs w:val="24"/>
          <w:rtl/>
        </w:rPr>
        <w:t>לסיכום : כל הוויכ</w:t>
      </w:r>
      <w:r w:rsidR="00674798">
        <w:rPr>
          <w:rFonts w:cs="David" w:hint="cs"/>
          <w:b/>
          <w:bCs/>
          <w:sz w:val="24"/>
          <w:szCs w:val="24"/>
          <w:rtl/>
        </w:rPr>
        <w:t>וח האם לעבוד עם ת</w:t>
      </w:r>
      <w:r w:rsidRPr="003B27FD">
        <w:rPr>
          <w:rFonts w:cs="David" w:hint="cs"/>
          <w:b/>
          <w:bCs/>
          <w:sz w:val="24"/>
          <w:szCs w:val="24"/>
          <w:rtl/>
        </w:rPr>
        <w:t xml:space="preserve">כנית ביקורת לא מתחלקות לטוב או רע אלא מופעלות לפי שיקול הדעת של רו"ח . </w:t>
      </w:r>
    </w:p>
    <w:p w:rsidR="00674798" w:rsidRDefault="00674798" w:rsidP="008634C5">
      <w:pPr>
        <w:spacing w:after="0" w:line="360" w:lineRule="auto"/>
        <w:ind w:left="360"/>
        <w:jc w:val="both"/>
        <w:rPr>
          <w:rFonts w:cs="David"/>
          <w:sz w:val="24"/>
          <w:szCs w:val="24"/>
          <w:rtl/>
        </w:rPr>
      </w:pPr>
      <w:r>
        <w:rPr>
          <w:rFonts w:cs="David" w:hint="cs"/>
          <w:b/>
          <w:bCs/>
          <w:sz w:val="24"/>
          <w:szCs w:val="24"/>
          <w:rtl/>
        </w:rPr>
        <w:t xml:space="preserve">בלשכת רו"ח יש כל הזמן וויכוחים האם לעבוד עם תוכניות ביקורת או לא </w:t>
      </w:r>
      <w:r>
        <w:rPr>
          <w:rFonts w:cs="David"/>
          <w:b/>
          <w:bCs/>
          <w:sz w:val="24"/>
          <w:szCs w:val="24"/>
          <w:rtl/>
        </w:rPr>
        <w:t>–</w:t>
      </w:r>
      <w:r>
        <w:rPr>
          <w:rFonts w:cs="David" w:hint="cs"/>
          <w:sz w:val="24"/>
          <w:szCs w:val="24"/>
          <w:rtl/>
        </w:rPr>
        <w:t>הפרקטיקה החליטה שחובה על רו"ח לעבוד עם תוכניות ביקורת וחובה לתכנן את הביקורת בכתב ההנחיות הן :</w:t>
      </w:r>
    </w:p>
    <w:p w:rsidR="00674798" w:rsidRDefault="00674798" w:rsidP="008634C5">
      <w:pPr>
        <w:pStyle w:val="a8"/>
        <w:numPr>
          <w:ilvl w:val="0"/>
          <w:numId w:val="34"/>
        </w:numPr>
        <w:spacing w:after="0" w:line="360" w:lineRule="auto"/>
        <w:jc w:val="both"/>
        <w:rPr>
          <w:rFonts w:cs="David" w:hint="cs"/>
          <w:sz w:val="24"/>
          <w:szCs w:val="24"/>
        </w:rPr>
      </w:pPr>
      <w:r>
        <w:rPr>
          <w:rFonts w:cs="David" w:hint="cs"/>
          <w:sz w:val="24"/>
          <w:szCs w:val="24"/>
          <w:rtl/>
        </w:rPr>
        <w:t>חובה לתכנן ולתעד תוכניות ביקורת</w:t>
      </w:r>
    </w:p>
    <w:p w:rsidR="00674798" w:rsidRDefault="00674798" w:rsidP="008634C5">
      <w:pPr>
        <w:pStyle w:val="a8"/>
        <w:numPr>
          <w:ilvl w:val="0"/>
          <w:numId w:val="34"/>
        </w:numPr>
        <w:spacing w:after="0" w:line="360" w:lineRule="auto"/>
        <w:jc w:val="both"/>
        <w:rPr>
          <w:rFonts w:cs="David" w:hint="cs"/>
          <w:sz w:val="24"/>
          <w:szCs w:val="24"/>
        </w:rPr>
      </w:pPr>
      <w:r>
        <w:rPr>
          <w:rFonts w:cs="David" w:hint="cs"/>
          <w:sz w:val="24"/>
          <w:szCs w:val="24"/>
          <w:rtl/>
        </w:rPr>
        <w:t xml:space="preserve">זה חייב להיות בכתב </w:t>
      </w:r>
    </w:p>
    <w:p w:rsidR="00674798" w:rsidRDefault="00674798" w:rsidP="008634C5">
      <w:pPr>
        <w:spacing w:after="0" w:line="360" w:lineRule="auto"/>
        <w:ind w:left="360"/>
        <w:jc w:val="both"/>
        <w:rPr>
          <w:rFonts w:cs="David"/>
          <w:b/>
          <w:bCs/>
          <w:color w:val="F4B083" w:themeColor="accent2" w:themeTint="99"/>
          <w:sz w:val="24"/>
          <w:szCs w:val="24"/>
          <w:rtl/>
        </w:rPr>
      </w:pPr>
      <w:r>
        <w:rPr>
          <w:rFonts w:cs="David" w:hint="cs"/>
          <w:b/>
          <w:bCs/>
          <w:color w:val="F4B083" w:themeColor="accent2" w:themeTint="99"/>
          <w:sz w:val="24"/>
          <w:szCs w:val="24"/>
          <w:rtl/>
        </w:rPr>
        <w:t>דוגמא לשאלה מבחינת מועצה :</w:t>
      </w:r>
    </w:p>
    <w:p w:rsidR="00674798" w:rsidRDefault="00674798" w:rsidP="008634C5">
      <w:pPr>
        <w:spacing w:after="0" w:line="360" w:lineRule="auto"/>
        <w:ind w:left="360"/>
        <w:jc w:val="both"/>
        <w:rPr>
          <w:rFonts w:cs="David" w:hint="cs"/>
          <w:b/>
          <w:bCs/>
          <w:color w:val="F4B083" w:themeColor="accent2" w:themeTint="99"/>
          <w:sz w:val="24"/>
          <w:szCs w:val="24"/>
          <w:rtl/>
        </w:rPr>
      </w:pPr>
      <w:r>
        <w:rPr>
          <w:rFonts w:cs="David" w:hint="cs"/>
          <w:b/>
          <w:bCs/>
          <w:color w:val="F4B083" w:themeColor="accent2" w:themeTint="99"/>
          <w:sz w:val="24"/>
          <w:szCs w:val="24"/>
          <w:rtl/>
        </w:rPr>
        <w:t xml:space="preserve">האם חייב רו"ח להכין תכנית ביקורת כתובה לצורך ביקורת דו"חות כספיים של חברה </w:t>
      </w:r>
    </w:p>
    <w:p w:rsidR="00674798" w:rsidRDefault="00674798" w:rsidP="008634C5">
      <w:pPr>
        <w:spacing w:after="0" w:line="360" w:lineRule="auto"/>
        <w:ind w:left="360"/>
        <w:jc w:val="both"/>
        <w:rPr>
          <w:rFonts w:cs="David"/>
          <w:b/>
          <w:bCs/>
          <w:color w:val="F4B083" w:themeColor="accent2" w:themeTint="99"/>
          <w:sz w:val="24"/>
          <w:szCs w:val="24"/>
          <w:rtl/>
        </w:rPr>
      </w:pPr>
      <w:r>
        <w:rPr>
          <w:rFonts w:cs="David" w:hint="cs"/>
          <w:b/>
          <w:bCs/>
          <w:color w:val="F4B083" w:themeColor="accent2" w:themeTint="99"/>
          <w:sz w:val="24"/>
          <w:szCs w:val="24"/>
          <w:rtl/>
        </w:rPr>
        <w:t>תשובה :</w:t>
      </w:r>
    </w:p>
    <w:p w:rsidR="00F01C66" w:rsidRDefault="00674798" w:rsidP="008634C5">
      <w:pPr>
        <w:spacing w:after="0" w:line="360" w:lineRule="auto"/>
        <w:ind w:left="360"/>
        <w:jc w:val="both"/>
        <w:rPr>
          <w:rFonts w:cs="David" w:hint="cs"/>
          <w:b/>
          <w:bCs/>
          <w:color w:val="F4B083" w:themeColor="accent2" w:themeTint="99"/>
          <w:sz w:val="24"/>
          <w:szCs w:val="24"/>
          <w:rtl/>
        </w:rPr>
      </w:pPr>
      <w:r>
        <w:rPr>
          <w:rFonts w:cs="David" w:hint="cs"/>
          <w:b/>
          <w:bCs/>
          <w:color w:val="F4B083" w:themeColor="accent2" w:themeTint="99"/>
          <w:sz w:val="24"/>
          <w:szCs w:val="24"/>
          <w:rtl/>
        </w:rPr>
        <w:t>כן, בסעיף 11 לתקן 74</w:t>
      </w:r>
      <w:r w:rsidR="00F01C66">
        <w:rPr>
          <w:rFonts w:cs="David" w:hint="cs"/>
          <w:b/>
          <w:bCs/>
          <w:color w:val="F4B083" w:themeColor="accent2" w:themeTint="99"/>
          <w:sz w:val="24"/>
          <w:szCs w:val="24"/>
          <w:rtl/>
        </w:rPr>
        <w:t xml:space="preserve"> בו המבקר צריך לפתח ולתעד תוכנית ביקורת הקובעת את האופי העיתוי וההיקף הכולל של הביקורת . </w:t>
      </w:r>
    </w:p>
    <w:p w:rsidR="00807118" w:rsidRDefault="00807118" w:rsidP="008634C5">
      <w:pPr>
        <w:spacing w:after="0" w:line="360" w:lineRule="auto"/>
        <w:ind w:left="360"/>
        <w:jc w:val="both"/>
        <w:rPr>
          <w:rFonts w:cs="David"/>
          <w:b/>
          <w:bCs/>
          <w:sz w:val="24"/>
          <w:szCs w:val="24"/>
          <w:u w:val="single"/>
          <w:rtl/>
        </w:rPr>
      </w:pPr>
    </w:p>
    <w:p w:rsidR="00807118" w:rsidRDefault="00807118" w:rsidP="008634C5">
      <w:pPr>
        <w:spacing w:after="0" w:line="360" w:lineRule="auto"/>
        <w:ind w:left="360"/>
        <w:jc w:val="both"/>
        <w:rPr>
          <w:rFonts w:cs="David"/>
          <w:b/>
          <w:bCs/>
          <w:sz w:val="24"/>
          <w:szCs w:val="24"/>
          <w:u w:val="single"/>
          <w:rtl/>
        </w:rPr>
      </w:pPr>
    </w:p>
    <w:p w:rsidR="00807118" w:rsidRDefault="00807118" w:rsidP="008634C5">
      <w:pPr>
        <w:spacing w:after="0" w:line="360" w:lineRule="auto"/>
        <w:ind w:left="360"/>
        <w:jc w:val="both"/>
        <w:rPr>
          <w:rFonts w:cs="David"/>
          <w:b/>
          <w:bCs/>
          <w:sz w:val="24"/>
          <w:szCs w:val="24"/>
          <w:u w:val="single"/>
          <w:rtl/>
        </w:rPr>
      </w:pPr>
    </w:p>
    <w:p w:rsidR="00807118" w:rsidRDefault="00807118" w:rsidP="008634C5">
      <w:pPr>
        <w:spacing w:after="0" w:line="360" w:lineRule="auto"/>
        <w:ind w:left="360"/>
        <w:jc w:val="both"/>
        <w:rPr>
          <w:rFonts w:cs="David"/>
          <w:b/>
          <w:bCs/>
          <w:sz w:val="24"/>
          <w:szCs w:val="24"/>
          <w:u w:val="single"/>
          <w:rtl/>
        </w:rPr>
      </w:pPr>
    </w:p>
    <w:p w:rsidR="00807118" w:rsidRDefault="00807118" w:rsidP="008634C5">
      <w:pPr>
        <w:spacing w:after="0" w:line="360" w:lineRule="auto"/>
        <w:ind w:left="360"/>
        <w:jc w:val="both"/>
        <w:rPr>
          <w:rFonts w:cs="David"/>
          <w:b/>
          <w:bCs/>
          <w:sz w:val="24"/>
          <w:szCs w:val="24"/>
          <w:u w:val="single"/>
          <w:rtl/>
        </w:rPr>
      </w:pPr>
    </w:p>
    <w:p w:rsidR="00807118" w:rsidRDefault="00807118" w:rsidP="008634C5">
      <w:pPr>
        <w:spacing w:after="0" w:line="360" w:lineRule="auto"/>
        <w:ind w:left="360"/>
        <w:jc w:val="both"/>
        <w:rPr>
          <w:rFonts w:cs="David"/>
          <w:b/>
          <w:bCs/>
          <w:sz w:val="24"/>
          <w:szCs w:val="24"/>
          <w:u w:val="single"/>
          <w:rtl/>
        </w:rPr>
      </w:pPr>
    </w:p>
    <w:p w:rsidR="00807118" w:rsidRDefault="00807118" w:rsidP="008634C5">
      <w:pPr>
        <w:spacing w:after="0" w:line="360" w:lineRule="auto"/>
        <w:ind w:left="360"/>
        <w:jc w:val="both"/>
        <w:rPr>
          <w:rFonts w:cs="David"/>
          <w:b/>
          <w:bCs/>
          <w:sz w:val="24"/>
          <w:szCs w:val="24"/>
          <w:u w:val="single"/>
          <w:rtl/>
        </w:rPr>
      </w:pPr>
    </w:p>
    <w:p w:rsidR="00807118" w:rsidRDefault="00807118" w:rsidP="008634C5">
      <w:pPr>
        <w:spacing w:after="0" w:line="360" w:lineRule="auto"/>
        <w:ind w:left="360"/>
        <w:jc w:val="both"/>
        <w:rPr>
          <w:rFonts w:cs="David"/>
          <w:b/>
          <w:bCs/>
          <w:sz w:val="24"/>
          <w:szCs w:val="24"/>
          <w:u w:val="single"/>
          <w:rtl/>
        </w:rPr>
      </w:pPr>
    </w:p>
    <w:p w:rsidR="00F01C66" w:rsidRPr="00807118" w:rsidRDefault="00F01C66" w:rsidP="008634C5">
      <w:pPr>
        <w:spacing w:after="0" w:line="360" w:lineRule="auto"/>
        <w:jc w:val="center"/>
        <w:rPr>
          <w:rFonts w:cs="David" w:hint="cs"/>
          <w:b/>
          <w:bCs/>
          <w:sz w:val="24"/>
          <w:szCs w:val="24"/>
          <w:u w:val="single"/>
          <w:rtl/>
        </w:rPr>
      </w:pPr>
      <w:r w:rsidRPr="00807118">
        <w:rPr>
          <w:rFonts w:cs="David" w:hint="cs"/>
          <w:b/>
          <w:bCs/>
          <w:sz w:val="24"/>
          <w:szCs w:val="24"/>
          <w:u w:val="single"/>
          <w:rtl/>
        </w:rPr>
        <w:lastRenderedPageBreak/>
        <w:t>סוגי הביקורת</w:t>
      </w:r>
    </w:p>
    <w:p w:rsidR="00807118" w:rsidRDefault="00807118" w:rsidP="008634C5">
      <w:pPr>
        <w:spacing w:after="0" w:line="360" w:lineRule="auto"/>
        <w:jc w:val="center"/>
        <w:rPr>
          <w:rFonts w:cs="David"/>
          <w:b/>
          <w:bCs/>
          <w:sz w:val="24"/>
          <w:szCs w:val="24"/>
          <w:u w:val="single"/>
          <w:rtl/>
        </w:rPr>
      </w:pPr>
      <w:r>
        <w:rPr>
          <w:rFonts w:cs="David" w:hint="cs"/>
          <w:b/>
          <w:bCs/>
          <w:sz w:val="24"/>
          <w:szCs w:val="24"/>
          <w:u w:val="single"/>
          <w:rtl/>
        </w:rPr>
        <w:t>ביקורת מדגמית מול ביקורת מלאה</w:t>
      </w:r>
    </w:p>
    <w:p w:rsidR="00F01C66" w:rsidRPr="00F01C66" w:rsidRDefault="00F01C66" w:rsidP="008634C5">
      <w:pPr>
        <w:spacing w:after="0" w:line="360" w:lineRule="auto"/>
        <w:jc w:val="both"/>
        <w:rPr>
          <w:rFonts w:cs="David"/>
          <w:sz w:val="24"/>
          <w:szCs w:val="24"/>
          <w:rtl/>
        </w:rPr>
      </w:pPr>
      <w:r w:rsidRPr="00807118">
        <w:rPr>
          <w:rFonts w:cs="David" w:hint="cs"/>
          <w:b/>
          <w:bCs/>
          <w:sz w:val="24"/>
          <w:szCs w:val="24"/>
          <w:rtl/>
        </w:rPr>
        <w:t xml:space="preserve">ביקורת מדגמית- </w:t>
      </w:r>
      <w:r w:rsidRPr="00807118">
        <w:rPr>
          <w:rFonts w:cs="David" w:hint="cs"/>
          <w:sz w:val="24"/>
          <w:szCs w:val="24"/>
          <w:rtl/>
        </w:rPr>
        <w:t xml:space="preserve">כאשר מדובר בחברות עתק ,ענקיות ,מורכבות וגדולות . היתרון של ביקורת </w:t>
      </w:r>
      <w:r>
        <w:rPr>
          <w:rFonts w:cs="David" w:hint="cs"/>
          <w:sz w:val="24"/>
          <w:szCs w:val="24"/>
          <w:rtl/>
        </w:rPr>
        <w:t xml:space="preserve">זאת </w:t>
      </w:r>
      <w:r w:rsidR="00807118">
        <w:rPr>
          <w:rFonts w:cs="David" w:hint="cs"/>
          <w:sz w:val="24"/>
          <w:szCs w:val="24"/>
          <w:rtl/>
        </w:rPr>
        <w:t xml:space="preserve">שהיא זולה יותר . </w:t>
      </w:r>
    </w:p>
    <w:p w:rsidR="00807118" w:rsidRDefault="00F01C66" w:rsidP="008634C5">
      <w:pPr>
        <w:spacing w:after="0" w:line="360" w:lineRule="auto"/>
        <w:jc w:val="both"/>
        <w:rPr>
          <w:rFonts w:cs="David"/>
          <w:sz w:val="24"/>
          <w:szCs w:val="24"/>
          <w:rtl/>
        </w:rPr>
      </w:pPr>
      <w:r w:rsidRPr="00807118">
        <w:rPr>
          <w:rFonts w:cs="David" w:hint="cs"/>
          <w:b/>
          <w:bCs/>
          <w:sz w:val="24"/>
          <w:szCs w:val="24"/>
          <w:rtl/>
        </w:rPr>
        <w:t>ביקורת מלאה</w:t>
      </w:r>
      <w:r w:rsidR="00807118" w:rsidRPr="00807118">
        <w:rPr>
          <w:rFonts w:cs="David" w:hint="cs"/>
          <w:b/>
          <w:bCs/>
          <w:sz w:val="24"/>
          <w:szCs w:val="24"/>
          <w:rtl/>
        </w:rPr>
        <w:t xml:space="preserve">- </w:t>
      </w:r>
      <w:r w:rsidR="00807118" w:rsidRPr="00807118">
        <w:rPr>
          <w:rFonts w:cs="David" w:hint="cs"/>
          <w:sz w:val="24"/>
          <w:szCs w:val="24"/>
          <w:rtl/>
        </w:rPr>
        <w:t>מותאמת לחברות שאינן מורכבות , לקוחות חדשים וכדומה ...</w:t>
      </w:r>
    </w:p>
    <w:p w:rsidR="00807118" w:rsidRDefault="00807118" w:rsidP="008634C5">
      <w:pPr>
        <w:spacing w:after="0" w:line="360" w:lineRule="auto"/>
        <w:jc w:val="both"/>
        <w:rPr>
          <w:rFonts w:cs="David"/>
          <w:sz w:val="24"/>
          <w:szCs w:val="24"/>
          <w:rtl/>
        </w:rPr>
      </w:pPr>
      <w:r w:rsidRPr="00807118">
        <w:rPr>
          <w:rFonts w:cs="David" w:hint="cs"/>
          <w:b/>
          <w:bCs/>
          <w:sz w:val="24"/>
          <w:szCs w:val="24"/>
          <w:rtl/>
        </w:rPr>
        <w:t>החיסרון</w:t>
      </w:r>
      <w:r w:rsidRPr="00807118">
        <w:rPr>
          <w:rFonts w:cs="David" w:hint="cs"/>
          <w:sz w:val="24"/>
          <w:szCs w:val="24"/>
          <w:rtl/>
        </w:rPr>
        <w:t xml:space="preserve"> </w:t>
      </w:r>
      <w:r>
        <w:rPr>
          <w:rFonts w:cs="David" w:hint="cs"/>
          <w:sz w:val="24"/>
          <w:szCs w:val="24"/>
          <w:rtl/>
        </w:rPr>
        <w:t xml:space="preserve">בביקורת זו היא שהיא  יקרה כיוון שזאת עלות להושיב עובדים שיעברו על כל הוצאה והכנסה ועל כל הניירת של החברה תדרוש שעות עבודה רבות וזה עולה הרבה כסף . </w:t>
      </w:r>
    </w:p>
    <w:p w:rsidR="00807118" w:rsidRPr="00807118" w:rsidRDefault="00807118" w:rsidP="008634C5">
      <w:pPr>
        <w:spacing w:after="0" w:line="360" w:lineRule="auto"/>
        <w:jc w:val="center"/>
        <w:rPr>
          <w:rFonts w:cs="David"/>
          <w:b/>
          <w:bCs/>
          <w:sz w:val="24"/>
          <w:szCs w:val="24"/>
          <w:u w:val="single"/>
          <w:rtl/>
        </w:rPr>
      </w:pPr>
      <w:r>
        <w:rPr>
          <w:rFonts w:cs="David" w:hint="cs"/>
          <w:b/>
          <w:bCs/>
          <w:sz w:val="24"/>
          <w:szCs w:val="24"/>
          <w:u w:val="single"/>
          <w:rtl/>
        </w:rPr>
        <w:t>ביקורת שוטפת מול ביקורת סוף תקופה</w:t>
      </w:r>
    </w:p>
    <w:p w:rsidR="00807118" w:rsidRDefault="00807118" w:rsidP="008634C5">
      <w:pPr>
        <w:spacing w:after="0" w:line="360" w:lineRule="auto"/>
        <w:jc w:val="both"/>
        <w:rPr>
          <w:rFonts w:cs="David" w:hint="cs"/>
          <w:sz w:val="24"/>
          <w:szCs w:val="24"/>
          <w:rtl/>
        </w:rPr>
      </w:pPr>
      <w:r>
        <w:rPr>
          <w:rFonts w:cs="David" w:hint="cs"/>
          <w:b/>
          <w:bCs/>
          <w:sz w:val="24"/>
          <w:szCs w:val="24"/>
          <w:rtl/>
        </w:rPr>
        <w:t xml:space="preserve">ביקורת שוטפת </w:t>
      </w:r>
      <w:r>
        <w:rPr>
          <w:rFonts w:cs="David"/>
          <w:b/>
          <w:bCs/>
          <w:sz w:val="24"/>
          <w:szCs w:val="24"/>
          <w:rtl/>
        </w:rPr>
        <w:t>–</w:t>
      </w:r>
      <w:r>
        <w:rPr>
          <w:rFonts w:cs="David" w:hint="cs"/>
          <w:sz w:val="24"/>
          <w:szCs w:val="24"/>
          <w:rtl/>
        </w:rPr>
        <w:t xml:space="preserve"> למה עושים ביקורת שוטפת ? עושים זאת כדי להכיר את הבקרה הפנימית , לאתר את נקודות התורפה שיכולות להיות וגם על מנת להקל את העומס בסוף התקופה </w:t>
      </w:r>
    </w:p>
    <w:p w:rsidR="00807118" w:rsidRDefault="00807118" w:rsidP="008634C5">
      <w:pPr>
        <w:spacing w:after="0" w:line="360" w:lineRule="auto"/>
        <w:jc w:val="both"/>
        <w:rPr>
          <w:rFonts w:cs="David"/>
          <w:sz w:val="24"/>
          <w:szCs w:val="24"/>
          <w:rtl/>
        </w:rPr>
      </w:pPr>
      <w:r w:rsidRPr="00807118">
        <w:rPr>
          <w:rFonts w:cs="David" w:hint="cs"/>
          <w:b/>
          <w:bCs/>
          <w:sz w:val="24"/>
          <w:szCs w:val="24"/>
          <w:rtl/>
        </w:rPr>
        <w:t>למשל :</w:t>
      </w:r>
      <w:r>
        <w:rPr>
          <w:rFonts w:cs="David" w:hint="cs"/>
          <w:sz w:val="24"/>
          <w:szCs w:val="24"/>
          <w:rtl/>
        </w:rPr>
        <w:t xml:space="preserve"> אני מגיע לחברה במהלך השנה ורואה שבעלי התפקידים לא מקצועיים ושיטות הפחת לא דווחו בצורה נכונה ואז יש לי שליטה ואני יכול לתקן במהלך השנה ולא לגלות מפגעים חמורים ממש בסוף השנה </w:t>
      </w:r>
    </w:p>
    <w:p w:rsidR="00807118" w:rsidRDefault="00807118" w:rsidP="008634C5">
      <w:pPr>
        <w:spacing w:after="0" w:line="360" w:lineRule="auto"/>
        <w:jc w:val="both"/>
        <w:rPr>
          <w:rFonts w:cs="David" w:hint="cs"/>
          <w:sz w:val="24"/>
          <w:szCs w:val="24"/>
          <w:rtl/>
        </w:rPr>
      </w:pPr>
      <w:r w:rsidRPr="00807118">
        <w:rPr>
          <w:rFonts w:cs="David" w:hint="cs"/>
          <w:sz w:val="24"/>
          <w:szCs w:val="24"/>
          <w:rtl/>
        </w:rPr>
        <w:t xml:space="preserve">ביקורת </w:t>
      </w:r>
      <w:r>
        <w:rPr>
          <w:rFonts w:cs="David" w:hint="cs"/>
          <w:sz w:val="24"/>
          <w:szCs w:val="24"/>
          <w:rtl/>
        </w:rPr>
        <w:t xml:space="preserve">שוטפת מתאימה בד"כ לארגונים גדולים וקונצרים ענקיים וכך יורד מהם לחץ במהלך השנה </w:t>
      </w:r>
    </w:p>
    <w:p w:rsidR="00807118" w:rsidRPr="00807118" w:rsidRDefault="00807118" w:rsidP="008634C5">
      <w:pPr>
        <w:spacing w:after="0" w:line="360" w:lineRule="auto"/>
        <w:jc w:val="both"/>
        <w:rPr>
          <w:rFonts w:cs="David"/>
          <w:sz w:val="24"/>
          <w:szCs w:val="24"/>
          <w:rtl/>
        </w:rPr>
      </w:pPr>
      <w:r>
        <w:rPr>
          <w:rFonts w:cs="David" w:hint="cs"/>
          <w:b/>
          <w:bCs/>
          <w:sz w:val="24"/>
          <w:szCs w:val="24"/>
          <w:rtl/>
        </w:rPr>
        <w:t xml:space="preserve">החיסרון של שיטה זו </w:t>
      </w:r>
      <w:r>
        <w:rPr>
          <w:rFonts w:cs="David" w:hint="cs"/>
          <w:sz w:val="24"/>
          <w:szCs w:val="24"/>
          <w:rtl/>
        </w:rPr>
        <w:t>הוא שיש חשש שסעיפים שבדקתי אותם בביקורת השוטפת לא אבדוק אותם בסוף השנה</w:t>
      </w:r>
      <w:r w:rsidR="00801A94">
        <w:rPr>
          <w:rFonts w:cs="David" w:hint="cs"/>
          <w:sz w:val="24"/>
          <w:szCs w:val="24"/>
          <w:rtl/>
        </w:rPr>
        <w:t xml:space="preserve"> וכך עלול להיווצר לנו שטח מת , שטח שלא ניגע בו שבו יכול הלקוח לשנות נתונים תוך ידיעה שלא ניגע בו וע"י כך לעוות את הביקורת.</w:t>
      </w:r>
      <w:r>
        <w:rPr>
          <w:rFonts w:cs="David" w:hint="cs"/>
          <w:sz w:val="24"/>
          <w:szCs w:val="24"/>
          <w:rtl/>
        </w:rPr>
        <w:t xml:space="preserve">    </w:t>
      </w:r>
    </w:p>
    <w:p w:rsidR="00807118" w:rsidRDefault="00807118" w:rsidP="008634C5">
      <w:pPr>
        <w:spacing w:after="0" w:line="360" w:lineRule="auto"/>
        <w:jc w:val="both"/>
        <w:rPr>
          <w:rFonts w:cs="David"/>
          <w:b/>
          <w:bCs/>
          <w:sz w:val="24"/>
          <w:szCs w:val="24"/>
          <w:rtl/>
        </w:rPr>
      </w:pPr>
      <w:r>
        <w:rPr>
          <w:rFonts w:cs="David" w:hint="cs"/>
          <w:b/>
          <w:bCs/>
          <w:sz w:val="24"/>
          <w:szCs w:val="24"/>
          <w:rtl/>
        </w:rPr>
        <w:t xml:space="preserve">ביקורת סוף תקופה </w:t>
      </w:r>
      <w:r>
        <w:rPr>
          <w:rFonts w:cs="David"/>
          <w:b/>
          <w:bCs/>
          <w:sz w:val="24"/>
          <w:szCs w:val="24"/>
          <w:rtl/>
        </w:rPr>
        <w:t>–</w:t>
      </w:r>
      <w:r>
        <w:rPr>
          <w:rFonts w:cs="David" w:hint="cs"/>
          <w:b/>
          <w:bCs/>
          <w:sz w:val="24"/>
          <w:szCs w:val="24"/>
          <w:rtl/>
        </w:rPr>
        <w:t xml:space="preserve"> </w:t>
      </w:r>
      <w:r w:rsidRPr="00807118">
        <w:rPr>
          <w:rFonts w:cs="David" w:hint="cs"/>
          <w:sz w:val="24"/>
          <w:szCs w:val="24"/>
          <w:rtl/>
        </w:rPr>
        <w:t>החברה מתנהלת ללא התערבות של משרד רו"ח כל השנה . בסוף השנה מגיע צוות מהמשרד עורך בירורים ולוקח את כל החומר הרלוונטי מהחברה .</w:t>
      </w:r>
    </w:p>
    <w:p w:rsidR="00801A94" w:rsidRDefault="00807118" w:rsidP="008634C5">
      <w:pPr>
        <w:spacing w:after="0" w:line="360" w:lineRule="auto"/>
        <w:jc w:val="both"/>
        <w:rPr>
          <w:rFonts w:cs="David"/>
          <w:sz w:val="24"/>
          <w:szCs w:val="24"/>
          <w:rtl/>
        </w:rPr>
      </w:pPr>
      <w:r>
        <w:rPr>
          <w:rFonts w:cs="David" w:hint="cs"/>
          <w:b/>
          <w:bCs/>
          <w:sz w:val="24"/>
          <w:szCs w:val="24"/>
          <w:rtl/>
        </w:rPr>
        <w:t xml:space="preserve">היתרון </w:t>
      </w:r>
      <w:r>
        <w:rPr>
          <w:rFonts w:cs="David" w:hint="cs"/>
          <w:sz w:val="24"/>
          <w:szCs w:val="24"/>
          <w:rtl/>
        </w:rPr>
        <w:t>של ביקורת בסוף שנה היא שכל הכרטסות סגורות יש אישורי יתרה מהבנקים וכדו' . הנושא של ביקורת סוף שנה מתאים בד"כ לחברות קטנות שאין שם מיזוגים או החלפת בע"מ ושהן חברות לא מורכבות</w:t>
      </w:r>
      <w:r w:rsidR="00801A94">
        <w:rPr>
          <w:rFonts w:cs="David" w:hint="cs"/>
          <w:sz w:val="24"/>
          <w:szCs w:val="24"/>
          <w:rtl/>
        </w:rPr>
        <w:t>.</w:t>
      </w:r>
    </w:p>
    <w:p w:rsidR="00801A94" w:rsidRDefault="00801A94" w:rsidP="008634C5">
      <w:pPr>
        <w:spacing w:after="0" w:line="360" w:lineRule="auto"/>
        <w:jc w:val="both"/>
        <w:rPr>
          <w:rFonts w:cs="David" w:hint="cs"/>
          <w:b/>
          <w:bCs/>
          <w:sz w:val="24"/>
          <w:szCs w:val="24"/>
          <w:rtl/>
        </w:rPr>
      </w:pPr>
      <w:r>
        <w:rPr>
          <w:rFonts w:cs="David" w:hint="cs"/>
          <w:b/>
          <w:bCs/>
          <w:sz w:val="24"/>
          <w:szCs w:val="24"/>
          <w:rtl/>
        </w:rPr>
        <w:t xml:space="preserve">בנושא הזה של עיתוי הביקורת כל משרד רו"ח מחליט איזה סוג ביקורת לבצע מדגמית או מלאה שוטפת או ביקורת סוף תקופה </w:t>
      </w:r>
    </w:p>
    <w:p w:rsidR="00801A94" w:rsidRPr="00801A94" w:rsidRDefault="00801A94" w:rsidP="008634C5">
      <w:pPr>
        <w:spacing w:after="0" w:line="360" w:lineRule="auto"/>
        <w:jc w:val="both"/>
        <w:rPr>
          <w:rFonts w:cs="David"/>
          <w:color w:val="F4B083" w:themeColor="accent2" w:themeTint="99"/>
          <w:sz w:val="24"/>
          <w:szCs w:val="24"/>
          <w:rtl/>
        </w:rPr>
      </w:pPr>
      <w:r w:rsidRPr="00801A94">
        <w:rPr>
          <w:rFonts w:cs="David" w:hint="cs"/>
          <w:color w:val="F4B083" w:themeColor="accent2" w:themeTint="99"/>
          <w:sz w:val="24"/>
          <w:szCs w:val="24"/>
          <w:rtl/>
        </w:rPr>
        <w:t xml:space="preserve">דוגמא לשאלה מבחינת מועצה </w:t>
      </w:r>
      <w:r>
        <w:rPr>
          <w:rFonts w:cs="David" w:hint="cs"/>
          <w:color w:val="F4B083" w:themeColor="accent2" w:themeTint="99"/>
          <w:sz w:val="24"/>
          <w:szCs w:val="24"/>
          <w:rtl/>
        </w:rPr>
        <w:t>:</w:t>
      </w:r>
    </w:p>
    <w:p w:rsidR="00801A94" w:rsidRDefault="00801A94" w:rsidP="008634C5">
      <w:pPr>
        <w:spacing w:after="0" w:line="360" w:lineRule="auto"/>
        <w:jc w:val="both"/>
        <w:rPr>
          <w:rFonts w:cs="David"/>
          <w:color w:val="F4B083" w:themeColor="accent2" w:themeTint="99"/>
          <w:sz w:val="24"/>
          <w:szCs w:val="24"/>
          <w:rtl/>
        </w:rPr>
      </w:pPr>
      <w:r w:rsidRPr="00801A94">
        <w:rPr>
          <w:rFonts w:cs="David" w:hint="cs"/>
          <w:color w:val="F4B083" w:themeColor="accent2" w:themeTint="99"/>
          <w:sz w:val="24"/>
          <w:szCs w:val="24"/>
          <w:rtl/>
        </w:rPr>
        <w:t>מהם היתרונות והחסרונות של ביקורת שוטפת מול ביקורת סוף תקופה</w:t>
      </w:r>
      <w:r>
        <w:rPr>
          <w:rFonts w:cs="David" w:hint="cs"/>
          <w:color w:val="F4B083" w:themeColor="accent2" w:themeTint="99"/>
          <w:sz w:val="24"/>
          <w:szCs w:val="24"/>
          <w:rtl/>
        </w:rPr>
        <w:t>...?</w:t>
      </w:r>
    </w:p>
    <w:p w:rsidR="00801A94" w:rsidRDefault="00801A94" w:rsidP="008634C5">
      <w:pPr>
        <w:spacing w:after="0" w:line="360" w:lineRule="auto"/>
        <w:jc w:val="both"/>
        <w:rPr>
          <w:rFonts w:cs="David"/>
          <w:color w:val="F4B083" w:themeColor="accent2" w:themeTint="99"/>
          <w:sz w:val="24"/>
          <w:szCs w:val="24"/>
          <w:rtl/>
        </w:rPr>
      </w:pPr>
      <w:r>
        <w:rPr>
          <w:rFonts w:cs="David" w:hint="cs"/>
          <w:color w:val="F4B083" w:themeColor="accent2" w:themeTint="99"/>
          <w:sz w:val="24"/>
          <w:szCs w:val="24"/>
          <w:rtl/>
        </w:rPr>
        <w:t>התשובה:</w:t>
      </w:r>
    </w:p>
    <w:p w:rsidR="00801A94" w:rsidRDefault="00801A94" w:rsidP="008634C5">
      <w:pPr>
        <w:spacing w:after="0" w:line="360" w:lineRule="auto"/>
        <w:jc w:val="both"/>
        <w:rPr>
          <w:rFonts w:cs="David" w:hint="cs"/>
          <w:color w:val="F4B083" w:themeColor="accent2" w:themeTint="99"/>
          <w:sz w:val="24"/>
          <w:szCs w:val="24"/>
          <w:rtl/>
        </w:rPr>
      </w:pPr>
      <w:r>
        <w:rPr>
          <w:rFonts w:cs="David" w:hint="cs"/>
          <w:color w:val="F4B083" w:themeColor="accent2" w:themeTint="99"/>
          <w:sz w:val="24"/>
          <w:szCs w:val="24"/>
          <w:rtl/>
        </w:rPr>
        <w:t xml:space="preserve">היתרון של ביקורת שוטפת היא שהיא משוחררת מלחץ של זמן ולכן ניתן להתמקד בסעיף אחד או מספר סעיפים שזיהיתי כמסוכנים </w:t>
      </w:r>
    </w:p>
    <w:p w:rsidR="00801A94" w:rsidRDefault="00801A94" w:rsidP="008634C5">
      <w:pPr>
        <w:spacing w:after="0" w:line="360" w:lineRule="auto"/>
        <w:jc w:val="both"/>
        <w:rPr>
          <w:rFonts w:cs="David"/>
          <w:color w:val="F4B083" w:themeColor="accent2" w:themeTint="99"/>
          <w:sz w:val="24"/>
          <w:szCs w:val="24"/>
          <w:rtl/>
        </w:rPr>
      </w:pPr>
      <w:r>
        <w:rPr>
          <w:rFonts w:cs="David" w:hint="cs"/>
          <w:color w:val="F4B083" w:themeColor="accent2" w:themeTint="99"/>
          <w:sz w:val="24"/>
          <w:szCs w:val="24"/>
          <w:rtl/>
        </w:rPr>
        <w:t>לעומת זאת החיסרון שלה הוא שאני עלול להגיע למצב של שטח מת ואם בדקתי נתונים לחודש מסויים יכול להיות שבסוף שנה הם כבר לא מתאימים או נכונים .</w:t>
      </w:r>
    </w:p>
    <w:p w:rsidR="008634C5" w:rsidRDefault="008634C5" w:rsidP="008634C5">
      <w:pPr>
        <w:spacing w:after="0" w:line="360" w:lineRule="auto"/>
        <w:jc w:val="center"/>
        <w:rPr>
          <w:rFonts w:cs="David"/>
          <w:b/>
          <w:bCs/>
          <w:color w:val="000000" w:themeColor="text1"/>
          <w:sz w:val="24"/>
          <w:szCs w:val="24"/>
          <w:u w:val="single"/>
          <w:rtl/>
        </w:rPr>
      </w:pPr>
    </w:p>
    <w:p w:rsidR="008634C5" w:rsidRDefault="008634C5" w:rsidP="008634C5">
      <w:pPr>
        <w:spacing w:after="0" w:line="360" w:lineRule="auto"/>
        <w:jc w:val="center"/>
        <w:rPr>
          <w:rFonts w:cs="David"/>
          <w:b/>
          <w:bCs/>
          <w:color w:val="000000" w:themeColor="text1"/>
          <w:sz w:val="24"/>
          <w:szCs w:val="24"/>
          <w:u w:val="single"/>
          <w:rtl/>
        </w:rPr>
      </w:pPr>
    </w:p>
    <w:p w:rsidR="008634C5" w:rsidRDefault="008634C5" w:rsidP="008634C5">
      <w:pPr>
        <w:spacing w:after="0" w:line="360" w:lineRule="auto"/>
        <w:jc w:val="center"/>
        <w:rPr>
          <w:rFonts w:cs="David"/>
          <w:b/>
          <w:bCs/>
          <w:color w:val="000000" w:themeColor="text1"/>
          <w:sz w:val="24"/>
          <w:szCs w:val="24"/>
          <w:u w:val="single"/>
          <w:rtl/>
        </w:rPr>
      </w:pPr>
    </w:p>
    <w:p w:rsidR="008634C5" w:rsidRDefault="008634C5" w:rsidP="008634C5">
      <w:pPr>
        <w:spacing w:after="0" w:line="360" w:lineRule="auto"/>
        <w:jc w:val="center"/>
        <w:rPr>
          <w:rFonts w:cs="David"/>
          <w:b/>
          <w:bCs/>
          <w:color w:val="000000" w:themeColor="text1"/>
          <w:sz w:val="24"/>
          <w:szCs w:val="24"/>
          <w:u w:val="single"/>
          <w:rtl/>
        </w:rPr>
      </w:pPr>
    </w:p>
    <w:p w:rsidR="008634C5" w:rsidRDefault="008634C5" w:rsidP="008634C5">
      <w:pPr>
        <w:spacing w:after="0" w:line="360" w:lineRule="auto"/>
        <w:jc w:val="center"/>
        <w:rPr>
          <w:rFonts w:cs="David"/>
          <w:b/>
          <w:bCs/>
          <w:color w:val="000000" w:themeColor="text1"/>
          <w:sz w:val="24"/>
          <w:szCs w:val="24"/>
          <w:u w:val="single"/>
          <w:rtl/>
        </w:rPr>
      </w:pPr>
    </w:p>
    <w:p w:rsidR="008634C5" w:rsidRDefault="008634C5" w:rsidP="008634C5">
      <w:pPr>
        <w:spacing w:after="0" w:line="360" w:lineRule="auto"/>
        <w:jc w:val="center"/>
        <w:rPr>
          <w:rFonts w:cs="David"/>
          <w:b/>
          <w:bCs/>
          <w:color w:val="000000" w:themeColor="text1"/>
          <w:sz w:val="24"/>
          <w:szCs w:val="24"/>
          <w:u w:val="single"/>
          <w:rtl/>
        </w:rPr>
      </w:pPr>
    </w:p>
    <w:p w:rsidR="008634C5" w:rsidRDefault="008634C5" w:rsidP="008634C5">
      <w:pPr>
        <w:spacing w:after="0" w:line="360" w:lineRule="auto"/>
        <w:jc w:val="center"/>
        <w:rPr>
          <w:rFonts w:cs="David"/>
          <w:b/>
          <w:bCs/>
          <w:color w:val="000000" w:themeColor="text1"/>
          <w:sz w:val="24"/>
          <w:szCs w:val="24"/>
          <w:u w:val="single"/>
          <w:rtl/>
        </w:rPr>
      </w:pPr>
    </w:p>
    <w:p w:rsidR="008634C5" w:rsidRDefault="008634C5" w:rsidP="008634C5">
      <w:pPr>
        <w:spacing w:after="0" w:line="360" w:lineRule="auto"/>
        <w:jc w:val="center"/>
        <w:rPr>
          <w:rFonts w:cs="David"/>
          <w:b/>
          <w:bCs/>
          <w:sz w:val="24"/>
          <w:szCs w:val="24"/>
          <w:rtl/>
        </w:rPr>
      </w:pPr>
      <w:r>
        <w:rPr>
          <w:rFonts w:cs="David" w:hint="cs"/>
          <w:b/>
          <w:bCs/>
          <w:color w:val="000000" w:themeColor="text1"/>
          <w:sz w:val="24"/>
          <w:szCs w:val="24"/>
          <w:u w:val="single"/>
          <w:rtl/>
        </w:rPr>
        <w:lastRenderedPageBreak/>
        <w:t xml:space="preserve">המשך תקן 8 </w:t>
      </w:r>
      <w:r>
        <w:rPr>
          <w:rFonts w:cs="David"/>
          <w:b/>
          <w:bCs/>
          <w:color w:val="000000" w:themeColor="text1"/>
          <w:sz w:val="24"/>
          <w:szCs w:val="24"/>
          <w:u w:val="single"/>
          <w:rtl/>
        </w:rPr>
        <w:t>–</w:t>
      </w:r>
      <w:r>
        <w:rPr>
          <w:rFonts w:cs="David" w:hint="cs"/>
          <w:b/>
          <w:bCs/>
          <w:color w:val="000000" w:themeColor="text1"/>
          <w:sz w:val="24"/>
          <w:szCs w:val="24"/>
          <w:u w:val="single"/>
          <w:rtl/>
        </w:rPr>
        <w:t xml:space="preserve">תכנון הביקורת </w:t>
      </w:r>
      <w:r>
        <w:rPr>
          <w:rFonts w:cs="David"/>
          <w:b/>
          <w:bCs/>
          <w:color w:val="000000" w:themeColor="text1"/>
          <w:sz w:val="24"/>
          <w:szCs w:val="24"/>
          <w:u w:val="single"/>
          <w:rtl/>
        </w:rPr>
        <w:t>–</w:t>
      </w:r>
      <w:r>
        <w:rPr>
          <w:rFonts w:cs="David" w:hint="cs"/>
          <w:b/>
          <w:bCs/>
          <w:color w:val="000000" w:themeColor="text1"/>
          <w:sz w:val="24"/>
          <w:szCs w:val="24"/>
          <w:u w:val="single"/>
          <w:rtl/>
        </w:rPr>
        <w:t xml:space="preserve"> הפיקוח </w:t>
      </w:r>
      <w:r w:rsidRPr="00461137">
        <w:rPr>
          <w:rFonts w:cs="David"/>
          <w:color w:val="FF0000"/>
          <w:sz w:val="24"/>
          <w:szCs w:val="24"/>
          <w:rtl/>
        </w:rPr>
        <w:t>(מקביל תקנה 7)</w:t>
      </w:r>
    </w:p>
    <w:p w:rsidR="008634C5" w:rsidRPr="008634C5" w:rsidRDefault="008634C5" w:rsidP="008634C5">
      <w:pPr>
        <w:spacing w:after="0" w:line="360" w:lineRule="auto"/>
        <w:jc w:val="both"/>
        <w:rPr>
          <w:rFonts w:cs="David"/>
          <w:b/>
          <w:bCs/>
          <w:color w:val="000000" w:themeColor="text1"/>
          <w:sz w:val="24"/>
          <w:szCs w:val="24"/>
          <w:u w:val="single"/>
        </w:rPr>
      </w:pPr>
      <w:r w:rsidRPr="00420AFB">
        <w:rPr>
          <w:rFonts w:cs="David"/>
          <w:sz w:val="24"/>
          <w:szCs w:val="24"/>
          <w:rtl/>
        </w:rPr>
        <w:t>רואה החשבון חייב לקיים פיקוח נאות על עוזריו</w:t>
      </w:r>
      <w:r w:rsidRPr="00420AFB">
        <w:rPr>
          <w:rFonts w:cs="David" w:hint="cs"/>
          <w:sz w:val="24"/>
          <w:szCs w:val="24"/>
          <w:rtl/>
        </w:rPr>
        <w:t xml:space="preserve"> וזאת כיוון ש</w:t>
      </w:r>
      <w:r w:rsidRPr="00420AFB">
        <w:rPr>
          <w:rFonts w:cs="David"/>
          <w:sz w:val="24"/>
          <w:szCs w:val="24"/>
          <w:rtl/>
        </w:rPr>
        <w:t xml:space="preserve">הוא אחראי על עבודתם של העוזרים </w:t>
      </w:r>
      <w:r w:rsidRPr="00420AFB">
        <w:rPr>
          <w:rFonts w:cs="David"/>
          <w:b/>
          <w:bCs/>
          <w:sz w:val="24"/>
          <w:szCs w:val="24"/>
          <w:rtl/>
        </w:rPr>
        <w:t>כאילו הוא ביצע אותה בעצמו</w:t>
      </w:r>
      <w:r w:rsidRPr="00420AFB">
        <w:rPr>
          <w:rFonts w:cs="David"/>
          <w:sz w:val="24"/>
          <w:szCs w:val="24"/>
          <w:rtl/>
        </w:rPr>
        <w:t xml:space="preserve">. ע"מ למלא אחר </w:t>
      </w:r>
      <w:r w:rsidRPr="00420AFB">
        <w:rPr>
          <w:rFonts w:cs="David" w:hint="cs"/>
          <w:sz w:val="24"/>
          <w:szCs w:val="24"/>
          <w:rtl/>
        </w:rPr>
        <w:t>דרישת ה</w:t>
      </w:r>
      <w:r w:rsidRPr="00420AFB">
        <w:rPr>
          <w:rFonts w:cs="David"/>
          <w:sz w:val="24"/>
          <w:szCs w:val="24"/>
          <w:rtl/>
        </w:rPr>
        <w:t xml:space="preserve">פיקוח על העוזרים, </w:t>
      </w:r>
      <w:r w:rsidRPr="00461137">
        <w:rPr>
          <w:rFonts w:cs="David"/>
          <w:b/>
          <w:bCs/>
          <w:sz w:val="24"/>
          <w:szCs w:val="24"/>
          <w:rtl/>
        </w:rPr>
        <w:t>מוטל</w:t>
      </w:r>
      <w:r w:rsidRPr="00461137">
        <w:rPr>
          <w:rFonts w:cs="David" w:hint="cs"/>
          <w:b/>
          <w:bCs/>
          <w:sz w:val="24"/>
          <w:szCs w:val="24"/>
          <w:rtl/>
        </w:rPr>
        <w:t>ת</w:t>
      </w:r>
      <w:r w:rsidRPr="00461137">
        <w:rPr>
          <w:rFonts w:cs="David"/>
          <w:b/>
          <w:bCs/>
          <w:sz w:val="24"/>
          <w:szCs w:val="24"/>
          <w:rtl/>
        </w:rPr>
        <w:t xml:space="preserve"> על רואה החשבון</w:t>
      </w:r>
      <w:r w:rsidRPr="00461137">
        <w:rPr>
          <w:rFonts w:cs="David" w:hint="cs"/>
          <w:b/>
          <w:bCs/>
          <w:sz w:val="24"/>
          <w:szCs w:val="24"/>
          <w:rtl/>
        </w:rPr>
        <w:t xml:space="preserve"> החובה</w:t>
      </w:r>
      <w:r w:rsidRPr="00461137">
        <w:rPr>
          <w:rFonts w:cs="David"/>
          <w:b/>
          <w:bCs/>
          <w:sz w:val="24"/>
          <w:szCs w:val="24"/>
          <w:rtl/>
        </w:rPr>
        <w:t xml:space="preserve"> לקבוע מערכת</w:t>
      </w:r>
      <w:r w:rsidRPr="00461137">
        <w:rPr>
          <w:rFonts w:cs="David" w:hint="cs"/>
          <w:b/>
          <w:bCs/>
          <w:sz w:val="24"/>
          <w:szCs w:val="24"/>
          <w:rtl/>
        </w:rPr>
        <w:t xml:space="preserve"> של</w:t>
      </w:r>
      <w:r w:rsidRPr="00461137">
        <w:rPr>
          <w:rFonts w:cs="David"/>
          <w:b/>
          <w:bCs/>
          <w:sz w:val="24"/>
          <w:szCs w:val="24"/>
          <w:rtl/>
        </w:rPr>
        <w:t xml:space="preserve"> סמכויות ובקרות במשרדו</w:t>
      </w:r>
      <w:r w:rsidRPr="00420AFB">
        <w:rPr>
          <w:rFonts w:cs="David"/>
          <w:sz w:val="24"/>
          <w:szCs w:val="24"/>
          <w:rtl/>
        </w:rPr>
        <w:t xml:space="preserve"> </w:t>
      </w:r>
      <w:r w:rsidRPr="00420AFB">
        <w:rPr>
          <w:rFonts w:cs="David" w:hint="cs"/>
          <w:sz w:val="24"/>
          <w:szCs w:val="24"/>
          <w:rtl/>
        </w:rPr>
        <w:t>(</w:t>
      </w:r>
      <w:r w:rsidRPr="00420AFB">
        <w:rPr>
          <w:rFonts w:cs="David"/>
          <w:sz w:val="24"/>
          <w:szCs w:val="24"/>
          <w:rtl/>
        </w:rPr>
        <w:t>ללא קשר לגודלו של המשרד</w:t>
      </w:r>
      <w:r w:rsidRPr="00420AFB">
        <w:rPr>
          <w:rFonts w:cs="David" w:hint="cs"/>
          <w:sz w:val="24"/>
          <w:szCs w:val="24"/>
          <w:rtl/>
        </w:rPr>
        <w:t>)</w:t>
      </w:r>
      <w:r w:rsidRPr="00420AFB">
        <w:rPr>
          <w:rFonts w:cs="David"/>
          <w:sz w:val="24"/>
          <w:szCs w:val="24"/>
          <w:rtl/>
        </w:rPr>
        <w:t>. הפיקוח תלוי בין ה</w:t>
      </w:r>
      <w:r w:rsidRPr="00420AFB">
        <w:rPr>
          <w:rFonts w:cs="David" w:hint="cs"/>
          <w:sz w:val="24"/>
          <w:szCs w:val="24"/>
          <w:rtl/>
        </w:rPr>
        <w:t>שאר ב</w:t>
      </w:r>
      <w:r w:rsidRPr="00420AFB">
        <w:rPr>
          <w:rFonts w:cs="David"/>
          <w:sz w:val="24"/>
          <w:szCs w:val="24"/>
          <w:rtl/>
        </w:rPr>
        <w:t>ניסיונם</w:t>
      </w:r>
      <w:r w:rsidRPr="00420AFB">
        <w:rPr>
          <w:rFonts w:cs="David" w:hint="cs"/>
          <w:sz w:val="24"/>
          <w:szCs w:val="24"/>
          <w:rtl/>
        </w:rPr>
        <w:t xml:space="preserve"> וברמתם ש</w:t>
      </w:r>
      <w:r w:rsidRPr="00420AFB">
        <w:rPr>
          <w:rFonts w:cs="David"/>
          <w:sz w:val="24"/>
          <w:szCs w:val="24"/>
          <w:rtl/>
        </w:rPr>
        <w:t>ל העוזרים</w:t>
      </w:r>
      <w:r w:rsidRPr="00420AFB">
        <w:rPr>
          <w:rFonts w:cs="David" w:hint="cs"/>
          <w:sz w:val="24"/>
          <w:szCs w:val="24"/>
          <w:rtl/>
        </w:rPr>
        <w:t xml:space="preserve"> - </w:t>
      </w:r>
      <w:r w:rsidRPr="00420AFB">
        <w:rPr>
          <w:rFonts w:cs="David"/>
          <w:sz w:val="24"/>
          <w:szCs w:val="24"/>
          <w:rtl/>
        </w:rPr>
        <w:t>ככל ש</w:t>
      </w:r>
      <w:r w:rsidRPr="00420AFB">
        <w:rPr>
          <w:rFonts w:cs="David" w:hint="cs"/>
          <w:sz w:val="24"/>
          <w:szCs w:val="24"/>
          <w:rtl/>
        </w:rPr>
        <w:t>יהיו</w:t>
      </w:r>
      <w:r w:rsidRPr="00420AFB">
        <w:rPr>
          <w:rFonts w:cs="David"/>
          <w:sz w:val="24"/>
          <w:szCs w:val="24"/>
          <w:rtl/>
        </w:rPr>
        <w:t xml:space="preserve"> גבוהים יותר,</w:t>
      </w:r>
      <w:r w:rsidRPr="00420AFB">
        <w:rPr>
          <w:rFonts w:cs="David" w:hint="cs"/>
          <w:sz w:val="24"/>
          <w:szCs w:val="24"/>
          <w:rtl/>
        </w:rPr>
        <w:t xml:space="preserve"> כך</w:t>
      </w:r>
      <w:r w:rsidRPr="00420AFB">
        <w:rPr>
          <w:rFonts w:cs="David"/>
          <w:sz w:val="24"/>
          <w:szCs w:val="24"/>
          <w:rtl/>
        </w:rPr>
        <w:t xml:space="preserve"> רמת הפיקוח יכולה להיות פחותה</w:t>
      </w:r>
      <w:r w:rsidRPr="00420AFB">
        <w:rPr>
          <w:rFonts w:cs="David" w:hint="cs"/>
          <w:sz w:val="24"/>
          <w:szCs w:val="24"/>
          <w:rtl/>
        </w:rPr>
        <w:t>.</w:t>
      </w:r>
    </w:p>
    <w:p w:rsidR="008634C5" w:rsidRDefault="008634C5" w:rsidP="008634C5">
      <w:pPr>
        <w:spacing w:after="0" w:line="360" w:lineRule="auto"/>
        <w:contextualSpacing/>
        <w:jc w:val="both"/>
        <w:rPr>
          <w:rFonts w:cs="David"/>
          <w:sz w:val="24"/>
          <w:szCs w:val="24"/>
          <w:rtl/>
        </w:rPr>
      </w:pPr>
      <w:r w:rsidRPr="00420AFB">
        <w:rPr>
          <w:rFonts w:cs="David" w:hint="cs"/>
          <w:sz w:val="24"/>
          <w:szCs w:val="24"/>
          <w:rtl/>
        </w:rPr>
        <w:t xml:space="preserve">מדרג סטנדרטי : </w:t>
      </w:r>
    </w:p>
    <w:p w:rsidR="008634C5" w:rsidRDefault="008634C5" w:rsidP="008634C5">
      <w:pPr>
        <w:spacing w:after="0" w:line="360" w:lineRule="auto"/>
        <w:contextualSpacing/>
        <w:jc w:val="both"/>
        <w:rPr>
          <w:rFonts w:cs="David"/>
          <w:sz w:val="24"/>
          <w:szCs w:val="24"/>
          <w:rtl/>
        </w:rPr>
      </w:pPr>
      <w:r w:rsidRPr="00420AFB">
        <w:rPr>
          <w:rFonts w:cs="David"/>
          <w:sz w:val="24"/>
          <w:szCs w:val="24"/>
          <w:rtl/>
        </w:rPr>
        <w:t>השותף</w:t>
      </w:r>
      <w:r w:rsidRPr="00420AFB">
        <w:rPr>
          <w:rFonts w:cs="David" w:hint="cs"/>
          <w:sz w:val="24"/>
          <w:szCs w:val="24"/>
          <w:rtl/>
        </w:rPr>
        <w:t>-&gt;</w:t>
      </w:r>
      <w:r w:rsidRPr="00420AFB">
        <w:rPr>
          <w:rFonts w:cs="David"/>
          <w:sz w:val="24"/>
          <w:szCs w:val="24"/>
          <w:rtl/>
        </w:rPr>
        <w:t>מנהלים (מנג'ר</w:t>
      </w:r>
      <w:r w:rsidRPr="00420AFB">
        <w:rPr>
          <w:rFonts w:cs="David" w:hint="cs"/>
          <w:sz w:val="24"/>
          <w:szCs w:val="24"/>
          <w:rtl/>
        </w:rPr>
        <w:t>ים</w:t>
      </w:r>
      <w:r w:rsidRPr="00420AFB">
        <w:rPr>
          <w:rFonts w:cs="David"/>
          <w:sz w:val="24"/>
          <w:szCs w:val="24"/>
          <w:rtl/>
        </w:rPr>
        <w:t>)</w:t>
      </w:r>
      <w:r w:rsidRPr="00420AFB">
        <w:rPr>
          <w:rFonts w:cs="David" w:hint="cs"/>
          <w:sz w:val="24"/>
          <w:szCs w:val="24"/>
          <w:rtl/>
        </w:rPr>
        <w:t xml:space="preserve"> -&gt;</w:t>
      </w:r>
      <w:r w:rsidRPr="00420AFB">
        <w:rPr>
          <w:rFonts w:cs="David"/>
          <w:sz w:val="24"/>
          <w:szCs w:val="24"/>
          <w:rtl/>
        </w:rPr>
        <w:t>הבוחנים הראשיים (סניורים)</w:t>
      </w:r>
      <w:r w:rsidRPr="00420AFB">
        <w:rPr>
          <w:rFonts w:cs="David" w:hint="cs"/>
          <w:sz w:val="24"/>
          <w:szCs w:val="24"/>
          <w:rtl/>
        </w:rPr>
        <w:t>-&gt;</w:t>
      </w:r>
      <w:r w:rsidRPr="00420AFB">
        <w:rPr>
          <w:rFonts w:cs="David"/>
          <w:sz w:val="24"/>
          <w:szCs w:val="24"/>
          <w:rtl/>
        </w:rPr>
        <w:t>סמי סניור</w:t>
      </w:r>
      <w:r w:rsidRPr="00420AFB">
        <w:rPr>
          <w:rFonts w:cs="David" w:hint="cs"/>
          <w:sz w:val="24"/>
          <w:szCs w:val="24"/>
          <w:rtl/>
        </w:rPr>
        <w:t>-&gt;</w:t>
      </w:r>
      <w:r w:rsidRPr="00420AFB">
        <w:rPr>
          <w:rFonts w:cs="David"/>
          <w:sz w:val="24"/>
          <w:szCs w:val="24"/>
          <w:rtl/>
        </w:rPr>
        <w:t>ג'וניורים</w:t>
      </w:r>
      <w:r w:rsidRPr="00420AFB">
        <w:rPr>
          <w:rFonts w:cs="David" w:hint="cs"/>
          <w:sz w:val="24"/>
          <w:szCs w:val="24"/>
          <w:rtl/>
        </w:rPr>
        <w:t>.</w:t>
      </w:r>
    </w:p>
    <w:p w:rsidR="008634C5" w:rsidRPr="00420AFB" w:rsidRDefault="008634C5" w:rsidP="008634C5">
      <w:pPr>
        <w:spacing w:after="0" w:line="360" w:lineRule="auto"/>
        <w:contextualSpacing/>
        <w:jc w:val="both"/>
        <w:rPr>
          <w:rFonts w:cs="David"/>
          <w:sz w:val="24"/>
          <w:szCs w:val="24"/>
          <w:rtl/>
        </w:rPr>
      </w:pPr>
      <w:r>
        <w:rPr>
          <w:rFonts w:cs="David" w:hint="cs"/>
          <w:sz w:val="24"/>
          <w:szCs w:val="24"/>
          <w:rtl/>
        </w:rPr>
        <w:t>*</w:t>
      </w:r>
      <w:r w:rsidRPr="00420AFB">
        <w:rPr>
          <w:rFonts w:cs="David"/>
          <w:sz w:val="24"/>
          <w:szCs w:val="24"/>
          <w:rtl/>
        </w:rPr>
        <w:t>לפעמים מתחת לשותף יש</w:t>
      </w:r>
      <w:r w:rsidRPr="00420AFB">
        <w:rPr>
          <w:rFonts w:cs="David" w:hint="cs"/>
          <w:sz w:val="24"/>
          <w:szCs w:val="24"/>
          <w:rtl/>
        </w:rPr>
        <w:t xml:space="preserve"> </w:t>
      </w:r>
      <w:r w:rsidRPr="00420AFB">
        <w:rPr>
          <w:rFonts w:cs="David"/>
          <w:sz w:val="24"/>
          <w:szCs w:val="24"/>
        </w:rPr>
        <w:t>tax director</w:t>
      </w:r>
      <w:r w:rsidRPr="00420AFB">
        <w:rPr>
          <w:rFonts w:cs="David" w:hint="cs"/>
          <w:sz w:val="24"/>
          <w:szCs w:val="24"/>
          <w:rtl/>
        </w:rPr>
        <w:t xml:space="preserve"> ו</w:t>
      </w:r>
      <w:r w:rsidRPr="00420AFB">
        <w:rPr>
          <w:rFonts w:cs="David"/>
          <w:sz w:val="24"/>
          <w:szCs w:val="24"/>
          <w:rtl/>
        </w:rPr>
        <w:t>לפעמים מתחת למנג'ר</w:t>
      </w:r>
      <w:r w:rsidRPr="00420AFB">
        <w:rPr>
          <w:rFonts w:cs="David" w:hint="cs"/>
          <w:sz w:val="24"/>
          <w:szCs w:val="24"/>
          <w:rtl/>
        </w:rPr>
        <w:t xml:space="preserve"> ו</w:t>
      </w:r>
      <w:r w:rsidRPr="00420AFB">
        <w:rPr>
          <w:rFonts w:cs="David"/>
          <w:sz w:val="24"/>
          <w:szCs w:val="24"/>
          <w:rtl/>
        </w:rPr>
        <w:t>מעל הסניור יש</w:t>
      </w:r>
      <w:r w:rsidRPr="00420AFB">
        <w:rPr>
          <w:rFonts w:cs="David"/>
          <w:sz w:val="24"/>
          <w:szCs w:val="24"/>
        </w:rPr>
        <w:t xml:space="preserve"> Supervisor </w:t>
      </w:r>
      <w:r w:rsidRPr="00420AFB">
        <w:rPr>
          <w:rFonts w:cs="David" w:hint="cs"/>
          <w:sz w:val="24"/>
          <w:szCs w:val="24"/>
          <w:rtl/>
        </w:rPr>
        <w:t xml:space="preserve"> . </w:t>
      </w:r>
      <w:r w:rsidRPr="00420AFB">
        <w:rPr>
          <w:rFonts w:cs="David"/>
          <w:sz w:val="24"/>
          <w:szCs w:val="24"/>
          <w:rtl/>
        </w:rPr>
        <w:t>הוותק והמקצועיות מעלים את האנשים בסולם הדרגות</w:t>
      </w:r>
      <w:r w:rsidRPr="00420AFB">
        <w:rPr>
          <w:rFonts w:cs="David"/>
          <w:sz w:val="24"/>
          <w:szCs w:val="24"/>
        </w:rPr>
        <w:t>.</w:t>
      </w:r>
    </w:p>
    <w:p w:rsidR="008634C5" w:rsidRDefault="008634C5" w:rsidP="008634C5">
      <w:pPr>
        <w:spacing w:after="0" w:line="360" w:lineRule="auto"/>
        <w:jc w:val="both"/>
        <w:rPr>
          <w:rFonts w:cs="David" w:hint="cs"/>
          <w:b/>
          <w:bCs/>
          <w:color w:val="000000" w:themeColor="text1"/>
          <w:sz w:val="24"/>
          <w:szCs w:val="24"/>
          <w:rtl/>
        </w:rPr>
      </w:pPr>
      <w:r>
        <w:rPr>
          <w:rFonts w:cs="David" w:hint="cs"/>
          <w:b/>
          <w:bCs/>
          <w:color w:val="000000" w:themeColor="text1"/>
          <w:sz w:val="24"/>
          <w:szCs w:val="24"/>
          <w:rtl/>
        </w:rPr>
        <w:t>ג'וניור-</w:t>
      </w:r>
      <w:r w:rsidRPr="008634C5">
        <w:rPr>
          <w:rFonts w:cs="David" w:hint="cs"/>
          <w:color w:val="000000" w:themeColor="text1"/>
          <w:sz w:val="24"/>
          <w:szCs w:val="24"/>
          <w:rtl/>
        </w:rPr>
        <w:t xml:space="preserve"> כפוף לסניור ,כפוף לבוחן הראשי בהתחלה הוא עושה משימות קלות ושוטפות כמו החתמת דו"חות במס הכנסה .</w:t>
      </w:r>
    </w:p>
    <w:p w:rsidR="008634C5" w:rsidRDefault="008634C5" w:rsidP="008634C5">
      <w:pPr>
        <w:spacing w:after="0" w:line="360" w:lineRule="auto"/>
        <w:jc w:val="both"/>
        <w:rPr>
          <w:rFonts w:cs="David"/>
          <w:color w:val="000000" w:themeColor="text1"/>
          <w:sz w:val="24"/>
          <w:szCs w:val="24"/>
          <w:rtl/>
        </w:rPr>
      </w:pPr>
      <w:r>
        <w:rPr>
          <w:rFonts w:cs="David" w:hint="cs"/>
          <w:b/>
          <w:bCs/>
          <w:color w:val="000000" w:themeColor="text1"/>
          <w:sz w:val="24"/>
          <w:szCs w:val="24"/>
          <w:rtl/>
        </w:rPr>
        <w:t xml:space="preserve">סניור- </w:t>
      </w:r>
      <w:r>
        <w:rPr>
          <w:rFonts w:cs="David" w:hint="cs"/>
          <w:color w:val="000000" w:themeColor="text1"/>
          <w:sz w:val="24"/>
          <w:szCs w:val="24"/>
          <w:rtl/>
        </w:rPr>
        <w:t xml:space="preserve">כפוף למנג'ר מרכז סעיפים שלמים בדו"חות הכספיים ,חתך של הוצאות לשלם , לוחות סילוקין של הלוואות וכן יכול לרכז תיק ששלם חברה שלמה </w:t>
      </w:r>
    </w:p>
    <w:p w:rsidR="008634C5" w:rsidRDefault="008634C5" w:rsidP="008634C5">
      <w:pPr>
        <w:spacing w:after="0" w:line="360" w:lineRule="auto"/>
        <w:jc w:val="both"/>
        <w:rPr>
          <w:rFonts w:cs="David" w:hint="cs"/>
          <w:color w:val="000000" w:themeColor="text1"/>
          <w:sz w:val="24"/>
          <w:szCs w:val="24"/>
          <w:rtl/>
        </w:rPr>
      </w:pPr>
      <w:r w:rsidRPr="008634C5">
        <w:rPr>
          <w:rFonts w:cs="David" w:hint="cs"/>
          <w:b/>
          <w:bCs/>
          <w:color w:val="000000" w:themeColor="text1"/>
          <w:sz w:val="24"/>
          <w:szCs w:val="24"/>
          <w:rtl/>
        </w:rPr>
        <w:t>מנג'ר</w:t>
      </w:r>
      <w:r>
        <w:rPr>
          <w:rFonts w:cs="David" w:hint="cs"/>
          <w:color w:val="000000" w:themeColor="text1"/>
          <w:sz w:val="24"/>
          <w:szCs w:val="24"/>
          <w:rtl/>
        </w:rPr>
        <w:t xml:space="preserve"> </w:t>
      </w:r>
      <w:r>
        <w:rPr>
          <w:rFonts w:cs="David"/>
          <w:color w:val="000000" w:themeColor="text1"/>
          <w:sz w:val="24"/>
          <w:szCs w:val="24"/>
          <w:rtl/>
        </w:rPr>
        <w:t>–</w:t>
      </w:r>
      <w:r>
        <w:rPr>
          <w:rFonts w:cs="David" w:hint="cs"/>
          <w:color w:val="000000" w:themeColor="text1"/>
          <w:sz w:val="24"/>
          <w:szCs w:val="24"/>
          <w:rtl/>
        </w:rPr>
        <w:t xml:space="preserve"> כפוף לשותף מכיר את החברה על בוריה את בעלי התפקידים והמדיניות החשבונאית שלה הוא סוג של אנציקלופדיה מהלכת ,הוא מצטרף אל השותף לדיונים , מפקח על הסניורים ועל הג'וניורים .</w:t>
      </w:r>
    </w:p>
    <w:p w:rsidR="008634C5" w:rsidRDefault="008634C5" w:rsidP="008634C5">
      <w:pPr>
        <w:spacing w:after="0" w:line="360" w:lineRule="auto"/>
        <w:jc w:val="both"/>
        <w:rPr>
          <w:rFonts w:cs="David"/>
          <w:color w:val="000000" w:themeColor="text1"/>
          <w:sz w:val="24"/>
          <w:szCs w:val="24"/>
          <w:rtl/>
        </w:rPr>
      </w:pPr>
      <w:r>
        <w:rPr>
          <w:rFonts w:cs="David" w:hint="cs"/>
          <w:b/>
          <w:bCs/>
          <w:color w:val="000000" w:themeColor="text1"/>
          <w:sz w:val="24"/>
          <w:szCs w:val="24"/>
          <w:rtl/>
        </w:rPr>
        <w:t xml:space="preserve">שותף- </w:t>
      </w:r>
      <w:r>
        <w:rPr>
          <w:rFonts w:cs="David" w:hint="cs"/>
          <w:color w:val="000000" w:themeColor="text1"/>
          <w:sz w:val="24"/>
          <w:szCs w:val="24"/>
          <w:rtl/>
        </w:rPr>
        <w:t xml:space="preserve">המנהל של המשרד , השותף הוא זה שחותם על חוות הדעת , הוא אחראי לשווק את המשרד ולהביא את הלקוחות . לא תמיד השותף מעודכן בכל הפרטים החדשים של התקנים כי התפקיד שלו הוא לגרום לכך שהמשרד יפעל ויספק עבודה להביא את הכסף. </w:t>
      </w:r>
    </w:p>
    <w:p w:rsidR="008634C5" w:rsidRDefault="008634C5" w:rsidP="008634C5">
      <w:pPr>
        <w:pStyle w:val="a8"/>
        <w:numPr>
          <w:ilvl w:val="0"/>
          <w:numId w:val="36"/>
        </w:numPr>
        <w:spacing w:after="0" w:line="360" w:lineRule="auto"/>
        <w:jc w:val="both"/>
        <w:rPr>
          <w:rFonts w:cs="David"/>
          <w:b/>
          <w:bCs/>
          <w:color w:val="000000" w:themeColor="text1"/>
          <w:sz w:val="24"/>
          <w:szCs w:val="24"/>
        </w:rPr>
      </w:pPr>
      <w:r w:rsidRPr="008634C5">
        <w:rPr>
          <w:rFonts w:cs="David" w:hint="cs"/>
          <w:b/>
          <w:bCs/>
          <w:color w:val="000000" w:themeColor="text1"/>
          <w:sz w:val="24"/>
          <w:szCs w:val="24"/>
          <w:rtl/>
        </w:rPr>
        <w:t xml:space="preserve">הטיפול בעבודת הביקורת עובר לפי רמות </w:t>
      </w:r>
    </w:p>
    <w:p w:rsidR="008634C5" w:rsidRPr="008634C5" w:rsidRDefault="008634C5" w:rsidP="008634C5">
      <w:pPr>
        <w:pStyle w:val="a8"/>
        <w:numPr>
          <w:ilvl w:val="0"/>
          <w:numId w:val="36"/>
        </w:numPr>
        <w:spacing w:after="0" w:line="360" w:lineRule="auto"/>
        <w:jc w:val="both"/>
        <w:rPr>
          <w:rFonts w:cs="David"/>
          <w:b/>
          <w:bCs/>
          <w:color w:val="000000" w:themeColor="text1"/>
          <w:sz w:val="24"/>
          <w:szCs w:val="24"/>
          <w:rtl/>
        </w:rPr>
      </w:pPr>
      <w:r>
        <w:rPr>
          <w:rFonts w:cs="David" w:hint="cs"/>
          <w:b/>
          <w:bCs/>
          <w:color w:val="000000" w:themeColor="text1"/>
          <w:sz w:val="24"/>
          <w:szCs w:val="24"/>
          <w:rtl/>
        </w:rPr>
        <w:t>האחריות הסופית של תקינות הדו"חות הוא של מי שחותם על הדו"חות .</w:t>
      </w: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946E19" w:rsidRDefault="00946E19" w:rsidP="008634C5">
      <w:pPr>
        <w:spacing w:after="0" w:line="360" w:lineRule="auto"/>
        <w:jc w:val="center"/>
        <w:rPr>
          <w:rFonts w:cs="David"/>
          <w:b/>
          <w:bCs/>
          <w:color w:val="000000" w:themeColor="text1"/>
          <w:sz w:val="24"/>
          <w:szCs w:val="24"/>
          <w:u w:val="single"/>
          <w:rtl/>
        </w:rPr>
      </w:pPr>
    </w:p>
    <w:p w:rsidR="008634C5" w:rsidRDefault="008634C5" w:rsidP="00946E19">
      <w:pPr>
        <w:spacing w:after="0" w:line="360" w:lineRule="auto"/>
        <w:jc w:val="center"/>
        <w:rPr>
          <w:rFonts w:cs="David"/>
          <w:b/>
          <w:bCs/>
          <w:color w:val="000000" w:themeColor="text1"/>
          <w:sz w:val="24"/>
          <w:szCs w:val="24"/>
          <w:u w:val="single"/>
          <w:rtl/>
        </w:rPr>
      </w:pPr>
      <w:r>
        <w:rPr>
          <w:rFonts w:cs="David" w:hint="cs"/>
          <w:b/>
          <w:bCs/>
          <w:color w:val="000000" w:themeColor="text1"/>
          <w:sz w:val="24"/>
          <w:szCs w:val="24"/>
          <w:u w:val="single"/>
          <w:rtl/>
        </w:rPr>
        <w:lastRenderedPageBreak/>
        <w:t xml:space="preserve">המשך </w:t>
      </w:r>
      <w:r w:rsidR="00946E19">
        <w:rPr>
          <w:rFonts w:cs="David" w:hint="cs"/>
          <w:b/>
          <w:bCs/>
          <w:color w:val="000000" w:themeColor="text1"/>
          <w:sz w:val="24"/>
          <w:szCs w:val="24"/>
          <w:u w:val="single"/>
          <w:rtl/>
        </w:rPr>
        <w:t>תקן 8</w:t>
      </w:r>
      <w:r>
        <w:rPr>
          <w:rFonts w:cs="David" w:hint="cs"/>
          <w:b/>
          <w:bCs/>
          <w:color w:val="000000" w:themeColor="text1"/>
          <w:sz w:val="24"/>
          <w:szCs w:val="24"/>
          <w:u w:val="single"/>
          <w:rtl/>
        </w:rPr>
        <w:t xml:space="preserve"> </w:t>
      </w:r>
      <w:r>
        <w:rPr>
          <w:rFonts w:cs="David"/>
          <w:b/>
          <w:bCs/>
          <w:color w:val="000000" w:themeColor="text1"/>
          <w:sz w:val="24"/>
          <w:szCs w:val="24"/>
          <w:u w:val="single"/>
          <w:rtl/>
        </w:rPr>
        <w:t>–</w:t>
      </w:r>
      <w:r>
        <w:rPr>
          <w:rFonts w:cs="David" w:hint="cs"/>
          <w:b/>
          <w:bCs/>
          <w:color w:val="000000" w:themeColor="text1"/>
          <w:sz w:val="24"/>
          <w:szCs w:val="24"/>
          <w:u w:val="single"/>
          <w:rtl/>
        </w:rPr>
        <w:t xml:space="preserve">משוואת הביקורת </w:t>
      </w:r>
    </w:p>
    <w:p w:rsidR="008634C5" w:rsidRPr="00742E98" w:rsidRDefault="00946E19" w:rsidP="00946E19">
      <w:pPr>
        <w:spacing w:after="0" w:line="360" w:lineRule="auto"/>
        <w:jc w:val="center"/>
        <w:rPr>
          <w:rFonts w:cs="David" w:hint="cs"/>
          <w:b/>
          <w:bCs/>
          <w:color w:val="FF0000"/>
          <w:sz w:val="28"/>
          <w:szCs w:val="28"/>
        </w:rPr>
      </w:pPr>
      <w:r w:rsidRPr="00742E98">
        <w:rPr>
          <w:rFonts w:cs="David" w:hint="cs"/>
          <w:b/>
          <w:bCs/>
          <w:color w:val="FF0000"/>
          <w:sz w:val="28"/>
          <w:szCs w:val="28"/>
          <w:rtl/>
        </w:rPr>
        <w:t xml:space="preserve">משוואת הביקורת </w:t>
      </w:r>
      <m:oMath>
        <m:r>
          <m:rPr>
            <m:sty m:val="bi"/>
          </m:rPr>
          <w:rPr>
            <w:rFonts w:ascii="Cambria Math" w:hAnsi="Cambria Math" w:cs="David"/>
            <w:color w:val="FF0000"/>
            <w:sz w:val="28"/>
            <w:szCs w:val="28"/>
          </w:rPr>
          <m:t>AR=IR*CR*DR</m:t>
        </m:r>
      </m:oMath>
    </w:p>
    <w:p w:rsidR="00946E19" w:rsidRPr="00946E19" w:rsidRDefault="00946E19" w:rsidP="00742E98">
      <w:pPr>
        <w:pStyle w:val="14"/>
        <w:spacing w:line="360" w:lineRule="auto"/>
        <w:ind w:left="0"/>
        <w:jc w:val="center"/>
        <w:rPr>
          <w:b w:val="0"/>
          <w:bCs w:val="0"/>
          <w:sz w:val="24"/>
          <w:szCs w:val="24"/>
          <w:u w:val="none"/>
          <w:rtl/>
        </w:rPr>
      </w:pPr>
      <w:r w:rsidRPr="00946E19">
        <w:rPr>
          <w:rFonts w:hint="cs"/>
          <w:sz w:val="24"/>
          <w:szCs w:val="24"/>
          <w:rtl/>
        </w:rPr>
        <w:t>סיכוני ביקורת (</w:t>
      </w:r>
      <w:r w:rsidRPr="00946E19">
        <w:rPr>
          <w:sz w:val="24"/>
          <w:szCs w:val="24"/>
        </w:rPr>
        <w:t>Audit Risks</w:t>
      </w:r>
      <w:r w:rsidRPr="00946E19">
        <w:rPr>
          <w:rFonts w:hint="cs"/>
          <w:sz w:val="24"/>
          <w:szCs w:val="24"/>
          <w:rtl/>
        </w:rPr>
        <w:t>)</w:t>
      </w:r>
      <w:r w:rsidRPr="00946E19">
        <w:rPr>
          <w:rFonts w:hint="cs"/>
          <w:sz w:val="24"/>
          <w:szCs w:val="24"/>
        </w:rPr>
        <w:t>AR</w:t>
      </w:r>
      <w:r w:rsidRPr="00946E19">
        <w:rPr>
          <w:sz w:val="24"/>
          <w:szCs w:val="24"/>
        </w:rPr>
        <w:t>-</w:t>
      </w:r>
    </w:p>
    <w:p w:rsidR="00946E19" w:rsidRPr="00946E19" w:rsidRDefault="00946E19" w:rsidP="00946E19">
      <w:pPr>
        <w:pStyle w:val="14"/>
        <w:spacing w:line="360" w:lineRule="auto"/>
        <w:ind w:left="0"/>
        <w:jc w:val="both"/>
        <w:rPr>
          <w:sz w:val="24"/>
          <w:szCs w:val="24"/>
          <w:u w:val="none"/>
          <w:rtl/>
        </w:rPr>
      </w:pPr>
      <w:r w:rsidRPr="00946E19">
        <w:rPr>
          <w:rFonts w:hint="cs"/>
          <w:b w:val="0"/>
          <w:bCs w:val="0"/>
          <w:sz w:val="24"/>
          <w:szCs w:val="24"/>
          <w:u w:val="none"/>
          <w:rtl/>
        </w:rPr>
        <w:t>סיכון ביקורת מוגדר כסיכון ש</w:t>
      </w:r>
      <w:r w:rsidRPr="00946E19">
        <w:rPr>
          <w:rFonts w:hint="cs"/>
          <w:sz w:val="24"/>
          <w:szCs w:val="24"/>
          <w:u w:val="none"/>
          <w:rtl/>
        </w:rPr>
        <w:t>רואה החשבון המבקר ייתן חו"ד שגויה</w:t>
      </w:r>
      <w:r w:rsidRPr="00946E19">
        <w:rPr>
          <w:rFonts w:hint="cs"/>
          <w:b w:val="0"/>
          <w:bCs w:val="0"/>
          <w:sz w:val="24"/>
          <w:szCs w:val="24"/>
          <w:u w:val="none"/>
          <w:rtl/>
        </w:rPr>
        <w:t xml:space="preserve"> על הדוחות הכספיים, כלומר חו"ד בנוסח האחיד </w:t>
      </w:r>
      <w:r w:rsidRPr="00946E19">
        <w:rPr>
          <w:rFonts w:hint="cs"/>
          <w:sz w:val="24"/>
          <w:szCs w:val="24"/>
          <w:u w:val="none"/>
          <w:rtl/>
        </w:rPr>
        <w:t>כאשר הדוחות הכספיים כוללים הצגה מוטעית מהותית</w:t>
      </w:r>
      <w:r w:rsidRPr="00946E19">
        <w:rPr>
          <w:rFonts w:hint="cs"/>
          <w:b w:val="0"/>
          <w:bCs w:val="0"/>
          <w:sz w:val="24"/>
          <w:szCs w:val="24"/>
          <w:u w:val="none"/>
          <w:rtl/>
        </w:rPr>
        <w:t xml:space="preserve"> או </w:t>
      </w:r>
      <w:r w:rsidRPr="00946E19">
        <w:rPr>
          <w:rFonts w:hint="cs"/>
          <w:sz w:val="24"/>
          <w:szCs w:val="24"/>
          <w:u w:val="none"/>
          <w:rtl/>
        </w:rPr>
        <w:t xml:space="preserve">לחילופין כאשר הוא ייתן חו"ד שאינה בנוסח האחיד </w:t>
      </w:r>
      <w:r w:rsidRPr="00946E19">
        <w:rPr>
          <w:rFonts w:hint="cs"/>
          <w:b w:val="0"/>
          <w:bCs w:val="0"/>
          <w:sz w:val="24"/>
          <w:szCs w:val="24"/>
          <w:u w:val="none"/>
          <w:rtl/>
        </w:rPr>
        <w:t xml:space="preserve">(הסתייגות, חו"ד שלילית וכו') </w:t>
      </w:r>
      <w:r w:rsidRPr="00946E19">
        <w:rPr>
          <w:rFonts w:hint="cs"/>
          <w:sz w:val="24"/>
          <w:szCs w:val="24"/>
          <w:u w:val="none"/>
          <w:rtl/>
        </w:rPr>
        <w:t>כאשר הדוחות הכספיים תקינים</w:t>
      </w:r>
      <w:r w:rsidRPr="00946E19">
        <w:rPr>
          <w:rFonts w:hint="cs"/>
          <w:b w:val="0"/>
          <w:bCs w:val="0"/>
          <w:sz w:val="24"/>
          <w:szCs w:val="24"/>
          <w:u w:val="none"/>
          <w:rtl/>
        </w:rPr>
        <w:t xml:space="preserve"> (בהתאם לכללי חשבונאות מקובלים). סיכון הביקורת </w:t>
      </w:r>
      <w:r w:rsidRPr="00946E19">
        <w:rPr>
          <w:rFonts w:hint="cs"/>
          <w:sz w:val="24"/>
          <w:szCs w:val="24"/>
          <w:u w:val="none"/>
          <w:rtl/>
        </w:rPr>
        <w:t>נובע בעיקרו מהמגבלות שטבועות בביקורת</w:t>
      </w:r>
      <w:r w:rsidRPr="00946E19">
        <w:rPr>
          <w:rFonts w:hint="cs"/>
          <w:b w:val="0"/>
          <w:bCs w:val="0"/>
          <w:sz w:val="24"/>
          <w:szCs w:val="24"/>
          <w:u w:val="none"/>
          <w:rtl/>
        </w:rPr>
        <w:t xml:space="preserve"> ( זמן מועט להגשת הביקורת, הסתמכות על מידע פנים, ראיות הביקורת לעולם לא מוחלטות ועוד). </w:t>
      </w:r>
      <w:r w:rsidRPr="00946E19">
        <w:rPr>
          <w:rFonts w:hint="cs"/>
          <w:sz w:val="24"/>
          <w:szCs w:val="24"/>
          <w:u w:val="none"/>
          <w:rtl/>
        </w:rPr>
        <w:t>רו"ח המבקר צריך להיות ער ומודע לכך שטעויות, הונאות  ואי סדרים אפילו מהותיים יגיעו לדוחות הכספיים בצורה זו או אחרת וכמובן כל סעיף רגיש בצורה שונה.</w:t>
      </w:r>
    </w:p>
    <w:p w:rsidR="00946E19" w:rsidRPr="00946E19" w:rsidRDefault="00946E19" w:rsidP="00742E98">
      <w:pPr>
        <w:pStyle w:val="14"/>
        <w:spacing w:line="360" w:lineRule="auto"/>
        <w:ind w:left="0"/>
        <w:jc w:val="center"/>
        <w:rPr>
          <w:sz w:val="24"/>
          <w:szCs w:val="24"/>
        </w:rPr>
      </w:pPr>
      <w:r w:rsidRPr="00946E19">
        <w:rPr>
          <w:rFonts w:hint="cs"/>
          <w:sz w:val="24"/>
          <w:szCs w:val="24"/>
          <w:rtl/>
        </w:rPr>
        <w:t>סיכון מובנה (</w:t>
      </w:r>
      <w:r w:rsidRPr="00946E19">
        <w:rPr>
          <w:sz w:val="24"/>
          <w:szCs w:val="24"/>
        </w:rPr>
        <w:t>Inherent Risk</w:t>
      </w:r>
      <w:r w:rsidRPr="00946E19">
        <w:rPr>
          <w:rFonts w:hint="cs"/>
          <w:sz w:val="24"/>
          <w:szCs w:val="24"/>
          <w:rtl/>
        </w:rPr>
        <w:t xml:space="preserve">) </w:t>
      </w:r>
      <w:r w:rsidRPr="00946E19">
        <w:rPr>
          <w:sz w:val="24"/>
          <w:szCs w:val="24"/>
          <w:rtl/>
        </w:rPr>
        <w:t>–</w:t>
      </w:r>
      <w:r w:rsidRPr="00946E19">
        <w:rPr>
          <w:rFonts w:hint="cs"/>
          <w:sz w:val="24"/>
          <w:szCs w:val="24"/>
          <w:rtl/>
        </w:rPr>
        <w:t xml:space="preserve"> </w:t>
      </w:r>
      <w:r w:rsidRPr="00946E19">
        <w:rPr>
          <w:sz w:val="24"/>
          <w:szCs w:val="24"/>
        </w:rPr>
        <w:t xml:space="preserve">IR </w:t>
      </w:r>
      <w:r w:rsidRPr="00946E19">
        <w:rPr>
          <w:rFonts w:hint="cs"/>
          <w:sz w:val="24"/>
          <w:szCs w:val="24"/>
          <w:rtl/>
        </w:rPr>
        <w:t>:</w:t>
      </w:r>
    </w:p>
    <w:p w:rsidR="00946E19" w:rsidRPr="00946E19" w:rsidRDefault="00946E19" w:rsidP="00946E19">
      <w:pPr>
        <w:pStyle w:val="14"/>
        <w:spacing w:line="360" w:lineRule="auto"/>
        <w:ind w:left="0"/>
        <w:jc w:val="both"/>
        <w:rPr>
          <w:b w:val="0"/>
          <w:bCs w:val="0"/>
          <w:sz w:val="24"/>
          <w:szCs w:val="24"/>
          <w:u w:val="none"/>
          <w:rtl/>
        </w:rPr>
      </w:pPr>
      <w:r w:rsidRPr="00946E19">
        <w:rPr>
          <w:rFonts w:hint="cs"/>
          <w:sz w:val="24"/>
          <w:szCs w:val="24"/>
          <w:rtl/>
        </w:rPr>
        <w:t>הגדרה:</w:t>
      </w:r>
      <w:r w:rsidRPr="00946E19">
        <w:rPr>
          <w:rFonts w:hint="cs"/>
          <w:sz w:val="24"/>
          <w:szCs w:val="24"/>
          <w:u w:val="none"/>
          <w:rtl/>
        </w:rPr>
        <w:t xml:space="preserve"> </w:t>
      </w:r>
      <w:r w:rsidRPr="00946E19">
        <w:rPr>
          <w:rFonts w:hint="cs"/>
          <w:b w:val="0"/>
          <w:bCs w:val="0"/>
          <w:sz w:val="24"/>
          <w:szCs w:val="24"/>
          <w:u w:val="none"/>
          <w:rtl/>
        </w:rPr>
        <w:t xml:space="preserve">הסיכון המובנה מוגדר </w:t>
      </w:r>
      <w:r w:rsidRPr="00946E19">
        <w:rPr>
          <w:rFonts w:hint="cs"/>
          <w:sz w:val="24"/>
          <w:szCs w:val="24"/>
          <w:u w:val="none"/>
          <w:rtl/>
        </w:rPr>
        <w:t>כמידת רגישותו</w:t>
      </w:r>
      <w:r w:rsidRPr="00946E19">
        <w:rPr>
          <w:rFonts w:hint="cs"/>
          <w:b w:val="0"/>
          <w:bCs w:val="0"/>
          <w:sz w:val="24"/>
          <w:szCs w:val="24"/>
          <w:u w:val="none"/>
          <w:rtl/>
        </w:rPr>
        <w:t xml:space="preserve"> של סעיף או עסקה או קבוצת סעיפים או עסקאות, להצגה מוטעית מהותית </w:t>
      </w:r>
      <w:r w:rsidRPr="00946E19">
        <w:rPr>
          <w:rFonts w:hint="cs"/>
          <w:sz w:val="24"/>
          <w:szCs w:val="24"/>
          <w:u w:val="none"/>
          <w:rtl/>
        </w:rPr>
        <w:t>מעצם אופיו וטבעו של הסעיף</w:t>
      </w:r>
      <w:r w:rsidRPr="00946E19">
        <w:rPr>
          <w:rFonts w:hint="cs"/>
          <w:b w:val="0"/>
          <w:bCs w:val="0"/>
          <w:sz w:val="24"/>
          <w:szCs w:val="24"/>
          <w:u w:val="none"/>
          <w:rtl/>
        </w:rPr>
        <w:t xml:space="preserve"> (נקרא בעבר "סיכון  שבמהות").</w:t>
      </w:r>
    </w:p>
    <w:p w:rsidR="00946E19" w:rsidRPr="00946E19" w:rsidRDefault="00946E19" w:rsidP="00946E19">
      <w:pPr>
        <w:pStyle w:val="14"/>
        <w:spacing w:line="360" w:lineRule="auto"/>
        <w:ind w:left="0"/>
        <w:jc w:val="both"/>
        <w:rPr>
          <w:sz w:val="24"/>
          <w:szCs w:val="24"/>
          <w:rtl/>
        </w:rPr>
      </w:pPr>
      <w:r w:rsidRPr="00946E19">
        <w:rPr>
          <w:rFonts w:hint="cs"/>
          <w:sz w:val="24"/>
          <w:szCs w:val="24"/>
          <w:rtl/>
        </w:rPr>
        <w:t>פרמטרים  להערכת הסיכון הטבעי:</w:t>
      </w:r>
    </w:p>
    <w:p w:rsidR="00946E19" w:rsidRDefault="00946E19" w:rsidP="00946E19">
      <w:pPr>
        <w:pStyle w:val="14"/>
        <w:numPr>
          <w:ilvl w:val="8"/>
          <w:numId w:val="10"/>
        </w:numPr>
        <w:tabs>
          <w:tab w:val="num" w:pos="1570"/>
        </w:tabs>
        <w:spacing w:line="360" w:lineRule="auto"/>
        <w:ind w:left="697" w:hanging="357"/>
        <w:jc w:val="both"/>
        <w:rPr>
          <w:b w:val="0"/>
          <w:bCs w:val="0"/>
          <w:sz w:val="24"/>
          <w:szCs w:val="24"/>
          <w:u w:val="none"/>
        </w:rPr>
      </w:pPr>
      <w:r w:rsidRPr="00946E19">
        <w:rPr>
          <w:rFonts w:hint="cs"/>
          <w:sz w:val="24"/>
          <w:szCs w:val="24"/>
          <w:u w:val="none"/>
          <w:rtl/>
        </w:rPr>
        <w:t xml:space="preserve">נזילות </w:t>
      </w:r>
      <w:r w:rsidRPr="00946E19">
        <w:rPr>
          <w:rFonts w:hint="cs"/>
          <w:b w:val="0"/>
          <w:bCs w:val="0"/>
          <w:sz w:val="24"/>
          <w:szCs w:val="24"/>
          <w:u w:val="none"/>
          <w:rtl/>
        </w:rPr>
        <w:t>- ככל שהסעיף יותר נזיל (ניתן לממשו לכסף יותר מהר), הסיכון המובנה בו יותר גבוה.</w:t>
      </w:r>
    </w:p>
    <w:p w:rsidR="00946E19" w:rsidRPr="00946E19" w:rsidRDefault="00946E19" w:rsidP="00946E19">
      <w:pPr>
        <w:pStyle w:val="14"/>
        <w:numPr>
          <w:ilvl w:val="8"/>
          <w:numId w:val="10"/>
        </w:numPr>
        <w:tabs>
          <w:tab w:val="num" w:pos="1570"/>
        </w:tabs>
        <w:spacing w:line="360" w:lineRule="auto"/>
        <w:ind w:left="697" w:hanging="357"/>
        <w:jc w:val="both"/>
        <w:rPr>
          <w:b w:val="0"/>
          <w:bCs w:val="0"/>
          <w:sz w:val="24"/>
          <w:szCs w:val="24"/>
          <w:u w:val="none"/>
          <w:rtl/>
        </w:rPr>
      </w:pPr>
      <w:r w:rsidRPr="00946E19">
        <w:rPr>
          <w:rFonts w:hint="cs"/>
          <w:sz w:val="24"/>
          <w:szCs w:val="24"/>
          <w:u w:val="none"/>
          <w:rtl/>
        </w:rPr>
        <w:t>הסתייעות באומדנים</w:t>
      </w:r>
      <w:r w:rsidRPr="00946E19">
        <w:rPr>
          <w:rFonts w:hint="cs"/>
          <w:b w:val="0"/>
          <w:bCs w:val="0"/>
          <w:sz w:val="24"/>
          <w:szCs w:val="24"/>
          <w:u w:val="none"/>
          <w:rtl/>
        </w:rPr>
        <w:t xml:space="preserve"> </w:t>
      </w:r>
      <w:r w:rsidRPr="00946E19">
        <w:rPr>
          <w:b w:val="0"/>
          <w:bCs w:val="0"/>
          <w:sz w:val="24"/>
          <w:szCs w:val="24"/>
          <w:u w:val="none"/>
          <w:rtl/>
        </w:rPr>
        <w:t>–</w:t>
      </w:r>
      <w:r w:rsidRPr="00946E19">
        <w:rPr>
          <w:rFonts w:hint="cs"/>
          <w:b w:val="0"/>
          <w:bCs w:val="0"/>
          <w:sz w:val="24"/>
          <w:szCs w:val="24"/>
          <w:u w:val="none"/>
          <w:rtl/>
        </w:rPr>
        <w:t xml:space="preserve"> ככל </w:t>
      </w:r>
      <w:r w:rsidRPr="00946E19">
        <w:rPr>
          <w:rFonts w:hint="cs"/>
          <w:sz w:val="24"/>
          <w:szCs w:val="24"/>
          <w:u w:val="none"/>
          <w:rtl/>
        </w:rPr>
        <w:t>שסעיף יותר רגיש לאומדנים</w:t>
      </w:r>
      <w:r w:rsidRPr="00946E19">
        <w:rPr>
          <w:rFonts w:hint="cs"/>
          <w:b w:val="0"/>
          <w:bCs w:val="0"/>
          <w:sz w:val="24"/>
          <w:szCs w:val="24"/>
          <w:u w:val="none"/>
          <w:rtl/>
        </w:rPr>
        <w:t>, ניתן לעשות עליו הרבה מניפולציות.</w:t>
      </w:r>
    </w:p>
    <w:p w:rsidR="00946E19" w:rsidRPr="00946E19" w:rsidRDefault="00946E19" w:rsidP="00742E98">
      <w:pPr>
        <w:pStyle w:val="14"/>
        <w:spacing w:line="360" w:lineRule="auto"/>
        <w:ind w:left="0"/>
        <w:jc w:val="center"/>
        <w:rPr>
          <w:sz w:val="24"/>
          <w:szCs w:val="24"/>
        </w:rPr>
      </w:pPr>
      <w:r w:rsidRPr="00946E19">
        <w:rPr>
          <w:rFonts w:hint="cs"/>
          <w:sz w:val="24"/>
          <w:szCs w:val="24"/>
          <w:rtl/>
        </w:rPr>
        <w:t>סיכון בקרה (</w:t>
      </w:r>
      <w:r w:rsidRPr="00946E19">
        <w:rPr>
          <w:sz w:val="24"/>
          <w:szCs w:val="24"/>
        </w:rPr>
        <w:t>Control Risk</w:t>
      </w:r>
      <w:r w:rsidRPr="00946E19">
        <w:rPr>
          <w:rFonts w:hint="cs"/>
          <w:sz w:val="24"/>
          <w:szCs w:val="24"/>
          <w:rtl/>
        </w:rPr>
        <w:t xml:space="preserve">) </w:t>
      </w:r>
      <w:r w:rsidRPr="00946E19">
        <w:rPr>
          <w:sz w:val="24"/>
          <w:szCs w:val="24"/>
          <w:rtl/>
        </w:rPr>
        <w:t>–</w:t>
      </w:r>
      <w:r w:rsidRPr="00946E19">
        <w:rPr>
          <w:rFonts w:hint="cs"/>
          <w:sz w:val="24"/>
          <w:szCs w:val="24"/>
          <w:rtl/>
        </w:rPr>
        <w:t xml:space="preserve"> </w:t>
      </w:r>
      <w:r w:rsidRPr="00946E19">
        <w:rPr>
          <w:rFonts w:hint="cs"/>
          <w:sz w:val="24"/>
          <w:szCs w:val="24"/>
        </w:rPr>
        <w:t>CR</w:t>
      </w:r>
    </w:p>
    <w:p w:rsidR="00946E19" w:rsidRPr="00946E19" w:rsidRDefault="00946E19" w:rsidP="00946E19">
      <w:pPr>
        <w:pStyle w:val="14"/>
        <w:spacing w:line="360" w:lineRule="auto"/>
        <w:ind w:left="0"/>
        <w:jc w:val="both"/>
        <w:rPr>
          <w:sz w:val="24"/>
          <w:szCs w:val="24"/>
          <w:u w:val="none"/>
        </w:rPr>
      </w:pPr>
      <w:r w:rsidRPr="00946E19">
        <w:rPr>
          <w:rFonts w:hint="cs"/>
          <w:sz w:val="24"/>
          <w:szCs w:val="24"/>
          <w:rtl/>
        </w:rPr>
        <w:t>הגדרה:</w:t>
      </w:r>
      <w:r w:rsidRPr="00946E19">
        <w:rPr>
          <w:rFonts w:hint="cs"/>
          <w:b w:val="0"/>
          <w:bCs w:val="0"/>
          <w:sz w:val="24"/>
          <w:szCs w:val="24"/>
          <w:u w:val="none"/>
          <w:rtl/>
        </w:rPr>
        <w:t xml:space="preserve"> מוגדר </w:t>
      </w:r>
      <w:r w:rsidRPr="00946E19">
        <w:rPr>
          <w:rFonts w:hint="cs"/>
          <w:sz w:val="24"/>
          <w:szCs w:val="24"/>
          <w:u w:val="none"/>
          <w:rtl/>
        </w:rPr>
        <w:t>כסיכון שמנגנון הבקרה הפנימית</w:t>
      </w:r>
      <w:r w:rsidRPr="00946E19">
        <w:rPr>
          <w:rFonts w:hint="cs"/>
          <w:b w:val="0"/>
          <w:bCs w:val="0"/>
          <w:sz w:val="24"/>
          <w:szCs w:val="24"/>
          <w:u w:val="none"/>
          <w:rtl/>
        </w:rPr>
        <w:t xml:space="preserve"> (אשר נמצא בגוף המבוקר ולא קשור לרו"ח המבקר) </w:t>
      </w:r>
      <w:r w:rsidRPr="00946E19">
        <w:rPr>
          <w:rFonts w:hint="cs"/>
          <w:sz w:val="24"/>
          <w:szCs w:val="24"/>
          <w:u w:val="none"/>
          <w:rtl/>
        </w:rPr>
        <w:t>לא יצליח</w:t>
      </w:r>
      <w:r w:rsidRPr="00946E19">
        <w:rPr>
          <w:rFonts w:hint="cs"/>
          <w:b w:val="0"/>
          <w:bCs w:val="0"/>
          <w:sz w:val="24"/>
          <w:szCs w:val="24"/>
          <w:u w:val="none"/>
          <w:rtl/>
        </w:rPr>
        <w:t xml:space="preserve"> </w:t>
      </w:r>
      <w:r w:rsidRPr="00946E19">
        <w:rPr>
          <w:rFonts w:hint="cs"/>
          <w:sz w:val="24"/>
          <w:szCs w:val="24"/>
          <w:u w:val="none"/>
          <w:rtl/>
        </w:rPr>
        <w:t>למנוע או לאתר בזמן הצגה מוטעית מהותית</w:t>
      </w:r>
      <w:r w:rsidRPr="00946E19">
        <w:rPr>
          <w:rFonts w:hint="cs"/>
          <w:b w:val="0"/>
          <w:bCs w:val="0"/>
          <w:sz w:val="24"/>
          <w:szCs w:val="24"/>
          <w:u w:val="none"/>
          <w:rtl/>
        </w:rPr>
        <w:t xml:space="preserve">. הדבר כמובן תלוי באיכותה של הבקרה הפנימית בגוף המבוקר אבל </w:t>
      </w:r>
      <w:r w:rsidRPr="00946E19">
        <w:rPr>
          <w:rFonts w:hint="cs"/>
          <w:sz w:val="24"/>
          <w:szCs w:val="24"/>
          <w:u w:val="none"/>
          <w:rtl/>
        </w:rPr>
        <w:t>תמיד יוצאים מנקודת הנחה שסיכון הבקרה קיים</w:t>
      </w:r>
      <w:r w:rsidRPr="00946E19">
        <w:rPr>
          <w:rFonts w:hint="cs"/>
          <w:b w:val="0"/>
          <w:bCs w:val="0"/>
          <w:sz w:val="24"/>
          <w:szCs w:val="24"/>
          <w:u w:val="none"/>
          <w:rtl/>
        </w:rPr>
        <w:t xml:space="preserve">. </w:t>
      </w:r>
      <w:r w:rsidRPr="00946E19">
        <w:rPr>
          <w:rFonts w:hint="cs"/>
          <w:sz w:val="24"/>
          <w:szCs w:val="24"/>
          <w:u w:val="none"/>
          <w:rtl/>
        </w:rPr>
        <w:t xml:space="preserve">ההערכה הראשונית של סיכון הבקרה תהיה תמיד גבוהה </w:t>
      </w:r>
      <w:r w:rsidRPr="00946E19">
        <w:rPr>
          <w:rFonts w:hint="cs"/>
          <w:b w:val="0"/>
          <w:bCs w:val="0"/>
          <w:sz w:val="24"/>
          <w:szCs w:val="24"/>
          <w:u w:val="none"/>
          <w:rtl/>
        </w:rPr>
        <w:t xml:space="preserve">אלא אם כן רו"ח המבקר מזהה (בשלב </w:t>
      </w:r>
      <w:r w:rsidRPr="00946E19">
        <w:rPr>
          <w:rFonts w:hint="cs"/>
          <w:b w:val="0"/>
          <w:bCs w:val="0"/>
          <w:i/>
          <w:iCs/>
          <w:sz w:val="24"/>
          <w:szCs w:val="24"/>
          <w:u w:val="none"/>
          <w:rtl/>
        </w:rPr>
        <w:t>הסקר על הבקרה הפנימית</w:t>
      </w:r>
      <w:r w:rsidRPr="00946E19">
        <w:rPr>
          <w:rFonts w:hint="cs"/>
          <w:b w:val="0"/>
          <w:bCs w:val="0"/>
          <w:sz w:val="24"/>
          <w:szCs w:val="24"/>
          <w:u w:val="none"/>
          <w:rtl/>
        </w:rPr>
        <w:t xml:space="preserve"> </w:t>
      </w:r>
      <w:r w:rsidRPr="00946E19">
        <w:rPr>
          <w:b w:val="0"/>
          <w:bCs w:val="0"/>
          <w:sz w:val="24"/>
          <w:szCs w:val="24"/>
          <w:u w:val="none"/>
          <w:rtl/>
        </w:rPr>
        <w:t>–</w:t>
      </w:r>
      <w:r w:rsidRPr="00946E19">
        <w:rPr>
          <w:rFonts w:hint="cs"/>
          <w:b w:val="0"/>
          <w:bCs w:val="0"/>
          <w:sz w:val="24"/>
          <w:szCs w:val="24"/>
          <w:u w:val="none"/>
          <w:rtl/>
        </w:rPr>
        <w:t xml:space="preserve"> שנה ג') בקרות פנימיות שקרוב לודאי ימנעו או לחלופין יחשפו ויתקנו את ההצגות המוטעות מהותיות או לחילופין, אם רו"ח המבקר מתכנן לערוך בדיקות בקרה פרטניות כדי לתמוך בהערכה אחרת. </w:t>
      </w:r>
      <w:r w:rsidRPr="00946E19">
        <w:rPr>
          <w:rFonts w:hint="cs"/>
          <w:sz w:val="24"/>
          <w:szCs w:val="24"/>
          <w:u w:val="none"/>
          <w:rtl/>
        </w:rPr>
        <w:t xml:space="preserve">על מנת לאמוד את סיכון הבקרה, רו"ח המבקר עורך כמובן סקר על הבקרה הפנימית </w:t>
      </w:r>
      <w:r w:rsidRPr="00946E19">
        <w:rPr>
          <w:rFonts w:hint="cs"/>
          <w:b w:val="0"/>
          <w:bCs w:val="0"/>
          <w:sz w:val="24"/>
          <w:szCs w:val="24"/>
          <w:u w:val="none"/>
          <w:rtl/>
        </w:rPr>
        <w:t>(הרחבה בהמשך)</w:t>
      </w:r>
      <w:r w:rsidRPr="00946E19">
        <w:rPr>
          <w:rFonts w:hint="cs"/>
          <w:sz w:val="24"/>
          <w:szCs w:val="24"/>
          <w:u w:val="none"/>
          <w:rtl/>
        </w:rPr>
        <w:t xml:space="preserve">. </w:t>
      </w:r>
    </w:p>
    <w:p w:rsidR="00946E19" w:rsidRPr="00946E19" w:rsidRDefault="00946E19" w:rsidP="00742E98">
      <w:pPr>
        <w:pStyle w:val="14"/>
        <w:spacing w:line="360" w:lineRule="auto"/>
        <w:ind w:left="0"/>
        <w:jc w:val="center"/>
        <w:rPr>
          <w:sz w:val="24"/>
          <w:szCs w:val="24"/>
        </w:rPr>
      </w:pPr>
      <w:r w:rsidRPr="00946E19">
        <w:rPr>
          <w:rFonts w:hint="cs"/>
          <w:sz w:val="24"/>
          <w:szCs w:val="24"/>
          <w:rtl/>
        </w:rPr>
        <w:t>סיכון חשיפה (</w:t>
      </w:r>
      <w:r w:rsidRPr="00946E19">
        <w:rPr>
          <w:sz w:val="24"/>
          <w:szCs w:val="24"/>
        </w:rPr>
        <w:t>Detection Risk</w:t>
      </w:r>
      <w:r w:rsidRPr="00946E19">
        <w:rPr>
          <w:rFonts w:hint="cs"/>
          <w:sz w:val="24"/>
          <w:szCs w:val="24"/>
          <w:rtl/>
        </w:rPr>
        <w:t xml:space="preserve">) </w:t>
      </w:r>
      <w:r w:rsidRPr="00946E19">
        <w:rPr>
          <w:sz w:val="24"/>
          <w:szCs w:val="24"/>
          <w:rtl/>
        </w:rPr>
        <w:t>–</w:t>
      </w:r>
      <w:r w:rsidRPr="00946E19">
        <w:rPr>
          <w:rFonts w:hint="cs"/>
          <w:sz w:val="24"/>
          <w:szCs w:val="24"/>
          <w:rtl/>
        </w:rPr>
        <w:t xml:space="preserve"> </w:t>
      </w:r>
      <w:r w:rsidRPr="00946E19">
        <w:rPr>
          <w:rFonts w:hint="cs"/>
          <w:sz w:val="24"/>
          <w:szCs w:val="24"/>
        </w:rPr>
        <w:t>DR</w:t>
      </w:r>
    </w:p>
    <w:p w:rsidR="00946E19" w:rsidRDefault="00946E19" w:rsidP="00946E19">
      <w:pPr>
        <w:pStyle w:val="14"/>
        <w:spacing w:line="360" w:lineRule="auto"/>
        <w:ind w:left="0"/>
        <w:jc w:val="both"/>
        <w:rPr>
          <w:b w:val="0"/>
          <w:bCs w:val="0"/>
          <w:sz w:val="24"/>
          <w:szCs w:val="24"/>
          <w:u w:val="none"/>
          <w:rtl/>
        </w:rPr>
      </w:pPr>
      <w:r w:rsidRPr="00946E19">
        <w:rPr>
          <w:rFonts w:hint="cs"/>
          <w:sz w:val="24"/>
          <w:szCs w:val="24"/>
          <w:rtl/>
        </w:rPr>
        <w:t>הגדרה:</w:t>
      </w:r>
      <w:r w:rsidRPr="00946E19">
        <w:rPr>
          <w:rFonts w:hint="cs"/>
          <w:b w:val="0"/>
          <w:bCs w:val="0"/>
          <w:sz w:val="24"/>
          <w:szCs w:val="24"/>
          <w:u w:val="none"/>
          <w:rtl/>
        </w:rPr>
        <w:t xml:space="preserve"> מוגדר כסיכון שרו"ח המבקר, עת עבודת הביקורת, לא יאתר הצגה מוטעית מהותית שחלחלה לדוחות הכספיים. כמובן שהדבר תלוי מאוד באיכות עבודת הביקורת ובאיכות נהלי הביקורת שקבע רו"ח.</w:t>
      </w:r>
    </w:p>
    <w:p w:rsidR="00742E98" w:rsidRPr="00742E98" w:rsidRDefault="00742E98" w:rsidP="00742E98">
      <w:pPr>
        <w:pStyle w:val="14"/>
        <w:spacing w:line="360" w:lineRule="auto"/>
        <w:ind w:left="0"/>
        <w:jc w:val="both"/>
        <w:rPr>
          <w:sz w:val="24"/>
          <w:szCs w:val="24"/>
        </w:rPr>
      </w:pPr>
      <w:r>
        <w:rPr>
          <w:rFonts w:hint="cs"/>
          <w:sz w:val="24"/>
          <w:szCs w:val="24"/>
          <w:rtl/>
        </w:rPr>
        <w:t>היחס ההפוך:</w:t>
      </w:r>
    </w:p>
    <w:p w:rsidR="00742E98" w:rsidRPr="00420AFB" w:rsidRDefault="00742E98" w:rsidP="00742E98">
      <w:pPr>
        <w:pStyle w:val="14"/>
        <w:spacing w:line="360" w:lineRule="auto"/>
        <w:ind w:left="0"/>
        <w:jc w:val="both"/>
        <w:rPr>
          <w:b w:val="0"/>
          <w:bCs w:val="0"/>
          <w:sz w:val="24"/>
          <w:szCs w:val="24"/>
          <w:u w:val="none"/>
          <w:rtl/>
        </w:rPr>
      </w:pPr>
      <w:r w:rsidRPr="00420AFB">
        <w:rPr>
          <w:rFonts w:hint="cs"/>
          <w:sz w:val="24"/>
          <w:szCs w:val="24"/>
          <w:rtl/>
        </w:rPr>
        <w:t>אקסוגניי</w:t>
      </w:r>
      <w:r w:rsidRPr="00420AFB">
        <w:rPr>
          <w:rFonts w:hint="eastAsia"/>
          <w:sz w:val="24"/>
          <w:szCs w:val="24"/>
          <w:rtl/>
        </w:rPr>
        <w:t>ם</w:t>
      </w:r>
      <w:r w:rsidRPr="00420AFB">
        <w:rPr>
          <w:rFonts w:hint="cs"/>
          <w:sz w:val="24"/>
          <w:szCs w:val="24"/>
          <w:rtl/>
        </w:rPr>
        <w:t xml:space="preserve"> :</w:t>
      </w:r>
      <w:r w:rsidRPr="00420AFB">
        <w:rPr>
          <w:rFonts w:hint="cs"/>
          <w:b w:val="0"/>
          <w:bCs w:val="0"/>
          <w:sz w:val="24"/>
          <w:szCs w:val="24"/>
          <w:u w:val="none"/>
          <w:rtl/>
        </w:rPr>
        <w:t xml:space="preserve"> </w:t>
      </w:r>
      <w:r w:rsidRPr="00420AFB">
        <w:rPr>
          <w:b w:val="0"/>
          <w:bCs w:val="0"/>
          <w:sz w:val="24"/>
          <w:szCs w:val="24"/>
          <w:u w:val="none"/>
        </w:rPr>
        <w:t>IR + CR</w:t>
      </w:r>
      <w:r w:rsidRPr="00420AFB">
        <w:rPr>
          <w:rFonts w:hint="cs"/>
          <w:b w:val="0"/>
          <w:bCs w:val="0"/>
          <w:sz w:val="24"/>
          <w:szCs w:val="24"/>
          <w:u w:val="none"/>
          <w:rtl/>
        </w:rPr>
        <w:t xml:space="preserve"> (נתונים).</w:t>
      </w:r>
    </w:p>
    <w:p w:rsidR="00742E98" w:rsidRPr="00420AFB" w:rsidRDefault="00742E98" w:rsidP="00742E98">
      <w:pPr>
        <w:pStyle w:val="14"/>
        <w:spacing w:line="360" w:lineRule="auto"/>
        <w:ind w:left="0"/>
        <w:jc w:val="both"/>
        <w:rPr>
          <w:b w:val="0"/>
          <w:bCs w:val="0"/>
          <w:sz w:val="24"/>
          <w:szCs w:val="24"/>
          <w:u w:val="none"/>
          <w:rtl/>
        </w:rPr>
      </w:pPr>
      <w:r w:rsidRPr="00420AFB">
        <w:rPr>
          <w:rFonts w:hint="cs"/>
          <w:sz w:val="24"/>
          <w:szCs w:val="24"/>
          <w:rtl/>
        </w:rPr>
        <w:t>אנדוגניי</w:t>
      </w:r>
      <w:r w:rsidRPr="00420AFB">
        <w:rPr>
          <w:rFonts w:hint="eastAsia"/>
          <w:sz w:val="24"/>
          <w:szCs w:val="24"/>
          <w:rtl/>
        </w:rPr>
        <w:t>ם</w:t>
      </w:r>
      <w:r w:rsidRPr="00420AFB">
        <w:rPr>
          <w:rFonts w:hint="cs"/>
          <w:sz w:val="24"/>
          <w:szCs w:val="24"/>
          <w:rtl/>
        </w:rPr>
        <w:t xml:space="preserve"> :</w:t>
      </w:r>
      <w:r w:rsidRPr="00420AFB">
        <w:rPr>
          <w:rFonts w:hint="cs"/>
          <w:b w:val="0"/>
          <w:bCs w:val="0"/>
          <w:sz w:val="24"/>
          <w:szCs w:val="24"/>
          <w:u w:val="none"/>
          <w:rtl/>
        </w:rPr>
        <w:t xml:space="preserve"> </w:t>
      </w:r>
      <w:r w:rsidRPr="00420AFB">
        <w:rPr>
          <w:rFonts w:hint="cs"/>
          <w:b w:val="0"/>
          <w:bCs w:val="0"/>
          <w:sz w:val="24"/>
          <w:szCs w:val="24"/>
          <w:u w:val="none"/>
        </w:rPr>
        <w:t>DR</w:t>
      </w:r>
      <w:r w:rsidRPr="00420AFB">
        <w:rPr>
          <w:rFonts w:hint="cs"/>
          <w:b w:val="0"/>
          <w:bCs w:val="0"/>
          <w:sz w:val="24"/>
          <w:szCs w:val="24"/>
          <w:u w:val="none"/>
          <w:rtl/>
        </w:rPr>
        <w:t xml:space="preserve">  (בשליטת רו"ח).</w:t>
      </w:r>
    </w:p>
    <w:p w:rsidR="00742E98" w:rsidRPr="00420AFB" w:rsidRDefault="00742E98" w:rsidP="00742E98">
      <w:pPr>
        <w:pStyle w:val="14"/>
        <w:spacing w:line="360" w:lineRule="auto"/>
        <w:ind w:left="0"/>
        <w:jc w:val="both"/>
        <w:rPr>
          <w:b w:val="0"/>
          <w:bCs w:val="0"/>
          <w:sz w:val="24"/>
          <w:szCs w:val="24"/>
          <w:u w:val="none"/>
          <w:rtl/>
        </w:rPr>
      </w:pPr>
      <w:r w:rsidRPr="00420AFB">
        <w:rPr>
          <w:rFonts w:hint="cs"/>
          <w:b w:val="0"/>
          <w:bCs w:val="0"/>
          <w:sz w:val="24"/>
          <w:szCs w:val="24"/>
          <w:u w:val="none"/>
          <w:rtl/>
        </w:rPr>
        <w:t>קיים יחס הפוך בין הסיכונים, ככל ש</w:t>
      </w:r>
      <w:r w:rsidRPr="00420AFB">
        <w:rPr>
          <w:rFonts w:hint="cs"/>
          <w:sz w:val="24"/>
          <w:szCs w:val="24"/>
          <w:u w:val="none"/>
          <w:rtl/>
        </w:rPr>
        <w:t>סיכון הבקרה והסיכון המובנה גבוהים</w:t>
      </w:r>
      <w:r w:rsidRPr="00420AFB">
        <w:rPr>
          <w:rFonts w:hint="cs"/>
          <w:b w:val="0"/>
          <w:bCs w:val="0"/>
          <w:sz w:val="24"/>
          <w:szCs w:val="24"/>
          <w:u w:val="none"/>
          <w:rtl/>
        </w:rPr>
        <w:t xml:space="preserve">, כך </w:t>
      </w:r>
      <w:r w:rsidRPr="00420AFB">
        <w:rPr>
          <w:rFonts w:hint="cs"/>
          <w:sz w:val="24"/>
          <w:szCs w:val="24"/>
          <w:u w:val="none"/>
          <w:rtl/>
        </w:rPr>
        <w:t>סיכון החשיפה</w:t>
      </w:r>
      <w:r w:rsidRPr="00420AFB">
        <w:rPr>
          <w:rFonts w:hint="cs"/>
          <w:b w:val="0"/>
          <w:bCs w:val="0"/>
          <w:sz w:val="24"/>
          <w:szCs w:val="24"/>
          <w:u w:val="none"/>
          <w:rtl/>
        </w:rPr>
        <w:t xml:space="preserve"> צריך להיות </w:t>
      </w:r>
      <w:r w:rsidRPr="00420AFB">
        <w:rPr>
          <w:rFonts w:hint="cs"/>
          <w:sz w:val="24"/>
          <w:szCs w:val="24"/>
          <w:u w:val="none"/>
          <w:rtl/>
        </w:rPr>
        <w:t>נמוך</w:t>
      </w:r>
      <w:r>
        <w:rPr>
          <w:rFonts w:hint="cs"/>
          <w:sz w:val="24"/>
          <w:szCs w:val="24"/>
          <w:u w:val="none"/>
          <w:rtl/>
        </w:rPr>
        <w:t xml:space="preserve"> (</w:t>
      </w:r>
      <w:r w:rsidRPr="00420AFB">
        <w:rPr>
          <w:rFonts w:hint="cs"/>
          <w:b w:val="0"/>
          <w:bCs w:val="0"/>
          <w:sz w:val="24"/>
          <w:szCs w:val="24"/>
          <w:u w:val="none"/>
          <w:rtl/>
        </w:rPr>
        <w:t>סיכון הבקרה והסיכון המובנה הם סיכונים נתונים שאינם נמצאים בשליטתו של רו"ח המבקר</w:t>
      </w:r>
      <w:r>
        <w:rPr>
          <w:rFonts w:hint="cs"/>
          <w:b w:val="0"/>
          <w:bCs w:val="0"/>
          <w:sz w:val="24"/>
          <w:szCs w:val="24"/>
          <w:u w:val="none"/>
          <w:rtl/>
        </w:rPr>
        <w:t>)</w:t>
      </w:r>
      <w:r w:rsidRPr="00420AFB">
        <w:rPr>
          <w:rFonts w:hint="cs"/>
          <w:b w:val="0"/>
          <w:bCs w:val="0"/>
          <w:sz w:val="24"/>
          <w:szCs w:val="24"/>
          <w:u w:val="none"/>
          <w:rtl/>
        </w:rPr>
        <w:t>.</w:t>
      </w:r>
    </w:p>
    <w:p w:rsidR="00742E98" w:rsidRPr="00420AFB" w:rsidRDefault="00742E98" w:rsidP="00742E98">
      <w:pPr>
        <w:pStyle w:val="14"/>
        <w:spacing w:line="360" w:lineRule="auto"/>
        <w:ind w:left="0"/>
        <w:jc w:val="both"/>
        <w:rPr>
          <w:b w:val="0"/>
          <w:bCs w:val="0"/>
          <w:sz w:val="24"/>
          <w:szCs w:val="24"/>
          <w:u w:val="none"/>
          <w:rtl/>
        </w:rPr>
      </w:pPr>
      <w:r w:rsidRPr="00420AFB">
        <w:rPr>
          <w:rFonts w:hint="cs"/>
          <w:sz w:val="24"/>
          <w:szCs w:val="24"/>
          <w:rtl/>
        </w:rPr>
        <w:lastRenderedPageBreak/>
        <w:t>השפעה על הסיכונים:</w:t>
      </w:r>
      <w:r w:rsidRPr="00420AFB">
        <w:rPr>
          <w:rFonts w:hint="cs"/>
          <w:b w:val="0"/>
          <w:bCs w:val="0"/>
          <w:sz w:val="24"/>
          <w:szCs w:val="24"/>
          <w:u w:val="none"/>
          <w:rtl/>
        </w:rPr>
        <w:t xml:space="preserve"> </w:t>
      </w:r>
    </w:p>
    <w:p w:rsidR="00742E98" w:rsidRDefault="00742E98" w:rsidP="00742E98">
      <w:pPr>
        <w:pStyle w:val="14"/>
        <w:numPr>
          <w:ilvl w:val="0"/>
          <w:numId w:val="39"/>
        </w:numPr>
        <w:spacing w:line="360" w:lineRule="auto"/>
        <w:jc w:val="both"/>
        <w:rPr>
          <w:b w:val="0"/>
          <w:bCs w:val="0"/>
          <w:sz w:val="24"/>
          <w:szCs w:val="24"/>
          <w:u w:val="none"/>
        </w:rPr>
      </w:pPr>
      <w:r w:rsidRPr="00420AFB">
        <w:rPr>
          <w:rFonts w:hint="cs"/>
          <w:sz w:val="24"/>
          <w:szCs w:val="24"/>
          <w:rtl/>
        </w:rPr>
        <w:t>סיכון מובנה</w:t>
      </w:r>
      <w:r w:rsidRPr="00420AFB">
        <w:rPr>
          <w:rFonts w:hint="cs"/>
          <w:b w:val="0"/>
          <w:bCs w:val="0"/>
          <w:sz w:val="24"/>
          <w:szCs w:val="24"/>
          <w:u w:val="none"/>
          <w:rtl/>
        </w:rPr>
        <w:t xml:space="preserve"> - על הסיכון המובנה אין לעולם שליטה.</w:t>
      </w:r>
    </w:p>
    <w:p w:rsidR="00742E98" w:rsidRPr="00742E98" w:rsidRDefault="00742E98" w:rsidP="00742E98">
      <w:pPr>
        <w:pStyle w:val="14"/>
        <w:numPr>
          <w:ilvl w:val="0"/>
          <w:numId w:val="39"/>
        </w:numPr>
        <w:spacing w:line="360" w:lineRule="auto"/>
        <w:jc w:val="both"/>
        <w:rPr>
          <w:b w:val="0"/>
          <w:bCs w:val="0"/>
          <w:sz w:val="24"/>
          <w:szCs w:val="24"/>
          <w:u w:val="none"/>
          <w:rtl/>
        </w:rPr>
      </w:pPr>
      <w:r w:rsidRPr="00742E98">
        <w:rPr>
          <w:rFonts w:hint="cs"/>
          <w:sz w:val="24"/>
          <w:szCs w:val="24"/>
          <w:rtl/>
        </w:rPr>
        <w:t xml:space="preserve">סיכון בקרה </w:t>
      </w:r>
      <w:r w:rsidRPr="00742E98">
        <w:rPr>
          <w:rFonts w:hint="cs"/>
          <w:b w:val="0"/>
          <w:bCs w:val="0"/>
          <w:sz w:val="24"/>
          <w:szCs w:val="24"/>
          <w:u w:val="none"/>
          <w:rtl/>
        </w:rPr>
        <w:t>- על סיכון הבקרה, יש לרו"ח השפעה מסוימת (ניתן לשלוח מכתב להנהלה שעושיה להשפיע על טיב הבקרה הפנימית בעתיד , יילמד בהמשך).</w:t>
      </w:r>
    </w:p>
    <w:p w:rsidR="00742E98" w:rsidRPr="00742E98" w:rsidRDefault="00742E98" w:rsidP="00742E98">
      <w:pPr>
        <w:pStyle w:val="14"/>
        <w:spacing w:line="360" w:lineRule="auto"/>
        <w:ind w:left="0"/>
        <w:jc w:val="both"/>
        <w:rPr>
          <w:b w:val="0"/>
          <w:bCs w:val="0"/>
          <w:sz w:val="24"/>
          <w:szCs w:val="24"/>
          <w:u w:val="none"/>
          <w:rtl/>
        </w:rPr>
      </w:pPr>
      <w:r w:rsidRPr="00742E98">
        <w:rPr>
          <w:rFonts w:hint="cs"/>
          <w:sz w:val="24"/>
          <w:szCs w:val="24"/>
          <w:rtl/>
        </w:rPr>
        <w:t>הערות \ הבהרות \ נקודות חשובות:</w:t>
      </w:r>
    </w:p>
    <w:p w:rsidR="00742E98" w:rsidRPr="00742E98" w:rsidRDefault="00742E98" w:rsidP="00742E98">
      <w:pPr>
        <w:pStyle w:val="14"/>
        <w:numPr>
          <w:ilvl w:val="1"/>
          <w:numId w:val="40"/>
        </w:numPr>
        <w:spacing w:line="360" w:lineRule="auto"/>
        <w:jc w:val="both"/>
        <w:rPr>
          <w:b w:val="0"/>
          <w:bCs w:val="0"/>
          <w:sz w:val="24"/>
          <w:szCs w:val="24"/>
          <w:u w:val="none"/>
        </w:rPr>
      </w:pPr>
      <w:r w:rsidRPr="00742E98">
        <w:rPr>
          <w:rFonts w:hint="cs"/>
          <w:sz w:val="24"/>
          <w:szCs w:val="24"/>
          <w:rtl/>
        </w:rPr>
        <w:t>רמת סיכון סטנדרטית</w:t>
      </w:r>
      <w:r w:rsidRPr="00742E98">
        <w:rPr>
          <w:rFonts w:hint="cs"/>
          <w:b w:val="0"/>
          <w:bCs w:val="0"/>
          <w:sz w:val="24"/>
          <w:szCs w:val="24"/>
          <w:u w:val="none"/>
          <w:rtl/>
        </w:rPr>
        <w:t xml:space="preserve"> - בד"כ מתכוננים לרמה של 5-10% סיכון כולל. </w:t>
      </w:r>
    </w:p>
    <w:p w:rsidR="00742E98" w:rsidRPr="00742E98" w:rsidRDefault="00742E98" w:rsidP="00742E98">
      <w:pPr>
        <w:pStyle w:val="14"/>
        <w:numPr>
          <w:ilvl w:val="1"/>
          <w:numId w:val="38"/>
        </w:numPr>
        <w:spacing w:line="360" w:lineRule="auto"/>
        <w:jc w:val="both"/>
        <w:rPr>
          <w:b w:val="0"/>
          <w:bCs w:val="0"/>
          <w:sz w:val="24"/>
          <w:szCs w:val="24"/>
          <w:u w:val="none"/>
          <w:rtl/>
        </w:rPr>
      </w:pPr>
      <w:r w:rsidRPr="00742E98">
        <w:rPr>
          <w:rFonts w:hint="cs"/>
          <w:sz w:val="24"/>
          <w:szCs w:val="24"/>
          <w:rtl/>
        </w:rPr>
        <w:t>ביקורת נדרשת בכל מקרה</w:t>
      </w:r>
      <w:r w:rsidRPr="00742E98">
        <w:rPr>
          <w:rFonts w:hint="cs"/>
          <w:sz w:val="24"/>
          <w:szCs w:val="24"/>
          <w:u w:val="none"/>
          <w:rtl/>
        </w:rPr>
        <w:t xml:space="preserve"> - </w:t>
      </w:r>
      <w:r w:rsidRPr="00742E98">
        <w:rPr>
          <w:rFonts w:hint="cs"/>
          <w:b w:val="0"/>
          <w:bCs w:val="0"/>
          <w:sz w:val="24"/>
          <w:szCs w:val="24"/>
          <w:u w:val="none"/>
          <w:rtl/>
        </w:rPr>
        <w:t>לא יכול להיות מצב בו רו"ח יגיד שהרמות המוערכות של הסיכון המובנה ושל סיכון הבקרה מאוד נמוכות, הן לא יכולות להיות נמוכות בצורה כזו שיבטלו לחלוטין את הבדיקות שרו"ח צריך לבצע (</w:t>
      </w:r>
      <w:r w:rsidRPr="00742E98">
        <w:rPr>
          <w:rFonts w:hint="cs"/>
          <w:sz w:val="24"/>
          <w:szCs w:val="24"/>
          <w:u w:val="none"/>
          <w:rtl/>
        </w:rPr>
        <w:t>שום הערכת סיכון לא תבטל את הצורך לבדוק בכל זאת את הסעיף</w:t>
      </w:r>
      <w:r w:rsidRPr="00742E98">
        <w:rPr>
          <w:rFonts w:hint="cs"/>
          <w:b w:val="0"/>
          <w:bCs w:val="0"/>
          <w:sz w:val="24"/>
          <w:szCs w:val="24"/>
          <w:u w:val="none"/>
          <w:rtl/>
        </w:rPr>
        <w:t>).</w:t>
      </w:r>
    </w:p>
    <w:p w:rsidR="00742E98" w:rsidRDefault="00742E98" w:rsidP="00742E98">
      <w:pPr>
        <w:pStyle w:val="14"/>
        <w:numPr>
          <w:ilvl w:val="1"/>
          <w:numId w:val="38"/>
        </w:numPr>
        <w:spacing w:line="360" w:lineRule="auto"/>
        <w:jc w:val="both"/>
        <w:rPr>
          <w:b w:val="0"/>
          <w:bCs w:val="0"/>
          <w:sz w:val="24"/>
          <w:szCs w:val="24"/>
          <w:u w:val="none"/>
        </w:rPr>
      </w:pPr>
      <w:r w:rsidRPr="00742E98">
        <w:rPr>
          <w:rFonts w:hint="cs"/>
          <w:sz w:val="24"/>
          <w:szCs w:val="24"/>
          <w:rtl/>
        </w:rPr>
        <w:t>דינמיות הביקורת</w:t>
      </w:r>
      <w:r w:rsidRPr="00742E98">
        <w:rPr>
          <w:rFonts w:hint="cs"/>
          <w:b w:val="0"/>
          <w:bCs w:val="0"/>
          <w:sz w:val="24"/>
          <w:szCs w:val="24"/>
          <w:u w:val="none"/>
          <w:rtl/>
        </w:rPr>
        <w:t xml:space="preserve"> - הערכת סיכון הביקורת לגבי סעיף או עסקה יכולה להשתנות במהלך הביקורת אם מגיע לידיעתו של המבקר מידע שמשנה את ההערכה שלו. תוכנית הביקורת לפי כך, חייבת להיות גמישה מספיק כדי להכיל שינויים נדרשים. כלומר אסור לרו"ח המבקר להיות מקובע ולדבוק בתוכנית הביקורת שהוא קבע אם מתרחשים שינויים. במהלך הביקורת, רו"ח המבקר צריך להיות פתוח לאפשרות שבעקבות מידע חדש אשר יגיע אליו, יהיה עליו לבצע הערכה מחודשת של תכנון הביקורת.</w:t>
      </w:r>
    </w:p>
    <w:p w:rsidR="00182DDA" w:rsidRDefault="00182DDA" w:rsidP="00742E98">
      <w:pPr>
        <w:pStyle w:val="14"/>
        <w:numPr>
          <w:ilvl w:val="1"/>
          <w:numId w:val="38"/>
        </w:numPr>
        <w:spacing w:line="360" w:lineRule="auto"/>
        <w:jc w:val="both"/>
        <w:rPr>
          <w:sz w:val="24"/>
          <w:szCs w:val="24"/>
          <w:u w:val="none"/>
        </w:rPr>
      </w:pPr>
      <w:r w:rsidRPr="00182DDA">
        <w:rPr>
          <w:rFonts w:hint="cs"/>
          <w:sz w:val="24"/>
          <w:szCs w:val="24"/>
          <w:u w:val="none"/>
          <w:rtl/>
        </w:rPr>
        <w:t xml:space="preserve">כיצד מתמודדים כאשר יש לנו </w:t>
      </w:r>
      <w:r w:rsidRPr="00182DDA">
        <w:rPr>
          <w:rFonts w:hint="cs"/>
          <w:sz w:val="24"/>
          <w:szCs w:val="24"/>
          <w:u w:val="none"/>
        </w:rPr>
        <w:t>DR</w:t>
      </w:r>
      <w:r w:rsidRPr="00182DDA">
        <w:rPr>
          <w:rFonts w:hint="cs"/>
          <w:sz w:val="24"/>
          <w:szCs w:val="24"/>
          <w:u w:val="none"/>
          <w:rtl/>
        </w:rPr>
        <w:t xml:space="preserve"> נמוך</w:t>
      </w:r>
      <w:r>
        <w:rPr>
          <w:rFonts w:hint="cs"/>
          <w:sz w:val="24"/>
          <w:szCs w:val="24"/>
          <w:u w:val="none"/>
          <w:rtl/>
        </w:rPr>
        <w:t xml:space="preserve"> (המצב לא טוב והוא צריך להשקיע משאבים)?</w:t>
      </w:r>
    </w:p>
    <w:p w:rsidR="00182DDA" w:rsidRPr="00182DDA" w:rsidRDefault="00182DDA" w:rsidP="00182DDA">
      <w:pPr>
        <w:pStyle w:val="14"/>
        <w:numPr>
          <w:ilvl w:val="0"/>
          <w:numId w:val="41"/>
        </w:numPr>
        <w:spacing w:line="360" w:lineRule="auto"/>
        <w:jc w:val="both"/>
        <w:rPr>
          <w:sz w:val="24"/>
          <w:szCs w:val="24"/>
          <w:u w:val="none"/>
        </w:rPr>
      </w:pPr>
      <w:r>
        <w:rPr>
          <w:rFonts w:hint="cs"/>
          <w:b w:val="0"/>
          <w:bCs w:val="0"/>
          <w:sz w:val="24"/>
          <w:szCs w:val="24"/>
          <w:u w:val="none"/>
          <w:rtl/>
        </w:rPr>
        <w:t xml:space="preserve">עליו להגביר את שעות הביקורת </w:t>
      </w:r>
    </w:p>
    <w:p w:rsidR="00182DDA" w:rsidRPr="00182DDA" w:rsidRDefault="00182DDA" w:rsidP="00182DDA">
      <w:pPr>
        <w:pStyle w:val="14"/>
        <w:numPr>
          <w:ilvl w:val="0"/>
          <w:numId w:val="41"/>
        </w:numPr>
        <w:spacing w:line="360" w:lineRule="auto"/>
        <w:jc w:val="both"/>
        <w:rPr>
          <w:sz w:val="24"/>
          <w:szCs w:val="24"/>
          <w:u w:val="none"/>
        </w:rPr>
      </w:pPr>
      <w:r>
        <w:rPr>
          <w:rFonts w:hint="cs"/>
          <w:b w:val="0"/>
          <w:bCs w:val="0"/>
          <w:sz w:val="24"/>
          <w:szCs w:val="24"/>
          <w:u w:val="none"/>
          <w:rtl/>
        </w:rPr>
        <w:t xml:space="preserve">לשלוח עובדים יותר מנוסים </w:t>
      </w:r>
    </w:p>
    <w:p w:rsidR="00182DDA" w:rsidRPr="00182DDA" w:rsidRDefault="00182DDA" w:rsidP="00182DDA">
      <w:pPr>
        <w:pStyle w:val="14"/>
        <w:numPr>
          <w:ilvl w:val="0"/>
          <w:numId w:val="41"/>
        </w:numPr>
        <w:spacing w:line="360" w:lineRule="auto"/>
        <w:jc w:val="both"/>
        <w:rPr>
          <w:sz w:val="24"/>
          <w:szCs w:val="24"/>
          <w:u w:val="none"/>
        </w:rPr>
      </w:pPr>
      <w:r>
        <w:rPr>
          <w:rFonts w:hint="cs"/>
          <w:b w:val="0"/>
          <w:bCs w:val="0"/>
          <w:sz w:val="24"/>
          <w:szCs w:val="24"/>
          <w:u w:val="none"/>
          <w:rtl/>
        </w:rPr>
        <w:t>לשלוח יותר עובדים</w:t>
      </w:r>
    </w:p>
    <w:p w:rsidR="00182DDA" w:rsidRPr="00D27143" w:rsidRDefault="00182DDA" w:rsidP="00182DDA">
      <w:pPr>
        <w:pStyle w:val="14"/>
        <w:ind w:left="0"/>
        <w:rPr>
          <w:color w:val="7030A0"/>
          <w:rtl/>
        </w:rPr>
      </w:pPr>
      <w:r w:rsidRPr="00D27143">
        <w:rPr>
          <w:rFonts w:hint="cs"/>
          <w:color w:val="7030A0"/>
          <w:rtl/>
        </w:rPr>
        <w:t>דוגמא :</w:t>
      </w:r>
    </w:p>
    <w:p w:rsidR="00182DDA" w:rsidRPr="00D27143" w:rsidRDefault="00182DDA" w:rsidP="00182DDA">
      <w:pPr>
        <w:pStyle w:val="14"/>
        <w:ind w:left="0"/>
        <w:jc w:val="both"/>
        <w:rPr>
          <w:b w:val="0"/>
          <w:bCs w:val="0"/>
          <w:color w:val="7030A0"/>
          <w:sz w:val="24"/>
          <w:szCs w:val="24"/>
          <w:u w:val="none"/>
          <w:rtl/>
        </w:rPr>
      </w:pPr>
      <w:r w:rsidRPr="00D27143">
        <w:rPr>
          <w:rFonts w:hint="cs"/>
          <w:b w:val="0"/>
          <w:bCs w:val="0"/>
          <w:color w:val="7030A0"/>
          <w:sz w:val="24"/>
          <w:szCs w:val="24"/>
          <w:u w:val="none"/>
          <w:rtl/>
        </w:rPr>
        <w:t xml:space="preserve">נניח ע"מ להגיע לסיכון ביקורת של 5%, אם קיבלנו סעיף </w:t>
      </w:r>
      <w:r w:rsidRPr="00D27143">
        <w:rPr>
          <w:b w:val="0"/>
          <w:bCs w:val="0"/>
          <w:color w:val="7030A0"/>
          <w:sz w:val="24"/>
          <w:szCs w:val="24"/>
          <w:u w:val="none"/>
        </w:rPr>
        <w:t>I</w:t>
      </w:r>
      <w:r w:rsidRPr="00D27143">
        <w:rPr>
          <w:rFonts w:hint="cs"/>
          <w:b w:val="0"/>
          <w:bCs w:val="0"/>
          <w:color w:val="7030A0"/>
          <w:sz w:val="24"/>
          <w:szCs w:val="24"/>
          <w:u w:val="none"/>
        </w:rPr>
        <w:t xml:space="preserve">R </w:t>
      </w:r>
      <w:r w:rsidRPr="00D27143">
        <w:rPr>
          <w:rFonts w:hint="cs"/>
          <w:b w:val="0"/>
          <w:bCs w:val="0"/>
          <w:color w:val="7030A0"/>
          <w:sz w:val="24"/>
          <w:szCs w:val="24"/>
          <w:u w:val="none"/>
          <w:rtl/>
        </w:rPr>
        <w:t xml:space="preserve">= 60%, </w:t>
      </w:r>
      <w:r w:rsidRPr="00D27143">
        <w:rPr>
          <w:b w:val="0"/>
          <w:bCs w:val="0"/>
          <w:color w:val="7030A0"/>
          <w:sz w:val="24"/>
          <w:szCs w:val="24"/>
          <w:u w:val="none"/>
        </w:rPr>
        <w:t>C</w:t>
      </w:r>
      <w:r w:rsidRPr="00D27143">
        <w:rPr>
          <w:rFonts w:hint="cs"/>
          <w:b w:val="0"/>
          <w:bCs w:val="0"/>
          <w:color w:val="7030A0"/>
          <w:sz w:val="24"/>
          <w:szCs w:val="24"/>
          <w:u w:val="none"/>
        </w:rPr>
        <w:t>R</w:t>
      </w:r>
      <w:r w:rsidRPr="00D27143">
        <w:rPr>
          <w:rFonts w:hint="cs"/>
          <w:b w:val="0"/>
          <w:bCs w:val="0"/>
          <w:color w:val="7030A0"/>
          <w:sz w:val="24"/>
          <w:szCs w:val="24"/>
          <w:u w:val="none"/>
          <w:rtl/>
        </w:rPr>
        <w:t xml:space="preserve"> = 20%.  במקרה זה צריך ש </w:t>
      </w:r>
      <w:r w:rsidRPr="00D27143">
        <w:rPr>
          <w:rFonts w:hint="cs"/>
          <w:b w:val="0"/>
          <w:bCs w:val="0"/>
          <w:color w:val="7030A0"/>
          <w:sz w:val="24"/>
          <w:szCs w:val="24"/>
          <w:u w:val="none"/>
        </w:rPr>
        <w:t xml:space="preserve">DR </w:t>
      </w:r>
      <w:r w:rsidRPr="00D27143">
        <w:rPr>
          <w:rFonts w:hint="cs"/>
          <w:b w:val="0"/>
          <w:bCs w:val="0"/>
          <w:color w:val="7030A0"/>
          <w:sz w:val="24"/>
          <w:szCs w:val="24"/>
          <w:u w:val="none"/>
          <w:rtl/>
        </w:rPr>
        <w:t xml:space="preserve"> יביא את המשוואה ל 5% סה"כ.  </w:t>
      </w:r>
    </w:p>
    <w:p w:rsidR="00182DDA" w:rsidRPr="00742E98" w:rsidRDefault="00182DDA" w:rsidP="00182DDA">
      <w:pPr>
        <w:pStyle w:val="14"/>
        <w:spacing w:line="360" w:lineRule="auto"/>
        <w:ind w:left="425"/>
        <w:jc w:val="both"/>
        <w:rPr>
          <w:b w:val="0"/>
          <w:bCs w:val="0"/>
          <w:sz w:val="24"/>
          <w:szCs w:val="24"/>
          <w:u w:val="none"/>
          <w:rtl/>
        </w:rPr>
      </w:pPr>
    </w:p>
    <w:p w:rsidR="00946E19" w:rsidRDefault="00946E19" w:rsidP="00742E98">
      <w:pPr>
        <w:spacing w:line="360" w:lineRule="auto"/>
        <w:jc w:val="both"/>
        <w:rPr>
          <w:rFonts w:cs="David"/>
          <w:color w:val="000000" w:themeColor="text1"/>
          <w:sz w:val="24"/>
          <w:szCs w:val="24"/>
          <w:rtl/>
        </w:rPr>
      </w:pPr>
    </w:p>
    <w:p w:rsidR="00182DDA" w:rsidRDefault="00182DDA" w:rsidP="00742E98">
      <w:pPr>
        <w:spacing w:line="360" w:lineRule="auto"/>
        <w:jc w:val="both"/>
        <w:rPr>
          <w:rFonts w:cs="David"/>
          <w:color w:val="000000" w:themeColor="text1"/>
          <w:sz w:val="24"/>
          <w:szCs w:val="24"/>
          <w:rtl/>
        </w:rPr>
      </w:pPr>
    </w:p>
    <w:p w:rsidR="00182DDA" w:rsidRDefault="00182DDA" w:rsidP="00742E98">
      <w:pPr>
        <w:spacing w:line="360" w:lineRule="auto"/>
        <w:jc w:val="both"/>
        <w:rPr>
          <w:rFonts w:cs="David"/>
          <w:color w:val="000000" w:themeColor="text1"/>
          <w:sz w:val="24"/>
          <w:szCs w:val="24"/>
          <w:rtl/>
        </w:rPr>
      </w:pPr>
    </w:p>
    <w:p w:rsidR="00182DDA" w:rsidRDefault="00182DDA" w:rsidP="00742E98">
      <w:pPr>
        <w:spacing w:line="360" w:lineRule="auto"/>
        <w:jc w:val="both"/>
        <w:rPr>
          <w:rFonts w:cs="David"/>
          <w:color w:val="000000" w:themeColor="text1"/>
          <w:sz w:val="24"/>
          <w:szCs w:val="24"/>
          <w:rtl/>
        </w:rPr>
      </w:pPr>
    </w:p>
    <w:p w:rsidR="00182DDA" w:rsidRDefault="00182DDA" w:rsidP="00742E98">
      <w:pPr>
        <w:spacing w:line="360" w:lineRule="auto"/>
        <w:jc w:val="both"/>
        <w:rPr>
          <w:rFonts w:cs="David"/>
          <w:color w:val="000000" w:themeColor="text1"/>
          <w:sz w:val="24"/>
          <w:szCs w:val="24"/>
          <w:rtl/>
        </w:rPr>
      </w:pPr>
    </w:p>
    <w:p w:rsidR="00182DDA" w:rsidRDefault="00182DDA" w:rsidP="00742E98">
      <w:pPr>
        <w:spacing w:line="360" w:lineRule="auto"/>
        <w:jc w:val="both"/>
        <w:rPr>
          <w:rFonts w:cs="David"/>
          <w:color w:val="000000" w:themeColor="text1"/>
          <w:sz w:val="24"/>
          <w:szCs w:val="24"/>
          <w:rtl/>
        </w:rPr>
      </w:pPr>
    </w:p>
    <w:p w:rsidR="00182DDA" w:rsidRDefault="00182DDA" w:rsidP="00742E98">
      <w:pPr>
        <w:spacing w:line="360" w:lineRule="auto"/>
        <w:jc w:val="both"/>
        <w:rPr>
          <w:rFonts w:cs="David"/>
          <w:color w:val="000000" w:themeColor="text1"/>
          <w:sz w:val="24"/>
          <w:szCs w:val="24"/>
          <w:rtl/>
        </w:rPr>
      </w:pPr>
    </w:p>
    <w:p w:rsidR="00182DDA" w:rsidRDefault="00182DDA" w:rsidP="00742E98">
      <w:pPr>
        <w:spacing w:line="360" w:lineRule="auto"/>
        <w:jc w:val="both"/>
        <w:rPr>
          <w:rFonts w:cs="David"/>
          <w:color w:val="000000" w:themeColor="text1"/>
          <w:sz w:val="24"/>
          <w:szCs w:val="24"/>
          <w:rtl/>
        </w:rPr>
      </w:pPr>
    </w:p>
    <w:p w:rsidR="00182DDA" w:rsidRDefault="00182DDA" w:rsidP="00742E98">
      <w:pPr>
        <w:spacing w:line="360" w:lineRule="auto"/>
        <w:jc w:val="both"/>
        <w:rPr>
          <w:rFonts w:cs="David"/>
          <w:color w:val="000000" w:themeColor="text1"/>
          <w:sz w:val="24"/>
          <w:szCs w:val="24"/>
          <w:rtl/>
        </w:rPr>
      </w:pPr>
    </w:p>
    <w:p w:rsidR="00182DDA" w:rsidRDefault="00182DDA" w:rsidP="00742E98">
      <w:pPr>
        <w:spacing w:line="360" w:lineRule="auto"/>
        <w:jc w:val="both"/>
        <w:rPr>
          <w:rFonts w:cs="David"/>
          <w:color w:val="000000" w:themeColor="text1"/>
          <w:sz w:val="24"/>
          <w:szCs w:val="24"/>
          <w:rtl/>
        </w:rPr>
      </w:pPr>
    </w:p>
    <w:p w:rsidR="00182DDA" w:rsidRPr="00182DDA" w:rsidRDefault="00182DDA" w:rsidP="00182DDA">
      <w:pPr>
        <w:spacing w:after="0" w:line="360" w:lineRule="auto"/>
        <w:ind w:left="672"/>
        <w:contextualSpacing/>
        <w:jc w:val="center"/>
        <w:rPr>
          <w:rFonts w:cs="David" w:hint="cs"/>
          <w:b/>
          <w:bCs/>
          <w:sz w:val="24"/>
          <w:szCs w:val="24"/>
          <w:u w:val="single"/>
          <w:rtl/>
        </w:rPr>
      </w:pPr>
      <w:r w:rsidRPr="00182DDA">
        <w:rPr>
          <w:rFonts w:cs="David"/>
          <w:b/>
          <w:bCs/>
          <w:sz w:val="24"/>
          <w:szCs w:val="24"/>
          <w:u w:val="single"/>
          <w:rtl/>
        </w:rPr>
        <w:lastRenderedPageBreak/>
        <w:t>תקן 9</w:t>
      </w:r>
      <w:r w:rsidRPr="00182DDA">
        <w:rPr>
          <w:rFonts w:cs="David" w:hint="cs"/>
          <w:b/>
          <w:bCs/>
          <w:sz w:val="24"/>
          <w:szCs w:val="24"/>
          <w:rtl/>
        </w:rPr>
        <w:t xml:space="preserve"> : סקר בקרה פנימית </w:t>
      </w:r>
    </w:p>
    <w:p w:rsidR="00182DDA" w:rsidRPr="00182DDA" w:rsidRDefault="00182DDA" w:rsidP="00182DDA">
      <w:pPr>
        <w:spacing w:after="0" w:line="360" w:lineRule="auto"/>
        <w:contextualSpacing/>
        <w:jc w:val="both"/>
        <w:rPr>
          <w:rFonts w:cs="David"/>
          <w:b/>
          <w:bCs/>
          <w:sz w:val="24"/>
          <w:szCs w:val="24"/>
          <w:rtl/>
        </w:rPr>
      </w:pPr>
      <w:r w:rsidRPr="00182DDA">
        <w:rPr>
          <w:rFonts w:cs="David" w:hint="cs"/>
          <w:b/>
          <w:bCs/>
          <w:sz w:val="24"/>
          <w:szCs w:val="24"/>
          <w:rtl/>
        </w:rPr>
        <w:t>"רו"ח יערוך סקר על מידת הבקרה הפנימית הקיימת בגוף המבוקר להלכה ומעשה,</w:t>
      </w:r>
      <w:r w:rsidR="00F55634">
        <w:rPr>
          <w:rFonts w:cs="David" w:hint="cs"/>
          <w:b/>
          <w:bCs/>
          <w:sz w:val="24"/>
          <w:szCs w:val="24"/>
          <w:rtl/>
        </w:rPr>
        <w:t xml:space="preserve"> </w:t>
      </w:r>
      <w:r w:rsidRPr="00182DDA">
        <w:rPr>
          <w:rFonts w:cs="David" w:hint="cs"/>
          <w:b/>
          <w:bCs/>
          <w:sz w:val="24"/>
          <w:szCs w:val="24"/>
          <w:rtl/>
        </w:rPr>
        <w:t>ויביאנה בחשבון בעריכת תוכנית וקביעת היקף הבדיקות"</w:t>
      </w:r>
    </w:p>
    <w:p w:rsidR="00182DDA" w:rsidRPr="00182DDA" w:rsidRDefault="00F55634" w:rsidP="00F55634">
      <w:pPr>
        <w:spacing w:after="0" w:line="360" w:lineRule="auto"/>
        <w:contextualSpacing/>
        <w:jc w:val="both"/>
        <w:rPr>
          <w:rFonts w:cs="David"/>
          <w:sz w:val="24"/>
          <w:szCs w:val="24"/>
          <w:rtl/>
        </w:rPr>
      </w:pPr>
      <w:r>
        <w:rPr>
          <w:rFonts w:cs="David" w:hint="cs"/>
          <w:sz w:val="24"/>
          <w:szCs w:val="24"/>
          <w:rtl/>
        </w:rPr>
        <w:t xml:space="preserve">סקר על הבקרה הפנימית זוהי בדיקת רמתה ואיכותה של הבקרה הפנימית בחברה, סקר הזה יהווה את הבסיס של הבדיקות המבססות </w:t>
      </w:r>
    </w:p>
    <w:p w:rsidR="00182DDA" w:rsidRDefault="00F55634" w:rsidP="00182DDA">
      <w:pPr>
        <w:spacing w:line="360" w:lineRule="auto"/>
        <w:jc w:val="both"/>
        <w:rPr>
          <w:rFonts w:cs="David"/>
          <w:color w:val="000000" w:themeColor="text1"/>
          <w:sz w:val="24"/>
          <w:szCs w:val="24"/>
          <w:rtl/>
        </w:rPr>
      </w:pPr>
      <w:r>
        <w:rPr>
          <w:rFonts w:cs="David" w:hint="cs"/>
          <w:color w:val="000000" w:themeColor="text1"/>
          <w:sz w:val="24"/>
          <w:szCs w:val="24"/>
          <w:rtl/>
        </w:rPr>
        <w:t xml:space="preserve">ככל שנזהה בחברה יותר ויותר מן העקרונות הבאים שנלמד כך נוכל להניח את הדעת שהבקרה הפנימית יותר טובה. </w:t>
      </w:r>
    </w:p>
    <w:p w:rsidR="00F55634" w:rsidRPr="00F55634" w:rsidRDefault="00F55634" w:rsidP="00182DDA">
      <w:pPr>
        <w:spacing w:line="360" w:lineRule="auto"/>
        <w:jc w:val="both"/>
        <w:rPr>
          <w:rFonts w:cs="David"/>
          <w:b/>
          <w:bCs/>
          <w:color w:val="000000" w:themeColor="text1"/>
          <w:sz w:val="24"/>
          <w:szCs w:val="24"/>
          <w:rtl/>
        </w:rPr>
      </w:pPr>
      <w:r>
        <w:rPr>
          <w:rFonts w:cs="David" w:hint="cs"/>
          <w:b/>
          <w:bCs/>
          <w:color w:val="000000" w:themeColor="text1"/>
          <w:sz w:val="24"/>
          <w:szCs w:val="24"/>
          <w:rtl/>
        </w:rPr>
        <w:t>עקרונות חשובים בתקן זה:</w:t>
      </w:r>
    </w:p>
    <w:p w:rsidR="00F55634" w:rsidRPr="00F55634" w:rsidRDefault="00F55634" w:rsidP="00F55634">
      <w:pPr>
        <w:pStyle w:val="a8"/>
        <w:numPr>
          <w:ilvl w:val="0"/>
          <w:numId w:val="43"/>
        </w:numPr>
        <w:spacing w:line="360" w:lineRule="auto"/>
        <w:jc w:val="both"/>
        <w:rPr>
          <w:rFonts w:cs="David"/>
          <w:b/>
          <w:bCs/>
          <w:color w:val="000000" w:themeColor="text1"/>
          <w:sz w:val="24"/>
          <w:szCs w:val="24"/>
        </w:rPr>
      </w:pPr>
      <w:r w:rsidRPr="00F55634">
        <w:rPr>
          <w:rFonts w:cs="David" w:hint="cs"/>
          <w:b/>
          <w:bCs/>
          <w:color w:val="000000" w:themeColor="text1"/>
          <w:sz w:val="24"/>
          <w:szCs w:val="24"/>
          <w:rtl/>
        </w:rPr>
        <w:t xml:space="preserve">התאמת </w:t>
      </w:r>
      <w:r>
        <w:rPr>
          <w:rFonts w:cs="David" w:hint="cs"/>
          <w:b/>
          <w:bCs/>
          <w:color w:val="000000" w:themeColor="text1"/>
          <w:sz w:val="24"/>
          <w:szCs w:val="24"/>
          <w:rtl/>
        </w:rPr>
        <w:t xml:space="preserve">העובד לתפקיד- </w:t>
      </w:r>
      <w:r>
        <w:rPr>
          <w:rFonts w:cs="David" w:hint="cs"/>
          <w:color w:val="000000" w:themeColor="text1"/>
          <w:sz w:val="24"/>
          <w:szCs w:val="24"/>
          <w:rtl/>
        </w:rPr>
        <w:t xml:space="preserve">יש ציפיה שהעובד יתאים במידה רבה למקצוע שלו . לכן אנו בתור רו"ח רוצים לדעת מיהם האנשים המנהלים את החברה , אנשי המפתח מהו הרקע והידע שלהם . </w:t>
      </w:r>
    </w:p>
    <w:p w:rsidR="00F55634" w:rsidRDefault="00F55634" w:rsidP="00052B15">
      <w:pPr>
        <w:pStyle w:val="a8"/>
        <w:numPr>
          <w:ilvl w:val="0"/>
          <w:numId w:val="43"/>
        </w:numPr>
        <w:spacing w:line="360" w:lineRule="auto"/>
        <w:jc w:val="both"/>
        <w:rPr>
          <w:rFonts w:cs="David"/>
          <w:b/>
          <w:bCs/>
          <w:color w:val="000000" w:themeColor="text1"/>
          <w:sz w:val="24"/>
          <w:szCs w:val="24"/>
        </w:rPr>
      </w:pPr>
      <w:r w:rsidRPr="00F55634">
        <w:rPr>
          <w:rFonts w:cs="David" w:hint="cs"/>
          <w:b/>
          <w:bCs/>
          <w:color w:val="000000" w:themeColor="text1"/>
          <w:sz w:val="24"/>
          <w:szCs w:val="24"/>
          <w:rtl/>
        </w:rPr>
        <w:t xml:space="preserve">הפרדת תפקידים </w:t>
      </w:r>
      <w:r w:rsidRPr="00F55634">
        <w:rPr>
          <w:rFonts w:cs="David"/>
          <w:b/>
          <w:bCs/>
          <w:color w:val="000000" w:themeColor="text1"/>
          <w:sz w:val="24"/>
          <w:szCs w:val="24"/>
          <w:rtl/>
        </w:rPr>
        <w:t>–</w:t>
      </w:r>
      <w:r w:rsidRPr="00F55634">
        <w:rPr>
          <w:rFonts w:cs="David" w:hint="cs"/>
          <w:b/>
          <w:bCs/>
          <w:color w:val="000000" w:themeColor="text1"/>
          <w:sz w:val="24"/>
          <w:szCs w:val="24"/>
          <w:rtl/>
        </w:rPr>
        <w:t xml:space="preserve"> </w:t>
      </w:r>
      <w:r w:rsidRPr="00F55634">
        <w:rPr>
          <w:rFonts w:cs="David" w:hint="cs"/>
          <w:color w:val="000000" w:themeColor="text1"/>
          <w:sz w:val="24"/>
          <w:szCs w:val="24"/>
          <w:rtl/>
        </w:rPr>
        <w:t xml:space="preserve">יש לבדוק שלא אדם אחד בלבד יבצע או ישלוט בתהליך שלם בחברה. לכל אדם יש תחום שעליו הוא אמון . למה? כי כך ניתן להקטין למינימום את נושא המעילות . </w:t>
      </w:r>
      <w:r>
        <w:rPr>
          <w:rFonts w:cs="David" w:hint="cs"/>
          <w:color w:val="000000" w:themeColor="text1"/>
          <w:sz w:val="24"/>
          <w:szCs w:val="24"/>
          <w:rtl/>
        </w:rPr>
        <w:t>בגלל שאם עכשיו מישהו ירצה למעול יצטרכו להתאחד כמה וזה יקשה על התהליך .</w:t>
      </w:r>
      <w:r>
        <w:rPr>
          <w:rFonts w:cs="David" w:hint="cs"/>
          <w:b/>
          <w:bCs/>
          <w:color w:val="000000" w:themeColor="text1"/>
          <w:sz w:val="24"/>
          <w:szCs w:val="24"/>
          <w:rtl/>
        </w:rPr>
        <w:t xml:space="preserve"> </w:t>
      </w:r>
    </w:p>
    <w:p w:rsidR="00F55634" w:rsidRDefault="00F55634" w:rsidP="00F55634">
      <w:pPr>
        <w:pStyle w:val="a8"/>
        <w:spacing w:line="360" w:lineRule="auto"/>
        <w:jc w:val="both"/>
        <w:rPr>
          <w:rFonts w:cs="David"/>
          <w:color w:val="F4B083" w:themeColor="accent2" w:themeTint="99"/>
          <w:sz w:val="24"/>
          <w:szCs w:val="24"/>
          <w:rtl/>
        </w:rPr>
      </w:pPr>
      <w:r w:rsidRPr="00F55634">
        <w:rPr>
          <w:rFonts w:cs="David" w:hint="cs"/>
          <w:b/>
          <w:bCs/>
          <w:color w:val="F4B083" w:themeColor="accent2" w:themeTint="99"/>
          <w:sz w:val="24"/>
          <w:szCs w:val="24"/>
          <w:rtl/>
        </w:rPr>
        <w:t xml:space="preserve">למשל : </w:t>
      </w:r>
      <w:r w:rsidRPr="00F55634">
        <w:rPr>
          <w:rFonts w:cs="David" w:hint="cs"/>
          <w:color w:val="F4B083" w:themeColor="accent2" w:themeTint="99"/>
          <w:sz w:val="24"/>
          <w:szCs w:val="24"/>
          <w:rtl/>
        </w:rPr>
        <w:t xml:space="preserve">נהג חלוקה של מזון לא גובה את הכסף מהלקוחות או שמי שעושה את הנה"ח ייעשה את התאמות הבנקים </w:t>
      </w:r>
    </w:p>
    <w:p w:rsidR="00F55634" w:rsidRPr="00F55634" w:rsidRDefault="00F55634" w:rsidP="00F55634">
      <w:pPr>
        <w:pStyle w:val="a8"/>
        <w:numPr>
          <w:ilvl w:val="0"/>
          <w:numId w:val="43"/>
        </w:numPr>
        <w:spacing w:line="360" w:lineRule="auto"/>
        <w:jc w:val="both"/>
        <w:rPr>
          <w:rFonts w:cs="David"/>
          <w:b/>
          <w:bCs/>
          <w:color w:val="F4B083" w:themeColor="accent2" w:themeTint="99"/>
          <w:sz w:val="24"/>
          <w:szCs w:val="24"/>
        </w:rPr>
      </w:pPr>
      <w:r w:rsidRPr="00F55634">
        <w:rPr>
          <w:rFonts w:cs="David" w:hint="cs"/>
          <w:b/>
          <w:bCs/>
          <w:sz w:val="24"/>
          <w:szCs w:val="24"/>
          <w:rtl/>
        </w:rPr>
        <w:t xml:space="preserve">אחריות משותפת ובקרה הדדית </w:t>
      </w:r>
      <w:r w:rsidRPr="00F55634">
        <w:rPr>
          <w:rFonts w:cs="David"/>
          <w:b/>
          <w:bCs/>
          <w:sz w:val="24"/>
          <w:szCs w:val="24"/>
          <w:rtl/>
        </w:rPr>
        <w:t>–</w:t>
      </w:r>
      <w:r w:rsidRPr="00F55634">
        <w:rPr>
          <w:rFonts w:cs="David" w:hint="cs"/>
          <w:sz w:val="24"/>
          <w:szCs w:val="24"/>
          <w:rtl/>
        </w:rPr>
        <w:t xml:space="preserve"> כאשר מדובר בתהליכים חשובים או רגישים או חשובים </w:t>
      </w:r>
      <w:r>
        <w:rPr>
          <w:rFonts w:cs="David" w:hint="cs"/>
          <w:sz w:val="24"/>
          <w:szCs w:val="24"/>
          <w:rtl/>
        </w:rPr>
        <w:t>בארגון יש לדאוג שהם יבוצעו באחריות משותפת פעילות רגישה צריכה להתבצע על ידי מספר אנשים בחברה</w:t>
      </w:r>
    </w:p>
    <w:p w:rsidR="00F55634" w:rsidRDefault="00F55634" w:rsidP="00F55634">
      <w:pPr>
        <w:pStyle w:val="a8"/>
        <w:spacing w:line="360" w:lineRule="auto"/>
        <w:jc w:val="both"/>
        <w:rPr>
          <w:rFonts w:cs="David"/>
          <w:color w:val="F4B083" w:themeColor="accent2" w:themeTint="99"/>
          <w:sz w:val="24"/>
          <w:szCs w:val="24"/>
          <w:rtl/>
        </w:rPr>
      </w:pPr>
      <w:r>
        <w:rPr>
          <w:rFonts w:cs="David" w:hint="cs"/>
          <w:b/>
          <w:bCs/>
          <w:color w:val="F4B083" w:themeColor="accent2" w:themeTint="99"/>
          <w:sz w:val="24"/>
          <w:szCs w:val="24"/>
          <w:rtl/>
        </w:rPr>
        <w:t xml:space="preserve">למשל : </w:t>
      </w:r>
      <w:r>
        <w:rPr>
          <w:rFonts w:cs="David" w:hint="cs"/>
          <w:color w:val="F4B083" w:themeColor="accent2" w:themeTint="99"/>
          <w:sz w:val="24"/>
          <w:szCs w:val="24"/>
          <w:rtl/>
        </w:rPr>
        <w:t xml:space="preserve">כספת בבנק פותחים שני אנשים ,לאחד יש את הקוד ולאחר את המפתח . </w:t>
      </w:r>
    </w:p>
    <w:p w:rsidR="00F55634" w:rsidRDefault="00F55634" w:rsidP="00F55634">
      <w:pPr>
        <w:pStyle w:val="a8"/>
        <w:numPr>
          <w:ilvl w:val="0"/>
          <w:numId w:val="43"/>
        </w:numPr>
        <w:spacing w:line="360" w:lineRule="auto"/>
        <w:jc w:val="both"/>
        <w:rPr>
          <w:rFonts w:cs="David"/>
          <w:sz w:val="24"/>
          <w:szCs w:val="24"/>
        </w:rPr>
      </w:pPr>
      <w:r>
        <w:rPr>
          <w:rFonts w:cs="David" w:hint="cs"/>
          <w:b/>
          <w:bCs/>
          <w:sz w:val="24"/>
          <w:szCs w:val="24"/>
          <w:rtl/>
        </w:rPr>
        <w:t xml:space="preserve">האצלת סמכויות- </w:t>
      </w:r>
      <w:r>
        <w:rPr>
          <w:rFonts w:cs="David" w:hint="cs"/>
          <w:sz w:val="24"/>
          <w:szCs w:val="24"/>
          <w:rtl/>
        </w:rPr>
        <w:t>צריך שלכל עובד תיהיה את האוטונומיה ותחום ההתמחות שלו כשאין האצלת סמכויו</w:t>
      </w:r>
      <w:r w:rsidR="0044026A">
        <w:rPr>
          <w:rFonts w:cs="David" w:hint="cs"/>
          <w:sz w:val="24"/>
          <w:szCs w:val="24"/>
          <w:rtl/>
        </w:rPr>
        <w:t xml:space="preserve">ת בחברה ותפקידים נרחבים מרוכזים אצל אדם אחד בחברה עולה הסיכוי למעילה משום שאותו אדם לא משתף אחרים בשיקול הדעת ובקבלת ההחלטות . </w:t>
      </w:r>
    </w:p>
    <w:p w:rsidR="0044026A" w:rsidRDefault="0044026A" w:rsidP="00F55634">
      <w:pPr>
        <w:pStyle w:val="a8"/>
        <w:numPr>
          <w:ilvl w:val="0"/>
          <w:numId w:val="43"/>
        </w:numPr>
        <w:spacing w:line="360" w:lineRule="auto"/>
        <w:jc w:val="both"/>
        <w:rPr>
          <w:rFonts w:cs="David"/>
          <w:sz w:val="24"/>
          <w:szCs w:val="24"/>
        </w:rPr>
      </w:pPr>
      <w:r>
        <w:rPr>
          <w:rFonts w:cs="David" w:hint="cs"/>
          <w:b/>
          <w:bCs/>
          <w:sz w:val="24"/>
          <w:szCs w:val="24"/>
          <w:rtl/>
        </w:rPr>
        <w:t>רוטציה-</w:t>
      </w:r>
      <w:r>
        <w:rPr>
          <w:rFonts w:cs="David" w:hint="cs"/>
          <w:sz w:val="24"/>
          <w:szCs w:val="24"/>
          <w:rtl/>
        </w:rPr>
        <w:t xml:space="preserve"> אנו נצפה שבחברה יבצעו רוטציה לתפקיד אחת לתקופה שהוגדרה מראש וזאת על מנת למנוע היווצרות של יחסים מיוחדים עם לקוחות או ספקים </w:t>
      </w:r>
      <w:r>
        <w:rPr>
          <w:rFonts w:cs="David"/>
          <w:sz w:val="24"/>
          <w:szCs w:val="24"/>
          <w:rtl/>
        </w:rPr>
        <w:t>–</w:t>
      </w:r>
      <w:r>
        <w:rPr>
          <w:rFonts w:cs="David" w:hint="cs"/>
          <w:sz w:val="24"/>
          <w:szCs w:val="24"/>
          <w:rtl/>
        </w:rPr>
        <w:t xml:space="preserve">צריך להיזהר שלא לעשות את זה מוקדם מידי כי לוקח לאדם זמן להתרגל . </w:t>
      </w:r>
    </w:p>
    <w:p w:rsidR="0044026A" w:rsidRDefault="0044026A" w:rsidP="00F55634">
      <w:pPr>
        <w:pStyle w:val="a8"/>
        <w:numPr>
          <w:ilvl w:val="0"/>
          <w:numId w:val="43"/>
        </w:numPr>
        <w:spacing w:line="360" w:lineRule="auto"/>
        <w:jc w:val="both"/>
        <w:rPr>
          <w:rFonts w:cs="David"/>
          <w:sz w:val="24"/>
          <w:szCs w:val="24"/>
        </w:rPr>
      </w:pPr>
      <w:r>
        <w:rPr>
          <w:rFonts w:cs="David" w:hint="cs"/>
          <w:b/>
          <w:bCs/>
          <w:sz w:val="24"/>
          <w:szCs w:val="24"/>
          <w:rtl/>
        </w:rPr>
        <w:t xml:space="preserve">חופשות </w:t>
      </w:r>
      <w:r>
        <w:rPr>
          <w:rFonts w:cs="David"/>
          <w:b/>
          <w:bCs/>
          <w:sz w:val="24"/>
          <w:szCs w:val="24"/>
          <w:rtl/>
        </w:rPr>
        <w:t>–</w:t>
      </w:r>
      <w:r>
        <w:rPr>
          <w:rFonts w:cs="David" w:hint="cs"/>
          <w:sz w:val="24"/>
          <w:szCs w:val="24"/>
          <w:rtl/>
        </w:rPr>
        <w:t xml:space="preserve">יש לדאוג ולוודא הוצאת אנשי מפתח לחופשה כיוון שהמחליף שלהם יוכל לעלות על מעילות ודברים לא תקינים שהעובד הקבוע עשה </w:t>
      </w:r>
    </w:p>
    <w:p w:rsidR="0044026A" w:rsidRPr="00F55634" w:rsidRDefault="0044026A" w:rsidP="00F55634">
      <w:pPr>
        <w:pStyle w:val="a8"/>
        <w:numPr>
          <w:ilvl w:val="0"/>
          <w:numId w:val="43"/>
        </w:numPr>
        <w:spacing w:line="360" w:lineRule="auto"/>
        <w:jc w:val="both"/>
        <w:rPr>
          <w:rFonts w:cs="David" w:hint="cs"/>
          <w:sz w:val="24"/>
          <w:szCs w:val="24"/>
          <w:rtl/>
        </w:rPr>
      </w:pPr>
      <w:r>
        <w:rPr>
          <w:rFonts w:cs="David" w:hint="cs"/>
          <w:b/>
          <w:bCs/>
          <w:sz w:val="24"/>
          <w:szCs w:val="24"/>
          <w:rtl/>
        </w:rPr>
        <w:t xml:space="preserve">ערבויות </w:t>
      </w:r>
      <w:r>
        <w:rPr>
          <w:rFonts w:cs="David"/>
          <w:b/>
          <w:bCs/>
          <w:sz w:val="24"/>
          <w:szCs w:val="24"/>
          <w:rtl/>
        </w:rPr>
        <w:t>–</w:t>
      </w:r>
      <w:r>
        <w:rPr>
          <w:rFonts w:cs="David" w:hint="cs"/>
          <w:sz w:val="24"/>
          <w:szCs w:val="24"/>
          <w:rtl/>
        </w:rPr>
        <w:t xml:space="preserve"> </w:t>
      </w:r>
      <w:r w:rsidRPr="0044026A">
        <w:rPr>
          <w:rFonts w:cs="David" w:hint="cs"/>
          <w:b/>
          <w:bCs/>
          <w:sz w:val="24"/>
          <w:szCs w:val="24"/>
          <w:rtl/>
        </w:rPr>
        <w:t>אחד העקרונות הכי חשובים הוא ערבויות</w:t>
      </w:r>
      <w:r>
        <w:rPr>
          <w:rFonts w:cs="David" w:hint="cs"/>
          <w:sz w:val="24"/>
          <w:szCs w:val="24"/>
          <w:rtl/>
        </w:rPr>
        <w:t xml:space="preserve"> </w:t>
      </w:r>
      <w:r>
        <w:rPr>
          <w:rFonts w:cs="David"/>
          <w:sz w:val="24"/>
          <w:szCs w:val="24"/>
          <w:rtl/>
        </w:rPr>
        <w:t>–</w:t>
      </w:r>
      <w:r>
        <w:rPr>
          <w:rFonts w:cs="David" w:hint="cs"/>
          <w:sz w:val="24"/>
          <w:szCs w:val="24"/>
          <w:rtl/>
        </w:rPr>
        <w:t xml:space="preserve"> יש לדאוג להפקדת ערבות אישית מבעלי תפקידים רגישים ותפקידי מפתח בחברה או שבאים במגע עם כסף מזומן.   </w:t>
      </w:r>
      <w:bookmarkEnd w:id="0"/>
    </w:p>
    <w:sectPr w:rsidR="0044026A" w:rsidRPr="00F55634"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6D5" w:rsidRDefault="000616D5" w:rsidP="00F172F9">
      <w:pPr>
        <w:spacing w:after="0" w:line="240" w:lineRule="auto"/>
      </w:pPr>
      <w:r>
        <w:separator/>
      </w:r>
    </w:p>
  </w:endnote>
  <w:endnote w:type="continuationSeparator" w:id="0">
    <w:p w:rsidR="000616D5" w:rsidRDefault="000616D5"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4B1E5A" w:rsidRDefault="004B1E5A">
        <w:pPr>
          <w:pStyle w:val="a6"/>
          <w:jc w:val="center"/>
          <w:rPr>
            <w:rtl/>
            <w:cs/>
          </w:rPr>
        </w:pPr>
        <w:r>
          <w:fldChar w:fldCharType="begin"/>
        </w:r>
        <w:r>
          <w:rPr>
            <w:rtl/>
            <w:cs/>
          </w:rPr>
          <w:instrText>PAGE   \* MERGEFORMAT</w:instrText>
        </w:r>
        <w:r>
          <w:fldChar w:fldCharType="separate"/>
        </w:r>
        <w:r w:rsidR="007A1810" w:rsidRPr="007A1810">
          <w:rPr>
            <w:noProof/>
            <w:rtl/>
            <w:lang w:val="he-IL"/>
          </w:rPr>
          <w:t>3</w:t>
        </w:r>
        <w:r>
          <w:fldChar w:fldCharType="end"/>
        </w:r>
      </w:p>
    </w:sdtContent>
  </w:sdt>
  <w:p w:rsidR="004B1E5A" w:rsidRDefault="004B1E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6D5" w:rsidRDefault="000616D5" w:rsidP="00F172F9">
      <w:pPr>
        <w:spacing w:after="0" w:line="240" w:lineRule="auto"/>
      </w:pPr>
      <w:r>
        <w:separator/>
      </w:r>
    </w:p>
  </w:footnote>
  <w:footnote w:type="continuationSeparator" w:id="0">
    <w:p w:rsidR="000616D5" w:rsidRDefault="000616D5"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5A" w:rsidRPr="00F172F9" w:rsidRDefault="004B1E5A" w:rsidP="00F263B2">
    <w:pPr>
      <w:pStyle w:val="a4"/>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7F6A02">
      <w:rPr>
        <w:rFonts w:cs="David" w:hint="cs"/>
        <w:sz w:val="24"/>
        <w:szCs w:val="24"/>
        <w:rtl/>
      </w:rPr>
      <w:t>09/12</w:t>
    </w:r>
    <w:r>
      <w:rPr>
        <w:rFonts w:cs="David" w:hint="cs"/>
        <w:sz w:val="24"/>
        <w:szCs w:val="24"/>
        <w:rtl/>
      </w:rPr>
      <w:t>/</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222A02"/>
    <w:lvl w:ilvl="0">
      <w:start w:val="1"/>
      <w:numFmt w:val="bullet"/>
      <w:pStyle w:val="a"/>
      <w:lvlText w:val=""/>
      <w:lvlJc w:val="left"/>
      <w:pPr>
        <w:tabs>
          <w:tab w:val="num" w:pos="360"/>
        </w:tabs>
        <w:ind w:left="360" w:hanging="360"/>
      </w:pPr>
      <w:rPr>
        <w:rFonts w:ascii="Symbol" w:hAnsi="Symbol" w:hint="default"/>
      </w:rPr>
    </w:lvl>
  </w:abstractNum>
  <w:abstractNum w:abstractNumId="1">
    <w:nsid w:val="086405CD"/>
    <w:multiLevelType w:val="multilevel"/>
    <w:tmpl w:val="D646EC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360"/>
        </w:tabs>
        <w:ind w:left="360" w:hanging="360"/>
      </w:pPr>
      <w:rPr>
        <w:rFonts w:hint="default"/>
      </w:rPr>
    </w:lvl>
    <w:lvl w:ilvl="3">
      <w:start w:val="3"/>
      <w:numFmt w:val="lowerRoman"/>
      <w:lvlText w:val="%4."/>
      <w:lvlJc w:val="right"/>
      <w:pPr>
        <w:tabs>
          <w:tab w:val="num" w:pos="1210"/>
        </w:tabs>
        <w:ind w:left="1210" w:hanging="360"/>
      </w:pPr>
      <w:rPr>
        <w:rFonts w:hint="default"/>
      </w:rPr>
    </w:lvl>
    <w:lvl w:ilvl="4">
      <w:start w:val="1"/>
      <w:numFmt w:val="decimal"/>
      <w:lvlText w:val="%5."/>
      <w:lvlJc w:val="left"/>
      <w:pPr>
        <w:tabs>
          <w:tab w:val="num" w:pos="1068"/>
        </w:tabs>
        <w:ind w:left="1068" w:hanging="360"/>
      </w:pPr>
      <w:rPr>
        <w:rFonts w:hint="default"/>
      </w:rPr>
    </w:lvl>
    <w:lvl w:ilvl="5">
      <w:start w:val="1"/>
      <w:numFmt w:val="decimal"/>
      <w:lvlText w:val="%6."/>
      <w:lvlJc w:val="left"/>
      <w:pPr>
        <w:tabs>
          <w:tab w:val="num" w:pos="4320"/>
        </w:tabs>
        <w:ind w:left="4320" w:hanging="360"/>
      </w:pPr>
      <w:rPr>
        <w:rFonts w:hint="default"/>
      </w:rPr>
    </w:lvl>
    <w:lvl w:ilvl="6">
      <w:start w:val="4"/>
      <w:numFmt w:val="decimal"/>
      <w:lvlText w:val="%7."/>
      <w:lvlJc w:val="left"/>
      <w:pPr>
        <w:tabs>
          <w:tab w:val="num" w:pos="1494"/>
        </w:tabs>
        <w:ind w:left="1494" w:hanging="360"/>
      </w:pPr>
      <w:rPr>
        <w:rFonts w:hint="default"/>
      </w:rPr>
    </w:lvl>
    <w:lvl w:ilvl="7">
      <w:start w:val="2"/>
      <w:numFmt w:val="decimal"/>
      <w:lvlText w:val="%8."/>
      <w:lvlJc w:val="left"/>
      <w:pPr>
        <w:tabs>
          <w:tab w:val="num" w:pos="1352"/>
        </w:tabs>
        <w:ind w:left="1352" w:hanging="360"/>
      </w:pPr>
      <w:rPr>
        <w:rFonts w:hint="default"/>
      </w:rPr>
    </w:lvl>
    <w:lvl w:ilvl="8">
      <w:start w:val="1"/>
      <w:numFmt w:val="decimal"/>
      <w:lvlText w:val="%9."/>
      <w:lvlJc w:val="left"/>
      <w:pPr>
        <w:tabs>
          <w:tab w:val="num" w:pos="1210"/>
        </w:tabs>
        <w:ind w:left="1210" w:hanging="360"/>
      </w:pPr>
      <w:rPr>
        <w:rFonts w:hint="default"/>
      </w:rPr>
    </w:lvl>
  </w:abstractNum>
  <w:abstractNum w:abstractNumId="2">
    <w:nsid w:val="08DC070D"/>
    <w:multiLevelType w:val="multilevel"/>
    <w:tmpl w:val="CF86CE90"/>
    <w:lvl w:ilvl="0">
      <w:start w:val="2"/>
      <w:numFmt w:val="decimal"/>
      <w:lvlText w:val="%1."/>
      <w:lvlJc w:val="left"/>
      <w:pPr>
        <w:tabs>
          <w:tab w:val="num" w:pos="360"/>
        </w:tabs>
        <w:ind w:left="360" w:hanging="360"/>
      </w:pPr>
      <w:rPr>
        <w:rFonts w:hint="default"/>
        <w:lang w:bidi="ar-SA"/>
      </w:rPr>
    </w:lvl>
    <w:lvl w:ilvl="1">
      <w:start w:val="1"/>
      <w:numFmt w:val="hebrew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DE70A9C"/>
    <w:multiLevelType w:val="multilevel"/>
    <w:tmpl w:val="56D45A1A"/>
    <w:lvl w:ilvl="0">
      <w:start w:val="16"/>
      <w:numFmt w:val="decimal"/>
      <w:lvlText w:val="%1."/>
      <w:lvlJc w:val="left"/>
      <w:pPr>
        <w:ind w:left="360" w:hanging="360"/>
      </w:pPr>
      <w:rPr>
        <w:rFonts w:hint="default"/>
        <w:sz w:val="22"/>
        <w:szCs w:val="24"/>
      </w:rPr>
    </w:lvl>
    <w:lvl w:ilvl="1">
      <w:start w:val="1"/>
      <w:numFmt w:val="hebrew1"/>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AB3292"/>
    <w:multiLevelType w:val="hybridMultilevel"/>
    <w:tmpl w:val="98626B02"/>
    <w:lvl w:ilvl="0" w:tplc="04090005">
      <w:start w:val="1"/>
      <w:numFmt w:val="bullet"/>
      <w:lvlText w:val=""/>
      <w:lvlJc w:val="left"/>
      <w:pPr>
        <w:tabs>
          <w:tab w:val="num" w:pos="1490"/>
        </w:tabs>
        <w:ind w:left="1490" w:hanging="360"/>
      </w:pPr>
      <w:rPr>
        <w:rFonts w:ascii="Wingdings" w:hAnsi="Wingdings" w:hint="default"/>
      </w:rPr>
    </w:lvl>
    <w:lvl w:ilvl="1" w:tplc="8FAEA476">
      <w:start w:val="1"/>
      <w:numFmt w:val="hebrew1"/>
      <w:lvlText w:val="%2."/>
      <w:lvlJc w:val="left"/>
      <w:pPr>
        <w:ind w:left="2210" w:hanging="360"/>
      </w:pPr>
      <w:rPr>
        <w:rFonts w:hint="default"/>
      </w:rPr>
    </w:lvl>
    <w:lvl w:ilvl="2" w:tplc="04090001">
      <w:start w:val="1"/>
      <w:numFmt w:val="bullet"/>
      <w:lvlText w:val=""/>
      <w:lvlJc w:val="left"/>
      <w:pPr>
        <w:tabs>
          <w:tab w:val="num" w:pos="1020"/>
        </w:tabs>
        <w:ind w:left="1020" w:hanging="360"/>
      </w:pPr>
      <w:rPr>
        <w:rFonts w:ascii="Symbol" w:hAnsi="Symbol" w:hint="default"/>
      </w:rPr>
    </w:lvl>
    <w:lvl w:ilvl="3" w:tplc="0409000F">
      <w:start w:val="1"/>
      <w:numFmt w:val="decimal"/>
      <w:lvlText w:val="%4."/>
      <w:lvlJc w:val="left"/>
      <w:pPr>
        <w:tabs>
          <w:tab w:val="num" w:pos="3650"/>
        </w:tabs>
        <w:ind w:left="3650" w:hanging="360"/>
      </w:pPr>
      <w:rPr>
        <w:rFonts w:hint="default"/>
      </w:rPr>
    </w:lvl>
    <w:lvl w:ilvl="4" w:tplc="04090003">
      <w:start w:val="1"/>
      <w:numFmt w:val="bullet"/>
      <w:lvlText w:val="o"/>
      <w:lvlJc w:val="left"/>
      <w:pPr>
        <w:tabs>
          <w:tab w:val="num" w:pos="1790"/>
        </w:tabs>
        <w:ind w:left="1790" w:hanging="360"/>
      </w:pPr>
      <w:rPr>
        <w:rFonts w:ascii="Courier New" w:hAnsi="Courier New" w:cs="Courier New" w:hint="default"/>
      </w:rPr>
    </w:lvl>
    <w:lvl w:ilvl="5" w:tplc="04090005">
      <w:start w:val="1"/>
      <w:numFmt w:val="bullet"/>
      <w:lvlText w:val=""/>
      <w:lvlJc w:val="left"/>
      <w:pPr>
        <w:tabs>
          <w:tab w:val="num" w:pos="5090"/>
        </w:tabs>
        <w:ind w:left="5090" w:hanging="360"/>
      </w:pPr>
      <w:rPr>
        <w:rFonts w:ascii="Wingdings" w:hAnsi="Wingdings" w:hint="default"/>
      </w:rPr>
    </w:lvl>
    <w:lvl w:ilvl="6" w:tplc="04090001">
      <w:start w:val="1"/>
      <w:numFmt w:val="bullet"/>
      <w:lvlText w:val=""/>
      <w:lvlJc w:val="left"/>
      <w:pPr>
        <w:tabs>
          <w:tab w:val="num" w:pos="1900"/>
        </w:tabs>
        <w:ind w:left="190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5">
    <w:nsid w:val="16C54389"/>
    <w:multiLevelType w:val="hybridMultilevel"/>
    <w:tmpl w:val="249CDB44"/>
    <w:lvl w:ilvl="0" w:tplc="04090013">
      <w:start w:val="1"/>
      <w:numFmt w:val="hebrew1"/>
      <w:lvlText w:val="%1."/>
      <w:lvlJc w:val="center"/>
      <w:pPr>
        <w:tabs>
          <w:tab w:val="num" w:pos="1380"/>
        </w:tabs>
        <w:ind w:left="1380" w:hanging="360"/>
      </w:pPr>
    </w:lvl>
    <w:lvl w:ilvl="1" w:tplc="04090001">
      <w:start w:val="1"/>
      <w:numFmt w:val="bullet"/>
      <w:lvlText w:val=""/>
      <w:lvlJc w:val="left"/>
      <w:pPr>
        <w:tabs>
          <w:tab w:val="num" w:pos="2100"/>
        </w:tabs>
        <w:ind w:left="2100" w:hanging="360"/>
      </w:pPr>
      <w:rPr>
        <w:rFonts w:ascii="Symbol" w:hAnsi="Symbol"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1B1118FD"/>
    <w:multiLevelType w:val="hybridMultilevel"/>
    <w:tmpl w:val="7CE247D4"/>
    <w:lvl w:ilvl="0" w:tplc="A68E1790">
      <w:start w:val="1"/>
      <w:numFmt w:val="hebrew1"/>
      <w:lvlText w:val="%1."/>
      <w:lvlJc w:val="left"/>
      <w:pPr>
        <w:tabs>
          <w:tab w:val="num" w:pos="1080"/>
        </w:tabs>
        <w:ind w:left="1080" w:hanging="360"/>
      </w:pPr>
      <w:rPr>
        <w:rFonts w:hint="default"/>
      </w:rPr>
    </w:lvl>
    <w:lvl w:ilvl="1" w:tplc="FBC669D4">
      <w:start w:val="3"/>
      <w:numFmt w:val="decimal"/>
      <w:lvlText w:val="(%2)"/>
      <w:lvlJc w:val="left"/>
      <w:pPr>
        <w:tabs>
          <w:tab w:val="num" w:pos="1800"/>
        </w:tabs>
        <w:ind w:left="1800" w:hanging="360"/>
      </w:pPr>
      <w:rPr>
        <w:rFonts w:hint="default"/>
        <w:color w:val="FF0000"/>
        <w:sz w:val="2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2A7A0B"/>
    <w:multiLevelType w:val="multilevel"/>
    <w:tmpl w:val="A8EE56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927"/>
        </w:tabs>
        <w:ind w:left="927" w:hanging="360"/>
      </w:pPr>
    </w:lvl>
    <w:lvl w:ilvl="2">
      <w:start w:val="1"/>
      <w:numFmt w:val="decimal"/>
      <w:lvlText w:val="%3."/>
      <w:lvlJc w:val="left"/>
      <w:pPr>
        <w:tabs>
          <w:tab w:val="num" w:pos="360"/>
        </w:tabs>
        <w:ind w:left="360" w:hanging="360"/>
      </w:pPr>
    </w:lvl>
    <w:lvl w:ilvl="3">
      <w:start w:val="1"/>
      <w:numFmt w:val="lowerRoman"/>
      <w:lvlText w:val="%4."/>
      <w:lvlJc w:val="right"/>
      <w:pPr>
        <w:tabs>
          <w:tab w:val="num" w:pos="1352"/>
        </w:tabs>
        <w:ind w:left="1352" w:hanging="360"/>
      </w:pPr>
    </w:lvl>
    <w:lvl w:ilvl="4">
      <w:start w:val="1"/>
      <w:numFmt w:val="decimal"/>
      <w:lvlText w:val="%5."/>
      <w:lvlJc w:val="left"/>
      <w:pPr>
        <w:tabs>
          <w:tab w:val="num" w:pos="643"/>
        </w:tabs>
        <w:ind w:left="643" w:hanging="360"/>
      </w:pPr>
    </w:lvl>
    <w:lvl w:ilvl="5">
      <w:start w:val="1"/>
      <w:numFmt w:val="bullet"/>
      <w:lvlText w:val=""/>
      <w:lvlJc w:val="left"/>
      <w:pPr>
        <w:tabs>
          <w:tab w:val="num" w:pos="1068"/>
        </w:tabs>
        <w:ind w:left="1068" w:hanging="360"/>
      </w:pPr>
      <w:rPr>
        <w:rFonts w:ascii="Symbol" w:hAnsi="Symbol" w:hint="default"/>
      </w:rPr>
    </w:lvl>
    <w:lvl w:ilvl="6">
      <w:start w:val="1"/>
      <w:numFmt w:val="decimal"/>
      <w:lvlText w:val="%7."/>
      <w:lvlJc w:val="left"/>
      <w:pPr>
        <w:tabs>
          <w:tab w:val="num" w:pos="1352"/>
        </w:tabs>
        <w:ind w:left="1352"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D611D2"/>
    <w:multiLevelType w:val="hybridMultilevel"/>
    <w:tmpl w:val="A6D26282"/>
    <w:lvl w:ilvl="0" w:tplc="6008B21E">
      <w:start w:val="1"/>
      <w:numFmt w:val="hebrew1"/>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9">
    <w:nsid w:val="21D63FB6"/>
    <w:multiLevelType w:val="hybridMultilevel"/>
    <w:tmpl w:val="D1AE7566"/>
    <w:lvl w:ilvl="0" w:tplc="04090005">
      <w:start w:val="1"/>
      <w:numFmt w:val="bullet"/>
      <w:lvlText w:val=""/>
      <w:lvlJc w:val="left"/>
      <w:pPr>
        <w:ind w:left="785" w:hanging="360"/>
      </w:pPr>
      <w:rPr>
        <w:rFonts w:ascii="Wingdings" w:hAnsi="Wingdings" w:hint="default"/>
      </w:rPr>
    </w:lvl>
    <w:lvl w:ilvl="1" w:tplc="04090009">
      <w:start w:val="1"/>
      <w:numFmt w:val="bullet"/>
      <w:lvlText w:val=""/>
      <w:lvlJc w:val="left"/>
      <w:pPr>
        <w:ind w:left="785" w:hanging="360"/>
      </w:pPr>
      <w:rPr>
        <w:rFonts w:ascii="Wingdings" w:hAnsi="Wingdings" w:hint="default"/>
      </w:rPr>
    </w:lvl>
    <w:lvl w:ilvl="2" w:tplc="04090005">
      <w:start w:val="1"/>
      <w:numFmt w:val="bullet"/>
      <w:lvlText w:val=""/>
      <w:lvlJc w:val="left"/>
      <w:pPr>
        <w:ind w:left="2577"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0">
    <w:nsid w:val="24A90EBA"/>
    <w:multiLevelType w:val="hybridMultilevel"/>
    <w:tmpl w:val="3F5AE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2174D"/>
    <w:multiLevelType w:val="hybridMultilevel"/>
    <w:tmpl w:val="A976978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202"/>
        </w:tabs>
        <w:ind w:left="2202" w:hanging="360"/>
      </w:pPr>
      <w:rPr>
        <w:rFonts w:ascii="Courier New" w:hAnsi="Courier New" w:cs="Courier New" w:hint="default"/>
      </w:rPr>
    </w:lvl>
    <w:lvl w:ilvl="2" w:tplc="04090005">
      <w:start w:val="1"/>
      <w:numFmt w:val="bullet"/>
      <w:lvlText w:val=""/>
      <w:lvlJc w:val="left"/>
      <w:pPr>
        <w:tabs>
          <w:tab w:val="num" w:pos="2486"/>
        </w:tabs>
        <w:ind w:left="2486"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A2E5564"/>
    <w:multiLevelType w:val="hybridMultilevel"/>
    <w:tmpl w:val="31D41690"/>
    <w:lvl w:ilvl="0" w:tplc="4044DD56">
      <w:start w:val="1"/>
      <w:numFmt w:val="decimal"/>
      <w:lvlText w:val="%1."/>
      <w:lvlJc w:val="left"/>
      <w:pPr>
        <w:tabs>
          <w:tab w:val="num" w:pos="690"/>
        </w:tabs>
        <w:ind w:left="690" w:hanging="360"/>
      </w:pPr>
      <w:rPr>
        <w:rFonts w:hint="default"/>
        <w:b/>
        <w:bCs/>
      </w:rPr>
    </w:lvl>
    <w:lvl w:ilvl="1" w:tplc="04090019">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3">
    <w:nsid w:val="2D945397"/>
    <w:multiLevelType w:val="hybridMultilevel"/>
    <w:tmpl w:val="165C0E76"/>
    <w:lvl w:ilvl="0" w:tplc="3232F2B8">
      <w:start w:val="1"/>
      <w:numFmt w:val="decimal"/>
      <w:lvlText w:val="%1."/>
      <w:lvlJc w:val="left"/>
      <w:pPr>
        <w:ind w:left="1145" w:hanging="360"/>
      </w:pPr>
      <w:rPr>
        <w:rFonts w:hint="default"/>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nsid w:val="304A4935"/>
    <w:multiLevelType w:val="hybridMultilevel"/>
    <w:tmpl w:val="040EE8A8"/>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5">
    <w:nsid w:val="30CA78D7"/>
    <w:multiLevelType w:val="hybridMultilevel"/>
    <w:tmpl w:val="00762F54"/>
    <w:lvl w:ilvl="0" w:tplc="D20A6364">
      <w:start w:val="5"/>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01">
      <w:start w:val="1"/>
      <w:numFmt w:val="bullet"/>
      <w:lvlText w:val=""/>
      <w:lvlJc w:val="left"/>
      <w:pPr>
        <w:ind w:left="643" w:hanging="360"/>
      </w:pPr>
      <w:rPr>
        <w:rFonts w:ascii="Symbol" w:hAnsi="Symbol" w:hint="default"/>
      </w:rPr>
    </w:lvl>
    <w:lvl w:ilvl="8" w:tplc="0409001B" w:tentative="1">
      <w:start w:val="1"/>
      <w:numFmt w:val="lowerRoman"/>
      <w:lvlText w:val="%9."/>
      <w:lvlJc w:val="right"/>
      <w:pPr>
        <w:ind w:left="6120" w:hanging="180"/>
      </w:pPr>
    </w:lvl>
  </w:abstractNum>
  <w:abstractNum w:abstractNumId="16">
    <w:nsid w:val="314F5EE7"/>
    <w:multiLevelType w:val="hybridMultilevel"/>
    <w:tmpl w:val="DC34594C"/>
    <w:lvl w:ilvl="0" w:tplc="25827974">
      <w:start w:val="1"/>
      <w:numFmt w:val="hebrew1"/>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7">
    <w:nsid w:val="31DD20B9"/>
    <w:multiLevelType w:val="hybridMultilevel"/>
    <w:tmpl w:val="E528E2F4"/>
    <w:lvl w:ilvl="0" w:tplc="CFE2994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162A55"/>
    <w:multiLevelType w:val="hybridMultilevel"/>
    <w:tmpl w:val="1486DD7C"/>
    <w:lvl w:ilvl="0" w:tplc="572EF15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B741CA"/>
    <w:multiLevelType w:val="hybridMultilevel"/>
    <w:tmpl w:val="898C420A"/>
    <w:lvl w:ilvl="0" w:tplc="620CC412">
      <w:start w:val="1"/>
      <w:numFmt w:val="hebrew1"/>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0">
    <w:nsid w:val="391D5691"/>
    <w:multiLevelType w:val="hybridMultilevel"/>
    <w:tmpl w:val="6AA6EE84"/>
    <w:lvl w:ilvl="0" w:tplc="232A529C">
      <w:start w:val="5"/>
      <w:numFmt w:val="decimal"/>
      <w:lvlText w:val="(%1)"/>
      <w:lvlJc w:val="left"/>
      <w:pPr>
        <w:tabs>
          <w:tab w:val="num" w:pos="370"/>
        </w:tabs>
        <w:ind w:left="370" w:hanging="360"/>
      </w:pPr>
      <w:rPr>
        <w:rFonts w:hint="default"/>
        <w:b/>
        <w:bCs/>
      </w:rPr>
    </w:lvl>
    <w:lvl w:ilvl="1" w:tplc="4D7E3EA2">
      <w:start w:val="1"/>
      <w:numFmt w:val="hebrew1"/>
      <w:lvlText w:val="%2."/>
      <w:lvlJc w:val="left"/>
      <w:pPr>
        <w:tabs>
          <w:tab w:val="num" w:pos="1090"/>
        </w:tabs>
        <w:ind w:left="1090" w:hanging="360"/>
      </w:pPr>
      <w:rPr>
        <w:rFonts w:hint="default"/>
      </w:rPr>
    </w:lvl>
    <w:lvl w:ilvl="2" w:tplc="0409001B">
      <w:start w:val="1"/>
      <w:numFmt w:val="lowerRoman"/>
      <w:lvlText w:val="%3."/>
      <w:lvlJc w:val="right"/>
      <w:pPr>
        <w:tabs>
          <w:tab w:val="num" w:pos="1810"/>
        </w:tabs>
        <w:ind w:left="1810" w:hanging="180"/>
      </w:pPr>
    </w:lvl>
    <w:lvl w:ilvl="3" w:tplc="0409000F">
      <w:start w:val="1"/>
      <w:numFmt w:val="decimal"/>
      <w:lvlText w:val="%4."/>
      <w:lvlJc w:val="left"/>
      <w:pPr>
        <w:tabs>
          <w:tab w:val="num" w:pos="2202"/>
        </w:tabs>
        <w:ind w:left="2202" w:hanging="360"/>
      </w:pPr>
    </w:lvl>
    <w:lvl w:ilvl="4" w:tplc="E2928DAE">
      <w:start w:val="1"/>
      <w:numFmt w:val="decimal"/>
      <w:lvlText w:val="%5)"/>
      <w:lvlJc w:val="left"/>
      <w:pPr>
        <w:ind w:left="3250" w:hanging="360"/>
      </w:pPr>
      <w:rPr>
        <w:rFonts w:hint="default"/>
      </w:r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21">
    <w:nsid w:val="3AD54248"/>
    <w:multiLevelType w:val="hybridMultilevel"/>
    <w:tmpl w:val="6D7C9F6A"/>
    <w:lvl w:ilvl="0" w:tplc="4044DD56">
      <w:start w:val="1"/>
      <w:numFmt w:val="decimal"/>
      <w:lvlText w:val="%1."/>
      <w:lvlJc w:val="left"/>
      <w:pPr>
        <w:tabs>
          <w:tab w:val="num" w:pos="800"/>
        </w:tabs>
        <w:ind w:left="800" w:hanging="360"/>
      </w:pPr>
      <w:rPr>
        <w:rFonts w:hint="default"/>
        <w:b/>
        <w:bCs/>
      </w:rPr>
    </w:lvl>
    <w:lvl w:ilvl="1" w:tplc="04090001">
      <w:start w:val="1"/>
      <w:numFmt w:val="bullet"/>
      <w:lvlText w:val=""/>
      <w:lvlJc w:val="left"/>
      <w:pPr>
        <w:tabs>
          <w:tab w:val="num" w:pos="470"/>
        </w:tabs>
        <w:ind w:left="470" w:hanging="360"/>
      </w:pPr>
      <w:rPr>
        <w:rFonts w:ascii="Symbol" w:hAnsi="Symbol" w:hint="default"/>
        <w:b/>
        <w:bCs/>
      </w:rPr>
    </w:lvl>
    <w:lvl w:ilvl="2" w:tplc="0409001B">
      <w:start w:val="1"/>
      <w:numFmt w:val="lowerRoman"/>
      <w:lvlText w:val="%3."/>
      <w:lvlJc w:val="right"/>
      <w:pPr>
        <w:tabs>
          <w:tab w:val="num" w:pos="2240"/>
        </w:tabs>
        <w:ind w:left="2240" w:hanging="180"/>
      </w:pPr>
    </w:lvl>
    <w:lvl w:ilvl="3" w:tplc="0409000F">
      <w:start w:val="1"/>
      <w:numFmt w:val="decimal"/>
      <w:lvlText w:val="%4."/>
      <w:lvlJc w:val="left"/>
      <w:pPr>
        <w:tabs>
          <w:tab w:val="num" w:pos="2960"/>
        </w:tabs>
        <w:ind w:left="2960" w:hanging="360"/>
      </w:pPr>
    </w:lvl>
    <w:lvl w:ilvl="4" w:tplc="04090019">
      <w:start w:val="1"/>
      <w:numFmt w:val="lowerLetter"/>
      <w:lvlText w:val="%5."/>
      <w:lvlJc w:val="left"/>
      <w:pPr>
        <w:tabs>
          <w:tab w:val="num" w:pos="3680"/>
        </w:tabs>
        <w:ind w:left="3680" w:hanging="360"/>
      </w:pPr>
    </w:lvl>
    <w:lvl w:ilvl="5" w:tplc="0409001B">
      <w:start w:val="1"/>
      <w:numFmt w:val="lowerRoman"/>
      <w:lvlText w:val="%6."/>
      <w:lvlJc w:val="right"/>
      <w:pPr>
        <w:tabs>
          <w:tab w:val="num" w:pos="4400"/>
        </w:tabs>
        <w:ind w:left="4400" w:hanging="180"/>
      </w:pPr>
    </w:lvl>
    <w:lvl w:ilvl="6" w:tplc="0409000F">
      <w:start w:val="1"/>
      <w:numFmt w:val="decimal"/>
      <w:lvlText w:val="%7."/>
      <w:lvlJc w:val="left"/>
      <w:pPr>
        <w:tabs>
          <w:tab w:val="num" w:pos="5120"/>
        </w:tabs>
        <w:ind w:left="5120" w:hanging="360"/>
      </w:pPr>
    </w:lvl>
    <w:lvl w:ilvl="7" w:tplc="04090019">
      <w:start w:val="1"/>
      <w:numFmt w:val="lowerLetter"/>
      <w:lvlText w:val="%8."/>
      <w:lvlJc w:val="left"/>
      <w:pPr>
        <w:tabs>
          <w:tab w:val="num" w:pos="5840"/>
        </w:tabs>
        <w:ind w:left="5840" w:hanging="360"/>
      </w:pPr>
    </w:lvl>
    <w:lvl w:ilvl="8" w:tplc="0409001B">
      <w:start w:val="1"/>
      <w:numFmt w:val="lowerRoman"/>
      <w:lvlText w:val="%9."/>
      <w:lvlJc w:val="right"/>
      <w:pPr>
        <w:tabs>
          <w:tab w:val="num" w:pos="6560"/>
        </w:tabs>
        <w:ind w:left="6560" w:hanging="180"/>
      </w:pPr>
    </w:lvl>
  </w:abstractNum>
  <w:abstractNum w:abstractNumId="22">
    <w:nsid w:val="3B543FEC"/>
    <w:multiLevelType w:val="hybridMultilevel"/>
    <w:tmpl w:val="5D8E8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17" w:hanging="360"/>
      </w:pPr>
      <w:rPr>
        <w:rFonts w:ascii="Courier New" w:hAnsi="Courier New" w:cs="Courier New" w:hint="default"/>
      </w:rPr>
    </w:lvl>
    <w:lvl w:ilvl="2" w:tplc="04090005">
      <w:start w:val="1"/>
      <w:numFmt w:val="bullet"/>
      <w:lvlText w:val=""/>
      <w:lvlJc w:val="left"/>
      <w:pPr>
        <w:ind w:left="785" w:hanging="360"/>
      </w:pPr>
      <w:rPr>
        <w:rFonts w:ascii="Wingdings" w:hAnsi="Wingdings" w:hint="default"/>
      </w:rPr>
    </w:lvl>
    <w:lvl w:ilvl="3" w:tplc="F252BF46">
      <w:start w:val="1"/>
      <w:numFmt w:val="bullet"/>
      <w:lvlText w:val=""/>
      <w:lvlJc w:val="left"/>
      <w:pPr>
        <w:ind w:left="501" w:hanging="360"/>
      </w:pPr>
      <w:rPr>
        <w:rFonts w:ascii="Symbol" w:hAnsi="Symbol" w:hint="default"/>
        <w:sz w:val="24"/>
        <w:szCs w:val="24"/>
      </w:rPr>
    </w:lvl>
    <w:lvl w:ilvl="4" w:tplc="04090003">
      <w:start w:val="1"/>
      <w:numFmt w:val="bullet"/>
      <w:lvlText w:val="o"/>
      <w:lvlJc w:val="left"/>
      <w:pPr>
        <w:ind w:left="6060" w:hanging="360"/>
      </w:pPr>
      <w:rPr>
        <w:rFonts w:ascii="Courier New" w:hAnsi="Courier New" w:cs="Courier New" w:hint="default"/>
      </w:rPr>
    </w:lvl>
    <w:lvl w:ilvl="5" w:tplc="04090005">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3">
    <w:nsid w:val="3DDC7278"/>
    <w:multiLevelType w:val="hybridMultilevel"/>
    <w:tmpl w:val="5E8C77D8"/>
    <w:lvl w:ilvl="0" w:tplc="04090013">
      <w:start w:val="1"/>
      <w:numFmt w:val="hebrew1"/>
      <w:lvlText w:val="%1."/>
      <w:lvlJc w:val="center"/>
      <w:pPr>
        <w:tabs>
          <w:tab w:val="num" w:pos="2340"/>
        </w:tabs>
        <w:ind w:left="2340" w:hanging="360"/>
      </w:pPr>
      <w:rPr>
        <w:rFonts w:hint="default"/>
      </w:rPr>
    </w:lvl>
    <w:lvl w:ilvl="1" w:tplc="04090001">
      <w:start w:val="1"/>
      <w:numFmt w:val="bullet"/>
      <w:lvlText w:val=""/>
      <w:lvlJc w:val="left"/>
      <w:pPr>
        <w:tabs>
          <w:tab w:val="num" w:pos="1900"/>
        </w:tabs>
        <w:ind w:left="1900" w:hanging="360"/>
      </w:pPr>
      <w:rPr>
        <w:rFonts w:ascii="Symbol" w:hAnsi="Symbol"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nsid w:val="46613209"/>
    <w:multiLevelType w:val="hybridMultilevel"/>
    <w:tmpl w:val="70E8DC7C"/>
    <w:lvl w:ilvl="0" w:tplc="40A431D0">
      <w:start w:val="1"/>
      <w:numFmt w:val="bullet"/>
      <w:lvlText w:val="*"/>
      <w:lvlJc w:val="left"/>
      <w:pPr>
        <w:ind w:left="2072" w:hanging="360"/>
      </w:pPr>
      <w:rPr>
        <w:rFonts w:ascii="Courier New" w:hAnsi="Courier New" w:hint="default"/>
      </w:rPr>
    </w:lvl>
    <w:lvl w:ilvl="1" w:tplc="04090003">
      <w:start w:val="1"/>
      <w:numFmt w:val="bullet"/>
      <w:lvlText w:val="o"/>
      <w:lvlJc w:val="left"/>
      <w:pPr>
        <w:ind w:left="1777" w:hanging="360"/>
      </w:pPr>
      <w:rPr>
        <w:rFonts w:ascii="Courier New" w:hAnsi="Courier New" w:cs="Courier New" w:hint="default"/>
      </w:rPr>
    </w:lvl>
    <w:lvl w:ilvl="2" w:tplc="04090005">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5">
    <w:nsid w:val="47635ED2"/>
    <w:multiLevelType w:val="hybridMultilevel"/>
    <w:tmpl w:val="3BB28D78"/>
    <w:lvl w:ilvl="0" w:tplc="04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6">
    <w:nsid w:val="4994772B"/>
    <w:multiLevelType w:val="hybridMultilevel"/>
    <w:tmpl w:val="15641D26"/>
    <w:lvl w:ilvl="0" w:tplc="4044DD56">
      <w:start w:val="1"/>
      <w:numFmt w:val="decimal"/>
      <w:lvlText w:val="%1."/>
      <w:lvlJc w:val="left"/>
      <w:pPr>
        <w:tabs>
          <w:tab w:val="num" w:pos="1020"/>
        </w:tabs>
        <w:ind w:left="1020" w:hanging="360"/>
      </w:pPr>
      <w:rPr>
        <w:rFonts w:hint="default"/>
        <w:b/>
        <w:bCs/>
      </w:rPr>
    </w:lvl>
    <w:lvl w:ilvl="1" w:tplc="04090019">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7">
    <w:nsid w:val="52164D27"/>
    <w:multiLevelType w:val="hybridMultilevel"/>
    <w:tmpl w:val="23CEE7CC"/>
    <w:lvl w:ilvl="0" w:tplc="FCA636F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52F95"/>
    <w:multiLevelType w:val="multilevel"/>
    <w:tmpl w:val="5EA435D6"/>
    <w:lvl w:ilvl="0">
      <w:start w:val="4"/>
      <w:numFmt w:val="decimal"/>
      <w:lvlText w:val="%1."/>
      <w:lvlJc w:val="left"/>
      <w:pPr>
        <w:ind w:left="360" w:hanging="360"/>
      </w:pPr>
      <w:rPr>
        <w:rFonts w:hint="default"/>
        <w:sz w:val="22"/>
        <w:szCs w:val="24"/>
      </w:rPr>
    </w:lvl>
    <w:lvl w:ilvl="1">
      <w:start w:val="1"/>
      <w:numFmt w:val="hebrew1"/>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49C318F"/>
    <w:multiLevelType w:val="hybridMultilevel"/>
    <w:tmpl w:val="02106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0A3E03"/>
    <w:multiLevelType w:val="hybridMultilevel"/>
    <w:tmpl w:val="5B7C163A"/>
    <w:lvl w:ilvl="0" w:tplc="0409000F">
      <w:start w:val="1"/>
      <w:numFmt w:val="decimal"/>
      <w:lvlText w:val="%1."/>
      <w:lvlJc w:val="left"/>
      <w:pPr>
        <w:tabs>
          <w:tab w:val="num" w:pos="1380"/>
        </w:tabs>
        <w:ind w:left="1380" w:hanging="360"/>
      </w:pPr>
      <w:rPr>
        <w:rFonts w:hint="default"/>
      </w:rPr>
    </w:lvl>
    <w:lvl w:ilvl="1" w:tplc="04090013">
      <w:start w:val="1"/>
      <w:numFmt w:val="hebrew1"/>
      <w:lvlText w:val="%2."/>
      <w:lvlJc w:val="center"/>
      <w:pPr>
        <w:tabs>
          <w:tab w:val="num" w:pos="2340"/>
        </w:tabs>
        <w:ind w:left="2340" w:hanging="360"/>
      </w:pPr>
      <w:rPr>
        <w:rFonts w:hint="default"/>
      </w:rPr>
    </w:lvl>
    <w:lvl w:ilvl="2" w:tplc="04090001">
      <w:start w:val="1"/>
      <w:numFmt w:val="bullet"/>
      <w:lvlText w:val=""/>
      <w:lvlJc w:val="left"/>
      <w:pPr>
        <w:tabs>
          <w:tab w:val="num" w:pos="3000"/>
        </w:tabs>
        <w:ind w:left="3000" w:hanging="360"/>
      </w:pPr>
      <w:rPr>
        <w:rFonts w:ascii="Symbol" w:hAnsi="Symbol" w:hint="default"/>
      </w:r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1">
    <w:nsid w:val="5900107C"/>
    <w:multiLevelType w:val="hybridMultilevel"/>
    <w:tmpl w:val="C0424D92"/>
    <w:lvl w:ilvl="0" w:tplc="9578CB8E">
      <w:start w:val="1"/>
      <w:numFmt w:val="hebrew1"/>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2">
    <w:nsid w:val="59BF2A5E"/>
    <w:multiLevelType w:val="hybridMultilevel"/>
    <w:tmpl w:val="021430D6"/>
    <w:lvl w:ilvl="0" w:tplc="04090005">
      <w:start w:val="1"/>
      <w:numFmt w:val="bullet"/>
      <w:lvlText w:val=""/>
      <w:lvlJc w:val="left"/>
      <w:pPr>
        <w:ind w:left="785" w:hanging="360"/>
      </w:pPr>
      <w:rPr>
        <w:rFonts w:ascii="Wingdings" w:hAnsi="Wingdings" w:hint="default"/>
      </w:rPr>
    </w:lvl>
    <w:lvl w:ilvl="1" w:tplc="04090009">
      <w:start w:val="1"/>
      <w:numFmt w:val="bullet"/>
      <w:lvlText w:val=""/>
      <w:lvlJc w:val="left"/>
      <w:pPr>
        <w:ind w:left="785" w:hanging="360"/>
      </w:pPr>
      <w:rPr>
        <w:rFonts w:ascii="Wingdings" w:hAnsi="Wingdings" w:hint="default"/>
      </w:rPr>
    </w:lvl>
    <w:lvl w:ilvl="2" w:tplc="04090005">
      <w:start w:val="1"/>
      <w:numFmt w:val="bullet"/>
      <w:lvlText w:val=""/>
      <w:lvlJc w:val="left"/>
      <w:pPr>
        <w:ind w:left="2577"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33">
    <w:nsid w:val="5B981BB2"/>
    <w:multiLevelType w:val="hybridMultilevel"/>
    <w:tmpl w:val="2EEA28C4"/>
    <w:lvl w:ilvl="0" w:tplc="04090001">
      <w:start w:val="1"/>
      <w:numFmt w:val="bullet"/>
      <w:lvlText w:val=""/>
      <w:lvlJc w:val="left"/>
      <w:pPr>
        <w:tabs>
          <w:tab w:val="num" w:pos="1488"/>
        </w:tabs>
        <w:ind w:left="1488" w:hanging="360"/>
      </w:pPr>
      <w:rPr>
        <w:rFonts w:ascii="Symbol" w:hAnsi="Symbol" w:hint="default"/>
      </w:rPr>
    </w:lvl>
    <w:lvl w:ilvl="1" w:tplc="04090003" w:tentative="1">
      <w:start w:val="1"/>
      <w:numFmt w:val="bullet"/>
      <w:lvlText w:val="o"/>
      <w:lvlJc w:val="left"/>
      <w:pPr>
        <w:tabs>
          <w:tab w:val="num" w:pos="2208"/>
        </w:tabs>
        <w:ind w:left="2208" w:hanging="360"/>
      </w:pPr>
      <w:rPr>
        <w:rFonts w:ascii="Courier New" w:hAnsi="Courier New" w:cs="Courier New" w:hint="default"/>
      </w:rPr>
    </w:lvl>
    <w:lvl w:ilvl="2" w:tplc="04090005" w:tentative="1">
      <w:start w:val="1"/>
      <w:numFmt w:val="bullet"/>
      <w:lvlText w:val=""/>
      <w:lvlJc w:val="left"/>
      <w:pPr>
        <w:tabs>
          <w:tab w:val="num" w:pos="2928"/>
        </w:tabs>
        <w:ind w:left="2928" w:hanging="360"/>
      </w:pPr>
      <w:rPr>
        <w:rFonts w:ascii="Wingdings" w:hAnsi="Wingdings" w:hint="default"/>
      </w:rPr>
    </w:lvl>
    <w:lvl w:ilvl="3" w:tplc="04090001" w:tentative="1">
      <w:start w:val="1"/>
      <w:numFmt w:val="bullet"/>
      <w:lvlText w:val=""/>
      <w:lvlJc w:val="left"/>
      <w:pPr>
        <w:tabs>
          <w:tab w:val="num" w:pos="3648"/>
        </w:tabs>
        <w:ind w:left="3648" w:hanging="360"/>
      </w:pPr>
      <w:rPr>
        <w:rFonts w:ascii="Symbol" w:hAnsi="Symbol" w:hint="default"/>
      </w:rPr>
    </w:lvl>
    <w:lvl w:ilvl="4" w:tplc="04090003" w:tentative="1">
      <w:start w:val="1"/>
      <w:numFmt w:val="bullet"/>
      <w:lvlText w:val="o"/>
      <w:lvlJc w:val="left"/>
      <w:pPr>
        <w:tabs>
          <w:tab w:val="num" w:pos="4368"/>
        </w:tabs>
        <w:ind w:left="4368" w:hanging="360"/>
      </w:pPr>
      <w:rPr>
        <w:rFonts w:ascii="Courier New" w:hAnsi="Courier New" w:cs="Courier New" w:hint="default"/>
      </w:rPr>
    </w:lvl>
    <w:lvl w:ilvl="5" w:tplc="04090005" w:tentative="1">
      <w:start w:val="1"/>
      <w:numFmt w:val="bullet"/>
      <w:lvlText w:val=""/>
      <w:lvlJc w:val="left"/>
      <w:pPr>
        <w:tabs>
          <w:tab w:val="num" w:pos="5088"/>
        </w:tabs>
        <w:ind w:left="5088" w:hanging="360"/>
      </w:pPr>
      <w:rPr>
        <w:rFonts w:ascii="Wingdings" w:hAnsi="Wingdings" w:hint="default"/>
      </w:rPr>
    </w:lvl>
    <w:lvl w:ilvl="6" w:tplc="04090001" w:tentative="1">
      <w:start w:val="1"/>
      <w:numFmt w:val="bullet"/>
      <w:lvlText w:val=""/>
      <w:lvlJc w:val="left"/>
      <w:pPr>
        <w:tabs>
          <w:tab w:val="num" w:pos="5808"/>
        </w:tabs>
        <w:ind w:left="5808" w:hanging="360"/>
      </w:pPr>
      <w:rPr>
        <w:rFonts w:ascii="Symbol" w:hAnsi="Symbol" w:hint="default"/>
      </w:rPr>
    </w:lvl>
    <w:lvl w:ilvl="7" w:tplc="04090003" w:tentative="1">
      <w:start w:val="1"/>
      <w:numFmt w:val="bullet"/>
      <w:lvlText w:val="o"/>
      <w:lvlJc w:val="left"/>
      <w:pPr>
        <w:tabs>
          <w:tab w:val="num" w:pos="6528"/>
        </w:tabs>
        <w:ind w:left="6528" w:hanging="360"/>
      </w:pPr>
      <w:rPr>
        <w:rFonts w:ascii="Courier New" w:hAnsi="Courier New" w:cs="Courier New" w:hint="default"/>
      </w:rPr>
    </w:lvl>
    <w:lvl w:ilvl="8" w:tplc="04090005" w:tentative="1">
      <w:start w:val="1"/>
      <w:numFmt w:val="bullet"/>
      <w:lvlText w:val=""/>
      <w:lvlJc w:val="left"/>
      <w:pPr>
        <w:tabs>
          <w:tab w:val="num" w:pos="7248"/>
        </w:tabs>
        <w:ind w:left="7248" w:hanging="360"/>
      </w:pPr>
      <w:rPr>
        <w:rFonts w:ascii="Wingdings" w:hAnsi="Wingdings" w:hint="default"/>
      </w:rPr>
    </w:lvl>
  </w:abstractNum>
  <w:abstractNum w:abstractNumId="34">
    <w:nsid w:val="5C365E2C"/>
    <w:multiLevelType w:val="hybridMultilevel"/>
    <w:tmpl w:val="2FBA81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93989"/>
    <w:multiLevelType w:val="hybridMultilevel"/>
    <w:tmpl w:val="01880632"/>
    <w:lvl w:ilvl="0" w:tplc="4044DD56">
      <w:start w:val="1"/>
      <w:numFmt w:val="decimal"/>
      <w:lvlText w:val="%1."/>
      <w:lvlJc w:val="left"/>
      <w:pPr>
        <w:tabs>
          <w:tab w:val="num" w:pos="800"/>
        </w:tabs>
        <w:ind w:left="800" w:hanging="360"/>
      </w:pPr>
      <w:rPr>
        <w:rFonts w:hint="default"/>
        <w:b/>
        <w:bCs/>
      </w:rPr>
    </w:lvl>
    <w:lvl w:ilvl="1" w:tplc="04090001">
      <w:start w:val="1"/>
      <w:numFmt w:val="bullet"/>
      <w:lvlText w:val=""/>
      <w:lvlJc w:val="left"/>
      <w:pPr>
        <w:tabs>
          <w:tab w:val="num" w:pos="470"/>
        </w:tabs>
        <w:ind w:left="470" w:hanging="360"/>
      </w:pPr>
      <w:rPr>
        <w:rFonts w:ascii="Symbol" w:hAnsi="Symbol" w:hint="default"/>
        <w:b/>
        <w:bCs/>
      </w:rPr>
    </w:lvl>
    <w:lvl w:ilvl="2" w:tplc="0409001B">
      <w:start w:val="1"/>
      <w:numFmt w:val="lowerRoman"/>
      <w:lvlText w:val="%3."/>
      <w:lvlJc w:val="right"/>
      <w:pPr>
        <w:tabs>
          <w:tab w:val="num" w:pos="2240"/>
        </w:tabs>
        <w:ind w:left="2240" w:hanging="180"/>
      </w:pPr>
    </w:lvl>
    <w:lvl w:ilvl="3" w:tplc="0409000F">
      <w:start w:val="1"/>
      <w:numFmt w:val="decimal"/>
      <w:lvlText w:val="%4."/>
      <w:lvlJc w:val="left"/>
      <w:pPr>
        <w:tabs>
          <w:tab w:val="num" w:pos="2960"/>
        </w:tabs>
        <w:ind w:left="2960" w:hanging="360"/>
      </w:pPr>
    </w:lvl>
    <w:lvl w:ilvl="4" w:tplc="04090019">
      <w:start w:val="1"/>
      <w:numFmt w:val="lowerLetter"/>
      <w:lvlText w:val="%5."/>
      <w:lvlJc w:val="left"/>
      <w:pPr>
        <w:tabs>
          <w:tab w:val="num" w:pos="3680"/>
        </w:tabs>
        <w:ind w:left="3680" w:hanging="360"/>
      </w:pPr>
    </w:lvl>
    <w:lvl w:ilvl="5" w:tplc="0409001B">
      <w:start w:val="1"/>
      <w:numFmt w:val="lowerRoman"/>
      <w:lvlText w:val="%6."/>
      <w:lvlJc w:val="right"/>
      <w:pPr>
        <w:tabs>
          <w:tab w:val="num" w:pos="4400"/>
        </w:tabs>
        <w:ind w:left="4400" w:hanging="180"/>
      </w:pPr>
    </w:lvl>
    <w:lvl w:ilvl="6" w:tplc="0409000F">
      <w:start w:val="1"/>
      <w:numFmt w:val="decimal"/>
      <w:lvlText w:val="%7."/>
      <w:lvlJc w:val="left"/>
      <w:pPr>
        <w:tabs>
          <w:tab w:val="num" w:pos="5120"/>
        </w:tabs>
        <w:ind w:left="5120" w:hanging="360"/>
      </w:pPr>
    </w:lvl>
    <w:lvl w:ilvl="7" w:tplc="04090019">
      <w:start w:val="1"/>
      <w:numFmt w:val="lowerLetter"/>
      <w:lvlText w:val="%8."/>
      <w:lvlJc w:val="left"/>
      <w:pPr>
        <w:tabs>
          <w:tab w:val="num" w:pos="5840"/>
        </w:tabs>
        <w:ind w:left="5840" w:hanging="360"/>
      </w:pPr>
    </w:lvl>
    <w:lvl w:ilvl="8" w:tplc="04090001">
      <w:start w:val="1"/>
      <w:numFmt w:val="bullet"/>
      <w:lvlText w:val=""/>
      <w:lvlJc w:val="left"/>
      <w:pPr>
        <w:tabs>
          <w:tab w:val="num" w:pos="463"/>
        </w:tabs>
        <w:ind w:left="463" w:hanging="180"/>
      </w:pPr>
      <w:rPr>
        <w:rFonts w:ascii="Symbol" w:hAnsi="Symbol" w:hint="default"/>
      </w:rPr>
    </w:lvl>
  </w:abstractNum>
  <w:abstractNum w:abstractNumId="36">
    <w:nsid w:val="68E2786C"/>
    <w:multiLevelType w:val="hybridMultilevel"/>
    <w:tmpl w:val="C1821CEE"/>
    <w:lvl w:ilvl="0" w:tplc="4044DD56">
      <w:start w:val="1"/>
      <w:numFmt w:val="decimal"/>
      <w:lvlText w:val="%1."/>
      <w:lvlJc w:val="left"/>
      <w:pPr>
        <w:tabs>
          <w:tab w:val="num" w:pos="1800"/>
        </w:tabs>
        <w:ind w:left="1800" w:hanging="360"/>
      </w:pPr>
      <w:rPr>
        <w:rFonts w:hint="default"/>
        <w:b/>
        <w:bCs/>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9A07769"/>
    <w:multiLevelType w:val="multilevel"/>
    <w:tmpl w:val="F48AD8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927"/>
        </w:tabs>
        <w:ind w:left="927" w:hanging="360"/>
      </w:pPr>
    </w:lvl>
    <w:lvl w:ilvl="2">
      <w:start w:val="1"/>
      <w:numFmt w:val="decimal"/>
      <w:lvlText w:val="%3."/>
      <w:lvlJc w:val="left"/>
      <w:pPr>
        <w:tabs>
          <w:tab w:val="num" w:pos="360"/>
        </w:tabs>
        <w:ind w:left="360" w:hanging="360"/>
      </w:pPr>
    </w:lvl>
    <w:lvl w:ilvl="3">
      <w:start w:val="1"/>
      <w:numFmt w:val="lowerRoman"/>
      <w:lvlText w:val="%4."/>
      <w:lvlJc w:val="right"/>
      <w:pPr>
        <w:tabs>
          <w:tab w:val="num" w:pos="1210"/>
        </w:tabs>
        <w:ind w:left="1210" w:hanging="360"/>
      </w:pPr>
      <w:rPr>
        <w:lang w:bidi="he-IL"/>
      </w:rPr>
    </w:lvl>
    <w:lvl w:ilvl="4">
      <w:start w:val="1"/>
      <w:numFmt w:val="decimal"/>
      <w:lvlText w:val="%5."/>
      <w:lvlJc w:val="left"/>
      <w:pPr>
        <w:tabs>
          <w:tab w:val="num" w:pos="1068"/>
        </w:tabs>
        <w:ind w:left="106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210"/>
        </w:tabs>
        <w:ind w:left="1210" w:hanging="360"/>
      </w:pPr>
    </w:lvl>
    <w:lvl w:ilvl="7">
      <w:start w:val="1"/>
      <w:numFmt w:val="decimal"/>
      <w:lvlText w:val="%8."/>
      <w:lvlJc w:val="left"/>
      <w:pPr>
        <w:tabs>
          <w:tab w:val="num" w:pos="1352"/>
        </w:tabs>
        <w:ind w:left="1352" w:hanging="360"/>
      </w:pPr>
    </w:lvl>
    <w:lvl w:ilvl="8">
      <w:start w:val="1"/>
      <w:numFmt w:val="decimal"/>
      <w:lvlText w:val="%9."/>
      <w:lvlJc w:val="left"/>
      <w:pPr>
        <w:tabs>
          <w:tab w:val="num" w:pos="1210"/>
        </w:tabs>
        <w:ind w:left="1210" w:hanging="360"/>
      </w:pPr>
      <w:rPr>
        <w:rFonts w:ascii="Arial" w:eastAsia="Times New Roman" w:hAnsi="Arial" w:cs="David"/>
      </w:rPr>
    </w:lvl>
  </w:abstractNum>
  <w:abstractNum w:abstractNumId="38">
    <w:nsid w:val="6C3A2DCE"/>
    <w:multiLevelType w:val="hybridMultilevel"/>
    <w:tmpl w:val="70784CAA"/>
    <w:lvl w:ilvl="0" w:tplc="04090003">
      <w:start w:val="1"/>
      <w:numFmt w:val="bullet"/>
      <w:lvlText w:val="o"/>
      <w:lvlJc w:val="left"/>
      <w:pPr>
        <w:tabs>
          <w:tab w:val="num" w:pos="360"/>
        </w:tabs>
        <w:ind w:left="360" w:hanging="360"/>
      </w:pPr>
      <w:rPr>
        <w:rFonts w:ascii="Courier New" w:hAnsi="Courier New" w:cs="Courier New" w:hint="default"/>
      </w:rPr>
    </w:lvl>
    <w:lvl w:ilvl="1" w:tplc="1F14B0E0">
      <w:start w:val="1"/>
      <w:numFmt w:val="decimal"/>
      <w:lvlText w:val="%2."/>
      <w:lvlJc w:val="left"/>
      <w:pPr>
        <w:tabs>
          <w:tab w:val="num" w:pos="690"/>
        </w:tabs>
        <w:ind w:left="690" w:hanging="360"/>
      </w:pPr>
      <w:rPr>
        <w:rFonts w:hint="default"/>
        <w:b/>
        <w:bCs/>
        <w:sz w:val="24"/>
        <w:szCs w:val="24"/>
      </w:rPr>
    </w:lvl>
    <w:lvl w:ilvl="2" w:tplc="04090001">
      <w:start w:val="1"/>
      <w:numFmt w:val="bullet"/>
      <w:lvlText w:val=""/>
      <w:lvlJc w:val="left"/>
      <w:pPr>
        <w:tabs>
          <w:tab w:val="num" w:pos="1020"/>
        </w:tabs>
        <w:ind w:left="1020" w:hanging="360"/>
      </w:pPr>
      <w:rPr>
        <w:rFonts w:ascii="Symbol" w:hAnsi="Symbol" w:hint="default"/>
      </w:rPr>
    </w:lvl>
    <w:lvl w:ilvl="3" w:tplc="04090005">
      <w:start w:val="1"/>
      <w:numFmt w:val="bullet"/>
      <w:lvlText w:val=""/>
      <w:lvlJc w:val="left"/>
      <w:pPr>
        <w:tabs>
          <w:tab w:val="num" w:pos="1460"/>
        </w:tabs>
        <w:ind w:left="146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96945B04">
      <w:start w:val="1"/>
      <w:numFmt w:val="hebrew1"/>
      <w:lvlText w:val="%6."/>
      <w:lvlJc w:val="left"/>
      <w:pPr>
        <w:tabs>
          <w:tab w:val="num" w:pos="2010"/>
        </w:tabs>
        <w:ind w:left="2010" w:hanging="360"/>
      </w:pPr>
      <w:rPr>
        <w:rFont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8528CBE2">
      <w:start w:val="1"/>
      <w:numFmt w:val="decimal"/>
      <w:lvlText w:val="%9."/>
      <w:lvlJc w:val="left"/>
      <w:pPr>
        <w:tabs>
          <w:tab w:val="num" w:pos="1068"/>
        </w:tabs>
        <w:ind w:left="1068" w:hanging="360"/>
      </w:pPr>
      <w:rPr>
        <w:rFonts w:hint="default"/>
        <w:sz w:val="24"/>
        <w:szCs w:val="24"/>
      </w:rPr>
    </w:lvl>
  </w:abstractNum>
  <w:abstractNum w:abstractNumId="39">
    <w:nsid w:val="6DB2036E"/>
    <w:multiLevelType w:val="hybridMultilevel"/>
    <w:tmpl w:val="8BAE01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1C2DE0"/>
    <w:multiLevelType w:val="hybridMultilevel"/>
    <w:tmpl w:val="98626B02"/>
    <w:lvl w:ilvl="0" w:tplc="04090005">
      <w:start w:val="1"/>
      <w:numFmt w:val="bullet"/>
      <w:lvlText w:val=""/>
      <w:lvlJc w:val="left"/>
      <w:pPr>
        <w:tabs>
          <w:tab w:val="num" w:pos="1490"/>
        </w:tabs>
        <w:ind w:left="1490" w:hanging="360"/>
      </w:pPr>
      <w:rPr>
        <w:rFonts w:ascii="Wingdings" w:hAnsi="Wingdings" w:hint="default"/>
      </w:rPr>
    </w:lvl>
    <w:lvl w:ilvl="1" w:tplc="8FAEA476">
      <w:start w:val="1"/>
      <w:numFmt w:val="hebrew1"/>
      <w:lvlText w:val="%2."/>
      <w:lvlJc w:val="left"/>
      <w:pPr>
        <w:ind w:left="1494" w:hanging="360"/>
      </w:pPr>
      <w:rPr>
        <w:rFonts w:hint="default"/>
      </w:rPr>
    </w:lvl>
    <w:lvl w:ilvl="2" w:tplc="04090001">
      <w:start w:val="1"/>
      <w:numFmt w:val="bullet"/>
      <w:lvlText w:val=""/>
      <w:lvlJc w:val="left"/>
      <w:pPr>
        <w:tabs>
          <w:tab w:val="num" w:pos="1020"/>
        </w:tabs>
        <w:ind w:left="1020" w:hanging="360"/>
      </w:pPr>
      <w:rPr>
        <w:rFonts w:ascii="Symbol" w:hAnsi="Symbol" w:hint="default"/>
      </w:rPr>
    </w:lvl>
    <w:lvl w:ilvl="3" w:tplc="0409000F">
      <w:start w:val="1"/>
      <w:numFmt w:val="decimal"/>
      <w:lvlText w:val="%4."/>
      <w:lvlJc w:val="left"/>
      <w:pPr>
        <w:tabs>
          <w:tab w:val="num" w:pos="3650"/>
        </w:tabs>
        <w:ind w:left="3650" w:hanging="360"/>
      </w:pPr>
      <w:rPr>
        <w:rFonts w:hint="default"/>
      </w:rPr>
    </w:lvl>
    <w:lvl w:ilvl="4" w:tplc="04090003">
      <w:start w:val="1"/>
      <w:numFmt w:val="bullet"/>
      <w:lvlText w:val="o"/>
      <w:lvlJc w:val="left"/>
      <w:pPr>
        <w:tabs>
          <w:tab w:val="num" w:pos="1790"/>
        </w:tabs>
        <w:ind w:left="1790" w:hanging="360"/>
      </w:pPr>
      <w:rPr>
        <w:rFonts w:ascii="Courier New" w:hAnsi="Courier New" w:cs="Courier New" w:hint="default"/>
      </w:rPr>
    </w:lvl>
    <w:lvl w:ilvl="5" w:tplc="04090005">
      <w:start w:val="1"/>
      <w:numFmt w:val="bullet"/>
      <w:lvlText w:val=""/>
      <w:lvlJc w:val="left"/>
      <w:pPr>
        <w:tabs>
          <w:tab w:val="num" w:pos="5090"/>
        </w:tabs>
        <w:ind w:left="5090" w:hanging="360"/>
      </w:pPr>
      <w:rPr>
        <w:rFonts w:ascii="Wingdings" w:hAnsi="Wingdings" w:hint="default"/>
      </w:rPr>
    </w:lvl>
    <w:lvl w:ilvl="6" w:tplc="04090001">
      <w:start w:val="1"/>
      <w:numFmt w:val="bullet"/>
      <w:lvlText w:val=""/>
      <w:lvlJc w:val="left"/>
      <w:pPr>
        <w:tabs>
          <w:tab w:val="num" w:pos="1900"/>
        </w:tabs>
        <w:ind w:left="190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41">
    <w:nsid w:val="79AC1202"/>
    <w:multiLevelType w:val="hybridMultilevel"/>
    <w:tmpl w:val="7FD20276"/>
    <w:lvl w:ilvl="0" w:tplc="89A4D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379AD"/>
    <w:multiLevelType w:val="hybridMultilevel"/>
    <w:tmpl w:val="E9D659D6"/>
    <w:lvl w:ilvl="0" w:tplc="4044DD56">
      <w:start w:val="1"/>
      <w:numFmt w:val="decimal"/>
      <w:lvlText w:val="%1."/>
      <w:lvlJc w:val="left"/>
      <w:pPr>
        <w:tabs>
          <w:tab w:val="num" w:pos="785"/>
        </w:tabs>
        <w:ind w:left="785" w:hanging="360"/>
      </w:pPr>
      <w:rPr>
        <w:rFonts w:hint="default"/>
        <w:b/>
        <w:bCs/>
      </w:rPr>
    </w:lvl>
    <w:lvl w:ilvl="1" w:tplc="04090001">
      <w:start w:val="1"/>
      <w:numFmt w:val="bullet"/>
      <w:lvlText w:val=""/>
      <w:lvlJc w:val="left"/>
      <w:pPr>
        <w:tabs>
          <w:tab w:val="num" w:pos="1240"/>
        </w:tabs>
        <w:ind w:left="1240" w:hanging="360"/>
      </w:pPr>
      <w:rPr>
        <w:rFonts w:ascii="Symbol" w:hAnsi="Symbol" w:hint="default"/>
        <w:b/>
        <w:bCs/>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0"/>
  </w:num>
  <w:num w:numId="2">
    <w:abstractNumId w:val="30"/>
  </w:num>
  <w:num w:numId="3">
    <w:abstractNumId w:val="19"/>
  </w:num>
  <w:num w:numId="4">
    <w:abstractNumId w:val="24"/>
  </w:num>
  <w:num w:numId="5">
    <w:abstractNumId w:val="14"/>
  </w:num>
  <w:num w:numId="6">
    <w:abstractNumId w:val="22"/>
  </w:num>
  <w:num w:numId="7">
    <w:abstractNumId w:val="8"/>
  </w:num>
  <w:num w:numId="8">
    <w:abstractNumId w:val="31"/>
  </w:num>
  <w:num w:numId="9">
    <w:abstractNumId w:val="16"/>
  </w:num>
  <w:num w:numId="10">
    <w:abstractNumId w:val="37"/>
  </w:num>
  <w:num w:numId="11">
    <w:abstractNumId w:val="18"/>
  </w:num>
  <w:num w:numId="12">
    <w:abstractNumId w:val="28"/>
  </w:num>
  <w:num w:numId="13">
    <w:abstractNumId w:val="1"/>
  </w:num>
  <w:num w:numId="14">
    <w:abstractNumId w:val="6"/>
  </w:num>
  <w:num w:numId="15">
    <w:abstractNumId w:val="23"/>
  </w:num>
  <w:num w:numId="16">
    <w:abstractNumId w:val="20"/>
  </w:num>
  <w:num w:numId="17">
    <w:abstractNumId w:val="38"/>
  </w:num>
  <w:num w:numId="18">
    <w:abstractNumId w:val="4"/>
  </w:num>
  <w:num w:numId="19">
    <w:abstractNumId w:val="5"/>
  </w:num>
  <w:num w:numId="20">
    <w:abstractNumId w:val="2"/>
  </w:num>
  <w:num w:numId="21">
    <w:abstractNumId w:val="11"/>
  </w:num>
  <w:num w:numId="22">
    <w:abstractNumId w:val="25"/>
  </w:num>
  <w:num w:numId="23">
    <w:abstractNumId w:val="40"/>
  </w:num>
  <w:num w:numId="24">
    <w:abstractNumId w:val="3"/>
  </w:num>
  <w:num w:numId="25">
    <w:abstractNumId w:val="7"/>
  </w:num>
  <w:num w:numId="26">
    <w:abstractNumId w:val="36"/>
  </w:num>
  <w:num w:numId="27">
    <w:abstractNumId w:val="21"/>
  </w:num>
  <w:num w:numId="28">
    <w:abstractNumId w:val="12"/>
  </w:num>
  <w:num w:numId="29">
    <w:abstractNumId w:val="26"/>
  </w:num>
  <w:num w:numId="30">
    <w:abstractNumId w:val="33"/>
  </w:num>
  <w:num w:numId="31">
    <w:abstractNumId w:val="35"/>
  </w:num>
  <w:num w:numId="32">
    <w:abstractNumId w:val="34"/>
  </w:num>
  <w:num w:numId="33">
    <w:abstractNumId w:val="10"/>
  </w:num>
  <w:num w:numId="34">
    <w:abstractNumId w:val="41"/>
  </w:num>
  <w:num w:numId="35">
    <w:abstractNumId w:val="42"/>
  </w:num>
  <w:num w:numId="36">
    <w:abstractNumId w:val="29"/>
  </w:num>
  <w:num w:numId="37">
    <w:abstractNumId w:val="17"/>
  </w:num>
  <w:num w:numId="38">
    <w:abstractNumId w:val="9"/>
  </w:num>
  <w:num w:numId="39">
    <w:abstractNumId w:val="39"/>
  </w:num>
  <w:num w:numId="40">
    <w:abstractNumId w:val="32"/>
  </w:num>
  <w:num w:numId="41">
    <w:abstractNumId w:val="13"/>
  </w:num>
  <w:num w:numId="42">
    <w:abstractNumId w:val="15"/>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31EEB"/>
    <w:rsid w:val="0003559A"/>
    <w:rsid w:val="000363BD"/>
    <w:rsid w:val="00057726"/>
    <w:rsid w:val="000616D5"/>
    <w:rsid w:val="000711EB"/>
    <w:rsid w:val="00074CE5"/>
    <w:rsid w:val="000945A1"/>
    <w:rsid w:val="00095EAA"/>
    <w:rsid w:val="000A25BC"/>
    <w:rsid w:val="000C04AC"/>
    <w:rsid w:val="000E0AF4"/>
    <w:rsid w:val="000E2D7F"/>
    <w:rsid w:val="000E635D"/>
    <w:rsid w:val="000F5666"/>
    <w:rsid w:val="001040B2"/>
    <w:rsid w:val="00105D60"/>
    <w:rsid w:val="00110927"/>
    <w:rsid w:val="001359CA"/>
    <w:rsid w:val="00141690"/>
    <w:rsid w:val="00141C1F"/>
    <w:rsid w:val="00144B59"/>
    <w:rsid w:val="001528B5"/>
    <w:rsid w:val="00157340"/>
    <w:rsid w:val="00170A3F"/>
    <w:rsid w:val="001732EE"/>
    <w:rsid w:val="001747F1"/>
    <w:rsid w:val="00177F4F"/>
    <w:rsid w:val="00182DDA"/>
    <w:rsid w:val="001E6DAB"/>
    <w:rsid w:val="001F380B"/>
    <w:rsid w:val="0021202F"/>
    <w:rsid w:val="002326A1"/>
    <w:rsid w:val="00255E31"/>
    <w:rsid w:val="0027730E"/>
    <w:rsid w:val="00290748"/>
    <w:rsid w:val="002D6381"/>
    <w:rsid w:val="003202F6"/>
    <w:rsid w:val="00342320"/>
    <w:rsid w:val="00344940"/>
    <w:rsid w:val="00353D2E"/>
    <w:rsid w:val="00357D7E"/>
    <w:rsid w:val="0036592B"/>
    <w:rsid w:val="003701A4"/>
    <w:rsid w:val="0037079A"/>
    <w:rsid w:val="003716B5"/>
    <w:rsid w:val="003A46E4"/>
    <w:rsid w:val="003A4E5D"/>
    <w:rsid w:val="003B16E1"/>
    <w:rsid w:val="003C5940"/>
    <w:rsid w:val="003D0D17"/>
    <w:rsid w:val="003D31D8"/>
    <w:rsid w:val="003F00CA"/>
    <w:rsid w:val="00431510"/>
    <w:rsid w:val="0044026A"/>
    <w:rsid w:val="00441C02"/>
    <w:rsid w:val="00447CBD"/>
    <w:rsid w:val="00477285"/>
    <w:rsid w:val="004A1D72"/>
    <w:rsid w:val="004A4EE5"/>
    <w:rsid w:val="004B1E5A"/>
    <w:rsid w:val="004B6D28"/>
    <w:rsid w:val="004B7889"/>
    <w:rsid w:val="004C2C44"/>
    <w:rsid w:val="004C512E"/>
    <w:rsid w:val="004D1A4F"/>
    <w:rsid w:val="004E653C"/>
    <w:rsid w:val="004F370E"/>
    <w:rsid w:val="004F565B"/>
    <w:rsid w:val="005053DB"/>
    <w:rsid w:val="005071DC"/>
    <w:rsid w:val="00507D74"/>
    <w:rsid w:val="00526E39"/>
    <w:rsid w:val="005317F8"/>
    <w:rsid w:val="00536E47"/>
    <w:rsid w:val="00550981"/>
    <w:rsid w:val="00552BEB"/>
    <w:rsid w:val="00583630"/>
    <w:rsid w:val="005A0442"/>
    <w:rsid w:val="005A3416"/>
    <w:rsid w:val="005B078D"/>
    <w:rsid w:val="005B1FE5"/>
    <w:rsid w:val="005C6277"/>
    <w:rsid w:val="005C63AD"/>
    <w:rsid w:val="005E14F2"/>
    <w:rsid w:val="005F115B"/>
    <w:rsid w:val="005F7FCF"/>
    <w:rsid w:val="00613AFB"/>
    <w:rsid w:val="006154DB"/>
    <w:rsid w:val="0063276A"/>
    <w:rsid w:val="006414F2"/>
    <w:rsid w:val="0065582D"/>
    <w:rsid w:val="006575E9"/>
    <w:rsid w:val="00664FBA"/>
    <w:rsid w:val="00674798"/>
    <w:rsid w:val="00684D73"/>
    <w:rsid w:val="006A12B0"/>
    <w:rsid w:val="006A1EB0"/>
    <w:rsid w:val="006A45C1"/>
    <w:rsid w:val="006B7CA3"/>
    <w:rsid w:val="006C3A1D"/>
    <w:rsid w:val="006C64D2"/>
    <w:rsid w:val="006D24A4"/>
    <w:rsid w:val="006F06AC"/>
    <w:rsid w:val="006F2281"/>
    <w:rsid w:val="006F2E48"/>
    <w:rsid w:val="006F5E4B"/>
    <w:rsid w:val="00702A1C"/>
    <w:rsid w:val="00705FCC"/>
    <w:rsid w:val="00710065"/>
    <w:rsid w:val="007207F5"/>
    <w:rsid w:val="00725398"/>
    <w:rsid w:val="00725A43"/>
    <w:rsid w:val="00730C72"/>
    <w:rsid w:val="00742E98"/>
    <w:rsid w:val="00755965"/>
    <w:rsid w:val="007603B7"/>
    <w:rsid w:val="00777F80"/>
    <w:rsid w:val="007A1810"/>
    <w:rsid w:val="007B6F5E"/>
    <w:rsid w:val="007B769A"/>
    <w:rsid w:val="007F6A02"/>
    <w:rsid w:val="007F7F49"/>
    <w:rsid w:val="00801A94"/>
    <w:rsid w:val="00807118"/>
    <w:rsid w:val="0083296F"/>
    <w:rsid w:val="00834C62"/>
    <w:rsid w:val="0084098F"/>
    <w:rsid w:val="00861140"/>
    <w:rsid w:val="008630BF"/>
    <w:rsid w:val="008634C5"/>
    <w:rsid w:val="00871D25"/>
    <w:rsid w:val="00892670"/>
    <w:rsid w:val="00892E3F"/>
    <w:rsid w:val="008C369A"/>
    <w:rsid w:val="008D6860"/>
    <w:rsid w:val="008E23FA"/>
    <w:rsid w:val="008F2A15"/>
    <w:rsid w:val="009269FB"/>
    <w:rsid w:val="0093791D"/>
    <w:rsid w:val="00944800"/>
    <w:rsid w:val="00946E19"/>
    <w:rsid w:val="00947191"/>
    <w:rsid w:val="00953E39"/>
    <w:rsid w:val="00960595"/>
    <w:rsid w:val="00974906"/>
    <w:rsid w:val="00977C3F"/>
    <w:rsid w:val="00984DD0"/>
    <w:rsid w:val="009949AD"/>
    <w:rsid w:val="009A22BC"/>
    <w:rsid w:val="009D043D"/>
    <w:rsid w:val="009D0B64"/>
    <w:rsid w:val="009F40A4"/>
    <w:rsid w:val="009F6F0D"/>
    <w:rsid w:val="00A019EF"/>
    <w:rsid w:val="00A0488D"/>
    <w:rsid w:val="00A05321"/>
    <w:rsid w:val="00A066A1"/>
    <w:rsid w:val="00A41A5F"/>
    <w:rsid w:val="00A43620"/>
    <w:rsid w:val="00A4372D"/>
    <w:rsid w:val="00A46DCF"/>
    <w:rsid w:val="00A47618"/>
    <w:rsid w:val="00A50194"/>
    <w:rsid w:val="00A70BA3"/>
    <w:rsid w:val="00A844E8"/>
    <w:rsid w:val="00A90DE4"/>
    <w:rsid w:val="00A91570"/>
    <w:rsid w:val="00A91830"/>
    <w:rsid w:val="00AB4C0D"/>
    <w:rsid w:val="00AC60F8"/>
    <w:rsid w:val="00AD598F"/>
    <w:rsid w:val="00AD68B9"/>
    <w:rsid w:val="00AF37D1"/>
    <w:rsid w:val="00B011D3"/>
    <w:rsid w:val="00B01386"/>
    <w:rsid w:val="00B07C2D"/>
    <w:rsid w:val="00B2055A"/>
    <w:rsid w:val="00B31679"/>
    <w:rsid w:val="00B3167D"/>
    <w:rsid w:val="00B91B0D"/>
    <w:rsid w:val="00BA54A5"/>
    <w:rsid w:val="00BA7637"/>
    <w:rsid w:val="00BB5DC0"/>
    <w:rsid w:val="00BD6DCF"/>
    <w:rsid w:val="00BD76B7"/>
    <w:rsid w:val="00BE4178"/>
    <w:rsid w:val="00BF4331"/>
    <w:rsid w:val="00C05ACF"/>
    <w:rsid w:val="00C13690"/>
    <w:rsid w:val="00C161B9"/>
    <w:rsid w:val="00C16961"/>
    <w:rsid w:val="00C243AD"/>
    <w:rsid w:val="00C517BF"/>
    <w:rsid w:val="00C518CF"/>
    <w:rsid w:val="00C57676"/>
    <w:rsid w:val="00C66744"/>
    <w:rsid w:val="00C7584E"/>
    <w:rsid w:val="00C83860"/>
    <w:rsid w:val="00C879C4"/>
    <w:rsid w:val="00C94B0F"/>
    <w:rsid w:val="00C957B6"/>
    <w:rsid w:val="00C975A7"/>
    <w:rsid w:val="00CA7CA4"/>
    <w:rsid w:val="00CB45A7"/>
    <w:rsid w:val="00CC1BA0"/>
    <w:rsid w:val="00CC26D1"/>
    <w:rsid w:val="00CD629A"/>
    <w:rsid w:val="00CE4C14"/>
    <w:rsid w:val="00CF0F48"/>
    <w:rsid w:val="00CF597C"/>
    <w:rsid w:val="00D0073F"/>
    <w:rsid w:val="00D0419F"/>
    <w:rsid w:val="00D04870"/>
    <w:rsid w:val="00D1689D"/>
    <w:rsid w:val="00D24CA0"/>
    <w:rsid w:val="00D25E53"/>
    <w:rsid w:val="00D3167C"/>
    <w:rsid w:val="00D47944"/>
    <w:rsid w:val="00D50031"/>
    <w:rsid w:val="00D50990"/>
    <w:rsid w:val="00D52CD1"/>
    <w:rsid w:val="00D54A48"/>
    <w:rsid w:val="00D8578E"/>
    <w:rsid w:val="00DA3B20"/>
    <w:rsid w:val="00DC36EB"/>
    <w:rsid w:val="00DC3D9A"/>
    <w:rsid w:val="00DD74F9"/>
    <w:rsid w:val="00DF0240"/>
    <w:rsid w:val="00DF1CDD"/>
    <w:rsid w:val="00DF5A11"/>
    <w:rsid w:val="00E00B8C"/>
    <w:rsid w:val="00E408D0"/>
    <w:rsid w:val="00E4268A"/>
    <w:rsid w:val="00E42A69"/>
    <w:rsid w:val="00E43EE9"/>
    <w:rsid w:val="00E50954"/>
    <w:rsid w:val="00E509B3"/>
    <w:rsid w:val="00E55D8E"/>
    <w:rsid w:val="00E61CD3"/>
    <w:rsid w:val="00E77FB0"/>
    <w:rsid w:val="00E839EC"/>
    <w:rsid w:val="00E84E52"/>
    <w:rsid w:val="00E91741"/>
    <w:rsid w:val="00E930A9"/>
    <w:rsid w:val="00EA7D18"/>
    <w:rsid w:val="00F01C66"/>
    <w:rsid w:val="00F13610"/>
    <w:rsid w:val="00F172F9"/>
    <w:rsid w:val="00F263B2"/>
    <w:rsid w:val="00F37D01"/>
    <w:rsid w:val="00F418E1"/>
    <w:rsid w:val="00F47B0F"/>
    <w:rsid w:val="00F47E55"/>
    <w:rsid w:val="00F55634"/>
    <w:rsid w:val="00F64CAB"/>
    <w:rsid w:val="00F81D7C"/>
    <w:rsid w:val="00F943F7"/>
    <w:rsid w:val="00F95D4D"/>
    <w:rsid w:val="00FB0E02"/>
    <w:rsid w:val="00FB77CA"/>
    <w:rsid w:val="00FC2766"/>
    <w:rsid w:val="00FC6956"/>
    <w:rsid w:val="00FD264C"/>
    <w:rsid w:val="00FE5D69"/>
    <w:rsid w:val="00FE7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0C1B0-8628-4F34-97AD-13A02AB9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2A69"/>
    <w:pPr>
      <w:bidi/>
    </w:pPr>
  </w:style>
  <w:style w:type="paragraph" w:styleId="1">
    <w:name w:val="heading 1"/>
    <w:basedOn w:val="a0"/>
    <w:next w:val="a0"/>
    <w:link w:val="10"/>
    <w:uiPriority w:val="9"/>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0"/>
    <w:next w:val="a0"/>
    <w:link w:val="20"/>
    <w:uiPriority w:val="9"/>
    <w:semiHidden/>
    <w:unhideWhenUsed/>
    <w:rsid w:val="005C63AD"/>
    <w:pPr>
      <w:keepNext/>
      <w:bidi w:val="0"/>
      <w:spacing w:before="240" w:after="60" w:line="276" w:lineRule="auto"/>
      <w:outlineLvl w:val="1"/>
    </w:pPr>
    <w:rPr>
      <w:rFonts w:ascii="Cambria" w:eastAsia="Times New Roman" w:hAnsi="Cambria" w:cs="Times New Roman"/>
      <w:b/>
      <w:bCs/>
      <w:i/>
      <w:iCs/>
      <w:sz w:val="28"/>
      <w:szCs w:val="28"/>
      <w:lang w:bidi="ar-SA"/>
    </w:rPr>
  </w:style>
  <w:style w:type="paragraph" w:styleId="3">
    <w:name w:val="heading 3"/>
    <w:basedOn w:val="a0"/>
    <w:link w:val="30"/>
    <w:qFormat/>
    <w:rsid w:val="005C63AD"/>
    <w:pPr>
      <w:bidi w:val="0"/>
      <w:spacing w:before="100" w:beforeAutospacing="1" w:after="100" w:afterAutospacing="1" w:line="240" w:lineRule="auto"/>
      <w:outlineLvl w:val="2"/>
    </w:pPr>
    <w:rPr>
      <w:rFonts w:ascii="Times New Roman" w:eastAsia="Times New Roman" w:hAnsi="Times New Roman" w:cs="Times New Roman" w:hint="cs"/>
      <w:b/>
      <w:bCs/>
      <w:sz w:val="27"/>
      <w:szCs w:val="27"/>
    </w:rPr>
  </w:style>
  <w:style w:type="paragraph" w:styleId="4">
    <w:name w:val="heading 4"/>
    <w:basedOn w:val="a0"/>
    <w:next w:val="a0"/>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0"/>
    <w:next w:val="a0"/>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0"/>
    <w:next w:val="a0"/>
    <w:link w:val="90"/>
    <w:qFormat/>
    <w:rsid w:val="000F5666"/>
    <w:pPr>
      <w:spacing w:before="240" w:after="60" w:line="240" w:lineRule="auto"/>
      <w:outlineLvl w:val="8"/>
    </w:pPr>
    <w:rPr>
      <w:rFonts w:ascii="Arial" w:eastAsia="Times New Roman" w:hAnsi="Arial" w:cs="Arial"/>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D8578E"/>
    <w:rPr>
      <w:rFonts w:ascii="Arial" w:eastAsia="Times New Roman" w:hAnsi="Arial" w:cs="Times New Roman"/>
      <w:b/>
      <w:bCs/>
      <w:kern w:val="32"/>
      <w:sz w:val="32"/>
      <w:szCs w:val="32"/>
      <w:lang w:eastAsia="he-IL"/>
    </w:rPr>
  </w:style>
  <w:style w:type="character" w:customStyle="1" w:styleId="20">
    <w:name w:val="כותרת 2 תו"/>
    <w:basedOn w:val="a1"/>
    <w:link w:val="2"/>
    <w:uiPriority w:val="9"/>
    <w:semiHidden/>
    <w:rsid w:val="005C63AD"/>
    <w:rPr>
      <w:rFonts w:ascii="Cambria" w:eastAsia="Times New Roman" w:hAnsi="Cambria" w:cs="Times New Roman"/>
      <w:b/>
      <w:bCs/>
      <w:i/>
      <w:iCs/>
      <w:sz w:val="28"/>
      <w:szCs w:val="28"/>
      <w:lang w:bidi="ar-SA"/>
    </w:rPr>
  </w:style>
  <w:style w:type="character" w:customStyle="1" w:styleId="30">
    <w:name w:val="כותרת 3 תו"/>
    <w:basedOn w:val="a1"/>
    <w:link w:val="3"/>
    <w:rsid w:val="005C63AD"/>
    <w:rPr>
      <w:rFonts w:ascii="Times New Roman" w:eastAsia="Times New Roman" w:hAnsi="Times New Roman" w:cs="Times New Roman"/>
      <w:b/>
      <w:bCs/>
      <w:sz w:val="27"/>
      <w:szCs w:val="27"/>
    </w:rPr>
  </w:style>
  <w:style w:type="character" w:customStyle="1" w:styleId="40">
    <w:name w:val="כותרת 4 תו"/>
    <w:basedOn w:val="a1"/>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1"/>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1"/>
    <w:link w:val="9"/>
    <w:rsid w:val="000F5666"/>
    <w:rPr>
      <w:rFonts w:ascii="Arial" w:eastAsia="Times New Roman" w:hAnsi="Arial" w:cs="Arial"/>
      <w:lang w:eastAsia="he-IL"/>
    </w:rPr>
  </w:style>
  <w:style w:type="paragraph" w:styleId="a4">
    <w:name w:val="header"/>
    <w:basedOn w:val="a0"/>
    <w:link w:val="a5"/>
    <w:uiPriority w:val="99"/>
    <w:unhideWhenUsed/>
    <w:rsid w:val="00F172F9"/>
    <w:pPr>
      <w:tabs>
        <w:tab w:val="center" w:pos="4153"/>
        <w:tab w:val="right" w:pos="8306"/>
      </w:tabs>
      <w:spacing w:after="0" w:line="240" w:lineRule="auto"/>
    </w:pPr>
  </w:style>
  <w:style w:type="character" w:customStyle="1" w:styleId="a5">
    <w:name w:val="כותרת עליונה תו"/>
    <w:basedOn w:val="a1"/>
    <w:link w:val="a4"/>
    <w:uiPriority w:val="99"/>
    <w:rsid w:val="00F172F9"/>
  </w:style>
  <w:style w:type="paragraph" w:styleId="a6">
    <w:name w:val="footer"/>
    <w:basedOn w:val="a0"/>
    <w:link w:val="a7"/>
    <w:uiPriority w:val="99"/>
    <w:unhideWhenUsed/>
    <w:rsid w:val="00F172F9"/>
    <w:pPr>
      <w:tabs>
        <w:tab w:val="center" w:pos="4153"/>
        <w:tab w:val="right" w:pos="8306"/>
      </w:tabs>
      <w:spacing w:after="0" w:line="240" w:lineRule="auto"/>
    </w:pPr>
  </w:style>
  <w:style w:type="character" w:customStyle="1" w:styleId="a7">
    <w:name w:val="כותרת תחתונה תו"/>
    <w:basedOn w:val="a1"/>
    <w:link w:val="a6"/>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0"/>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0"/>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8">
    <w:name w:val="List Paragraph"/>
    <w:basedOn w:val="a0"/>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9">
    <w:name w:val="Placeholder Text"/>
    <w:basedOn w:val="a1"/>
    <w:uiPriority w:val="99"/>
    <w:semiHidden/>
    <w:rsid w:val="00A46DCF"/>
    <w:rPr>
      <w:color w:val="808080"/>
    </w:rPr>
  </w:style>
  <w:style w:type="paragraph" w:styleId="aa">
    <w:name w:val="Body Text Indent"/>
    <w:basedOn w:val="a0"/>
    <w:link w:val="ab"/>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b">
    <w:name w:val="כניסה בגוף טקסט תו"/>
    <w:basedOn w:val="a1"/>
    <w:link w:val="aa"/>
    <w:rsid w:val="00D8578E"/>
    <w:rPr>
      <w:rFonts w:ascii="Times New Roman" w:eastAsia="Times New Roman" w:hAnsi="Times New Roman" w:cs="David"/>
      <w:noProof/>
      <w:sz w:val="24"/>
      <w:szCs w:val="24"/>
      <w:lang w:eastAsia="he-IL"/>
    </w:rPr>
  </w:style>
  <w:style w:type="table" w:styleId="ac">
    <w:name w:val="Table Grid"/>
    <w:basedOn w:val="a2"/>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0"/>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uiPriority w:val="99"/>
    <w:rsid w:val="00DA3B20"/>
    <w:rPr>
      <w:color w:val="0000FF"/>
      <w:u w:val="single"/>
    </w:rPr>
  </w:style>
  <w:style w:type="paragraph" w:styleId="ad">
    <w:name w:val="footnote text"/>
    <w:basedOn w:val="a0"/>
    <w:link w:val="ae"/>
    <w:uiPriority w:val="99"/>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e">
    <w:name w:val="טקסט הערת שוליים תו"/>
    <w:basedOn w:val="a1"/>
    <w:link w:val="ad"/>
    <w:uiPriority w:val="99"/>
    <w:semiHidden/>
    <w:rsid w:val="00DA3B20"/>
    <w:rPr>
      <w:rFonts w:ascii="Times New Roman" w:eastAsia="Times New Roman" w:hAnsi="Times New Roman" w:cs="Times New Roman"/>
      <w:sz w:val="20"/>
      <w:szCs w:val="20"/>
      <w:lang w:eastAsia="he-IL"/>
    </w:rPr>
  </w:style>
  <w:style w:type="character" w:styleId="af">
    <w:name w:val="footnote reference"/>
    <w:uiPriority w:val="99"/>
    <w:semiHidden/>
    <w:rsid w:val="00DA3B20"/>
    <w:rPr>
      <w:vertAlign w:val="superscript"/>
    </w:rPr>
  </w:style>
  <w:style w:type="paragraph" w:styleId="af0">
    <w:name w:val="Body Text"/>
    <w:basedOn w:val="a0"/>
    <w:link w:val="af1"/>
    <w:rsid w:val="00DA3B20"/>
    <w:pPr>
      <w:spacing w:after="0" w:line="160" w:lineRule="exact"/>
    </w:pPr>
    <w:rPr>
      <w:rFonts w:ascii="Times New Roman" w:eastAsia="Times New Roman" w:hAnsi="Times New Roman" w:cs="Miriam"/>
      <w:sz w:val="18"/>
      <w:szCs w:val="18"/>
      <w:lang w:eastAsia="he-IL"/>
    </w:rPr>
  </w:style>
  <w:style w:type="character" w:customStyle="1" w:styleId="af1">
    <w:name w:val="גוף טקסט תו"/>
    <w:basedOn w:val="a1"/>
    <w:link w:val="af0"/>
    <w:rsid w:val="00DA3B20"/>
    <w:rPr>
      <w:rFonts w:ascii="Times New Roman" w:eastAsia="Times New Roman" w:hAnsi="Times New Roman" w:cs="Miriam"/>
      <w:sz w:val="18"/>
      <w:szCs w:val="18"/>
      <w:lang w:eastAsia="he-IL"/>
    </w:rPr>
  </w:style>
  <w:style w:type="character" w:styleId="FollowedHyperlink">
    <w:name w:val="FollowedHyperlink"/>
    <w:uiPriority w:val="99"/>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0"/>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1"/>
    <w:link w:val="21"/>
    <w:rsid w:val="00DA3B20"/>
    <w:rPr>
      <w:rFonts w:ascii="Times New Roman" w:eastAsia="Times New Roman" w:hAnsi="Times New Roman" w:cs="Miriam"/>
      <w:sz w:val="18"/>
      <w:szCs w:val="18"/>
      <w:lang w:eastAsia="he-IL"/>
    </w:rPr>
  </w:style>
  <w:style w:type="paragraph" w:styleId="af2">
    <w:name w:val="Balloon Text"/>
    <w:basedOn w:val="a0"/>
    <w:link w:val="af3"/>
    <w:uiPriority w:val="99"/>
    <w:semiHidden/>
    <w:unhideWhenUsed/>
    <w:rsid w:val="00F95D4D"/>
    <w:pPr>
      <w:spacing w:after="0" w:line="240" w:lineRule="auto"/>
    </w:pPr>
    <w:rPr>
      <w:rFonts w:ascii="Tahoma" w:hAnsi="Tahoma" w:cs="Tahoma"/>
      <w:sz w:val="16"/>
      <w:szCs w:val="16"/>
    </w:rPr>
  </w:style>
  <w:style w:type="character" w:customStyle="1" w:styleId="af3">
    <w:name w:val="טקסט בלונים תו"/>
    <w:basedOn w:val="a1"/>
    <w:link w:val="af2"/>
    <w:uiPriority w:val="99"/>
    <w:semiHidden/>
    <w:rsid w:val="00F95D4D"/>
    <w:rPr>
      <w:rFonts w:ascii="Tahoma" w:hAnsi="Tahoma" w:cs="Tahoma"/>
      <w:sz w:val="16"/>
      <w:szCs w:val="16"/>
    </w:rPr>
  </w:style>
  <w:style w:type="paragraph" w:customStyle="1" w:styleId="p000">
    <w:name w:val="p00"/>
    <w:basedOn w:val="a0"/>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90DE4"/>
  </w:style>
  <w:style w:type="paragraph" w:customStyle="1" w:styleId="p220">
    <w:name w:val="p22"/>
    <w:basedOn w:val="a0"/>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link w:val="NormalWeb0"/>
    <w:uiPriority w:val="99"/>
    <w:unhideWhenUsed/>
    <w:rsid w:val="00AC60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0">
    <w:name w:val="Normal (Web) תו"/>
    <w:basedOn w:val="a1"/>
    <w:link w:val="NormalWeb"/>
    <w:uiPriority w:val="99"/>
    <w:rsid w:val="005C63AD"/>
    <w:rPr>
      <w:rFonts w:ascii="Times New Roman" w:eastAsia="Times New Roman" w:hAnsi="Times New Roman" w:cs="Times New Roman"/>
      <w:sz w:val="24"/>
      <w:szCs w:val="24"/>
    </w:rPr>
  </w:style>
  <w:style w:type="character" w:customStyle="1" w:styleId="f27p">
    <w:name w:val="f27p"/>
    <w:basedOn w:val="a1"/>
    <w:rsid w:val="00AC60F8"/>
  </w:style>
  <w:style w:type="character" w:customStyle="1" w:styleId="f30">
    <w:name w:val="f30"/>
    <w:basedOn w:val="a1"/>
    <w:rsid w:val="00AC60F8"/>
  </w:style>
  <w:style w:type="character" w:customStyle="1" w:styleId="f27">
    <w:name w:val="f27"/>
    <w:basedOn w:val="a1"/>
    <w:rsid w:val="00947191"/>
  </w:style>
  <w:style w:type="paragraph" w:styleId="HTML">
    <w:name w:val="HTML Preformatted"/>
    <w:basedOn w:val="a0"/>
    <w:link w:val="HTML0"/>
    <w:uiPriority w:val="99"/>
    <w:semiHidden/>
    <w:unhideWhenUsed/>
    <w:rsid w:val="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1"/>
    <w:link w:val="HTML"/>
    <w:uiPriority w:val="99"/>
    <w:semiHidden/>
    <w:rsid w:val="005C63AD"/>
    <w:rPr>
      <w:rFonts w:ascii="Courier New" w:eastAsia="Times New Roman" w:hAnsi="Courier New" w:cs="Courier New"/>
      <w:sz w:val="20"/>
      <w:szCs w:val="20"/>
    </w:rPr>
  </w:style>
  <w:style w:type="paragraph" w:styleId="af4">
    <w:name w:val="No Spacing"/>
    <w:link w:val="af5"/>
    <w:qFormat/>
    <w:rsid w:val="005C63AD"/>
    <w:pPr>
      <w:bidi/>
      <w:spacing w:after="0" w:line="240" w:lineRule="auto"/>
    </w:pPr>
    <w:rPr>
      <w:rFonts w:ascii="Calibri" w:eastAsia="Times New Roman" w:hAnsi="Calibri" w:cs="Arial"/>
    </w:rPr>
  </w:style>
  <w:style w:type="character" w:customStyle="1" w:styleId="af5">
    <w:name w:val="ללא מרווח תו"/>
    <w:basedOn w:val="a1"/>
    <w:link w:val="af4"/>
    <w:rsid w:val="005C63AD"/>
    <w:rPr>
      <w:rFonts w:ascii="Calibri" w:eastAsia="Times New Roman" w:hAnsi="Calibri" w:cs="Arial"/>
    </w:rPr>
  </w:style>
  <w:style w:type="paragraph" w:customStyle="1" w:styleId="200">
    <w:name w:val="(20) כ. ראשית"/>
    <w:basedOn w:val="NormalWeb"/>
    <w:link w:val="af6"/>
    <w:qFormat/>
    <w:rsid w:val="005C63AD"/>
    <w:pPr>
      <w:bidi/>
      <w:spacing w:before="0" w:beforeAutospacing="0" w:after="0" w:afterAutospacing="0"/>
      <w:ind w:left="559"/>
    </w:pPr>
    <w:rPr>
      <w:rFonts w:ascii="Arial" w:hAnsi="Arial" w:cs="David"/>
      <w:b/>
      <w:bCs/>
      <w:sz w:val="40"/>
      <w:szCs w:val="40"/>
      <w:u w:val="single"/>
    </w:rPr>
  </w:style>
  <w:style w:type="character" w:customStyle="1" w:styleId="af6">
    <w:name w:val="כותרת ראשית תו"/>
    <w:basedOn w:val="NormalWeb0"/>
    <w:link w:val="200"/>
    <w:rsid w:val="005C63AD"/>
    <w:rPr>
      <w:rFonts w:ascii="Arial" w:eastAsia="Times New Roman" w:hAnsi="Arial" w:cs="David"/>
      <w:b/>
      <w:bCs/>
      <w:sz w:val="40"/>
      <w:szCs w:val="40"/>
      <w:u w:val="single"/>
    </w:rPr>
  </w:style>
  <w:style w:type="paragraph" w:customStyle="1" w:styleId="11">
    <w:name w:val="רגיל1"/>
    <w:basedOn w:val="NormalWeb"/>
    <w:link w:val="af7"/>
    <w:qFormat/>
    <w:rsid w:val="005C63AD"/>
    <w:pPr>
      <w:bidi/>
      <w:spacing w:before="0" w:beforeAutospacing="0" w:after="0" w:afterAutospacing="0"/>
      <w:ind w:left="559"/>
    </w:pPr>
    <w:rPr>
      <w:rFonts w:ascii="Arial" w:hAnsi="Arial" w:cs="David"/>
    </w:rPr>
  </w:style>
  <w:style w:type="character" w:customStyle="1" w:styleId="af7">
    <w:name w:val="רגיל תו"/>
    <w:basedOn w:val="NormalWeb0"/>
    <w:link w:val="11"/>
    <w:rsid w:val="005C63AD"/>
    <w:rPr>
      <w:rFonts w:ascii="Arial" w:eastAsia="Times New Roman" w:hAnsi="Arial" w:cs="David"/>
      <w:sz w:val="24"/>
      <w:szCs w:val="24"/>
    </w:rPr>
  </w:style>
  <w:style w:type="paragraph" w:customStyle="1" w:styleId="14">
    <w:name w:val="(14) כ. משנית"/>
    <w:basedOn w:val="11"/>
    <w:link w:val="140"/>
    <w:qFormat/>
    <w:rsid w:val="005C63AD"/>
    <w:rPr>
      <w:b/>
      <w:bCs/>
      <w:sz w:val="28"/>
      <w:szCs w:val="28"/>
      <w:u w:val="single"/>
    </w:rPr>
  </w:style>
  <w:style w:type="character" w:customStyle="1" w:styleId="140">
    <w:name w:val="(14) כ. משנית תו"/>
    <w:basedOn w:val="af7"/>
    <w:link w:val="14"/>
    <w:rsid w:val="005C63AD"/>
    <w:rPr>
      <w:rFonts w:ascii="Arial" w:eastAsia="Times New Roman" w:hAnsi="Arial" w:cs="David"/>
      <w:b/>
      <w:bCs/>
      <w:sz w:val="28"/>
      <w:szCs w:val="28"/>
      <w:u w:val="single"/>
    </w:rPr>
  </w:style>
  <w:style w:type="paragraph" w:styleId="a">
    <w:name w:val="List Bullet"/>
    <w:basedOn w:val="a0"/>
    <w:uiPriority w:val="99"/>
    <w:unhideWhenUsed/>
    <w:rsid w:val="005C63AD"/>
    <w:pPr>
      <w:numPr>
        <w:numId w:val="1"/>
      </w:numPr>
      <w:bidi w:val="0"/>
      <w:spacing w:after="200" w:line="276" w:lineRule="auto"/>
      <w:contextualSpacing/>
    </w:pPr>
    <w:rPr>
      <w:rFonts w:ascii="Calibri" w:eastAsia="Calibri" w:hAnsi="Calibri" w:cs="Arial"/>
      <w:lang w:bidi="ar-SA"/>
    </w:rPr>
  </w:style>
  <w:style w:type="paragraph" w:styleId="af8">
    <w:name w:val="annotation text"/>
    <w:basedOn w:val="a0"/>
    <w:link w:val="af9"/>
    <w:uiPriority w:val="99"/>
    <w:semiHidden/>
    <w:unhideWhenUsed/>
    <w:rsid w:val="005C63AD"/>
    <w:pPr>
      <w:bidi w:val="0"/>
      <w:spacing w:after="200" w:line="276" w:lineRule="auto"/>
    </w:pPr>
    <w:rPr>
      <w:rFonts w:ascii="Calibri" w:eastAsia="Calibri" w:hAnsi="Calibri" w:cs="Arial"/>
      <w:sz w:val="20"/>
      <w:szCs w:val="20"/>
      <w:lang w:bidi="ar-SA"/>
    </w:rPr>
  </w:style>
  <w:style w:type="character" w:customStyle="1" w:styleId="af9">
    <w:name w:val="טקסט הערה תו"/>
    <w:basedOn w:val="a1"/>
    <w:link w:val="af8"/>
    <w:uiPriority w:val="99"/>
    <w:semiHidden/>
    <w:rsid w:val="005C63AD"/>
    <w:rPr>
      <w:rFonts w:ascii="Calibri" w:eastAsia="Calibri" w:hAnsi="Calibri" w:cs="Arial"/>
      <w:sz w:val="20"/>
      <w:szCs w:val="20"/>
      <w:lang w:bidi="ar-SA"/>
    </w:rPr>
  </w:style>
  <w:style w:type="paragraph" w:styleId="afa">
    <w:name w:val="annotation subject"/>
    <w:basedOn w:val="af8"/>
    <w:next w:val="af8"/>
    <w:link w:val="afb"/>
    <w:uiPriority w:val="99"/>
    <w:semiHidden/>
    <w:unhideWhenUsed/>
    <w:rsid w:val="005C63AD"/>
    <w:rPr>
      <w:b/>
      <w:bCs/>
    </w:rPr>
  </w:style>
  <w:style w:type="character" w:customStyle="1" w:styleId="afb">
    <w:name w:val="נושא הערה תו"/>
    <w:basedOn w:val="af9"/>
    <w:link w:val="afa"/>
    <w:uiPriority w:val="99"/>
    <w:semiHidden/>
    <w:rsid w:val="005C63AD"/>
    <w:rPr>
      <w:rFonts w:ascii="Calibri" w:eastAsia="Calibri" w:hAnsi="Calibri" w:cs="Arial"/>
      <w:b/>
      <w:bCs/>
      <w:sz w:val="20"/>
      <w:szCs w:val="20"/>
      <w:lang w:bidi="ar-SA"/>
    </w:rPr>
  </w:style>
  <w:style w:type="paragraph" w:customStyle="1" w:styleId="afc">
    <w:name w:val="אדום"/>
    <w:basedOn w:val="NormalWeb"/>
    <w:link w:val="afd"/>
    <w:qFormat/>
    <w:rsid w:val="005C63AD"/>
    <w:pPr>
      <w:bidi/>
      <w:spacing w:before="0" w:beforeAutospacing="0" w:after="0" w:afterAutospacing="0"/>
      <w:ind w:left="1098"/>
    </w:pPr>
    <w:rPr>
      <w:rFonts w:ascii="Arial" w:hAnsi="Arial" w:cs="David"/>
      <w:b/>
      <w:bCs/>
      <w:color w:val="FF0000"/>
    </w:rPr>
  </w:style>
  <w:style w:type="character" w:customStyle="1" w:styleId="afd">
    <w:name w:val="אדום תו"/>
    <w:basedOn w:val="NormalWeb0"/>
    <w:link w:val="afc"/>
    <w:rsid w:val="005C63AD"/>
    <w:rPr>
      <w:rFonts w:ascii="Arial" w:eastAsia="Times New Roman" w:hAnsi="Arial" w:cs="David"/>
      <w:b/>
      <w:bCs/>
      <w:color w:val="FF0000"/>
      <w:sz w:val="24"/>
      <w:szCs w:val="24"/>
    </w:rPr>
  </w:style>
  <w:style w:type="table" w:customStyle="1" w:styleId="12">
    <w:name w:val="הצללה בהירה1"/>
    <w:basedOn w:val="a2"/>
    <w:uiPriority w:val="60"/>
    <w:rsid w:val="005C63AD"/>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e">
    <w:name w:val="פס&quot;ד"/>
    <w:basedOn w:val="NormalWeb"/>
    <w:link w:val="aff"/>
    <w:qFormat/>
    <w:rsid w:val="005C63AD"/>
    <w:pPr>
      <w:bidi/>
      <w:spacing w:before="0" w:beforeAutospacing="0" w:after="0" w:afterAutospacing="0"/>
      <w:ind w:left="919" w:firstLine="161"/>
      <w:contextualSpacing/>
    </w:pPr>
    <w:rPr>
      <w:rFonts w:cs="David"/>
      <w:b/>
      <w:bCs/>
      <w:color w:val="00B050"/>
      <w:u w:val="single"/>
    </w:rPr>
  </w:style>
  <w:style w:type="character" w:customStyle="1" w:styleId="aff">
    <w:name w:val="פס&quot;ד תו"/>
    <w:basedOn w:val="NormalWeb0"/>
    <w:link w:val="afe"/>
    <w:rsid w:val="005C63AD"/>
    <w:rPr>
      <w:rFonts w:ascii="Times New Roman" w:eastAsia="Times New Roman" w:hAnsi="Times New Roman" w:cs="David"/>
      <w:b/>
      <w:bCs/>
      <w:color w:val="00B050"/>
      <w:sz w:val="24"/>
      <w:szCs w:val="24"/>
      <w:u w:val="single"/>
    </w:rPr>
  </w:style>
  <w:style w:type="paragraph" w:styleId="aff0">
    <w:name w:val="Subtitle"/>
    <w:basedOn w:val="a0"/>
    <w:next w:val="a0"/>
    <w:link w:val="aff1"/>
    <w:qFormat/>
    <w:rsid w:val="005C63AD"/>
    <w:pPr>
      <w:spacing w:after="0" w:line="360" w:lineRule="auto"/>
      <w:outlineLvl w:val="1"/>
    </w:pPr>
    <w:rPr>
      <w:rFonts w:ascii="Times New Roman" w:eastAsia="Times New Roman" w:hAnsi="Times New Roman" w:cs="Times New Roman"/>
      <w:b/>
      <w:bCs/>
      <w:sz w:val="28"/>
      <w:szCs w:val="28"/>
      <w:u w:val="single"/>
    </w:rPr>
  </w:style>
  <w:style w:type="character" w:customStyle="1" w:styleId="aff1">
    <w:name w:val="כותרת משנה תו"/>
    <w:basedOn w:val="a1"/>
    <w:link w:val="aff0"/>
    <w:rsid w:val="005C63AD"/>
    <w:rPr>
      <w:rFonts w:ascii="Times New Roman" w:eastAsia="Times New Roman" w:hAnsi="Times New Roman" w:cs="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28196">
      <w:bodyDiv w:val="1"/>
      <w:marLeft w:val="0"/>
      <w:marRight w:val="0"/>
      <w:marTop w:val="0"/>
      <w:marBottom w:val="0"/>
      <w:divBdr>
        <w:top w:val="none" w:sz="0" w:space="0" w:color="auto"/>
        <w:left w:val="none" w:sz="0" w:space="0" w:color="auto"/>
        <w:bottom w:val="none" w:sz="0" w:space="0" w:color="auto"/>
        <w:right w:val="none" w:sz="0" w:space="0" w:color="auto"/>
      </w:divBdr>
    </w:div>
    <w:div w:id="1546214838">
      <w:bodyDiv w:val="1"/>
      <w:marLeft w:val="0"/>
      <w:marRight w:val="0"/>
      <w:marTop w:val="0"/>
      <w:marBottom w:val="0"/>
      <w:divBdr>
        <w:top w:val="none" w:sz="0" w:space="0" w:color="auto"/>
        <w:left w:val="none" w:sz="0" w:space="0" w:color="auto"/>
        <w:bottom w:val="none" w:sz="0" w:space="0" w:color="auto"/>
        <w:right w:val="none" w:sz="0" w:space="0" w:color="auto"/>
      </w:divBdr>
    </w:div>
    <w:div w:id="1683168583">
      <w:bodyDiv w:val="1"/>
      <w:marLeft w:val="0"/>
      <w:marRight w:val="0"/>
      <w:marTop w:val="0"/>
      <w:marBottom w:val="0"/>
      <w:divBdr>
        <w:top w:val="none" w:sz="0" w:space="0" w:color="auto"/>
        <w:left w:val="none" w:sz="0" w:space="0" w:color="auto"/>
        <w:bottom w:val="none" w:sz="0" w:space="0" w:color="auto"/>
        <w:right w:val="none" w:sz="0" w:space="0" w:color="auto"/>
      </w:divBdr>
    </w:div>
    <w:div w:id="1935165004">
      <w:bodyDiv w:val="1"/>
      <w:marLeft w:val="0"/>
      <w:marRight w:val="0"/>
      <w:marTop w:val="0"/>
      <w:marBottom w:val="0"/>
      <w:divBdr>
        <w:top w:val="none" w:sz="0" w:space="0" w:color="auto"/>
        <w:left w:val="none" w:sz="0" w:space="0" w:color="auto"/>
        <w:bottom w:val="none" w:sz="0" w:space="0" w:color="auto"/>
        <w:right w:val="none" w:sz="0" w:space="0" w:color="auto"/>
      </w:divBdr>
    </w:div>
    <w:div w:id="1990553021">
      <w:bodyDiv w:val="1"/>
      <w:marLeft w:val="0"/>
      <w:marRight w:val="0"/>
      <w:marTop w:val="0"/>
      <w:marBottom w:val="0"/>
      <w:divBdr>
        <w:top w:val="none" w:sz="0" w:space="0" w:color="auto"/>
        <w:left w:val="none" w:sz="0" w:space="0" w:color="auto"/>
        <w:bottom w:val="none" w:sz="0" w:space="0" w:color="auto"/>
        <w:right w:val="none" w:sz="0" w:space="0" w:color="auto"/>
      </w:divBdr>
    </w:div>
    <w:div w:id="2091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B8"/>
    <w:rsid w:val="00006CB8"/>
    <w:rsid w:val="001C7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6C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45B8-CF63-47AB-A988-0E6D618A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1631</Words>
  <Characters>8158</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cp:revision>
  <dcterms:created xsi:type="dcterms:W3CDTF">2013-12-09T12:20:00Z</dcterms:created>
  <dcterms:modified xsi:type="dcterms:W3CDTF">2013-12-12T15:52:00Z</dcterms:modified>
</cp:coreProperties>
</file>