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9EE" w:rsidRPr="00E35577" w:rsidRDefault="009E7B8C" w:rsidP="00C116BF">
      <w:pPr>
        <w:spacing w:after="0" w:line="240" w:lineRule="auto"/>
        <w:jc w:val="center"/>
        <w:rPr>
          <w:rFonts w:cs="David"/>
          <w:b/>
          <w:bCs/>
          <w:color w:val="800080"/>
          <w:u w:val="single"/>
          <w:rtl/>
        </w:rPr>
      </w:pPr>
      <w:r w:rsidRPr="00E35577">
        <w:rPr>
          <w:rFonts w:cs="David" w:hint="cs"/>
          <w:b/>
          <w:bCs/>
          <w:color w:val="800080"/>
          <w:u w:val="single"/>
          <w:rtl/>
        </w:rPr>
        <w:t>סיכום בנקודות ל</w:t>
      </w:r>
      <w:r w:rsidRPr="00E35577">
        <w:rPr>
          <w:rFonts w:cs="David" w:hint="cs"/>
          <w:b/>
          <w:bCs/>
          <w:color w:val="800080"/>
          <w:u w:val="single"/>
        </w:rPr>
        <w:t xml:space="preserve"> IFRS2</w:t>
      </w:r>
      <w:r w:rsidRPr="00E35577">
        <w:rPr>
          <w:rFonts w:cs="David" w:hint="cs"/>
          <w:b/>
          <w:bCs/>
          <w:color w:val="800080"/>
          <w:u w:val="single"/>
          <w:rtl/>
        </w:rPr>
        <w:t>- תשלום מבוסס מניות</w:t>
      </w:r>
    </w:p>
    <w:p w:rsidR="009D5054" w:rsidRPr="00E35577" w:rsidRDefault="009D5054" w:rsidP="00C116BF">
      <w:pPr>
        <w:spacing w:after="0" w:line="240" w:lineRule="auto"/>
        <w:jc w:val="both"/>
        <w:rPr>
          <w:rFonts w:cs="David"/>
          <w:rtl/>
        </w:rPr>
      </w:pPr>
      <w:r w:rsidRPr="00E35577">
        <w:rPr>
          <w:rFonts w:cs="David" w:hint="cs"/>
        </w:rPr>
        <w:t>IFRS2</w:t>
      </w:r>
      <w:r w:rsidR="009779EE" w:rsidRPr="00E35577">
        <w:rPr>
          <w:rFonts w:cs="David" w:hint="cs"/>
          <w:rtl/>
        </w:rPr>
        <w:t xml:space="preserve"> עוסק במצבים בהם ישות מקבלת סחורות או שירותים ומשלמת בעדם באמצעות הנפקת הון </w:t>
      </w:r>
      <w:r w:rsidR="00943B2C" w:rsidRPr="00E35577">
        <w:rPr>
          <w:rFonts w:cs="David" w:hint="cs"/>
          <w:rtl/>
        </w:rPr>
        <w:t xml:space="preserve">(מכשירים הוניים) או משלמת במזומן אבל לפי </w:t>
      </w:r>
      <w:proofErr w:type="spellStart"/>
      <w:r w:rsidR="00943B2C" w:rsidRPr="00E35577">
        <w:rPr>
          <w:rFonts w:cs="David" w:hint="cs"/>
          <w:rtl/>
        </w:rPr>
        <w:t>השוו"ה</w:t>
      </w:r>
      <w:proofErr w:type="spellEnd"/>
      <w:r w:rsidR="00943B2C" w:rsidRPr="00E35577">
        <w:rPr>
          <w:rFonts w:cs="David" w:hint="cs"/>
          <w:rtl/>
        </w:rPr>
        <w:t xml:space="preserve"> של המכשירים ההוניים. </w:t>
      </w:r>
    </w:p>
    <w:p w:rsidR="00416CE1" w:rsidRPr="00912414" w:rsidRDefault="00416CE1" w:rsidP="00C116BF">
      <w:pPr>
        <w:pStyle w:val="a7"/>
        <w:numPr>
          <w:ilvl w:val="0"/>
          <w:numId w:val="4"/>
        </w:numPr>
        <w:spacing w:after="0" w:line="240" w:lineRule="auto"/>
        <w:ind w:left="357" w:hanging="357"/>
        <w:jc w:val="both"/>
        <w:rPr>
          <w:rFonts w:cs="David"/>
          <w:b/>
          <w:bCs/>
          <w:highlight w:val="magenta"/>
          <w:u w:val="single"/>
        </w:rPr>
      </w:pPr>
      <w:r w:rsidRPr="00912414">
        <w:rPr>
          <w:rFonts w:cs="David" w:hint="cs"/>
          <w:b/>
          <w:bCs/>
          <w:highlight w:val="magenta"/>
          <w:u w:val="single"/>
          <w:rtl/>
        </w:rPr>
        <w:t>תחולה והגדרות</w:t>
      </w:r>
      <w:r w:rsidR="009E7B8C" w:rsidRPr="00912414">
        <w:rPr>
          <w:rFonts w:cs="David" w:hint="cs"/>
          <w:b/>
          <w:bCs/>
          <w:highlight w:val="magenta"/>
          <w:u w:val="single"/>
          <w:rtl/>
        </w:rPr>
        <w:t>-</w:t>
      </w:r>
    </w:p>
    <w:p w:rsidR="00C965F1" w:rsidRPr="00E35577" w:rsidRDefault="00416CE1" w:rsidP="00C116BF">
      <w:pPr>
        <w:pStyle w:val="a7"/>
        <w:numPr>
          <w:ilvl w:val="0"/>
          <w:numId w:val="5"/>
        </w:numPr>
        <w:spacing w:after="0" w:line="240" w:lineRule="auto"/>
        <w:jc w:val="both"/>
        <w:rPr>
          <w:rFonts w:cs="David"/>
          <w:b/>
          <w:bCs/>
          <w:color w:val="FF0000"/>
        </w:rPr>
      </w:pPr>
      <w:r w:rsidRPr="00E35577">
        <w:rPr>
          <w:rFonts w:cs="David" w:hint="cs"/>
          <w:b/>
          <w:bCs/>
          <w:color w:val="FF0000"/>
          <w:rtl/>
        </w:rPr>
        <w:t>התקן חל במצבים בהם יש</w:t>
      </w:r>
      <w:r w:rsidR="009E7B8C" w:rsidRPr="00E35577">
        <w:rPr>
          <w:rFonts w:cs="David" w:hint="cs"/>
          <w:b/>
          <w:bCs/>
          <w:color w:val="FF0000"/>
          <w:rtl/>
        </w:rPr>
        <w:t xml:space="preserve">ות מקבלת סחורות ושירותים </w:t>
      </w:r>
      <w:r w:rsidRPr="00E35577">
        <w:rPr>
          <w:rFonts w:cs="David" w:hint="cs"/>
          <w:b/>
          <w:bCs/>
          <w:color w:val="FF0000"/>
          <w:rtl/>
        </w:rPr>
        <w:t>מונפקים מכשי</w:t>
      </w:r>
      <w:r w:rsidR="009E7B8C" w:rsidRPr="00E35577">
        <w:rPr>
          <w:rFonts w:cs="David" w:hint="cs"/>
          <w:b/>
          <w:bCs/>
          <w:color w:val="FF0000"/>
          <w:rtl/>
        </w:rPr>
        <w:t xml:space="preserve">רים הוניים או </w:t>
      </w:r>
      <w:r w:rsidR="00C965F1" w:rsidRPr="00E35577">
        <w:rPr>
          <w:rFonts w:cs="David" w:hint="cs"/>
          <w:b/>
          <w:bCs/>
          <w:color w:val="FF0000"/>
          <w:rtl/>
        </w:rPr>
        <w:t xml:space="preserve">משולם מזומן לפי </w:t>
      </w:r>
      <w:proofErr w:type="spellStart"/>
      <w:r w:rsidR="00C965F1" w:rsidRPr="00E35577">
        <w:rPr>
          <w:rFonts w:cs="David" w:hint="cs"/>
          <w:b/>
          <w:bCs/>
          <w:color w:val="FF0000"/>
          <w:rtl/>
        </w:rPr>
        <w:t>השוו"ה</w:t>
      </w:r>
      <w:proofErr w:type="spellEnd"/>
      <w:r w:rsidR="00C965F1" w:rsidRPr="00E35577">
        <w:rPr>
          <w:rFonts w:cs="David" w:hint="cs"/>
          <w:b/>
          <w:bCs/>
          <w:color w:val="FF0000"/>
          <w:rtl/>
        </w:rPr>
        <w:t xml:space="preserve"> של מכשירים הוניים של אחת מחברות הקבוצה לפי בחירת הישות</w:t>
      </w:r>
      <w:r w:rsidR="009E7B8C" w:rsidRPr="00E35577">
        <w:rPr>
          <w:rFonts w:cs="David" w:hint="cs"/>
          <w:b/>
          <w:bCs/>
          <w:color w:val="FF0000"/>
          <w:rtl/>
        </w:rPr>
        <w:t xml:space="preserve"> או </w:t>
      </w:r>
      <w:r w:rsidR="00C965F1" w:rsidRPr="00E35577">
        <w:rPr>
          <w:rFonts w:cs="David" w:hint="cs"/>
          <w:b/>
          <w:bCs/>
          <w:color w:val="FF0000"/>
          <w:rtl/>
        </w:rPr>
        <w:t>לפי בחירת הצד שכנגד.</w:t>
      </w:r>
    </w:p>
    <w:p w:rsidR="009E7B8C" w:rsidRPr="00E35577" w:rsidRDefault="00C965F1" w:rsidP="00C116BF">
      <w:pPr>
        <w:pStyle w:val="a7"/>
        <w:numPr>
          <w:ilvl w:val="0"/>
          <w:numId w:val="6"/>
        </w:numPr>
        <w:spacing w:after="0" w:line="240" w:lineRule="auto"/>
        <w:jc w:val="both"/>
        <w:rPr>
          <w:rFonts w:cs="David"/>
          <w:b/>
          <w:bCs/>
        </w:rPr>
      </w:pPr>
      <w:r w:rsidRPr="00E35577">
        <w:rPr>
          <w:rFonts w:cs="David" w:hint="cs"/>
          <w:rtl/>
        </w:rPr>
        <w:t xml:space="preserve">התקן חל גם במצבים </w:t>
      </w:r>
      <w:r w:rsidR="00CF596B" w:rsidRPr="00E35577">
        <w:rPr>
          <w:rFonts w:cs="David" w:hint="cs"/>
          <w:rtl/>
        </w:rPr>
        <w:t xml:space="preserve">אשר בהם הישות מקבלת שירותים ובע"מ הוא זה אשר מוסר את המכשירים ההוניים </w:t>
      </w:r>
    </w:p>
    <w:p w:rsidR="009E7B8C" w:rsidRPr="00E35577" w:rsidRDefault="00794EBF" w:rsidP="00C116BF">
      <w:pPr>
        <w:pStyle w:val="a7"/>
        <w:numPr>
          <w:ilvl w:val="0"/>
          <w:numId w:val="6"/>
        </w:numPr>
        <w:spacing w:after="0" w:line="240" w:lineRule="auto"/>
        <w:jc w:val="both"/>
        <w:rPr>
          <w:rFonts w:cs="David"/>
          <w:b/>
          <w:bCs/>
        </w:rPr>
      </w:pPr>
      <w:r w:rsidRPr="00E35577">
        <w:rPr>
          <w:rFonts w:cs="David" w:hint="cs"/>
          <w:rtl/>
        </w:rPr>
        <w:t xml:space="preserve">התקן חל גם במצב שבו אחת מחברות הקבוצה מקבלת </w:t>
      </w:r>
      <w:r w:rsidR="00A8327A" w:rsidRPr="00E35577">
        <w:rPr>
          <w:rFonts w:cs="David" w:hint="cs"/>
          <w:rtl/>
        </w:rPr>
        <w:t>את השירות וחברה אחרת בקבוצה מוסרת את המכשיר ההוני (במקרה זה התקן יחול גם על הישות שמקבלת את השירות וגם על הישות אשר מוסרת את המכשיר ההוני)</w:t>
      </w:r>
    </w:p>
    <w:p w:rsidR="009E7B8C" w:rsidRPr="00E35577" w:rsidRDefault="00370064" w:rsidP="00C116BF">
      <w:pPr>
        <w:pStyle w:val="a7"/>
        <w:numPr>
          <w:ilvl w:val="0"/>
          <w:numId w:val="6"/>
        </w:numPr>
        <w:spacing w:after="0" w:line="240" w:lineRule="auto"/>
        <w:jc w:val="both"/>
        <w:rPr>
          <w:rFonts w:cs="David"/>
          <w:b/>
          <w:bCs/>
        </w:rPr>
      </w:pPr>
      <w:r w:rsidRPr="00E35577">
        <w:rPr>
          <w:rFonts w:cs="David" w:hint="cs"/>
          <w:rtl/>
        </w:rPr>
        <w:t xml:space="preserve">התקן </w:t>
      </w:r>
      <w:r w:rsidRPr="00E35577">
        <w:rPr>
          <w:rFonts w:cs="David" w:hint="cs"/>
          <w:u w:val="single"/>
          <w:rtl/>
        </w:rPr>
        <w:t>לא חל</w:t>
      </w:r>
      <w:r w:rsidRPr="00E35577">
        <w:rPr>
          <w:rFonts w:cs="David" w:hint="cs"/>
          <w:rtl/>
        </w:rPr>
        <w:t xml:space="preserve"> על </w:t>
      </w:r>
      <w:r w:rsidR="009E7B8C" w:rsidRPr="00E35577">
        <w:rPr>
          <w:rFonts w:cs="David" w:hint="cs"/>
          <w:rtl/>
        </w:rPr>
        <w:t>במצבים הבאים :</w:t>
      </w:r>
    </w:p>
    <w:p w:rsidR="009E7B8C" w:rsidRPr="00E35577" w:rsidRDefault="009E7B8C" w:rsidP="00C116BF">
      <w:pPr>
        <w:pStyle w:val="a7"/>
        <w:numPr>
          <w:ilvl w:val="0"/>
          <w:numId w:val="7"/>
        </w:numPr>
        <w:spacing w:after="0" w:line="240" w:lineRule="auto"/>
        <w:jc w:val="both"/>
        <w:rPr>
          <w:rFonts w:cs="David"/>
          <w:b/>
          <w:bCs/>
        </w:rPr>
      </w:pPr>
      <w:r w:rsidRPr="00E35577">
        <w:rPr>
          <w:rFonts w:cs="David" w:hint="cs"/>
          <w:rtl/>
        </w:rPr>
        <w:t xml:space="preserve">במצב </w:t>
      </w:r>
      <w:r w:rsidR="00370064" w:rsidRPr="00E35577">
        <w:rPr>
          <w:rFonts w:cs="David" w:hint="cs"/>
          <w:rtl/>
        </w:rPr>
        <w:t xml:space="preserve">שבו מונפקות מניות לציבור או מונפקות מניות הטבה כיוון שהישות לא מקבלת סחורה או שירות. </w:t>
      </w:r>
    </w:p>
    <w:p w:rsidR="009E7B8C" w:rsidRPr="00E35577" w:rsidRDefault="009E7B8C" w:rsidP="00C116BF">
      <w:pPr>
        <w:pStyle w:val="a7"/>
        <w:numPr>
          <w:ilvl w:val="0"/>
          <w:numId w:val="7"/>
        </w:numPr>
        <w:spacing w:after="0" w:line="240" w:lineRule="auto"/>
        <w:jc w:val="both"/>
        <w:rPr>
          <w:rFonts w:cs="David"/>
          <w:b/>
          <w:bCs/>
        </w:rPr>
      </w:pPr>
      <w:r w:rsidRPr="00E35577">
        <w:rPr>
          <w:rFonts w:cs="David" w:hint="cs"/>
          <w:rtl/>
        </w:rPr>
        <w:t>ב</w:t>
      </w:r>
      <w:r w:rsidR="00D273EA" w:rsidRPr="00E35577">
        <w:rPr>
          <w:rFonts w:cs="David" w:hint="cs"/>
          <w:rtl/>
        </w:rPr>
        <w:t xml:space="preserve">מצב של צירוף עסקים באמצעות הנפקת מכשירים הוניים כיוון שלנושא זה יש תקן נפרד </w:t>
      </w:r>
      <w:r w:rsidR="00D273EA" w:rsidRPr="00E35577">
        <w:rPr>
          <w:rFonts w:cs="David" w:hint="cs"/>
        </w:rPr>
        <w:t>IFRS3</w:t>
      </w:r>
      <w:r w:rsidR="00D273EA" w:rsidRPr="00E35577">
        <w:rPr>
          <w:rFonts w:cs="David" w:hint="cs"/>
          <w:rtl/>
        </w:rPr>
        <w:t xml:space="preserve"> </w:t>
      </w:r>
      <w:r w:rsidR="00734FDE" w:rsidRPr="00E35577">
        <w:rPr>
          <w:rFonts w:cs="David" w:hint="cs"/>
          <w:rtl/>
        </w:rPr>
        <w:t>.</w:t>
      </w:r>
    </w:p>
    <w:p w:rsidR="00734FDE" w:rsidRPr="00E35577" w:rsidRDefault="009E7B8C" w:rsidP="00C116BF">
      <w:pPr>
        <w:pStyle w:val="a7"/>
        <w:numPr>
          <w:ilvl w:val="0"/>
          <w:numId w:val="7"/>
        </w:numPr>
        <w:spacing w:after="0" w:line="240" w:lineRule="auto"/>
        <w:jc w:val="both"/>
        <w:rPr>
          <w:rFonts w:cs="David"/>
          <w:b/>
          <w:bCs/>
        </w:rPr>
      </w:pPr>
      <w:r w:rsidRPr="00E35577">
        <w:rPr>
          <w:rFonts w:cs="David" w:hint="cs"/>
          <w:rtl/>
        </w:rPr>
        <w:t xml:space="preserve">לא </w:t>
      </w:r>
      <w:r w:rsidR="00734FDE" w:rsidRPr="00E35577">
        <w:rPr>
          <w:rFonts w:cs="David" w:hint="cs"/>
          <w:rtl/>
        </w:rPr>
        <w:t xml:space="preserve">חל על חוזים אשר בתחולת </w:t>
      </w:r>
      <w:r w:rsidR="00734FDE" w:rsidRPr="00E35577">
        <w:rPr>
          <w:rFonts w:cs="David" w:hint="cs"/>
        </w:rPr>
        <w:t>IAS39</w:t>
      </w:r>
      <w:r w:rsidR="00734FDE" w:rsidRPr="00E35577">
        <w:rPr>
          <w:rFonts w:cs="David" w:hint="cs"/>
          <w:rtl/>
        </w:rPr>
        <w:t xml:space="preserve"> .</w:t>
      </w:r>
    </w:p>
    <w:p w:rsidR="00BA2461" w:rsidRPr="00E35577" w:rsidRDefault="00BA2461" w:rsidP="00C116BF">
      <w:pPr>
        <w:spacing w:after="0" w:line="240" w:lineRule="auto"/>
        <w:jc w:val="both"/>
        <w:rPr>
          <w:rFonts w:cs="David"/>
          <w:b/>
          <w:bCs/>
          <w:rtl/>
        </w:rPr>
      </w:pPr>
      <w:r w:rsidRPr="00E35577">
        <w:rPr>
          <w:rFonts w:cs="David" w:hint="cs"/>
          <w:b/>
          <w:bCs/>
          <w:rtl/>
        </w:rPr>
        <w:t>הגדרות:</w:t>
      </w:r>
    </w:p>
    <w:p w:rsidR="007967A1" w:rsidRPr="00E35577" w:rsidRDefault="005F66E4" w:rsidP="00C116BF">
      <w:pPr>
        <w:pStyle w:val="a7"/>
        <w:numPr>
          <w:ilvl w:val="0"/>
          <w:numId w:val="1"/>
        </w:numPr>
        <w:spacing w:after="0" w:line="240" w:lineRule="auto"/>
        <w:jc w:val="both"/>
        <w:rPr>
          <w:rFonts w:cs="David"/>
          <w:b/>
          <w:bCs/>
        </w:rPr>
      </w:pPr>
      <w:r w:rsidRPr="00E35577">
        <w:rPr>
          <w:rFonts w:cs="David" w:hint="cs"/>
          <w:b/>
          <w:bCs/>
          <w:rtl/>
        </w:rPr>
        <w:t xml:space="preserve">הסדר תשלום מבוסס מניות </w:t>
      </w:r>
      <w:r w:rsidRPr="00E35577">
        <w:rPr>
          <w:rFonts w:cs="David"/>
          <w:b/>
          <w:bCs/>
          <w:rtl/>
        </w:rPr>
        <w:t>–</w:t>
      </w:r>
      <w:r w:rsidRPr="00E35577">
        <w:rPr>
          <w:rFonts w:cs="David" w:hint="cs"/>
          <w:b/>
          <w:bCs/>
          <w:rtl/>
        </w:rPr>
        <w:t xml:space="preserve"> </w:t>
      </w:r>
      <w:r w:rsidRPr="00E35577">
        <w:rPr>
          <w:rFonts w:cs="David" w:hint="cs"/>
          <w:rtl/>
        </w:rPr>
        <w:t xml:space="preserve">זהו חוזה </w:t>
      </w:r>
      <w:r w:rsidR="000D5807" w:rsidRPr="00E35577">
        <w:rPr>
          <w:rFonts w:cs="David" w:hint="cs"/>
          <w:rtl/>
        </w:rPr>
        <w:t>בין הישות לבין הצ</w:t>
      </w:r>
      <w:r w:rsidR="009E7B8C" w:rsidRPr="00E35577">
        <w:rPr>
          <w:rFonts w:cs="David" w:hint="cs"/>
          <w:rtl/>
        </w:rPr>
        <w:t>ד שכנגד אשר מזכה את הצד שכנגד ב</w:t>
      </w:r>
      <w:r w:rsidR="000D5807" w:rsidRPr="00E35577">
        <w:rPr>
          <w:rFonts w:cs="David" w:hint="cs"/>
          <w:rtl/>
        </w:rPr>
        <w:t>זכות לקבל מכשירים הוניים</w:t>
      </w:r>
      <w:r w:rsidR="009E7B8C" w:rsidRPr="00E35577">
        <w:rPr>
          <w:rFonts w:cs="David" w:hint="cs"/>
          <w:rtl/>
        </w:rPr>
        <w:t xml:space="preserve"> , מזומן או נכסים אחרים לפי </w:t>
      </w:r>
      <w:proofErr w:type="spellStart"/>
      <w:r w:rsidR="009E7B8C" w:rsidRPr="00E35577">
        <w:rPr>
          <w:rFonts w:cs="David" w:hint="cs"/>
          <w:rtl/>
        </w:rPr>
        <w:t>שוו"ה</w:t>
      </w:r>
      <w:proofErr w:type="spellEnd"/>
      <w:r w:rsidR="009E7B8C" w:rsidRPr="00E35577">
        <w:rPr>
          <w:rFonts w:cs="David" w:hint="cs"/>
          <w:rtl/>
        </w:rPr>
        <w:t xml:space="preserve"> של המכשירים ההוניים</w:t>
      </w:r>
      <w:r w:rsidR="000D5807" w:rsidRPr="00E35577">
        <w:rPr>
          <w:rFonts w:cs="David" w:hint="cs"/>
          <w:rtl/>
        </w:rPr>
        <w:t xml:space="preserve"> של אחת מחברות הקבוצה </w:t>
      </w:r>
      <w:r w:rsidR="009E7B8C" w:rsidRPr="00E35577">
        <w:rPr>
          <w:rFonts w:cs="David" w:hint="cs"/>
          <w:b/>
          <w:bCs/>
          <w:rtl/>
        </w:rPr>
        <w:t xml:space="preserve">. </w:t>
      </w:r>
      <w:r w:rsidR="007967A1" w:rsidRPr="00E35577">
        <w:rPr>
          <w:rFonts w:cs="David" w:hint="cs"/>
          <w:b/>
          <w:bCs/>
          <w:rtl/>
        </w:rPr>
        <w:t xml:space="preserve">כדאי לשים לב שהגדרה זו עוסקת בזכויות של הצד שכנגד </w:t>
      </w:r>
      <w:r w:rsidR="009E7B8C" w:rsidRPr="00E35577">
        <w:rPr>
          <w:rFonts w:cs="David" w:hint="cs"/>
          <w:b/>
          <w:bCs/>
          <w:rtl/>
        </w:rPr>
        <w:t xml:space="preserve">וכן </w:t>
      </w:r>
      <w:r w:rsidR="007967A1" w:rsidRPr="00E35577">
        <w:rPr>
          <w:rFonts w:cs="David" w:hint="cs"/>
          <w:b/>
          <w:bCs/>
          <w:rtl/>
        </w:rPr>
        <w:t xml:space="preserve">כדאי לשים לב שהחוזה הזה יכול להיחתם עם הישות או עם בע"מ שלה או עם חברה אחרת בתוך הקבוצה </w:t>
      </w:r>
    </w:p>
    <w:p w:rsidR="00810D73" w:rsidRPr="00E35577" w:rsidRDefault="00810D73" w:rsidP="00C116BF">
      <w:pPr>
        <w:pStyle w:val="a7"/>
        <w:numPr>
          <w:ilvl w:val="0"/>
          <w:numId w:val="1"/>
        </w:numPr>
        <w:spacing w:after="0" w:line="240" w:lineRule="auto"/>
        <w:jc w:val="both"/>
        <w:rPr>
          <w:rFonts w:cs="David"/>
          <w:b/>
          <w:bCs/>
        </w:rPr>
      </w:pPr>
      <w:r w:rsidRPr="00E35577">
        <w:rPr>
          <w:rFonts w:cs="David" w:hint="cs"/>
          <w:b/>
          <w:bCs/>
          <w:rtl/>
        </w:rPr>
        <w:t xml:space="preserve">עסקת תשלום מבוסס מניות </w:t>
      </w:r>
      <w:r w:rsidRPr="00E35577">
        <w:rPr>
          <w:rFonts w:cs="David"/>
          <w:b/>
          <w:bCs/>
          <w:rtl/>
        </w:rPr>
        <w:t>–</w:t>
      </w:r>
      <w:r w:rsidRPr="00E35577">
        <w:rPr>
          <w:rFonts w:cs="David" w:hint="cs"/>
          <w:b/>
          <w:bCs/>
          <w:rtl/>
        </w:rPr>
        <w:t xml:space="preserve"> </w:t>
      </w:r>
      <w:r w:rsidRPr="00E35577">
        <w:rPr>
          <w:rFonts w:cs="David" w:hint="cs"/>
          <w:rtl/>
        </w:rPr>
        <w:t xml:space="preserve">זוהי </w:t>
      </w:r>
      <w:r w:rsidR="000D3CF8" w:rsidRPr="00E35577">
        <w:rPr>
          <w:rFonts w:cs="David" w:hint="cs"/>
          <w:rtl/>
        </w:rPr>
        <w:t>עסקה אשר בה :</w:t>
      </w:r>
    </w:p>
    <w:p w:rsidR="009E7B8C" w:rsidRPr="00E35577" w:rsidRDefault="000D3CF8" w:rsidP="00C116BF">
      <w:pPr>
        <w:pStyle w:val="a7"/>
        <w:numPr>
          <w:ilvl w:val="0"/>
          <w:numId w:val="2"/>
        </w:numPr>
        <w:spacing w:after="0" w:line="240" w:lineRule="auto"/>
        <w:jc w:val="both"/>
        <w:rPr>
          <w:rFonts w:cs="David"/>
          <w:b/>
          <w:bCs/>
        </w:rPr>
      </w:pPr>
      <w:r w:rsidRPr="00E35577">
        <w:rPr>
          <w:rFonts w:cs="David" w:hint="cs"/>
          <w:rtl/>
        </w:rPr>
        <w:t xml:space="preserve">ישות מקבלת סחורות ושירותים עבור הסדר תשלום מבוסס מניות </w:t>
      </w:r>
    </w:p>
    <w:p w:rsidR="0002110F" w:rsidRPr="00E35577" w:rsidRDefault="00936F14" w:rsidP="00C116BF">
      <w:pPr>
        <w:pStyle w:val="a7"/>
        <w:numPr>
          <w:ilvl w:val="0"/>
          <w:numId w:val="2"/>
        </w:numPr>
        <w:spacing w:after="0" w:line="240" w:lineRule="auto"/>
        <w:jc w:val="both"/>
        <w:rPr>
          <w:rFonts w:cs="David"/>
          <w:b/>
          <w:bCs/>
        </w:rPr>
      </w:pPr>
      <w:r w:rsidRPr="00E35577">
        <w:rPr>
          <w:rFonts w:cs="David" w:hint="cs"/>
          <w:rtl/>
        </w:rPr>
        <w:t>ישות מחויבת לסלק הסדר תשלום מבוסס מניות עבור סחורות ו</w:t>
      </w:r>
      <w:r w:rsidR="009E7B8C" w:rsidRPr="00E35577">
        <w:rPr>
          <w:rFonts w:cs="David" w:hint="cs"/>
          <w:rtl/>
        </w:rPr>
        <w:t>שירותים שקיבלה ישות אחרת בקבוצה</w:t>
      </w:r>
      <w:r w:rsidRPr="00E35577">
        <w:rPr>
          <w:rFonts w:cs="David" w:hint="cs"/>
          <w:rtl/>
        </w:rPr>
        <w:t>.</w:t>
      </w:r>
      <w:r w:rsidR="009E7B8C" w:rsidRPr="00E35577">
        <w:rPr>
          <w:rFonts w:cs="David" w:hint="cs"/>
          <w:b/>
          <w:bCs/>
          <w:rtl/>
        </w:rPr>
        <w:t xml:space="preserve"> </w:t>
      </w:r>
      <w:r w:rsidR="00424DA0" w:rsidRPr="00E35577">
        <w:rPr>
          <w:rFonts w:cs="David" w:hint="cs"/>
          <w:b/>
          <w:bCs/>
          <w:rtl/>
        </w:rPr>
        <w:t>כדאי לשים לב שההגדרה הזאת עוסקת גם בישות שמקבלת את הסחורות והשירותים וגם בישות שמסלקת את ההסדר אפילו שהיא לא מקבלת את השירות</w:t>
      </w:r>
      <w:r w:rsidR="0002110F" w:rsidRPr="00E35577">
        <w:rPr>
          <w:rFonts w:cs="David" w:hint="cs"/>
          <w:b/>
          <w:bCs/>
          <w:rtl/>
        </w:rPr>
        <w:t>.</w:t>
      </w:r>
    </w:p>
    <w:p w:rsidR="009E7B8C" w:rsidRPr="00E35577" w:rsidRDefault="0002110F" w:rsidP="00C116BF">
      <w:pPr>
        <w:pStyle w:val="a7"/>
        <w:numPr>
          <w:ilvl w:val="0"/>
          <w:numId w:val="1"/>
        </w:numPr>
        <w:spacing w:after="0" w:line="240" w:lineRule="auto"/>
        <w:jc w:val="both"/>
        <w:rPr>
          <w:rFonts w:cs="David"/>
          <w:b/>
          <w:bCs/>
        </w:rPr>
      </w:pPr>
      <w:r w:rsidRPr="00E35577">
        <w:rPr>
          <w:rFonts w:cs="David" w:hint="cs"/>
          <w:b/>
          <w:bCs/>
          <w:rtl/>
        </w:rPr>
        <w:t xml:space="preserve">עסקת תשלום מבוסס מניות המסולקת במכשירים הוניים </w:t>
      </w:r>
      <w:r w:rsidRPr="00E35577">
        <w:rPr>
          <w:rFonts w:cs="David"/>
          <w:b/>
          <w:bCs/>
          <w:rtl/>
        </w:rPr>
        <w:t>–</w:t>
      </w:r>
      <w:r w:rsidRPr="00E35577">
        <w:rPr>
          <w:rFonts w:cs="David" w:hint="cs"/>
          <w:b/>
          <w:bCs/>
          <w:rtl/>
        </w:rPr>
        <w:t xml:space="preserve"> </w:t>
      </w:r>
      <w:r w:rsidR="009E7B8C" w:rsidRPr="00E35577">
        <w:rPr>
          <w:rFonts w:cs="David" w:hint="cs"/>
          <w:rtl/>
        </w:rPr>
        <w:t xml:space="preserve">זוהי עסקה אשר בה </w:t>
      </w:r>
      <w:r w:rsidR="0041337A" w:rsidRPr="00E35577">
        <w:rPr>
          <w:rFonts w:cs="David" w:hint="cs"/>
          <w:rtl/>
        </w:rPr>
        <w:t xml:space="preserve">ישות מקבלת סחורות ושירותים ומנפיקה עבורה מכשירים הוניים שלה </w:t>
      </w:r>
      <w:r w:rsidR="009E7B8C" w:rsidRPr="00E35577">
        <w:rPr>
          <w:rFonts w:cs="David" w:hint="cs"/>
          <w:rtl/>
        </w:rPr>
        <w:t xml:space="preserve">או שהיא לא מחויבת לסלק את ההסדר (הרעיון כאן הוא שבע"ש נתן מתנה לישות) </w:t>
      </w:r>
    </w:p>
    <w:p w:rsidR="0041337A" w:rsidRPr="00E35577" w:rsidRDefault="009E7B8C" w:rsidP="00C116BF">
      <w:pPr>
        <w:pStyle w:val="a7"/>
        <w:numPr>
          <w:ilvl w:val="0"/>
          <w:numId w:val="8"/>
        </w:numPr>
        <w:spacing w:after="0" w:line="240" w:lineRule="auto"/>
        <w:jc w:val="both"/>
        <w:rPr>
          <w:rFonts w:cs="David"/>
          <w:b/>
          <w:bCs/>
        </w:rPr>
      </w:pPr>
      <w:r w:rsidRPr="00E35577">
        <w:rPr>
          <w:rFonts w:cs="David" w:hint="cs"/>
          <w:b/>
          <w:bCs/>
          <w:color w:val="FF0000"/>
          <w:rtl/>
        </w:rPr>
        <w:t>מתנה מטופלת במסגרת ההון העצמי (הדו"ח על השינויים)</w:t>
      </w:r>
    </w:p>
    <w:p w:rsidR="000B52B7" w:rsidRPr="00E35577" w:rsidRDefault="00413CD9" w:rsidP="00C116BF">
      <w:pPr>
        <w:pStyle w:val="a7"/>
        <w:numPr>
          <w:ilvl w:val="0"/>
          <w:numId w:val="1"/>
        </w:numPr>
        <w:spacing w:after="0" w:line="240" w:lineRule="auto"/>
        <w:jc w:val="both"/>
        <w:rPr>
          <w:rFonts w:cs="David"/>
          <w:b/>
          <w:bCs/>
        </w:rPr>
      </w:pPr>
      <w:r w:rsidRPr="00E35577">
        <w:rPr>
          <w:rFonts w:cs="David" w:hint="cs"/>
          <w:b/>
          <w:bCs/>
          <w:rtl/>
        </w:rPr>
        <w:t xml:space="preserve">עסקת תשלום מבוסס מניות המסולקת במזומן </w:t>
      </w:r>
      <w:r w:rsidR="00473877" w:rsidRPr="00E35577">
        <w:rPr>
          <w:rFonts w:cs="David"/>
          <w:b/>
          <w:bCs/>
          <w:rtl/>
        </w:rPr>
        <w:t>–</w:t>
      </w:r>
      <w:r w:rsidRPr="00E35577">
        <w:rPr>
          <w:rFonts w:cs="David" w:hint="cs"/>
          <w:b/>
          <w:bCs/>
          <w:rtl/>
        </w:rPr>
        <w:t xml:space="preserve"> </w:t>
      </w:r>
      <w:r w:rsidR="00473877" w:rsidRPr="00E35577">
        <w:rPr>
          <w:rFonts w:cs="David" w:hint="cs"/>
          <w:rtl/>
        </w:rPr>
        <w:t xml:space="preserve">זהו מצב שבו ישות רוכשת סחורות או שירותים ומשלמת עבורם במזומן או בנכסים אחרים לפי </w:t>
      </w:r>
      <w:proofErr w:type="spellStart"/>
      <w:r w:rsidR="00473877" w:rsidRPr="00E35577">
        <w:rPr>
          <w:rFonts w:cs="David" w:hint="cs"/>
          <w:rtl/>
        </w:rPr>
        <w:t>השוו"ה</w:t>
      </w:r>
      <w:proofErr w:type="spellEnd"/>
      <w:r w:rsidR="00473877" w:rsidRPr="00E35577">
        <w:rPr>
          <w:rFonts w:cs="David" w:hint="cs"/>
          <w:rtl/>
        </w:rPr>
        <w:t xml:space="preserve"> של המכשירים ההוניים של אחת מחברות הקבוצה</w:t>
      </w:r>
    </w:p>
    <w:p w:rsidR="006016C4" w:rsidRPr="00E35577" w:rsidRDefault="000B52B7" w:rsidP="00C116BF">
      <w:pPr>
        <w:pStyle w:val="a7"/>
        <w:numPr>
          <w:ilvl w:val="0"/>
          <w:numId w:val="1"/>
        </w:numPr>
        <w:spacing w:after="0" w:line="240" w:lineRule="auto"/>
        <w:jc w:val="both"/>
        <w:rPr>
          <w:rFonts w:cs="David"/>
          <w:b/>
          <w:bCs/>
        </w:rPr>
      </w:pPr>
      <w:proofErr w:type="spellStart"/>
      <w:r w:rsidRPr="00E35577">
        <w:rPr>
          <w:rFonts w:cs="David" w:hint="cs"/>
          <w:b/>
          <w:bCs/>
          <w:rtl/>
        </w:rPr>
        <w:t>שוו"ה</w:t>
      </w:r>
      <w:proofErr w:type="spellEnd"/>
      <w:r w:rsidRPr="00E35577">
        <w:rPr>
          <w:rFonts w:cs="David" w:hint="cs"/>
          <w:b/>
          <w:bCs/>
          <w:rtl/>
        </w:rPr>
        <w:t xml:space="preserve"> </w:t>
      </w:r>
      <w:r w:rsidRPr="00E35577">
        <w:rPr>
          <w:rFonts w:cs="David"/>
          <w:b/>
          <w:bCs/>
          <w:rtl/>
        </w:rPr>
        <w:t>–</w:t>
      </w:r>
      <w:r w:rsidRPr="00E35577">
        <w:rPr>
          <w:rFonts w:cs="David" w:hint="cs"/>
          <w:b/>
          <w:bCs/>
          <w:rtl/>
        </w:rPr>
        <w:t xml:space="preserve"> </w:t>
      </w:r>
      <w:r w:rsidRPr="00E35577">
        <w:rPr>
          <w:rFonts w:cs="David" w:hint="cs"/>
          <w:rtl/>
        </w:rPr>
        <w:t xml:space="preserve">זהו המחיר שבו היה מוחלף נכס </w:t>
      </w:r>
      <w:r w:rsidR="003C1BFB" w:rsidRPr="00E35577">
        <w:rPr>
          <w:rFonts w:cs="David" w:hint="cs"/>
          <w:rtl/>
        </w:rPr>
        <w:t xml:space="preserve">או מסולקת התחייבות או מוחלף מכשיר הוני בין מוכר מרצון לרוכש מרצון </w:t>
      </w:r>
      <w:r w:rsidR="00041671" w:rsidRPr="00E35577">
        <w:rPr>
          <w:rFonts w:cs="David" w:hint="cs"/>
          <w:rtl/>
        </w:rPr>
        <w:t>בעסקה שאינה מושפעת מ</w:t>
      </w:r>
      <w:r w:rsidR="00041671" w:rsidRPr="00E35577">
        <w:rPr>
          <w:rFonts w:cs="David" w:hint="cs"/>
          <w:vanish/>
          <w:rtl/>
        </w:rPr>
        <w:t xml:space="preserve">ו מוחלף מכשיר הוני בין מוכר מרצון לרוכש מרצון  אחרים לפי השווסלקת את ההסדר אפילו שהיא לא מקבלת את השירות </w:t>
      </w:r>
      <w:r w:rsidR="00041671" w:rsidRPr="00E35577">
        <w:rPr>
          <w:rFonts w:cs="David" w:hint="cs"/>
          <w:vanish/>
          <w:rtl/>
        </w:rPr>
        <w:pgNum/>
      </w:r>
      <w:r w:rsidR="00041671" w:rsidRPr="00E35577">
        <w:rPr>
          <w:rFonts w:cs="David" w:hint="cs"/>
          <w:vanish/>
          <w:rtl/>
        </w:rPr>
        <w:pgNum/>
      </w:r>
      <w:r w:rsidR="00041671" w:rsidRPr="00E35577">
        <w:rPr>
          <w:rFonts w:cs="David" w:hint="cs"/>
          <w:vanish/>
          <w:rtl/>
        </w:rPr>
        <w:pgNum/>
      </w:r>
      <w:r w:rsidR="00D54D7A" w:rsidRPr="00E35577">
        <w:rPr>
          <w:rFonts w:cs="David" w:hint="cs"/>
          <w:rtl/>
        </w:rPr>
        <w:t xml:space="preserve">יחסים מיוחדים בין הצדדים. </w:t>
      </w:r>
    </w:p>
    <w:p w:rsidR="0077124C" w:rsidRPr="00E35577" w:rsidRDefault="006016C4" w:rsidP="00C116BF">
      <w:pPr>
        <w:pStyle w:val="a7"/>
        <w:numPr>
          <w:ilvl w:val="0"/>
          <w:numId w:val="1"/>
        </w:numPr>
        <w:spacing w:after="0" w:line="240" w:lineRule="auto"/>
        <w:jc w:val="both"/>
        <w:rPr>
          <w:rFonts w:cs="David"/>
          <w:b/>
          <w:bCs/>
        </w:rPr>
      </w:pPr>
      <w:r w:rsidRPr="00E35577">
        <w:rPr>
          <w:rFonts w:cs="David" w:hint="cs"/>
          <w:b/>
          <w:bCs/>
          <w:rtl/>
        </w:rPr>
        <w:t xml:space="preserve">מועד הענקה </w:t>
      </w:r>
      <w:r w:rsidR="00FD6B59" w:rsidRPr="00E35577">
        <w:rPr>
          <w:rFonts w:cs="David"/>
          <w:b/>
          <w:bCs/>
          <w:rtl/>
        </w:rPr>
        <w:t>–</w:t>
      </w:r>
      <w:r w:rsidRPr="00E35577">
        <w:rPr>
          <w:rFonts w:cs="David" w:hint="cs"/>
          <w:b/>
          <w:bCs/>
          <w:rtl/>
        </w:rPr>
        <w:t xml:space="preserve"> </w:t>
      </w:r>
      <w:r w:rsidR="00FD6B59" w:rsidRPr="00E35577">
        <w:rPr>
          <w:rFonts w:cs="David" w:hint="cs"/>
          <w:rtl/>
        </w:rPr>
        <w:t xml:space="preserve">זהו מועד ההסכם הסופי בין הישות לבין הצד שכנגד </w:t>
      </w:r>
      <w:r w:rsidR="00711F67" w:rsidRPr="00E35577">
        <w:rPr>
          <w:rFonts w:cs="David" w:hint="cs"/>
          <w:rtl/>
        </w:rPr>
        <w:t xml:space="preserve">להסדר תשלום מבוסס מניות </w:t>
      </w:r>
      <w:r w:rsidR="00241604" w:rsidRPr="00E35577">
        <w:rPr>
          <w:rFonts w:cs="David" w:hint="cs"/>
          <w:rtl/>
        </w:rPr>
        <w:t>(</w:t>
      </w:r>
      <w:r w:rsidR="00FE1518" w:rsidRPr="00E35577">
        <w:rPr>
          <w:rFonts w:cs="David" w:hint="cs"/>
          <w:rtl/>
        </w:rPr>
        <w:t>לעיתים נחתם הסכם אבל בהסכם נאמר כי הוא דורש אישור של בע"</w:t>
      </w:r>
      <w:r w:rsidR="0077124C" w:rsidRPr="00E35577">
        <w:rPr>
          <w:rFonts w:cs="David" w:hint="cs"/>
          <w:rtl/>
        </w:rPr>
        <w:t>מ או של ועדה מסוימת. במקרה זה מועד הענקה יהיה מועד האשרור</w:t>
      </w:r>
      <w:r w:rsidR="00241604" w:rsidRPr="00E35577">
        <w:rPr>
          <w:rFonts w:cs="David" w:hint="cs"/>
          <w:rtl/>
        </w:rPr>
        <w:t>).</w:t>
      </w:r>
    </w:p>
    <w:p w:rsidR="000D3D75" w:rsidRPr="00E35577" w:rsidRDefault="00592A52" w:rsidP="00C116BF">
      <w:pPr>
        <w:pStyle w:val="a7"/>
        <w:numPr>
          <w:ilvl w:val="0"/>
          <w:numId w:val="1"/>
        </w:numPr>
        <w:spacing w:after="0" w:line="240" w:lineRule="auto"/>
        <w:jc w:val="both"/>
        <w:rPr>
          <w:rFonts w:cs="David"/>
          <w:b/>
          <w:bCs/>
        </w:rPr>
      </w:pPr>
      <w:r w:rsidRPr="00E35577">
        <w:rPr>
          <w:rFonts w:cs="David" w:hint="cs"/>
          <w:b/>
          <w:bCs/>
          <w:rtl/>
        </w:rPr>
        <w:t xml:space="preserve">מועד המדידה </w:t>
      </w:r>
      <w:r w:rsidRPr="00E35577">
        <w:rPr>
          <w:rFonts w:cs="David"/>
          <w:b/>
          <w:bCs/>
          <w:rtl/>
        </w:rPr>
        <w:t>–</w:t>
      </w:r>
      <w:r w:rsidRPr="00E35577">
        <w:rPr>
          <w:rFonts w:cs="David" w:hint="cs"/>
          <w:b/>
          <w:bCs/>
          <w:rtl/>
        </w:rPr>
        <w:t xml:space="preserve"> </w:t>
      </w:r>
      <w:r w:rsidRPr="00E35577">
        <w:rPr>
          <w:rFonts w:cs="David" w:hint="cs"/>
          <w:rtl/>
        </w:rPr>
        <w:t xml:space="preserve">זהו המועד </w:t>
      </w:r>
      <w:r w:rsidR="004666DB" w:rsidRPr="00E35577">
        <w:rPr>
          <w:rFonts w:cs="David" w:hint="cs"/>
          <w:rtl/>
        </w:rPr>
        <w:t xml:space="preserve">אשר בו אנו מודדים את </w:t>
      </w:r>
      <w:proofErr w:type="spellStart"/>
      <w:r w:rsidR="004666DB" w:rsidRPr="00E35577">
        <w:rPr>
          <w:rFonts w:cs="David" w:hint="cs"/>
          <w:rtl/>
        </w:rPr>
        <w:t>השוו"ה</w:t>
      </w:r>
      <w:proofErr w:type="spellEnd"/>
      <w:r w:rsidR="004666DB" w:rsidRPr="00E35577">
        <w:rPr>
          <w:rFonts w:cs="David" w:hint="cs"/>
          <w:rtl/>
        </w:rPr>
        <w:t xml:space="preserve"> של ההסדר . לגבי עסקאות עם עובדים או כאלו הנותנים שירות דומה מועד המדידה יהיה במועד ההענקה ואילו לגבי </w:t>
      </w:r>
      <w:r w:rsidR="00C4526E" w:rsidRPr="00E35577">
        <w:rPr>
          <w:rFonts w:cs="David" w:hint="cs"/>
          <w:rtl/>
        </w:rPr>
        <w:t xml:space="preserve">עסקאות עם ספקים חיצוניים מועד המדידה יהיה במועד קבלת השירות או הנכס </w:t>
      </w:r>
      <w:r w:rsidR="000D3D75" w:rsidRPr="00E35577">
        <w:rPr>
          <w:rFonts w:cs="David" w:hint="cs"/>
          <w:rtl/>
        </w:rPr>
        <w:t xml:space="preserve">. </w:t>
      </w:r>
    </w:p>
    <w:p w:rsidR="00114265" w:rsidRPr="00E35577" w:rsidRDefault="000D3D75" w:rsidP="00C116BF">
      <w:pPr>
        <w:pStyle w:val="a7"/>
        <w:numPr>
          <w:ilvl w:val="0"/>
          <w:numId w:val="1"/>
        </w:numPr>
        <w:spacing w:after="0" w:line="240" w:lineRule="auto"/>
        <w:jc w:val="both"/>
        <w:rPr>
          <w:rFonts w:cs="David"/>
          <w:b/>
          <w:bCs/>
        </w:rPr>
      </w:pPr>
      <w:r w:rsidRPr="00E35577">
        <w:rPr>
          <w:rFonts w:cs="David" w:hint="cs"/>
          <w:b/>
          <w:bCs/>
          <w:rtl/>
        </w:rPr>
        <w:t xml:space="preserve">תנאי הבשלה </w:t>
      </w:r>
      <w:r w:rsidR="00155BF9" w:rsidRPr="00E35577">
        <w:rPr>
          <w:rFonts w:cs="David"/>
          <w:b/>
          <w:bCs/>
          <w:rtl/>
        </w:rPr>
        <w:t>–</w:t>
      </w:r>
      <w:r w:rsidR="00155BF9" w:rsidRPr="00E35577">
        <w:rPr>
          <w:rFonts w:cs="David" w:hint="cs"/>
          <w:b/>
          <w:bCs/>
          <w:rtl/>
        </w:rPr>
        <w:t xml:space="preserve"> </w:t>
      </w:r>
      <w:r w:rsidR="00155BF9" w:rsidRPr="00E35577">
        <w:rPr>
          <w:rFonts w:cs="David" w:hint="cs"/>
          <w:rtl/>
        </w:rPr>
        <w:t xml:space="preserve">תנאים בגין הסדר תשלום מבוסס מניות </w:t>
      </w:r>
      <w:r w:rsidR="005306EC" w:rsidRPr="00E35577">
        <w:rPr>
          <w:rFonts w:cs="David" w:hint="cs"/>
          <w:rtl/>
        </w:rPr>
        <w:t>אשר יקבעו האם השירותים אשר ה</w:t>
      </w:r>
      <w:r w:rsidR="008D3305" w:rsidRPr="00E35577">
        <w:rPr>
          <w:rFonts w:cs="David" w:hint="cs"/>
          <w:rtl/>
        </w:rPr>
        <w:t xml:space="preserve">צד שכנגד מספק מזכים אותו בתשלום. תנאי הבשלה יכולים להיות תנאי שירות או תנאי ביצוע </w:t>
      </w:r>
      <w:r w:rsidR="00114265" w:rsidRPr="00E35577">
        <w:rPr>
          <w:rFonts w:cs="David" w:hint="cs"/>
          <w:rtl/>
        </w:rPr>
        <w:t>.</w:t>
      </w:r>
    </w:p>
    <w:p w:rsidR="00241604" w:rsidRPr="00E35577" w:rsidRDefault="00114265" w:rsidP="00C116BF">
      <w:pPr>
        <w:pStyle w:val="a7"/>
        <w:numPr>
          <w:ilvl w:val="0"/>
          <w:numId w:val="1"/>
        </w:numPr>
        <w:spacing w:after="0" w:line="240" w:lineRule="auto"/>
        <w:jc w:val="both"/>
        <w:rPr>
          <w:rFonts w:cs="David"/>
          <w:b/>
          <w:bCs/>
        </w:rPr>
      </w:pPr>
      <w:r w:rsidRPr="00E35577">
        <w:rPr>
          <w:rFonts w:cs="David" w:hint="cs"/>
          <w:b/>
          <w:bCs/>
          <w:rtl/>
        </w:rPr>
        <w:t xml:space="preserve">תנאי שירות </w:t>
      </w:r>
      <w:r w:rsidRPr="00E35577">
        <w:rPr>
          <w:rFonts w:cs="David"/>
          <w:b/>
          <w:bCs/>
          <w:rtl/>
        </w:rPr>
        <w:t>–</w:t>
      </w:r>
      <w:r w:rsidR="00241604" w:rsidRPr="00E35577">
        <w:rPr>
          <w:rFonts w:cs="David" w:hint="cs"/>
          <w:rtl/>
        </w:rPr>
        <w:t xml:space="preserve"> זהו תנאי ש</w:t>
      </w:r>
      <w:r w:rsidRPr="00E35577">
        <w:rPr>
          <w:rFonts w:cs="David" w:hint="cs"/>
          <w:rtl/>
        </w:rPr>
        <w:t xml:space="preserve">הצד שכנגד </w:t>
      </w:r>
      <w:r w:rsidR="00241604" w:rsidRPr="00E35577">
        <w:rPr>
          <w:rFonts w:cs="David" w:hint="cs"/>
          <w:rtl/>
        </w:rPr>
        <w:t>חייב להשלים תקופת שירות מוגדרת בה הוא חייב לספק את השירות</w:t>
      </w:r>
      <w:r w:rsidR="000031A0" w:rsidRPr="00E35577">
        <w:rPr>
          <w:rFonts w:cs="David" w:hint="cs"/>
          <w:rtl/>
        </w:rPr>
        <w:t xml:space="preserve">. </w:t>
      </w:r>
    </w:p>
    <w:p w:rsidR="00241604" w:rsidRPr="00E35577" w:rsidRDefault="005153F3" w:rsidP="00C116BF">
      <w:pPr>
        <w:pStyle w:val="a7"/>
        <w:numPr>
          <w:ilvl w:val="0"/>
          <w:numId w:val="1"/>
        </w:numPr>
        <w:spacing w:after="0" w:line="240" w:lineRule="auto"/>
        <w:jc w:val="both"/>
        <w:rPr>
          <w:rFonts w:cs="David"/>
          <w:b/>
          <w:bCs/>
        </w:rPr>
      </w:pPr>
      <w:r w:rsidRPr="00E35577">
        <w:rPr>
          <w:rFonts w:cs="David" w:hint="cs"/>
          <w:b/>
          <w:bCs/>
          <w:rtl/>
        </w:rPr>
        <w:t>תנאי ביצוע-</w:t>
      </w:r>
      <w:r w:rsidRPr="00E35577">
        <w:rPr>
          <w:rFonts w:cs="David" w:hint="cs"/>
          <w:rtl/>
        </w:rPr>
        <w:t xml:space="preserve"> זהו תנאי </w:t>
      </w:r>
      <w:r w:rsidR="00241604" w:rsidRPr="00E35577">
        <w:rPr>
          <w:rFonts w:cs="David" w:hint="cs"/>
          <w:rtl/>
        </w:rPr>
        <w:t xml:space="preserve">הבשלה הכולל </w:t>
      </w:r>
      <w:proofErr w:type="spellStart"/>
      <w:r w:rsidR="002315F9" w:rsidRPr="00E35577">
        <w:rPr>
          <w:rFonts w:cs="David" w:hint="cs"/>
          <w:rtl/>
        </w:rPr>
        <w:t>מחוייבות</w:t>
      </w:r>
      <w:proofErr w:type="spellEnd"/>
      <w:r w:rsidR="002315F9" w:rsidRPr="00E35577">
        <w:rPr>
          <w:rFonts w:cs="David" w:hint="cs"/>
          <w:rtl/>
        </w:rPr>
        <w:t xml:space="preserve"> להשלים תקופת ש</w:t>
      </w:r>
      <w:r w:rsidR="00241604" w:rsidRPr="00E35577">
        <w:rPr>
          <w:rFonts w:cs="David" w:hint="cs"/>
          <w:rtl/>
        </w:rPr>
        <w:t xml:space="preserve">ירות מוגדרת מפורשת או משתמעת וכן </w:t>
      </w:r>
      <w:r w:rsidR="003A02AF" w:rsidRPr="00E35577">
        <w:rPr>
          <w:rFonts w:cs="David" w:hint="cs"/>
          <w:rtl/>
        </w:rPr>
        <w:t xml:space="preserve">להשיג יעד ביצוע מוגדר בתקופת השירות המוגדרת. </w:t>
      </w:r>
    </w:p>
    <w:p w:rsidR="00241604" w:rsidRPr="00E35577" w:rsidRDefault="00FD58B5" w:rsidP="00C116BF">
      <w:pPr>
        <w:pStyle w:val="a7"/>
        <w:numPr>
          <w:ilvl w:val="0"/>
          <w:numId w:val="9"/>
        </w:numPr>
        <w:spacing w:after="0" w:line="240" w:lineRule="auto"/>
        <w:jc w:val="both"/>
        <w:rPr>
          <w:rFonts w:cs="David"/>
          <w:b/>
          <w:bCs/>
        </w:rPr>
      </w:pPr>
      <w:r w:rsidRPr="00E35577">
        <w:rPr>
          <w:rFonts w:cs="David" w:hint="cs"/>
          <w:rtl/>
        </w:rPr>
        <w:t>יעד הביצוע צריך להיות קשור לפעילות הכוללת</w:t>
      </w:r>
      <w:r w:rsidR="00241604" w:rsidRPr="00E35577">
        <w:rPr>
          <w:rFonts w:cs="David" w:hint="cs"/>
          <w:rtl/>
        </w:rPr>
        <w:t xml:space="preserve"> או לחלק ממנה</w:t>
      </w:r>
      <w:r w:rsidRPr="00E35577">
        <w:rPr>
          <w:rFonts w:cs="David" w:hint="cs"/>
          <w:rtl/>
        </w:rPr>
        <w:t xml:space="preserve"> של אחת מחברות הקבוצה </w:t>
      </w:r>
    </w:p>
    <w:p w:rsidR="000D3CF8" w:rsidRPr="00E35577" w:rsidRDefault="00C34509" w:rsidP="00C116BF">
      <w:pPr>
        <w:pStyle w:val="a7"/>
        <w:numPr>
          <w:ilvl w:val="0"/>
          <w:numId w:val="9"/>
        </w:numPr>
        <w:spacing w:after="0" w:line="240" w:lineRule="auto"/>
        <w:jc w:val="both"/>
        <w:rPr>
          <w:rFonts w:cs="David"/>
          <w:b/>
          <w:bCs/>
        </w:rPr>
      </w:pPr>
      <w:r w:rsidRPr="00E35577">
        <w:rPr>
          <w:rFonts w:cs="David" w:hint="cs"/>
          <w:rtl/>
        </w:rPr>
        <w:t xml:space="preserve">תקופת השגת היעד צריכה להיות לא יאוחר מסיום תקופת השירות המוגדרת </w:t>
      </w:r>
      <w:r w:rsidR="00D17D54" w:rsidRPr="00E35577">
        <w:rPr>
          <w:rFonts w:cs="David" w:hint="cs"/>
          <w:rtl/>
        </w:rPr>
        <w:t xml:space="preserve">ולא מוקדם באופן ממשמעותי מתחילת השירות </w:t>
      </w:r>
    </w:p>
    <w:p w:rsidR="001A3F35" w:rsidRPr="00E35577" w:rsidRDefault="001A3F35" w:rsidP="00C116BF">
      <w:pPr>
        <w:pStyle w:val="a7"/>
        <w:numPr>
          <w:ilvl w:val="0"/>
          <w:numId w:val="1"/>
        </w:numPr>
        <w:spacing w:after="0" w:line="240" w:lineRule="auto"/>
        <w:jc w:val="both"/>
        <w:rPr>
          <w:rFonts w:cs="David"/>
          <w:b/>
          <w:bCs/>
        </w:rPr>
      </w:pPr>
      <w:r w:rsidRPr="00E35577">
        <w:rPr>
          <w:rFonts w:cs="David" w:hint="cs"/>
          <w:b/>
          <w:bCs/>
          <w:rtl/>
        </w:rPr>
        <w:t xml:space="preserve">תנאי שוק </w:t>
      </w:r>
      <w:r w:rsidRPr="00E35577">
        <w:rPr>
          <w:rFonts w:cs="David"/>
          <w:b/>
          <w:bCs/>
          <w:rtl/>
        </w:rPr>
        <w:t>–</w:t>
      </w:r>
      <w:r w:rsidRPr="00E35577">
        <w:rPr>
          <w:rFonts w:cs="David" w:hint="cs"/>
          <w:b/>
          <w:bCs/>
          <w:rtl/>
        </w:rPr>
        <w:t xml:space="preserve"> </w:t>
      </w:r>
      <w:r w:rsidRPr="00E35577">
        <w:rPr>
          <w:rFonts w:cs="David" w:hint="cs"/>
          <w:rtl/>
        </w:rPr>
        <w:t xml:space="preserve">זהו תנאי ביצוע </w:t>
      </w:r>
      <w:r w:rsidR="00DE3FD5" w:rsidRPr="00E35577">
        <w:rPr>
          <w:rFonts w:cs="David" w:hint="cs"/>
          <w:rtl/>
        </w:rPr>
        <w:t xml:space="preserve">הקשור במישרין </w:t>
      </w:r>
      <w:proofErr w:type="spellStart"/>
      <w:r w:rsidR="00DE3FD5" w:rsidRPr="00E35577">
        <w:rPr>
          <w:rFonts w:cs="David" w:hint="cs"/>
          <w:rtl/>
        </w:rPr>
        <w:t>לשוו"ה</w:t>
      </w:r>
      <w:proofErr w:type="spellEnd"/>
      <w:r w:rsidR="00DE3FD5" w:rsidRPr="00E35577">
        <w:rPr>
          <w:rFonts w:cs="David" w:hint="cs"/>
          <w:rtl/>
        </w:rPr>
        <w:t xml:space="preserve"> של המכשיר ההוני המוענק </w:t>
      </w:r>
    </w:p>
    <w:p w:rsidR="00A0516F" w:rsidRPr="00E35577" w:rsidRDefault="00A0516F" w:rsidP="00C116BF">
      <w:pPr>
        <w:pStyle w:val="a7"/>
        <w:numPr>
          <w:ilvl w:val="0"/>
          <w:numId w:val="1"/>
        </w:numPr>
        <w:spacing w:after="0" w:line="240" w:lineRule="auto"/>
        <w:jc w:val="both"/>
        <w:rPr>
          <w:rFonts w:cs="David"/>
          <w:b/>
          <w:bCs/>
        </w:rPr>
      </w:pPr>
      <w:r w:rsidRPr="00E35577">
        <w:rPr>
          <w:rFonts w:cs="David" w:hint="cs"/>
          <w:b/>
          <w:bCs/>
          <w:rtl/>
        </w:rPr>
        <w:t xml:space="preserve">תנאים שאינם תנאי הבשלה </w:t>
      </w:r>
      <w:r w:rsidR="004441F2" w:rsidRPr="00E35577">
        <w:rPr>
          <w:rFonts w:cs="David"/>
          <w:b/>
          <w:bCs/>
          <w:rtl/>
        </w:rPr>
        <w:t>–</w:t>
      </w:r>
      <w:r w:rsidR="004441F2" w:rsidRPr="00E35577">
        <w:rPr>
          <w:rFonts w:cs="David" w:hint="cs"/>
          <w:b/>
          <w:bCs/>
          <w:rtl/>
        </w:rPr>
        <w:t xml:space="preserve"> </w:t>
      </w:r>
      <w:r w:rsidR="004441F2" w:rsidRPr="00E35577">
        <w:rPr>
          <w:rFonts w:cs="David" w:hint="cs"/>
          <w:rtl/>
        </w:rPr>
        <w:t>אילו הם תנאים שלא קשורים לפעילות של הישות, לא קשורים לשירות ולא קשורים למכשירים ההוניים.</w:t>
      </w:r>
      <w:r w:rsidR="00262C3E" w:rsidRPr="00E35577">
        <w:rPr>
          <w:rFonts w:cs="David" w:hint="cs"/>
          <w:rtl/>
        </w:rPr>
        <w:t xml:space="preserve"> </w:t>
      </w:r>
    </w:p>
    <w:p w:rsidR="007A43DE" w:rsidRPr="00E35577" w:rsidRDefault="007A43DE" w:rsidP="00C116BF">
      <w:pPr>
        <w:pStyle w:val="a7"/>
        <w:numPr>
          <w:ilvl w:val="0"/>
          <w:numId w:val="1"/>
        </w:numPr>
        <w:spacing w:after="0" w:line="240" w:lineRule="auto"/>
        <w:jc w:val="both"/>
        <w:rPr>
          <w:rFonts w:cs="David"/>
          <w:b/>
          <w:bCs/>
        </w:rPr>
      </w:pPr>
      <w:r w:rsidRPr="00E35577">
        <w:rPr>
          <w:rFonts w:cs="David" w:hint="cs"/>
          <w:b/>
          <w:bCs/>
          <w:rtl/>
        </w:rPr>
        <w:t xml:space="preserve">תקופת הבשלה </w:t>
      </w:r>
      <w:r w:rsidRPr="00E35577">
        <w:rPr>
          <w:rFonts w:cs="David"/>
          <w:b/>
          <w:bCs/>
          <w:rtl/>
        </w:rPr>
        <w:t>–</w:t>
      </w:r>
      <w:r w:rsidRPr="00E35577">
        <w:rPr>
          <w:rFonts w:cs="David" w:hint="cs"/>
          <w:rtl/>
        </w:rPr>
        <w:t xml:space="preserve"> התקופה שבה </w:t>
      </w:r>
      <w:r w:rsidR="0037452A" w:rsidRPr="00E35577">
        <w:rPr>
          <w:rFonts w:cs="David" w:hint="cs"/>
          <w:rtl/>
        </w:rPr>
        <w:t>צריכים להתקיים תנאי הבשלה והתנאים שהם לא תנאי הבשלה.</w:t>
      </w:r>
    </w:p>
    <w:p w:rsidR="00257A37" w:rsidRPr="00E35577" w:rsidRDefault="007014F5" w:rsidP="00C116BF">
      <w:pPr>
        <w:pStyle w:val="a7"/>
        <w:numPr>
          <w:ilvl w:val="0"/>
          <w:numId w:val="1"/>
        </w:numPr>
        <w:spacing w:after="0" w:line="240" w:lineRule="auto"/>
        <w:jc w:val="both"/>
        <w:rPr>
          <w:rFonts w:cs="David"/>
          <w:b/>
          <w:bCs/>
        </w:rPr>
      </w:pPr>
      <w:r w:rsidRPr="00E35577">
        <w:rPr>
          <w:rFonts w:cs="David" w:hint="cs"/>
          <w:b/>
          <w:bCs/>
          <w:rtl/>
        </w:rPr>
        <w:t xml:space="preserve">מועד ההבשלה </w:t>
      </w:r>
      <w:r w:rsidRPr="00E35577">
        <w:rPr>
          <w:rFonts w:cs="David"/>
          <w:b/>
          <w:bCs/>
          <w:rtl/>
        </w:rPr>
        <w:t>–</w:t>
      </w:r>
      <w:r w:rsidRPr="00E35577">
        <w:rPr>
          <w:rFonts w:cs="David" w:hint="cs"/>
          <w:b/>
          <w:bCs/>
          <w:rtl/>
        </w:rPr>
        <w:t xml:space="preserve"> </w:t>
      </w:r>
      <w:r w:rsidRPr="00E35577">
        <w:rPr>
          <w:rFonts w:cs="David" w:hint="cs"/>
          <w:rtl/>
        </w:rPr>
        <w:t xml:space="preserve">המועד </w:t>
      </w:r>
      <w:r w:rsidR="00F72980" w:rsidRPr="00E35577">
        <w:rPr>
          <w:rFonts w:cs="David" w:hint="cs"/>
          <w:rtl/>
        </w:rPr>
        <w:t xml:space="preserve">שבו כל התנאים יתקיימו ואז הצד שכנגד זכאי לקבל את התשלום. </w:t>
      </w:r>
    </w:p>
    <w:p w:rsidR="0037452A" w:rsidRPr="00912414" w:rsidRDefault="00FE1B34" w:rsidP="00C116BF">
      <w:pPr>
        <w:pStyle w:val="a7"/>
        <w:numPr>
          <w:ilvl w:val="0"/>
          <w:numId w:val="4"/>
        </w:numPr>
        <w:spacing w:after="0" w:line="240" w:lineRule="auto"/>
        <w:ind w:left="357" w:hanging="357"/>
        <w:jc w:val="both"/>
        <w:rPr>
          <w:rFonts w:cs="David"/>
          <w:b/>
          <w:bCs/>
          <w:highlight w:val="magenta"/>
          <w:u w:val="single"/>
          <w:rtl/>
        </w:rPr>
      </w:pPr>
      <w:r w:rsidRPr="00912414">
        <w:rPr>
          <w:rFonts w:cs="David" w:hint="cs"/>
          <w:b/>
          <w:bCs/>
          <w:highlight w:val="magenta"/>
          <w:u w:val="single"/>
          <w:rtl/>
        </w:rPr>
        <w:t>עסקת תשלום מבוסס מניות המסולקת במכשירים הוניים</w:t>
      </w:r>
      <w:r w:rsidR="00241604" w:rsidRPr="00912414">
        <w:rPr>
          <w:rFonts w:cs="David" w:hint="cs"/>
          <w:b/>
          <w:bCs/>
          <w:highlight w:val="magenta"/>
          <w:u w:val="single"/>
          <w:rtl/>
        </w:rPr>
        <w:t>-</w:t>
      </w:r>
    </w:p>
    <w:p w:rsidR="00FE1B34" w:rsidRPr="00E35577" w:rsidRDefault="00FE1B34" w:rsidP="00C116BF">
      <w:pPr>
        <w:spacing w:after="0" w:line="240" w:lineRule="auto"/>
        <w:jc w:val="both"/>
        <w:rPr>
          <w:rFonts w:cs="David"/>
          <w:rtl/>
        </w:rPr>
      </w:pPr>
      <w:r w:rsidRPr="00E35577">
        <w:rPr>
          <w:rFonts w:cs="David" w:hint="cs"/>
          <w:rtl/>
        </w:rPr>
        <w:t xml:space="preserve">אנו עוסקים במצב בו ישות מקבלת סחורות ושירותים ומוסרת עבורם מכשירים הוניים </w:t>
      </w:r>
    </w:p>
    <w:p w:rsidR="00FE1B34" w:rsidRPr="00E35577" w:rsidRDefault="00FE1B34" w:rsidP="00C116BF">
      <w:pPr>
        <w:spacing w:after="0" w:line="240" w:lineRule="auto"/>
        <w:jc w:val="both"/>
        <w:rPr>
          <w:rFonts w:cs="David"/>
          <w:rtl/>
        </w:rPr>
      </w:pPr>
      <w:r w:rsidRPr="00E35577">
        <w:rPr>
          <w:rFonts w:cs="David" w:hint="cs"/>
          <w:rtl/>
        </w:rPr>
        <w:t>פקודת היומן העקרונית :</w:t>
      </w:r>
    </w:p>
    <w:p w:rsidR="00BC4F82" w:rsidRPr="00E35577" w:rsidRDefault="00BC4F82" w:rsidP="00C116BF">
      <w:pPr>
        <w:spacing w:after="0" w:line="240" w:lineRule="auto"/>
        <w:jc w:val="both"/>
        <w:rPr>
          <w:rFonts w:cs="David"/>
          <w:rtl/>
        </w:rPr>
      </w:pPr>
      <w:r w:rsidRPr="00E35577">
        <w:rPr>
          <w:rFonts w:cs="David" w:hint="cs"/>
          <w:rtl/>
        </w:rPr>
        <w:t xml:space="preserve">ח' נכס </w:t>
      </w:r>
      <w:r w:rsidR="00241604" w:rsidRPr="00E35577">
        <w:rPr>
          <w:rFonts w:cs="David" w:hint="cs"/>
          <w:rtl/>
        </w:rPr>
        <w:t>(עבור נכס)</w:t>
      </w:r>
      <w:r w:rsidRPr="00E35577">
        <w:rPr>
          <w:rFonts w:cs="David" w:hint="cs"/>
          <w:rtl/>
        </w:rPr>
        <w:t>/ הוצאה</w:t>
      </w:r>
      <w:r w:rsidR="00241604" w:rsidRPr="00E35577">
        <w:rPr>
          <w:rFonts w:cs="David" w:hint="cs"/>
          <w:rtl/>
        </w:rPr>
        <w:t xml:space="preserve"> (עבור שירות)</w:t>
      </w:r>
      <w:r w:rsidRPr="00E35577">
        <w:rPr>
          <w:rFonts w:cs="David" w:hint="cs"/>
          <w:rtl/>
        </w:rPr>
        <w:t xml:space="preserve"> </w:t>
      </w:r>
    </w:p>
    <w:p w:rsidR="00BC4F82" w:rsidRPr="00E35577" w:rsidRDefault="00BC4F82" w:rsidP="00C116BF">
      <w:pPr>
        <w:spacing w:after="0" w:line="240" w:lineRule="auto"/>
        <w:jc w:val="both"/>
        <w:rPr>
          <w:rFonts w:cs="David"/>
          <w:rtl/>
        </w:rPr>
      </w:pPr>
      <w:r w:rsidRPr="00E35577">
        <w:rPr>
          <w:rFonts w:cs="David" w:hint="cs"/>
          <w:rtl/>
        </w:rPr>
        <w:t xml:space="preserve">   ז' קרן הון </w:t>
      </w:r>
      <w:r w:rsidRPr="00E35577">
        <w:rPr>
          <w:rFonts w:cs="David"/>
          <w:rtl/>
        </w:rPr>
        <w:t>–</w:t>
      </w:r>
      <w:r w:rsidRPr="00E35577">
        <w:rPr>
          <w:rFonts w:cs="David" w:hint="cs"/>
          <w:rtl/>
        </w:rPr>
        <w:t xml:space="preserve"> </w:t>
      </w:r>
      <w:proofErr w:type="spellStart"/>
      <w:r w:rsidRPr="00E35577">
        <w:rPr>
          <w:rFonts w:cs="David" w:hint="cs"/>
          <w:rtl/>
        </w:rPr>
        <w:t>ת.מ.מ</w:t>
      </w:r>
      <w:proofErr w:type="spellEnd"/>
      <w:r w:rsidR="00241604" w:rsidRPr="00E35577">
        <w:rPr>
          <w:rFonts w:cs="David" w:hint="cs"/>
          <w:rtl/>
        </w:rPr>
        <w:t xml:space="preserve"> (</w:t>
      </w:r>
      <w:r w:rsidR="009377DD" w:rsidRPr="00E35577">
        <w:rPr>
          <w:rFonts w:cs="David" w:hint="cs"/>
          <w:rtl/>
        </w:rPr>
        <w:t>מייצג את המכשיר ההוני המוענק</w:t>
      </w:r>
      <w:r w:rsidR="00241604" w:rsidRPr="00E35577">
        <w:rPr>
          <w:rFonts w:cs="David" w:hint="cs"/>
          <w:rtl/>
        </w:rPr>
        <w:t>)</w:t>
      </w:r>
    </w:p>
    <w:p w:rsidR="00AB1FCC" w:rsidRPr="00E35577" w:rsidRDefault="0092660D" w:rsidP="00C116BF">
      <w:pPr>
        <w:pStyle w:val="a7"/>
        <w:numPr>
          <w:ilvl w:val="0"/>
          <w:numId w:val="10"/>
        </w:numPr>
        <w:spacing w:after="0" w:line="240" w:lineRule="auto"/>
        <w:jc w:val="both"/>
        <w:rPr>
          <w:rFonts w:cs="David"/>
          <w:b/>
          <w:bCs/>
        </w:rPr>
      </w:pPr>
      <w:r w:rsidRPr="00E35577">
        <w:rPr>
          <w:rFonts w:cs="David" w:hint="cs"/>
          <w:rtl/>
        </w:rPr>
        <w:t>יש לשים לב שאם מתקבל נכס</w:t>
      </w:r>
      <w:r w:rsidR="00AB1FCC" w:rsidRPr="00E35577">
        <w:rPr>
          <w:rFonts w:cs="David" w:hint="cs"/>
          <w:rtl/>
        </w:rPr>
        <w:t>-</w:t>
      </w:r>
      <w:r w:rsidRPr="00E35577">
        <w:rPr>
          <w:rFonts w:cs="David" w:hint="cs"/>
          <w:u w:val="single"/>
          <w:rtl/>
        </w:rPr>
        <w:t xml:space="preserve"> ההון העצמי גדל .</w:t>
      </w:r>
      <w:r w:rsidRPr="00E35577">
        <w:rPr>
          <w:rFonts w:cs="David" w:hint="cs"/>
          <w:b/>
          <w:bCs/>
          <w:rtl/>
        </w:rPr>
        <w:t xml:space="preserve"> </w:t>
      </w:r>
    </w:p>
    <w:p w:rsidR="00AB1FCC" w:rsidRPr="00E35577" w:rsidRDefault="0092660D" w:rsidP="00C116BF">
      <w:pPr>
        <w:pStyle w:val="a7"/>
        <w:numPr>
          <w:ilvl w:val="0"/>
          <w:numId w:val="10"/>
        </w:numPr>
        <w:spacing w:after="0" w:line="240" w:lineRule="auto"/>
        <w:jc w:val="both"/>
        <w:rPr>
          <w:rFonts w:cs="David"/>
          <w:b/>
          <w:bCs/>
        </w:rPr>
      </w:pPr>
      <w:r w:rsidRPr="00E35577">
        <w:rPr>
          <w:rFonts w:cs="David" w:hint="cs"/>
          <w:rtl/>
        </w:rPr>
        <w:t>אם מתקבל שירות</w:t>
      </w:r>
      <w:r w:rsidR="00AB1FCC" w:rsidRPr="00E35577">
        <w:rPr>
          <w:rFonts w:cs="David" w:hint="cs"/>
          <w:rtl/>
        </w:rPr>
        <w:t>-</w:t>
      </w:r>
      <w:r w:rsidRPr="00E35577">
        <w:rPr>
          <w:rFonts w:cs="David" w:hint="cs"/>
          <w:u w:val="single"/>
          <w:rtl/>
        </w:rPr>
        <w:t xml:space="preserve"> לא משתנה ההון העצמי </w:t>
      </w:r>
      <w:r w:rsidRPr="00E35577">
        <w:rPr>
          <w:rFonts w:cs="David" w:hint="cs"/>
          <w:rtl/>
        </w:rPr>
        <w:t xml:space="preserve">. </w:t>
      </w:r>
    </w:p>
    <w:p w:rsidR="00AB1FCC" w:rsidRPr="00E35577" w:rsidRDefault="00786EFC" w:rsidP="00C116BF">
      <w:pPr>
        <w:pStyle w:val="a7"/>
        <w:numPr>
          <w:ilvl w:val="0"/>
          <w:numId w:val="10"/>
        </w:numPr>
        <w:spacing w:after="0" w:line="240" w:lineRule="auto"/>
        <w:jc w:val="both"/>
        <w:rPr>
          <w:rFonts w:cs="David"/>
          <w:b/>
          <w:bCs/>
        </w:rPr>
      </w:pPr>
      <w:r w:rsidRPr="00E35577">
        <w:rPr>
          <w:rFonts w:cs="David" w:hint="cs"/>
          <w:b/>
          <w:bCs/>
          <w:rtl/>
        </w:rPr>
        <w:t xml:space="preserve">מועד רישום הפקודה </w:t>
      </w:r>
      <w:r w:rsidR="00480EA4" w:rsidRPr="00E35577">
        <w:rPr>
          <w:rFonts w:cs="David"/>
          <w:b/>
          <w:bCs/>
          <w:rtl/>
        </w:rPr>
        <w:t>–</w:t>
      </w:r>
      <w:r w:rsidRPr="00E35577">
        <w:rPr>
          <w:rFonts w:cs="David" w:hint="cs"/>
          <w:b/>
          <w:bCs/>
          <w:rtl/>
        </w:rPr>
        <w:t xml:space="preserve"> </w:t>
      </w:r>
      <w:r w:rsidR="00480EA4" w:rsidRPr="00E35577">
        <w:rPr>
          <w:rFonts w:cs="David" w:hint="cs"/>
          <w:rtl/>
        </w:rPr>
        <w:t xml:space="preserve">כאשר מתקבל הנכס או השירות ואם השירות ניתן בחלקים אז נרשום את הפקודה בחלקים </w:t>
      </w:r>
    </w:p>
    <w:p w:rsidR="00AB1FCC" w:rsidRPr="00E35577" w:rsidRDefault="00AB1FCC" w:rsidP="00C116BF">
      <w:pPr>
        <w:pStyle w:val="a7"/>
        <w:numPr>
          <w:ilvl w:val="0"/>
          <w:numId w:val="10"/>
        </w:numPr>
        <w:spacing w:after="0" w:line="240" w:lineRule="auto"/>
        <w:jc w:val="both"/>
        <w:rPr>
          <w:rFonts w:cs="David"/>
          <w:b/>
          <w:bCs/>
        </w:rPr>
      </w:pPr>
      <w:r w:rsidRPr="00E35577">
        <w:rPr>
          <w:rFonts w:cs="David" w:hint="cs"/>
          <w:b/>
          <w:bCs/>
          <w:rtl/>
        </w:rPr>
        <w:t>באיזה סכום לרשום את הפקודה</w:t>
      </w:r>
      <w:r w:rsidRPr="00E35577">
        <w:rPr>
          <w:rFonts w:cs="David" w:hint="cs"/>
          <w:rtl/>
        </w:rPr>
        <w:t xml:space="preserve">- </w:t>
      </w:r>
      <w:r w:rsidRPr="00E35577">
        <w:rPr>
          <w:rFonts w:cs="David" w:hint="cs"/>
          <w:b/>
          <w:bCs/>
          <w:rtl/>
        </w:rPr>
        <w:t xml:space="preserve">כלל של התקן: </w:t>
      </w:r>
      <w:r w:rsidR="007679D6" w:rsidRPr="00E35577">
        <w:rPr>
          <w:rFonts w:cs="David" w:hint="cs"/>
          <w:rtl/>
        </w:rPr>
        <w:t>יש לרשום את הפקודה לפי שווי הנכס או השירות</w:t>
      </w:r>
      <w:r w:rsidRPr="00E35577">
        <w:rPr>
          <w:rFonts w:cs="David" w:hint="cs"/>
          <w:rtl/>
        </w:rPr>
        <w:t xml:space="preserve">. </w:t>
      </w:r>
      <w:r w:rsidR="007679D6" w:rsidRPr="00E35577">
        <w:rPr>
          <w:rFonts w:cs="David" w:hint="cs"/>
          <w:b/>
          <w:bCs/>
          <w:rtl/>
        </w:rPr>
        <w:t>רק</w:t>
      </w:r>
      <w:r w:rsidR="007679D6" w:rsidRPr="00E35577">
        <w:rPr>
          <w:rFonts w:cs="David" w:hint="cs"/>
          <w:rtl/>
        </w:rPr>
        <w:t xml:space="preserve"> אם הוא לא ניתן לאומדן מהימן רק אז נמדוד את שווי המכשיר ההוני</w:t>
      </w:r>
      <w:r w:rsidRPr="00E35577">
        <w:rPr>
          <w:rFonts w:cs="David" w:hint="cs"/>
          <w:rtl/>
        </w:rPr>
        <w:t>.</w:t>
      </w:r>
      <w:r w:rsidR="007679D6" w:rsidRPr="00E35577">
        <w:rPr>
          <w:rFonts w:cs="David" w:hint="cs"/>
          <w:rtl/>
        </w:rPr>
        <w:t xml:space="preserve"> </w:t>
      </w:r>
    </w:p>
    <w:p w:rsidR="00AB1FCC" w:rsidRPr="00E35577" w:rsidRDefault="00275EFC" w:rsidP="00C116BF">
      <w:pPr>
        <w:pStyle w:val="a7"/>
        <w:numPr>
          <w:ilvl w:val="0"/>
          <w:numId w:val="10"/>
        </w:numPr>
        <w:spacing w:after="0" w:line="240" w:lineRule="auto"/>
        <w:jc w:val="both"/>
        <w:rPr>
          <w:rFonts w:cs="David"/>
          <w:b/>
          <w:bCs/>
        </w:rPr>
      </w:pPr>
      <w:r w:rsidRPr="00E35577">
        <w:rPr>
          <w:rFonts w:cs="David" w:hint="cs"/>
          <w:rtl/>
        </w:rPr>
        <w:t xml:space="preserve">בעסקאות עם ספקים חיצוניים קיימת הנחה </w:t>
      </w:r>
      <w:r w:rsidRPr="00E35577">
        <w:rPr>
          <w:rFonts w:cs="David" w:hint="cs"/>
          <w:u w:val="single"/>
          <w:rtl/>
        </w:rPr>
        <w:t>הניתנת להפרכה</w:t>
      </w:r>
      <w:r w:rsidR="00AB1FCC" w:rsidRPr="00E35577">
        <w:rPr>
          <w:rFonts w:cs="David" w:hint="cs"/>
          <w:rtl/>
        </w:rPr>
        <w:t xml:space="preserve"> ל</w:t>
      </w:r>
      <w:r w:rsidRPr="00E35577">
        <w:rPr>
          <w:rFonts w:cs="David" w:hint="cs"/>
          <w:rtl/>
        </w:rPr>
        <w:t>פיה ניתן לאמוד את שווי ה</w:t>
      </w:r>
      <w:r w:rsidR="00AB1FCC" w:rsidRPr="00E35577">
        <w:rPr>
          <w:rFonts w:cs="David" w:hint="cs"/>
          <w:rtl/>
        </w:rPr>
        <w:t>נכס או השירות ולכן כך בד"כ נעשה</w:t>
      </w:r>
      <w:r w:rsidRPr="00E35577">
        <w:rPr>
          <w:rFonts w:cs="David" w:hint="cs"/>
          <w:rtl/>
        </w:rPr>
        <w:t xml:space="preserve">. </w:t>
      </w:r>
    </w:p>
    <w:p w:rsidR="00AB1FCC" w:rsidRPr="00E35577" w:rsidRDefault="00C166C1" w:rsidP="00C116BF">
      <w:pPr>
        <w:pStyle w:val="a7"/>
        <w:numPr>
          <w:ilvl w:val="0"/>
          <w:numId w:val="10"/>
        </w:numPr>
        <w:spacing w:after="0" w:line="240" w:lineRule="auto"/>
        <w:jc w:val="both"/>
        <w:rPr>
          <w:rFonts w:cs="David"/>
          <w:b/>
          <w:bCs/>
        </w:rPr>
      </w:pPr>
      <w:r w:rsidRPr="00E35577">
        <w:rPr>
          <w:rFonts w:cs="David" w:hint="cs"/>
          <w:rtl/>
        </w:rPr>
        <w:lastRenderedPageBreak/>
        <w:t xml:space="preserve">בעסקאות עם עובדים או כאלו המספקים שירות דומה אין זה אפשרי לאמוד את שווי השירות </w:t>
      </w:r>
      <w:r w:rsidR="00481A21" w:rsidRPr="00E35577">
        <w:rPr>
          <w:rFonts w:cs="David" w:hint="cs"/>
          <w:rtl/>
        </w:rPr>
        <w:t>כי הוא בד"כ מהווה בונוס או תחליף חלקי לשכר</w:t>
      </w:r>
      <w:r w:rsidR="00AB1FCC" w:rsidRPr="00E35577">
        <w:rPr>
          <w:rFonts w:cs="David" w:hint="cs"/>
          <w:rtl/>
        </w:rPr>
        <w:t>.</w:t>
      </w:r>
      <w:r w:rsidR="00481A21" w:rsidRPr="00E35577">
        <w:rPr>
          <w:rFonts w:cs="David" w:hint="cs"/>
          <w:rtl/>
        </w:rPr>
        <w:t xml:space="preserve"> </w:t>
      </w:r>
    </w:p>
    <w:p w:rsidR="00AB1FCC" w:rsidRPr="00E35577" w:rsidRDefault="006C4570" w:rsidP="00C116BF">
      <w:pPr>
        <w:pStyle w:val="a7"/>
        <w:numPr>
          <w:ilvl w:val="0"/>
          <w:numId w:val="10"/>
        </w:numPr>
        <w:spacing w:after="0" w:line="240" w:lineRule="auto"/>
        <w:jc w:val="both"/>
        <w:rPr>
          <w:rFonts w:cs="David"/>
          <w:b/>
          <w:bCs/>
        </w:rPr>
      </w:pPr>
      <w:r w:rsidRPr="00E35577">
        <w:rPr>
          <w:rFonts w:cs="David" w:hint="cs"/>
          <w:b/>
          <w:bCs/>
          <w:color w:val="FF0000"/>
          <w:rtl/>
        </w:rPr>
        <w:t xml:space="preserve">חשוב מאד ! </w:t>
      </w:r>
      <w:proofErr w:type="spellStart"/>
      <w:r w:rsidRPr="00E35577">
        <w:rPr>
          <w:rFonts w:cs="David" w:hint="cs"/>
          <w:b/>
          <w:bCs/>
          <w:color w:val="FF0000"/>
          <w:rtl/>
        </w:rPr>
        <w:t>שוו"ה</w:t>
      </w:r>
      <w:proofErr w:type="spellEnd"/>
      <w:r w:rsidRPr="00E35577">
        <w:rPr>
          <w:rFonts w:cs="David" w:hint="cs"/>
          <w:b/>
          <w:bCs/>
          <w:color w:val="FF0000"/>
          <w:rtl/>
        </w:rPr>
        <w:t xml:space="preserve"> של מכשיר הוני </w:t>
      </w:r>
      <w:r w:rsidRPr="00E35577">
        <w:rPr>
          <w:rFonts w:cs="David"/>
          <w:b/>
          <w:bCs/>
          <w:color w:val="FF0000"/>
          <w:rtl/>
        </w:rPr>
        <w:t>–</w:t>
      </w:r>
      <w:r w:rsidRPr="00E35577">
        <w:rPr>
          <w:rFonts w:cs="David" w:hint="cs"/>
          <w:b/>
          <w:bCs/>
          <w:color w:val="FF0000"/>
          <w:rtl/>
        </w:rPr>
        <w:t xml:space="preserve"> בעסקאות עם עובדים כאמור אנו מודדים </w:t>
      </w:r>
      <w:r w:rsidR="00E77C49" w:rsidRPr="00E35577">
        <w:rPr>
          <w:rFonts w:cs="David" w:hint="cs"/>
          <w:b/>
          <w:bCs/>
          <w:color w:val="FF0000"/>
          <w:rtl/>
        </w:rPr>
        <w:t xml:space="preserve">במועד ההענקה את שווי המכשיר ההוני. השווי צריך לשקף כמה אדם </w:t>
      </w:r>
      <w:r w:rsidR="00E77C49" w:rsidRPr="00E35577">
        <w:rPr>
          <w:rFonts w:cs="David" w:hint="cs"/>
          <w:b/>
          <w:bCs/>
          <w:color w:val="FF0000"/>
          <w:u w:val="single"/>
          <w:rtl/>
        </w:rPr>
        <w:t xml:space="preserve">חיצוני </w:t>
      </w:r>
      <w:r w:rsidR="00E77C49" w:rsidRPr="00E35577">
        <w:rPr>
          <w:rFonts w:cs="David" w:hint="cs"/>
          <w:b/>
          <w:bCs/>
          <w:color w:val="FF0000"/>
          <w:rtl/>
        </w:rPr>
        <w:t>היה מוכן לשלם</w:t>
      </w:r>
      <w:r w:rsidR="00E1580A" w:rsidRPr="00E35577">
        <w:rPr>
          <w:rFonts w:cs="David" w:hint="cs"/>
          <w:b/>
          <w:bCs/>
          <w:color w:val="FF0000"/>
          <w:rtl/>
        </w:rPr>
        <w:t xml:space="preserve"> במועד ההענקה עבור המכשיר ההוני. את אותו אדם חיצוני כלל לא מעניין אם העובד יעבוד או לא. לא מעניין אותו האם יושג </w:t>
      </w:r>
      <w:r w:rsidR="00485354" w:rsidRPr="00E35577">
        <w:rPr>
          <w:rFonts w:cs="David" w:hint="cs"/>
          <w:b/>
          <w:bCs/>
          <w:color w:val="FF0000"/>
          <w:rtl/>
        </w:rPr>
        <w:t>יעד ביצוע מסוי</w:t>
      </w:r>
      <w:r w:rsidR="00E1580A" w:rsidRPr="00E35577">
        <w:rPr>
          <w:rFonts w:cs="David" w:hint="cs"/>
          <w:b/>
          <w:bCs/>
          <w:color w:val="FF0000"/>
          <w:rtl/>
        </w:rPr>
        <w:t>ם או לא</w:t>
      </w:r>
      <w:r w:rsidR="00485354" w:rsidRPr="00E35577">
        <w:rPr>
          <w:rFonts w:cs="David" w:hint="cs"/>
          <w:b/>
          <w:bCs/>
          <w:color w:val="FF0000"/>
          <w:rtl/>
        </w:rPr>
        <w:t xml:space="preserve">. </w:t>
      </w:r>
      <w:r w:rsidR="00764E5E" w:rsidRPr="00E35577">
        <w:rPr>
          <w:rFonts w:cs="David" w:hint="cs"/>
          <w:b/>
          <w:bCs/>
          <w:color w:val="FF0000"/>
          <w:rtl/>
        </w:rPr>
        <w:t xml:space="preserve">לכן </w:t>
      </w:r>
      <w:proofErr w:type="spellStart"/>
      <w:r w:rsidR="00764E5E" w:rsidRPr="00E35577">
        <w:rPr>
          <w:rFonts w:cs="David" w:hint="cs"/>
          <w:b/>
          <w:bCs/>
          <w:color w:val="FF0000"/>
          <w:u w:val="single"/>
          <w:rtl/>
        </w:rPr>
        <w:t>השוו"ה</w:t>
      </w:r>
      <w:proofErr w:type="spellEnd"/>
      <w:r w:rsidR="00764E5E" w:rsidRPr="00E35577">
        <w:rPr>
          <w:rFonts w:cs="David" w:hint="cs"/>
          <w:b/>
          <w:bCs/>
          <w:color w:val="FF0000"/>
          <w:u w:val="single"/>
          <w:rtl/>
        </w:rPr>
        <w:t xml:space="preserve"> של המכשיר ההוני מנותק ולא קשור לתנאי שירות ולא קשור ליעדי ביצוע למעט תנאי שוק. </w:t>
      </w:r>
      <w:r w:rsidR="00764E5E" w:rsidRPr="00E35577">
        <w:rPr>
          <w:rFonts w:cs="David" w:hint="cs"/>
          <w:rtl/>
        </w:rPr>
        <w:t>בהגדרת תנאי שוק נא</w:t>
      </w:r>
      <w:r w:rsidR="00D864B0" w:rsidRPr="00E35577">
        <w:rPr>
          <w:rFonts w:cs="David" w:hint="cs"/>
          <w:rtl/>
        </w:rPr>
        <w:t>מר שתנאי שוק הוא תנאי הקשור במי</w:t>
      </w:r>
      <w:r w:rsidR="00764E5E" w:rsidRPr="00E35577">
        <w:rPr>
          <w:rFonts w:cs="David" w:hint="cs"/>
          <w:rtl/>
        </w:rPr>
        <w:t xml:space="preserve">שרין לשוויו של המכשיר ההוני ולכן </w:t>
      </w:r>
      <w:proofErr w:type="spellStart"/>
      <w:r w:rsidR="00764E5E" w:rsidRPr="00E35577">
        <w:rPr>
          <w:rFonts w:cs="David" w:hint="cs"/>
          <w:rtl/>
        </w:rPr>
        <w:t>השוו"ה</w:t>
      </w:r>
      <w:proofErr w:type="spellEnd"/>
      <w:r w:rsidR="00764E5E" w:rsidRPr="00E35577">
        <w:rPr>
          <w:rFonts w:cs="David" w:hint="cs"/>
          <w:rtl/>
        </w:rPr>
        <w:t xml:space="preserve"> מתחשב בתנאי שוק. </w:t>
      </w:r>
      <w:r w:rsidR="00764E5E" w:rsidRPr="00E35577">
        <w:rPr>
          <w:rFonts w:cs="David" w:hint="cs"/>
          <w:b/>
          <w:bCs/>
          <w:u w:val="single"/>
          <w:rtl/>
        </w:rPr>
        <w:t xml:space="preserve"> </w:t>
      </w:r>
    </w:p>
    <w:p w:rsidR="00AB1FCC" w:rsidRPr="00E35577" w:rsidRDefault="00E12D87" w:rsidP="00C116BF">
      <w:pPr>
        <w:pStyle w:val="a7"/>
        <w:numPr>
          <w:ilvl w:val="0"/>
          <w:numId w:val="22"/>
        </w:numPr>
        <w:spacing w:after="0" w:line="240" w:lineRule="auto"/>
        <w:ind w:left="697" w:hanging="357"/>
        <w:jc w:val="both"/>
        <w:rPr>
          <w:rFonts w:cs="David"/>
          <w:b/>
          <w:bCs/>
        </w:rPr>
      </w:pPr>
      <w:r w:rsidRPr="00912414">
        <w:rPr>
          <w:rFonts w:cs="David" w:hint="cs"/>
          <w:b/>
          <w:bCs/>
          <w:highlight w:val="yellow"/>
          <w:u w:val="single"/>
          <w:rtl/>
        </w:rPr>
        <w:t>מודל עקרוני</w:t>
      </w:r>
      <w:r w:rsidRPr="00E35577">
        <w:rPr>
          <w:rFonts w:cs="David" w:hint="cs"/>
          <w:b/>
          <w:bCs/>
          <w:u w:val="single"/>
          <w:rtl/>
        </w:rPr>
        <w:t xml:space="preserve"> </w:t>
      </w:r>
      <w:r w:rsidR="00AB1FCC" w:rsidRPr="00E35577">
        <w:rPr>
          <w:rFonts w:cs="David"/>
          <w:b/>
          <w:bCs/>
          <w:rtl/>
        </w:rPr>
        <w:t>–</w:t>
      </w:r>
      <w:r w:rsidR="00AB1FCC" w:rsidRPr="00E35577">
        <w:rPr>
          <w:rFonts w:cs="David" w:hint="cs"/>
          <w:rtl/>
        </w:rPr>
        <w:t>אם ידוע כי העובד לא ישלים את תנאי השירות יש לבצע חילוט אופציה על הסכום שנרשם ש"ק (הכוונה גם למקרים בהם הצפי הוא שלא יתקיים תנאי השירות) .</w:t>
      </w:r>
    </w:p>
    <w:p w:rsidR="00AB1FCC" w:rsidRPr="00E35577" w:rsidRDefault="00AB1FCC" w:rsidP="00C116BF">
      <w:pPr>
        <w:pStyle w:val="a7"/>
        <w:spacing w:after="0" w:line="240" w:lineRule="auto"/>
        <w:ind w:left="1080"/>
        <w:jc w:val="both"/>
        <w:rPr>
          <w:rFonts w:cs="David"/>
        </w:rPr>
      </w:pPr>
      <w:r w:rsidRPr="00E35577">
        <w:rPr>
          <w:rFonts w:cs="David" w:hint="cs"/>
          <w:rtl/>
        </w:rPr>
        <w:t xml:space="preserve">ח' קרן הון </w:t>
      </w:r>
      <w:proofErr w:type="spellStart"/>
      <w:r w:rsidRPr="00E35577">
        <w:rPr>
          <w:rFonts w:cs="David" w:hint="cs"/>
          <w:rtl/>
        </w:rPr>
        <w:t>ת.מ.מ</w:t>
      </w:r>
      <w:proofErr w:type="spellEnd"/>
    </w:p>
    <w:p w:rsidR="00AB1FCC" w:rsidRPr="00E35577" w:rsidRDefault="00AB1FCC" w:rsidP="00C116BF">
      <w:pPr>
        <w:pStyle w:val="a7"/>
        <w:spacing w:after="0" w:line="240" w:lineRule="auto"/>
        <w:ind w:left="1080"/>
        <w:jc w:val="both"/>
        <w:rPr>
          <w:rFonts w:cs="David"/>
          <w:rtl/>
        </w:rPr>
      </w:pPr>
      <w:r w:rsidRPr="00E35577">
        <w:rPr>
          <w:rFonts w:cs="David" w:hint="cs"/>
          <w:rtl/>
        </w:rPr>
        <w:t xml:space="preserve">   ז' הוצאות </w:t>
      </w:r>
      <w:proofErr w:type="spellStart"/>
      <w:r w:rsidRPr="00E35577">
        <w:rPr>
          <w:rFonts w:cs="David" w:hint="cs"/>
          <w:rtl/>
        </w:rPr>
        <w:t>שכ"ע</w:t>
      </w:r>
      <w:proofErr w:type="spellEnd"/>
      <w:r w:rsidR="001274E4" w:rsidRPr="00E35577">
        <w:rPr>
          <w:rFonts w:cs="David" w:hint="cs"/>
          <w:rtl/>
        </w:rPr>
        <w:t xml:space="preserve"> </w:t>
      </w:r>
    </w:p>
    <w:p w:rsidR="00D51930" w:rsidRPr="00E35577" w:rsidRDefault="00A81AB1" w:rsidP="00C116BF">
      <w:pPr>
        <w:pStyle w:val="a7"/>
        <w:numPr>
          <w:ilvl w:val="0"/>
          <w:numId w:val="11"/>
        </w:numPr>
        <w:spacing w:after="0" w:line="240" w:lineRule="auto"/>
        <w:jc w:val="both"/>
        <w:rPr>
          <w:rFonts w:cs="David"/>
        </w:rPr>
      </w:pPr>
      <w:r w:rsidRPr="00912414">
        <w:rPr>
          <w:rFonts w:cs="David" w:hint="cs"/>
          <w:b/>
          <w:bCs/>
          <w:highlight w:val="yellow"/>
          <w:u w:val="single"/>
          <w:rtl/>
        </w:rPr>
        <w:t>סוגי מענקים</w:t>
      </w:r>
      <w:r w:rsidR="00912414">
        <w:rPr>
          <w:rFonts w:cs="David" w:hint="cs"/>
          <w:b/>
          <w:bCs/>
          <w:u w:val="single"/>
          <w:rtl/>
        </w:rPr>
        <w:t>-</w:t>
      </w:r>
      <w:r w:rsidRPr="00E35577">
        <w:rPr>
          <w:rFonts w:cs="David" w:hint="cs"/>
          <w:b/>
          <w:bCs/>
          <w:u w:val="single"/>
          <w:rtl/>
        </w:rPr>
        <w:t xml:space="preserve"> </w:t>
      </w:r>
    </w:p>
    <w:p w:rsidR="00D51930" w:rsidRPr="00E35577" w:rsidRDefault="00D51930" w:rsidP="00C116BF">
      <w:pPr>
        <w:pStyle w:val="a7"/>
        <w:numPr>
          <w:ilvl w:val="0"/>
          <w:numId w:val="14"/>
        </w:numPr>
        <w:spacing w:after="0" w:line="240" w:lineRule="auto"/>
        <w:jc w:val="both"/>
        <w:rPr>
          <w:rFonts w:cs="David"/>
          <w:b/>
          <w:bCs/>
          <w:color w:val="FF0000"/>
        </w:rPr>
      </w:pPr>
      <w:r w:rsidRPr="00E35577">
        <w:rPr>
          <w:rFonts w:cs="David" w:hint="cs"/>
          <w:b/>
          <w:bCs/>
          <w:color w:val="FF0000"/>
          <w:rtl/>
        </w:rPr>
        <w:t xml:space="preserve">במענק הוני מודדים את </w:t>
      </w:r>
      <w:proofErr w:type="spellStart"/>
      <w:r w:rsidRPr="00E35577">
        <w:rPr>
          <w:rFonts w:cs="David" w:hint="cs"/>
          <w:b/>
          <w:bCs/>
          <w:color w:val="FF0000"/>
          <w:rtl/>
        </w:rPr>
        <w:t>השוו"ה</w:t>
      </w:r>
      <w:proofErr w:type="spellEnd"/>
      <w:r w:rsidRPr="00E35577">
        <w:rPr>
          <w:rFonts w:cs="David" w:hint="cs"/>
          <w:b/>
          <w:bCs/>
          <w:color w:val="FF0000"/>
          <w:rtl/>
        </w:rPr>
        <w:t xml:space="preserve"> של המכשיר ההוני פעם אחת בלבד במועד ההענקה.</w:t>
      </w:r>
    </w:p>
    <w:p w:rsidR="00D51930" w:rsidRPr="00E35577" w:rsidRDefault="00D51930" w:rsidP="00C116BF">
      <w:pPr>
        <w:pStyle w:val="a7"/>
        <w:numPr>
          <w:ilvl w:val="0"/>
          <w:numId w:val="14"/>
        </w:numPr>
        <w:spacing w:after="0" w:line="240" w:lineRule="auto"/>
        <w:jc w:val="both"/>
        <w:rPr>
          <w:rFonts w:cs="David"/>
          <w:b/>
          <w:bCs/>
          <w:color w:val="FF0000"/>
        </w:rPr>
      </w:pPr>
      <w:r w:rsidRPr="00E35577">
        <w:rPr>
          <w:rFonts w:cs="David" w:hint="cs"/>
          <w:b/>
          <w:bCs/>
          <w:color w:val="FF0000"/>
          <w:rtl/>
        </w:rPr>
        <w:t xml:space="preserve">במענק התחייבותי מודדים את </w:t>
      </w:r>
      <w:proofErr w:type="spellStart"/>
      <w:r w:rsidRPr="00E35577">
        <w:rPr>
          <w:rFonts w:cs="David" w:hint="cs"/>
          <w:b/>
          <w:bCs/>
          <w:color w:val="FF0000"/>
          <w:rtl/>
        </w:rPr>
        <w:t>השוו"ה</w:t>
      </w:r>
      <w:proofErr w:type="spellEnd"/>
      <w:r w:rsidRPr="00E35577">
        <w:rPr>
          <w:rFonts w:cs="David" w:hint="cs"/>
          <w:b/>
          <w:bCs/>
          <w:color w:val="FF0000"/>
          <w:rtl/>
        </w:rPr>
        <w:t xml:space="preserve"> בכל תאריך מאזן.</w:t>
      </w:r>
    </w:p>
    <w:p w:rsidR="00164D1D" w:rsidRPr="00E35577" w:rsidRDefault="00A30EB2" w:rsidP="00C116BF">
      <w:pPr>
        <w:pStyle w:val="a7"/>
        <w:numPr>
          <w:ilvl w:val="0"/>
          <w:numId w:val="12"/>
        </w:numPr>
        <w:spacing w:after="0" w:line="240" w:lineRule="auto"/>
        <w:jc w:val="both"/>
        <w:rPr>
          <w:rFonts w:cs="David"/>
          <w:b/>
          <w:bCs/>
        </w:rPr>
      </w:pPr>
      <w:r w:rsidRPr="00E35577">
        <w:rPr>
          <w:rFonts w:cs="David" w:hint="cs"/>
          <w:b/>
          <w:bCs/>
          <w:rtl/>
        </w:rPr>
        <w:t>מענק ללא תנאים (ללא תנאי הבשלה וללא תנאים שאינם תנאי הבשלה)</w:t>
      </w:r>
      <w:r w:rsidR="00164D1D" w:rsidRPr="00E35577">
        <w:rPr>
          <w:rFonts w:cs="David" w:hint="cs"/>
          <w:b/>
          <w:bCs/>
          <w:rtl/>
        </w:rPr>
        <w:t>-</w:t>
      </w:r>
      <w:r w:rsidRPr="00E35577">
        <w:rPr>
          <w:rFonts w:cs="David" w:hint="cs"/>
          <w:rtl/>
        </w:rPr>
        <w:t xml:space="preserve">מדובר על מענק שהעובד מקבל </w:t>
      </w:r>
      <w:proofErr w:type="spellStart"/>
      <w:r w:rsidRPr="00E35577">
        <w:rPr>
          <w:rFonts w:cs="David" w:hint="cs"/>
          <w:rtl/>
        </w:rPr>
        <w:t>מיידית</w:t>
      </w:r>
      <w:proofErr w:type="spellEnd"/>
      <w:r w:rsidRPr="00E35577">
        <w:rPr>
          <w:rFonts w:cs="David" w:hint="cs"/>
          <w:rtl/>
        </w:rPr>
        <w:t xml:space="preserve"> נותנים אותו על שירותי העבר ולא על שירותי העתיד. </w:t>
      </w:r>
      <w:r w:rsidR="001274E4" w:rsidRPr="00E35577">
        <w:rPr>
          <w:rFonts w:cs="David" w:hint="cs"/>
          <w:rtl/>
        </w:rPr>
        <w:t xml:space="preserve">לכאורה אם העובד הוא לא מוסרי הוא יכול לקחת את המענק ולעזוב את העבודה והמענק שלו </w:t>
      </w:r>
      <w:r w:rsidR="00616266" w:rsidRPr="00E35577">
        <w:rPr>
          <w:rFonts w:cs="David" w:hint="cs"/>
          <w:rtl/>
        </w:rPr>
        <w:t xml:space="preserve">במקרה הזה נכיר בהוצאה באופן </w:t>
      </w:r>
      <w:proofErr w:type="spellStart"/>
      <w:r w:rsidR="00616266" w:rsidRPr="00E35577">
        <w:rPr>
          <w:rFonts w:cs="David" w:hint="cs"/>
          <w:rtl/>
        </w:rPr>
        <w:t>מיידי</w:t>
      </w:r>
      <w:proofErr w:type="spellEnd"/>
      <w:r w:rsidR="00616266" w:rsidRPr="00E35577">
        <w:rPr>
          <w:rFonts w:cs="David" w:hint="cs"/>
          <w:rtl/>
        </w:rPr>
        <w:t xml:space="preserve"> </w:t>
      </w:r>
    </w:p>
    <w:p w:rsidR="00164D1D" w:rsidRPr="00E35577" w:rsidRDefault="0045471B" w:rsidP="00C116BF">
      <w:pPr>
        <w:pStyle w:val="a7"/>
        <w:numPr>
          <w:ilvl w:val="0"/>
          <w:numId w:val="12"/>
        </w:numPr>
        <w:spacing w:after="0" w:line="240" w:lineRule="auto"/>
        <w:jc w:val="both"/>
        <w:rPr>
          <w:rFonts w:cs="David"/>
          <w:b/>
          <w:bCs/>
        </w:rPr>
      </w:pPr>
      <w:r w:rsidRPr="00E35577">
        <w:rPr>
          <w:rFonts w:cs="David" w:hint="cs"/>
          <w:b/>
          <w:bCs/>
          <w:rtl/>
        </w:rPr>
        <w:t>מענק עם תנאי הבשלה הכולל תנאי שירות בלבד</w:t>
      </w:r>
      <w:r w:rsidR="00164D1D" w:rsidRPr="00E35577">
        <w:rPr>
          <w:rFonts w:cs="David" w:hint="cs"/>
          <w:b/>
          <w:bCs/>
          <w:rtl/>
        </w:rPr>
        <w:t>-ה</w:t>
      </w:r>
      <w:r w:rsidRPr="00E35577">
        <w:rPr>
          <w:rFonts w:cs="David" w:hint="cs"/>
          <w:rtl/>
        </w:rPr>
        <w:t>מודל הבסיסי</w:t>
      </w:r>
      <w:r w:rsidR="00164D1D" w:rsidRPr="00E35577">
        <w:rPr>
          <w:rFonts w:cs="David" w:hint="cs"/>
          <w:rtl/>
        </w:rPr>
        <w:t>-</w:t>
      </w:r>
      <w:r w:rsidRPr="00E35577">
        <w:rPr>
          <w:rFonts w:cs="David" w:hint="cs"/>
          <w:rtl/>
        </w:rPr>
        <w:t xml:space="preserve"> </w:t>
      </w:r>
      <w:r w:rsidR="00C77ABB" w:rsidRPr="00E35577">
        <w:rPr>
          <w:rFonts w:cs="David" w:hint="cs"/>
          <w:rtl/>
        </w:rPr>
        <w:t>לעומת זאת , בכל תאריך דיווח כספי, הישות צריכה לאמוד את כמות העובדים, אשר ישלימו את תנאי השירות ולגבי</w:t>
      </w:r>
      <w:r w:rsidR="00164D1D" w:rsidRPr="00E35577">
        <w:rPr>
          <w:rFonts w:cs="David" w:hint="cs"/>
          <w:rtl/>
        </w:rPr>
        <w:t xml:space="preserve"> אומדן זה כן נכיר בשינוי האומדן</w:t>
      </w:r>
      <w:r w:rsidR="00C77ABB" w:rsidRPr="00E35577">
        <w:rPr>
          <w:rFonts w:cs="David" w:hint="cs"/>
          <w:rtl/>
        </w:rPr>
        <w:t>.</w:t>
      </w:r>
    </w:p>
    <w:p w:rsidR="00164D1D" w:rsidRPr="00E35577" w:rsidRDefault="00D618B7" w:rsidP="00C116BF">
      <w:pPr>
        <w:pStyle w:val="a7"/>
        <w:numPr>
          <w:ilvl w:val="0"/>
          <w:numId w:val="12"/>
        </w:numPr>
        <w:spacing w:after="0" w:line="240" w:lineRule="auto"/>
        <w:jc w:val="both"/>
        <w:rPr>
          <w:rFonts w:cs="David"/>
          <w:b/>
          <w:bCs/>
        </w:rPr>
      </w:pPr>
      <w:r w:rsidRPr="00E35577">
        <w:rPr>
          <w:rFonts w:cs="David" w:hint="cs"/>
          <w:b/>
          <w:bCs/>
          <w:rtl/>
        </w:rPr>
        <w:t>מענק הכולל תנאי ביצוע שאינם תנאי שוק</w:t>
      </w:r>
      <w:r w:rsidR="00164D1D" w:rsidRPr="00E35577">
        <w:rPr>
          <w:rFonts w:cs="David" w:hint="cs"/>
          <w:b/>
          <w:bCs/>
          <w:rtl/>
        </w:rPr>
        <w:t xml:space="preserve">- </w:t>
      </w:r>
      <w:r w:rsidR="0047642E" w:rsidRPr="00E35577">
        <w:rPr>
          <w:rFonts w:cs="David" w:hint="cs"/>
          <w:rtl/>
        </w:rPr>
        <w:t xml:space="preserve"> במקרה זה נפוצים שלושה סוגים או שילוב בינ</w:t>
      </w:r>
      <w:r w:rsidR="00264290" w:rsidRPr="00E35577">
        <w:rPr>
          <w:rFonts w:cs="David" w:hint="cs"/>
          <w:rtl/>
        </w:rPr>
        <w:t>י</w:t>
      </w:r>
      <w:r w:rsidR="0047642E" w:rsidRPr="00E35577">
        <w:rPr>
          <w:rFonts w:cs="David" w:hint="cs"/>
          <w:rtl/>
        </w:rPr>
        <w:t>הם</w:t>
      </w:r>
      <w:r w:rsidR="00264290" w:rsidRPr="00E35577">
        <w:rPr>
          <w:rFonts w:cs="David" w:hint="cs"/>
          <w:rtl/>
        </w:rPr>
        <w:t>:</w:t>
      </w:r>
    </w:p>
    <w:p w:rsidR="00164D1D" w:rsidRPr="00E35577" w:rsidRDefault="00264290" w:rsidP="00C116BF">
      <w:pPr>
        <w:pStyle w:val="a7"/>
        <w:numPr>
          <w:ilvl w:val="0"/>
          <w:numId w:val="13"/>
        </w:numPr>
        <w:spacing w:after="0" w:line="240" w:lineRule="auto"/>
        <w:jc w:val="both"/>
        <w:rPr>
          <w:rFonts w:cs="David"/>
          <w:b/>
          <w:bCs/>
        </w:rPr>
      </w:pPr>
      <w:r w:rsidRPr="00E35577">
        <w:rPr>
          <w:rFonts w:cs="David" w:hint="cs"/>
          <w:rtl/>
        </w:rPr>
        <w:t xml:space="preserve">תנאי ביצוע מדורג המשנה את תקופת ההבשלה </w:t>
      </w:r>
      <w:r w:rsidRPr="00E35577">
        <w:rPr>
          <w:rFonts w:cs="David"/>
          <w:rtl/>
        </w:rPr>
        <w:t>–</w:t>
      </w:r>
      <w:r w:rsidR="00164D1D" w:rsidRPr="00E35577">
        <w:rPr>
          <w:rFonts w:cs="David" w:hint="cs"/>
          <w:rtl/>
        </w:rPr>
        <w:t xml:space="preserve"> </w:t>
      </w:r>
      <w:r w:rsidRPr="00E35577">
        <w:rPr>
          <w:rFonts w:cs="David" w:hint="cs"/>
          <w:rtl/>
        </w:rPr>
        <w:t>ככל שנוצר תנאי גבוה יותר כך מתקצרת תקופת ההבשלה</w:t>
      </w:r>
    </w:p>
    <w:p w:rsidR="00164D1D" w:rsidRPr="00E35577" w:rsidRDefault="00264290" w:rsidP="00C116BF">
      <w:pPr>
        <w:pStyle w:val="a7"/>
        <w:numPr>
          <w:ilvl w:val="0"/>
          <w:numId w:val="13"/>
        </w:numPr>
        <w:spacing w:after="0" w:line="240" w:lineRule="auto"/>
        <w:jc w:val="both"/>
        <w:rPr>
          <w:rFonts w:cs="David"/>
          <w:b/>
          <w:bCs/>
        </w:rPr>
      </w:pPr>
      <w:r w:rsidRPr="00E35577">
        <w:rPr>
          <w:rFonts w:cs="David" w:hint="cs"/>
          <w:rtl/>
        </w:rPr>
        <w:t xml:space="preserve">תנאי ביצוע מדורג המשנה את כמות המכשירים המוענקים </w:t>
      </w:r>
      <w:r w:rsidR="00400434" w:rsidRPr="00E35577">
        <w:rPr>
          <w:rFonts w:cs="David"/>
          <w:rtl/>
        </w:rPr>
        <w:t>–</w:t>
      </w:r>
      <w:r w:rsidR="00400434" w:rsidRPr="00E35577">
        <w:rPr>
          <w:rFonts w:cs="David" w:hint="cs"/>
          <w:rtl/>
        </w:rPr>
        <w:t>יעד ביצוע</w:t>
      </w:r>
      <w:r w:rsidR="00C67481" w:rsidRPr="00E35577">
        <w:rPr>
          <w:rFonts w:cs="David" w:hint="cs"/>
          <w:rtl/>
        </w:rPr>
        <w:t xml:space="preserve"> </w:t>
      </w:r>
      <w:r w:rsidR="00400434" w:rsidRPr="00E35577">
        <w:rPr>
          <w:rFonts w:cs="David" w:hint="cs"/>
          <w:rtl/>
        </w:rPr>
        <w:t xml:space="preserve"> גבוה יותר כך מוענקים יותר מכשירים </w:t>
      </w:r>
    </w:p>
    <w:p w:rsidR="00D51930" w:rsidRPr="00E35577" w:rsidRDefault="00400434" w:rsidP="00C116BF">
      <w:pPr>
        <w:pStyle w:val="a7"/>
        <w:numPr>
          <w:ilvl w:val="0"/>
          <w:numId w:val="13"/>
        </w:numPr>
        <w:spacing w:after="0" w:line="240" w:lineRule="auto"/>
        <w:jc w:val="both"/>
        <w:rPr>
          <w:rFonts w:cs="David"/>
          <w:b/>
          <w:bCs/>
        </w:rPr>
      </w:pPr>
      <w:r w:rsidRPr="00E35577">
        <w:rPr>
          <w:rFonts w:cs="David" w:hint="cs"/>
          <w:rtl/>
        </w:rPr>
        <w:t xml:space="preserve">תנאי ביצוע מדורג המשנה את סוג המכשירים ההוניים </w:t>
      </w:r>
      <w:r w:rsidRPr="00E35577">
        <w:rPr>
          <w:rFonts w:cs="David"/>
          <w:rtl/>
        </w:rPr>
        <w:t>–</w:t>
      </w:r>
      <w:r w:rsidR="00164D1D" w:rsidRPr="00E35577">
        <w:rPr>
          <w:rFonts w:cs="David" w:hint="cs"/>
          <w:rtl/>
        </w:rPr>
        <w:t>ככל שה</w:t>
      </w:r>
      <w:r w:rsidRPr="00E35577">
        <w:rPr>
          <w:rFonts w:cs="David" w:hint="cs"/>
          <w:rtl/>
        </w:rPr>
        <w:t xml:space="preserve">יעד גבוה יותר העובד מקבל מכשירים בעלי </w:t>
      </w:r>
      <w:proofErr w:type="spellStart"/>
      <w:r w:rsidRPr="00E35577">
        <w:rPr>
          <w:rFonts w:cs="David" w:hint="cs"/>
          <w:rtl/>
        </w:rPr>
        <w:t>שוו"ה</w:t>
      </w:r>
      <w:proofErr w:type="spellEnd"/>
      <w:r w:rsidRPr="00E35577">
        <w:rPr>
          <w:rFonts w:cs="David" w:hint="cs"/>
          <w:rtl/>
        </w:rPr>
        <w:t xml:space="preserve"> גבוה יותר.</w:t>
      </w:r>
    </w:p>
    <w:p w:rsidR="004C473C" w:rsidRPr="00E35577" w:rsidRDefault="00D51930" w:rsidP="00C116BF">
      <w:pPr>
        <w:spacing w:after="0" w:line="240" w:lineRule="auto"/>
        <w:ind w:left="1057"/>
        <w:jc w:val="both"/>
        <w:rPr>
          <w:rFonts w:cs="David"/>
        </w:rPr>
      </w:pPr>
      <w:r w:rsidRPr="00E35577">
        <w:rPr>
          <w:rFonts w:cs="David" w:hint="cs"/>
          <w:b/>
          <w:bCs/>
          <w:rtl/>
        </w:rPr>
        <w:t>בכל תאריך דיווח נכיר בשינוי אומדן לגבי שני נושאים</w:t>
      </w:r>
      <w:r w:rsidR="00254F19" w:rsidRPr="00E35577">
        <w:rPr>
          <w:rFonts w:cs="David" w:hint="cs"/>
          <w:b/>
          <w:bCs/>
          <w:rtl/>
        </w:rPr>
        <w:t>:</w:t>
      </w:r>
      <w:r w:rsidRPr="00E35577">
        <w:rPr>
          <w:rFonts w:cs="David" w:hint="cs"/>
          <w:b/>
          <w:bCs/>
          <w:rtl/>
        </w:rPr>
        <w:t xml:space="preserve"> א. </w:t>
      </w:r>
      <w:r w:rsidR="00254F19" w:rsidRPr="00E35577">
        <w:rPr>
          <w:rFonts w:cs="David" w:hint="cs"/>
          <w:rtl/>
        </w:rPr>
        <w:t>יעד הביצוע</w:t>
      </w:r>
      <w:r w:rsidRPr="00E35577">
        <w:rPr>
          <w:rFonts w:cs="David" w:hint="cs"/>
          <w:rtl/>
        </w:rPr>
        <w:t xml:space="preserve"> , </w:t>
      </w:r>
      <w:r w:rsidRPr="00E35577">
        <w:rPr>
          <w:rFonts w:cs="David" w:hint="cs"/>
          <w:b/>
          <w:bCs/>
          <w:rtl/>
        </w:rPr>
        <w:t xml:space="preserve">ב. </w:t>
      </w:r>
      <w:r w:rsidR="00254F19" w:rsidRPr="00E35577">
        <w:rPr>
          <w:rFonts w:cs="David" w:hint="cs"/>
          <w:rtl/>
        </w:rPr>
        <w:t xml:space="preserve">כמות העובדים אשר ישלימו את תנאי השירות </w:t>
      </w:r>
    </w:p>
    <w:p w:rsidR="00D51930" w:rsidRPr="00E35577" w:rsidRDefault="001D5043" w:rsidP="00C116BF">
      <w:pPr>
        <w:pStyle w:val="a7"/>
        <w:numPr>
          <w:ilvl w:val="0"/>
          <w:numId w:val="12"/>
        </w:numPr>
        <w:spacing w:after="0" w:line="240" w:lineRule="auto"/>
        <w:jc w:val="both"/>
        <w:rPr>
          <w:rFonts w:cs="David"/>
        </w:rPr>
      </w:pPr>
      <w:r w:rsidRPr="00E35577">
        <w:rPr>
          <w:rFonts w:cs="David" w:hint="cs"/>
          <w:b/>
          <w:bCs/>
          <w:rtl/>
        </w:rPr>
        <w:t>מענק הכ</w:t>
      </w:r>
      <w:r w:rsidR="00D51930" w:rsidRPr="00E35577">
        <w:rPr>
          <w:rFonts w:cs="David" w:hint="cs"/>
          <w:b/>
          <w:bCs/>
          <w:rtl/>
        </w:rPr>
        <w:t>ולל תנאי ביצוע שה</w:t>
      </w:r>
      <w:r w:rsidRPr="00E35577">
        <w:rPr>
          <w:rFonts w:cs="David" w:hint="cs"/>
          <w:b/>
          <w:bCs/>
          <w:rtl/>
        </w:rPr>
        <w:t>ינם תנאי שוק</w:t>
      </w:r>
      <w:r w:rsidR="00D51930" w:rsidRPr="00E35577">
        <w:rPr>
          <w:rFonts w:cs="David" w:hint="cs"/>
          <w:b/>
          <w:bCs/>
          <w:rtl/>
        </w:rPr>
        <w:t xml:space="preserve"> -</w:t>
      </w:r>
      <w:r w:rsidR="00D51930" w:rsidRPr="00E35577">
        <w:rPr>
          <w:rFonts w:cs="David" w:hint="cs"/>
          <w:rtl/>
        </w:rPr>
        <w:t xml:space="preserve"> </w:t>
      </w:r>
      <w:r w:rsidR="008D009F" w:rsidRPr="00E35577">
        <w:rPr>
          <w:rFonts w:cs="David" w:hint="cs"/>
          <w:rtl/>
        </w:rPr>
        <w:t xml:space="preserve">אנו מתחשבים בתנאי שוק במדידת </w:t>
      </w:r>
      <w:proofErr w:type="spellStart"/>
      <w:r w:rsidR="008D009F" w:rsidRPr="00E35577">
        <w:rPr>
          <w:rFonts w:cs="David" w:hint="cs"/>
          <w:rtl/>
        </w:rPr>
        <w:t>השוו"ה</w:t>
      </w:r>
      <w:proofErr w:type="spellEnd"/>
      <w:r w:rsidR="008D009F" w:rsidRPr="00E35577">
        <w:rPr>
          <w:rFonts w:cs="David" w:hint="cs"/>
          <w:rtl/>
        </w:rPr>
        <w:t xml:space="preserve"> כלומר, כבר במועד ההענקה אנו משקללים את ההסתברות שתנאי השוק יתקיים וא</w:t>
      </w:r>
      <w:r w:rsidR="00D51930" w:rsidRPr="00E35577">
        <w:rPr>
          <w:rFonts w:cs="David" w:hint="cs"/>
          <w:rtl/>
        </w:rPr>
        <w:t>ת ההסתברות שתנאי השוק לא יתקיים</w:t>
      </w:r>
      <w:r w:rsidR="008D009F" w:rsidRPr="00E35577">
        <w:rPr>
          <w:rFonts w:cs="David" w:hint="cs"/>
          <w:rtl/>
        </w:rPr>
        <w:t>.</w:t>
      </w:r>
    </w:p>
    <w:p w:rsidR="00D51930" w:rsidRPr="00E35577" w:rsidRDefault="008D009F" w:rsidP="00C116BF">
      <w:pPr>
        <w:pStyle w:val="a7"/>
        <w:numPr>
          <w:ilvl w:val="0"/>
          <w:numId w:val="15"/>
        </w:numPr>
        <w:spacing w:after="0" w:line="240" w:lineRule="auto"/>
        <w:jc w:val="both"/>
        <w:rPr>
          <w:rFonts w:cs="David"/>
        </w:rPr>
      </w:pPr>
      <w:r w:rsidRPr="00E35577">
        <w:rPr>
          <w:rFonts w:cs="David" w:hint="cs"/>
          <w:rtl/>
        </w:rPr>
        <w:t xml:space="preserve">חשוב לשים לב לשני הבדלים קריטיים בין תנאי שירות ותנאי ביצוע שאינו תנאי שוק לבין תנאי שוק : </w:t>
      </w:r>
    </w:p>
    <w:p w:rsidR="00D51930" w:rsidRPr="00E35577" w:rsidRDefault="008D009F" w:rsidP="00C116BF">
      <w:pPr>
        <w:pStyle w:val="a7"/>
        <w:numPr>
          <w:ilvl w:val="0"/>
          <w:numId w:val="3"/>
        </w:numPr>
        <w:spacing w:after="0" w:line="240" w:lineRule="auto"/>
        <w:ind w:left="1831" w:hanging="357"/>
        <w:jc w:val="both"/>
        <w:rPr>
          <w:rFonts w:cs="David"/>
        </w:rPr>
      </w:pPr>
      <w:r w:rsidRPr="00E35577">
        <w:rPr>
          <w:rFonts w:cs="David" w:hint="cs"/>
          <w:rtl/>
        </w:rPr>
        <w:t>בתנאי שירו</w:t>
      </w:r>
      <w:r w:rsidR="001A6D02" w:rsidRPr="00E35577">
        <w:rPr>
          <w:rFonts w:cs="David" w:hint="cs"/>
          <w:rtl/>
        </w:rPr>
        <w:t xml:space="preserve">ת ובתנאי ביצוע שהם לא תנאי שוק אנו לא מתחשבים במדידת </w:t>
      </w:r>
      <w:proofErr w:type="spellStart"/>
      <w:r w:rsidR="001A6D02" w:rsidRPr="00E35577">
        <w:rPr>
          <w:rFonts w:cs="David" w:hint="cs"/>
          <w:rtl/>
        </w:rPr>
        <w:t>השוו"ה</w:t>
      </w:r>
      <w:proofErr w:type="spellEnd"/>
      <w:r w:rsidR="001A6D02" w:rsidRPr="00E35577">
        <w:rPr>
          <w:rFonts w:cs="David" w:hint="cs"/>
          <w:rtl/>
        </w:rPr>
        <w:t xml:space="preserve"> . לעומת זאת </w:t>
      </w:r>
      <w:r w:rsidR="007A6470" w:rsidRPr="00E35577">
        <w:rPr>
          <w:rFonts w:cs="David" w:hint="cs"/>
          <w:rtl/>
        </w:rPr>
        <w:t xml:space="preserve">בהגדרה בתנאי שוק אנו כן מתחשבים במדידת </w:t>
      </w:r>
      <w:proofErr w:type="spellStart"/>
      <w:r w:rsidR="007A6470" w:rsidRPr="00E35577">
        <w:rPr>
          <w:rFonts w:cs="David" w:hint="cs"/>
          <w:rtl/>
        </w:rPr>
        <w:t>השוו"ה</w:t>
      </w:r>
      <w:proofErr w:type="spellEnd"/>
      <w:r w:rsidR="007A6470" w:rsidRPr="00E35577">
        <w:rPr>
          <w:rFonts w:cs="David" w:hint="cs"/>
          <w:rtl/>
        </w:rPr>
        <w:t xml:space="preserve"> </w:t>
      </w:r>
    </w:p>
    <w:p w:rsidR="00D51930" w:rsidRPr="00E35577" w:rsidRDefault="007A6470" w:rsidP="00C116BF">
      <w:pPr>
        <w:pStyle w:val="a7"/>
        <w:numPr>
          <w:ilvl w:val="0"/>
          <w:numId w:val="3"/>
        </w:numPr>
        <w:spacing w:after="0" w:line="240" w:lineRule="auto"/>
        <w:ind w:left="1831" w:hanging="357"/>
        <w:jc w:val="both"/>
        <w:rPr>
          <w:rFonts w:cs="David"/>
        </w:rPr>
      </w:pPr>
      <w:r w:rsidRPr="00E35577">
        <w:rPr>
          <w:rFonts w:cs="David" w:hint="cs"/>
          <w:rtl/>
        </w:rPr>
        <w:t xml:space="preserve">אם תנאי השירות לא מתקיים אנו מבטלים את ההוצאה (חילוט). אותו כנ"ל אם לא מתקיים תנאי הביצוע שהוא לא תנאי ששוק . לעומת זאת אם תנאי השוק לא מתקיים אז לא מבטלים </w:t>
      </w:r>
      <w:r w:rsidR="00A25D66" w:rsidRPr="00E35577">
        <w:rPr>
          <w:rFonts w:cs="David" w:hint="cs"/>
          <w:rtl/>
        </w:rPr>
        <w:t xml:space="preserve">את ההוצאה כי מראש במדידת </w:t>
      </w:r>
      <w:proofErr w:type="spellStart"/>
      <w:r w:rsidR="00A25D66" w:rsidRPr="00E35577">
        <w:rPr>
          <w:rFonts w:cs="David" w:hint="cs"/>
          <w:rtl/>
        </w:rPr>
        <w:t>השוו"ה</w:t>
      </w:r>
      <w:proofErr w:type="spellEnd"/>
      <w:r w:rsidR="00A25D66" w:rsidRPr="00E35577">
        <w:rPr>
          <w:rFonts w:cs="David" w:hint="cs"/>
          <w:rtl/>
        </w:rPr>
        <w:t xml:space="preserve"> לקחנו בחשבון שאולי התנאי הזה לא יתקיים.</w:t>
      </w:r>
    </w:p>
    <w:p w:rsidR="00D51930" w:rsidRPr="00E35577" w:rsidRDefault="00A25D66" w:rsidP="00C116BF">
      <w:pPr>
        <w:pStyle w:val="a7"/>
        <w:numPr>
          <w:ilvl w:val="0"/>
          <w:numId w:val="16"/>
        </w:numPr>
        <w:spacing w:after="0" w:line="240" w:lineRule="auto"/>
        <w:jc w:val="both"/>
        <w:rPr>
          <w:rFonts w:cs="David"/>
        </w:rPr>
      </w:pPr>
      <w:r w:rsidRPr="00E35577">
        <w:rPr>
          <w:rFonts w:cs="David" w:hint="cs"/>
          <w:rtl/>
        </w:rPr>
        <w:t>למעשה לגבי תנאי שוק ניתן להבחין בין שני מצבים :</w:t>
      </w:r>
    </w:p>
    <w:p w:rsidR="00D51930" w:rsidRPr="00E35577" w:rsidRDefault="00D51930" w:rsidP="00C116BF">
      <w:pPr>
        <w:pStyle w:val="a7"/>
        <w:numPr>
          <w:ilvl w:val="0"/>
          <w:numId w:val="17"/>
        </w:numPr>
        <w:spacing w:after="0" w:line="240" w:lineRule="auto"/>
        <w:jc w:val="both"/>
        <w:rPr>
          <w:rFonts w:cs="David"/>
        </w:rPr>
      </w:pPr>
      <w:r w:rsidRPr="00E35577">
        <w:rPr>
          <w:rFonts w:cs="David" w:hint="cs"/>
          <w:b/>
          <w:bCs/>
          <w:rtl/>
        </w:rPr>
        <w:t xml:space="preserve">תקופת הבשלה קבועה- </w:t>
      </w:r>
      <w:r w:rsidR="00A25D66" w:rsidRPr="00E35577">
        <w:rPr>
          <w:rFonts w:cs="David" w:hint="cs"/>
          <w:rtl/>
        </w:rPr>
        <w:t xml:space="preserve">עובד </w:t>
      </w:r>
      <w:proofErr w:type="spellStart"/>
      <w:r w:rsidR="00A25D66" w:rsidRPr="00E35577">
        <w:rPr>
          <w:rFonts w:cs="David" w:hint="cs"/>
          <w:rtl/>
        </w:rPr>
        <w:t>מחו</w:t>
      </w:r>
      <w:r w:rsidR="00A158ED" w:rsidRPr="00E35577">
        <w:rPr>
          <w:rFonts w:cs="David" w:hint="cs"/>
          <w:rtl/>
        </w:rPr>
        <w:t>ייב</w:t>
      </w:r>
      <w:proofErr w:type="spellEnd"/>
      <w:r w:rsidR="00A158ED" w:rsidRPr="00E35577">
        <w:rPr>
          <w:rFonts w:cs="David" w:hint="cs"/>
          <w:rtl/>
        </w:rPr>
        <w:t xml:space="preserve"> לעבוד תקופת שירות מוגדרת בת</w:t>
      </w:r>
      <w:r w:rsidR="00A25D66" w:rsidRPr="00E35577">
        <w:rPr>
          <w:rFonts w:cs="David" w:hint="cs"/>
          <w:rtl/>
        </w:rPr>
        <w:t>ום</w:t>
      </w:r>
      <w:r w:rsidR="00F65F11" w:rsidRPr="00E35577">
        <w:rPr>
          <w:rFonts w:cs="David" w:hint="cs"/>
          <w:rtl/>
        </w:rPr>
        <w:t xml:space="preserve"> התקופה הזאת </w:t>
      </w:r>
      <w:r w:rsidR="00A158ED" w:rsidRPr="00E35577">
        <w:rPr>
          <w:rFonts w:cs="David" w:hint="cs"/>
          <w:rtl/>
        </w:rPr>
        <w:t xml:space="preserve">תנאי </w:t>
      </w:r>
      <w:r w:rsidR="00F65F11" w:rsidRPr="00E35577">
        <w:rPr>
          <w:rFonts w:cs="David" w:hint="cs"/>
          <w:rtl/>
        </w:rPr>
        <w:t xml:space="preserve">השוק צריך להתקיים. </w:t>
      </w:r>
      <w:r w:rsidR="00485269" w:rsidRPr="00E35577">
        <w:rPr>
          <w:rFonts w:cs="David" w:hint="cs"/>
          <w:b/>
          <w:bCs/>
          <w:color w:val="FF0000"/>
          <w:rtl/>
        </w:rPr>
        <w:t xml:space="preserve">נשים לב להבדל בין מצב בו תנאי שירות לא מתקיים ואז אני מבטלים את ההוצאה לבין מצב שבו תנאי השוק לא מתקיים אז לא מבטלים את ההוצאה כי זה נלקח בחשבון במדידת </w:t>
      </w:r>
      <w:proofErr w:type="spellStart"/>
      <w:r w:rsidR="00485269" w:rsidRPr="00E35577">
        <w:rPr>
          <w:rFonts w:cs="David" w:hint="cs"/>
          <w:b/>
          <w:bCs/>
          <w:color w:val="FF0000"/>
          <w:rtl/>
        </w:rPr>
        <w:t>השוו"ה</w:t>
      </w:r>
      <w:proofErr w:type="spellEnd"/>
      <w:r w:rsidR="00DF16BB" w:rsidRPr="00E35577">
        <w:rPr>
          <w:rFonts w:cs="David" w:hint="cs"/>
          <w:b/>
          <w:bCs/>
          <w:color w:val="FF0000"/>
          <w:rtl/>
        </w:rPr>
        <w:t>.</w:t>
      </w:r>
      <w:r w:rsidR="00485269" w:rsidRPr="00E35577">
        <w:rPr>
          <w:rFonts w:cs="David" w:hint="cs"/>
          <w:b/>
          <w:bCs/>
          <w:color w:val="FF0000"/>
          <w:rtl/>
        </w:rPr>
        <w:t xml:space="preserve"> </w:t>
      </w:r>
    </w:p>
    <w:p w:rsidR="00D51930" w:rsidRPr="00E35577" w:rsidRDefault="00F65F11" w:rsidP="00C116BF">
      <w:pPr>
        <w:pStyle w:val="a7"/>
        <w:numPr>
          <w:ilvl w:val="0"/>
          <w:numId w:val="17"/>
        </w:numPr>
        <w:spacing w:after="0" w:line="240" w:lineRule="auto"/>
        <w:jc w:val="both"/>
        <w:rPr>
          <w:rFonts w:cs="David"/>
          <w:b/>
          <w:bCs/>
        </w:rPr>
      </w:pPr>
      <w:r w:rsidRPr="00E35577">
        <w:rPr>
          <w:rFonts w:cs="David" w:hint="cs"/>
          <w:b/>
          <w:bCs/>
          <w:rtl/>
        </w:rPr>
        <w:t>תקופת הבשלה משתנה</w:t>
      </w:r>
      <w:r w:rsidR="00D51930" w:rsidRPr="00E35577">
        <w:rPr>
          <w:rFonts w:cs="David" w:hint="cs"/>
          <w:b/>
          <w:bCs/>
          <w:rtl/>
        </w:rPr>
        <w:t xml:space="preserve"> - </w:t>
      </w:r>
      <w:r w:rsidRPr="00E35577">
        <w:rPr>
          <w:rFonts w:cs="David" w:hint="cs"/>
          <w:rtl/>
        </w:rPr>
        <w:t xml:space="preserve">במקרה זה אנו משקללים בשוו"ה גם את תנאי השוק וגם את תקופת ההבשלה . והמשמעות היא שלא נוכל בהמשך להכיר בשינוי אומדן. נכיר בשינוי אומדן רק לגבי כמות העובדים אשר ישלימו את תנאי השירות </w:t>
      </w:r>
    </w:p>
    <w:p w:rsidR="00A158ED" w:rsidRPr="00E35577" w:rsidRDefault="00370E32" w:rsidP="00C116BF">
      <w:pPr>
        <w:pStyle w:val="a7"/>
        <w:numPr>
          <w:ilvl w:val="0"/>
          <w:numId w:val="12"/>
        </w:numPr>
        <w:spacing w:after="0" w:line="240" w:lineRule="auto"/>
        <w:jc w:val="both"/>
        <w:rPr>
          <w:rFonts w:cs="David"/>
        </w:rPr>
      </w:pPr>
      <w:r w:rsidRPr="00E35577">
        <w:rPr>
          <w:rFonts w:cs="David" w:hint="cs"/>
          <w:b/>
          <w:bCs/>
          <w:rtl/>
        </w:rPr>
        <w:t xml:space="preserve">מענק הכולל תנאים שאינם תנאי הבשלה </w:t>
      </w:r>
      <w:r w:rsidR="00A158ED" w:rsidRPr="00E35577">
        <w:rPr>
          <w:rFonts w:cs="David" w:hint="cs"/>
          <w:rtl/>
        </w:rPr>
        <w:t xml:space="preserve">- </w:t>
      </w:r>
      <w:r w:rsidRPr="00E35577">
        <w:rPr>
          <w:rFonts w:cs="David" w:hint="cs"/>
          <w:rtl/>
        </w:rPr>
        <w:t>תנאי שאינו תנאי הבשלה זהו תנאי שאינו קשור לשירות אינו קשור לפעילות ולא קשור לשווי המכשיר ההוני .</w:t>
      </w:r>
      <w:r w:rsidR="00056DB1" w:rsidRPr="00E35577">
        <w:rPr>
          <w:rFonts w:cs="David" w:hint="cs"/>
          <w:rtl/>
        </w:rPr>
        <w:t xml:space="preserve"> נשאלת השאלה למה בכלל לתת תנאי כזה ? והתשובה היא שישויו</w:t>
      </w:r>
      <w:r w:rsidR="00A158ED" w:rsidRPr="00E35577">
        <w:rPr>
          <w:rFonts w:cs="David" w:hint="cs"/>
          <w:rtl/>
        </w:rPr>
        <w:t xml:space="preserve">ת </w:t>
      </w:r>
      <w:r w:rsidR="00353B55" w:rsidRPr="00E35577">
        <w:rPr>
          <w:rFonts w:cs="David" w:hint="cs"/>
          <w:rtl/>
        </w:rPr>
        <w:t>ע"י הוספת תנאי כזה החברה יכולה לנהל רווחים את זה התקן רוצה למנוע כיצד? התקן קובע שחייבים לשקלל תנאי שאינו תנאי הבשלה בשוו"ה של המכשיר ההוני וברגע שמשקללים את אותו תנאי בשוו"ה אסור להכיר בשינוי האומדן .</w:t>
      </w:r>
    </w:p>
    <w:p w:rsidR="00A158ED" w:rsidRPr="00E35577" w:rsidRDefault="00353B55" w:rsidP="00C116BF">
      <w:pPr>
        <w:pStyle w:val="a7"/>
        <w:spacing w:after="0" w:line="240" w:lineRule="auto"/>
        <w:ind w:left="1080"/>
        <w:jc w:val="both"/>
        <w:rPr>
          <w:rFonts w:cs="David"/>
          <w:rtl/>
        </w:rPr>
      </w:pPr>
      <w:r w:rsidRPr="00E35577">
        <w:rPr>
          <w:rFonts w:cs="David" w:hint="cs"/>
          <w:rtl/>
        </w:rPr>
        <w:t>למעשה ניתן להבחין בין 3 סוגים של תנאים שאינם תנאי הבשלה :</w:t>
      </w:r>
    </w:p>
    <w:p w:rsidR="00A158ED" w:rsidRPr="00E35577" w:rsidRDefault="0074451F" w:rsidP="00C116BF">
      <w:pPr>
        <w:pStyle w:val="a7"/>
        <w:numPr>
          <w:ilvl w:val="0"/>
          <w:numId w:val="18"/>
        </w:numPr>
        <w:spacing w:after="0" w:line="240" w:lineRule="auto"/>
        <w:jc w:val="both"/>
        <w:rPr>
          <w:rFonts w:cs="David"/>
        </w:rPr>
      </w:pPr>
      <w:r w:rsidRPr="00E35577">
        <w:rPr>
          <w:rFonts w:cs="David" w:hint="cs"/>
          <w:rtl/>
        </w:rPr>
        <w:t xml:space="preserve">תנאים שאינם בשליטת העובד ואינם בשליטת הישות </w:t>
      </w:r>
    </w:p>
    <w:p w:rsidR="00A158ED" w:rsidRPr="00E35577" w:rsidRDefault="0074451F" w:rsidP="00C116BF">
      <w:pPr>
        <w:pStyle w:val="a7"/>
        <w:numPr>
          <w:ilvl w:val="0"/>
          <w:numId w:val="18"/>
        </w:numPr>
        <w:spacing w:after="0" w:line="240" w:lineRule="auto"/>
        <w:jc w:val="both"/>
        <w:rPr>
          <w:rFonts w:cs="David"/>
        </w:rPr>
      </w:pPr>
      <w:r w:rsidRPr="00E35577">
        <w:rPr>
          <w:rFonts w:cs="David" w:hint="cs"/>
          <w:rtl/>
        </w:rPr>
        <w:t xml:space="preserve">תנאים שהם בשליטת העובד </w:t>
      </w:r>
    </w:p>
    <w:p w:rsidR="00A158ED" w:rsidRPr="00E35577" w:rsidRDefault="0074451F" w:rsidP="00C116BF">
      <w:pPr>
        <w:pStyle w:val="a7"/>
        <w:numPr>
          <w:ilvl w:val="0"/>
          <w:numId w:val="18"/>
        </w:numPr>
        <w:spacing w:after="0" w:line="240" w:lineRule="auto"/>
        <w:jc w:val="both"/>
        <w:rPr>
          <w:rFonts w:cs="David"/>
        </w:rPr>
      </w:pPr>
      <w:r w:rsidRPr="00E35577">
        <w:rPr>
          <w:rFonts w:cs="David" w:hint="cs"/>
          <w:rtl/>
        </w:rPr>
        <w:t>תנאים שהם בשליטת הישות .</w:t>
      </w:r>
    </w:p>
    <w:p w:rsidR="0074451F" w:rsidRPr="00E35577" w:rsidRDefault="0074451F" w:rsidP="00C116BF">
      <w:pPr>
        <w:spacing w:after="0" w:line="240" w:lineRule="auto"/>
        <w:ind w:left="1080"/>
        <w:jc w:val="both"/>
        <w:rPr>
          <w:rFonts w:cs="David"/>
          <w:rtl/>
        </w:rPr>
      </w:pPr>
      <w:r w:rsidRPr="00E35577">
        <w:rPr>
          <w:rFonts w:cs="David" w:hint="cs"/>
          <w:b/>
          <w:bCs/>
          <w:rtl/>
        </w:rPr>
        <w:t xml:space="preserve">לגבי </w:t>
      </w:r>
      <w:proofErr w:type="spellStart"/>
      <w:r w:rsidRPr="00E35577">
        <w:rPr>
          <w:rFonts w:cs="David" w:hint="cs"/>
          <w:b/>
          <w:bCs/>
          <w:rtl/>
        </w:rPr>
        <w:t>ב+ג</w:t>
      </w:r>
      <w:proofErr w:type="spellEnd"/>
      <w:r w:rsidRPr="00E35577">
        <w:rPr>
          <w:rFonts w:cs="David" w:hint="cs"/>
          <w:rtl/>
        </w:rPr>
        <w:t xml:space="preserve"> </w:t>
      </w:r>
      <w:r w:rsidR="00812F64" w:rsidRPr="00E35577">
        <w:rPr>
          <w:rFonts w:cs="David"/>
          <w:rtl/>
        </w:rPr>
        <w:t>–</w:t>
      </w:r>
      <w:r w:rsidRPr="00E35577">
        <w:rPr>
          <w:rFonts w:cs="David" w:hint="cs"/>
          <w:rtl/>
        </w:rPr>
        <w:t xml:space="preserve"> </w:t>
      </w:r>
      <w:r w:rsidR="00812F64" w:rsidRPr="00E35577">
        <w:rPr>
          <w:rFonts w:cs="David" w:hint="cs"/>
          <w:rtl/>
        </w:rPr>
        <w:t xml:space="preserve">אם העובד או הישות מחליטים לפני מועד ההבשלה להסתלק מהתנאי שאינו תנאי הבשלה </w:t>
      </w:r>
      <w:r w:rsidR="008239B6" w:rsidRPr="00E35577">
        <w:rPr>
          <w:rFonts w:cs="David" w:hint="cs"/>
          <w:rtl/>
        </w:rPr>
        <w:t>לא רק שלא נבטל</w:t>
      </w:r>
      <w:r w:rsidR="00A158ED" w:rsidRPr="00E35577">
        <w:rPr>
          <w:rFonts w:cs="David" w:hint="cs"/>
          <w:rtl/>
        </w:rPr>
        <w:t xml:space="preserve"> הוצאה אלא נאיץ אותה נכיר בה מי</w:t>
      </w:r>
      <w:r w:rsidR="008239B6" w:rsidRPr="00E35577">
        <w:rPr>
          <w:rFonts w:cs="David" w:hint="cs"/>
          <w:rtl/>
        </w:rPr>
        <w:t xml:space="preserve">דית </w:t>
      </w:r>
      <w:r w:rsidR="006666B8" w:rsidRPr="00E35577">
        <w:rPr>
          <w:rFonts w:cs="David" w:hint="cs"/>
          <w:rtl/>
        </w:rPr>
        <w:t xml:space="preserve">שכן אין טעם להמשיך ולפרוש הוצאה אם התוכנית כבר לא קיימת. </w:t>
      </w:r>
    </w:p>
    <w:p w:rsidR="006960A1" w:rsidRPr="00E35577" w:rsidRDefault="00A158ED" w:rsidP="00C116BF">
      <w:pPr>
        <w:pStyle w:val="a7"/>
        <w:numPr>
          <w:ilvl w:val="0"/>
          <w:numId w:val="12"/>
        </w:numPr>
        <w:spacing w:after="0" w:line="240" w:lineRule="auto"/>
        <w:jc w:val="both"/>
        <w:rPr>
          <w:rFonts w:cs="David"/>
        </w:rPr>
      </w:pPr>
      <w:r w:rsidRPr="00E35577">
        <w:rPr>
          <w:rFonts w:cs="David" w:hint="cs"/>
          <w:b/>
          <w:bCs/>
          <w:rtl/>
        </w:rPr>
        <w:t>מ</w:t>
      </w:r>
      <w:r w:rsidR="006960A1" w:rsidRPr="00E35577">
        <w:rPr>
          <w:rFonts w:cs="David" w:hint="cs"/>
          <w:b/>
          <w:bCs/>
          <w:rtl/>
        </w:rPr>
        <w:t>ענק הנכנס לתוקף בשלבים</w:t>
      </w:r>
      <w:r w:rsidRPr="00E35577">
        <w:rPr>
          <w:rFonts w:cs="David" w:hint="cs"/>
          <w:b/>
          <w:bCs/>
          <w:rtl/>
        </w:rPr>
        <w:t xml:space="preserve"> - </w:t>
      </w:r>
      <w:r w:rsidR="006960A1" w:rsidRPr="00E35577">
        <w:rPr>
          <w:rFonts w:cs="David" w:hint="cs"/>
          <w:rtl/>
        </w:rPr>
        <w:t xml:space="preserve">הכוונה למצב שבו אם העובד עובד שנה אחת הוא יקבל </w:t>
      </w:r>
      <w:r w:rsidR="006960A1" w:rsidRPr="00E35577">
        <w:rPr>
          <w:rFonts w:cs="David" w:hint="cs"/>
        </w:rPr>
        <w:t>X</w:t>
      </w:r>
      <w:r w:rsidR="006960A1" w:rsidRPr="00E35577">
        <w:rPr>
          <w:rFonts w:cs="David" w:hint="cs"/>
          <w:rtl/>
        </w:rPr>
        <w:t xml:space="preserve"> אופציות אם הוא עובד עוד שנה הוא יקבל עוד אופציות וכן הלאה . המיוחד במקרה הזה הינו שיש כמה תקופות  הבשלה התקן דורש לפצל את המענק לכמה מענקים </w:t>
      </w:r>
      <w:proofErr w:type="spellStart"/>
      <w:r w:rsidR="006960A1" w:rsidRPr="00E35577">
        <w:rPr>
          <w:rFonts w:cs="David" w:hint="cs"/>
          <w:rtl/>
        </w:rPr>
        <w:t>ב"ת</w:t>
      </w:r>
      <w:proofErr w:type="spellEnd"/>
      <w:r w:rsidR="006960A1" w:rsidRPr="00E35577">
        <w:rPr>
          <w:rFonts w:cs="David" w:hint="cs"/>
          <w:rtl/>
        </w:rPr>
        <w:t xml:space="preserve"> לפי מספר תקופות ההבשלה</w:t>
      </w:r>
      <w:r w:rsidR="00EE7D29" w:rsidRPr="00E35577">
        <w:rPr>
          <w:rFonts w:cs="David" w:hint="cs"/>
          <w:rtl/>
        </w:rPr>
        <w:t>.</w:t>
      </w:r>
      <w:r w:rsidR="006960A1" w:rsidRPr="00E35577">
        <w:rPr>
          <w:rFonts w:cs="David" w:hint="cs"/>
          <w:rtl/>
        </w:rPr>
        <w:t xml:space="preserve"> </w:t>
      </w:r>
    </w:p>
    <w:p w:rsidR="007C5C73" w:rsidRPr="00E35577" w:rsidRDefault="00564AC3" w:rsidP="00C116BF">
      <w:pPr>
        <w:pStyle w:val="a7"/>
        <w:numPr>
          <w:ilvl w:val="0"/>
          <w:numId w:val="12"/>
        </w:numPr>
        <w:spacing w:after="0" w:line="240" w:lineRule="auto"/>
        <w:jc w:val="both"/>
        <w:rPr>
          <w:rFonts w:cs="David"/>
          <w:b/>
          <w:bCs/>
        </w:rPr>
      </w:pPr>
      <w:r w:rsidRPr="00E35577">
        <w:rPr>
          <w:rFonts w:cs="David" w:hint="cs"/>
          <w:b/>
          <w:bCs/>
          <w:rtl/>
        </w:rPr>
        <w:t xml:space="preserve">מענק הכולל אופציות עם תוספת מימוש צמודה או הניתנות להמרה לכמות משתנה של מניות - </w:t>
      </w:r>
      <w:r w:rsidRPr="00E35577">
        <w:rPr>
          <w:rFonts w:cs="David" w:hint="cs"/>
        </w:rPr>
        <w:t>IAS32</w:t>
      </w:r>
      <w:r w:rsidRPr="00E35577">
        <w:rPr>
          <w:rFonts w:cs="David" w:hint="cs"/>
          <w:rtl/>
        </w:rPr>
        <w:t xml:space="preserve"> עוסק בהגדרת מכשיר הוני ובהגדרת התחייבות פיננסית בין השאר. והוא קובע כי אופציה תהווה מכשיר הוני רק אם מתקיימים שני תנאים במצטבר</w:t>
      </w:r>
      <w:r w:rsidR="007C5C73" w:rsidRPr="00E35577">
        <w:rPr>
          <w:rFonts w:cs="David" w:hint="cs"/>
          <w:rtl/>
        </w:rPr>
        <w:t xml:space="preserve"> </w:t>
      </w:r>
      <w:r w:rsidR="007C5C73" w:rsidRPr="00E35577">
        <w:rPr>
          <w:rFonts w:cs="David"/>
        </w:rPr>
        <w:t>fix for fix</w:t>
      </w:r>
      <w:r w:rsidR="007C5C73" w:rsidRPr="00E35577">
        <w:rPr>
          <w:rFonts w:cs="David" w:hint="cs"/>
          <w:rtl/>
        </w:rPr>
        <w:t xml:space="preserve"> אם אחד מן התנאים לא מתקיים אז נציג את האופציה במסגרת ההתחייבויות</w:t>
      </w:r>
      <w:r w:rsidRPr="00E35577">
        <w:rPr>
          <w:rFonts w:cs="David" w:hint="cs"/>
          <w:rtl/>
        </w:rPr>
        <w:t xml:space="preserve">: </w:t>
      </w:r>
    </w:p>
    <w:p w:rsidR="007C5C73" w:rsidRPr="00E35577" w:rsidRDefault="00564AC3" w:rsidP="00C116BF">
      <w:pPr>
        <w:pStyle w:val="a7"/>
        <w:spacing w:after="0" w:line="240" w:lineRule="auto"/>
        <w:ind w:left="1080"/>
        <w:jc w:val="both"/>
        <w:rPr>
          <w:rFonts w:cs="David"/>
          <w:b/>
          <w:bCs/>
          <w:rtl/>
        </w:rPr>
      </w:pPr>
      <w:r w:rsidRPr="00E35577">
        <w:rPr>
          <w:rFonts w:cs="David" w:hint="cs"/>
          <w:rtl/>
        </w:rPr>
        <w:t xml:space="preserve">א. </w:t>
      </w:r>
      <w:r w:rsidRPr="00E35577">
        <w:rPr>
          <w:rFonts w:cs="David" w:hint="cs"/>
          <w:b/>
          <w:bCs/>
          <w:rtl/>
        </w:rPr>
        <w:t xml:space="preserve">תוספת המימוש היא קבועה </w:t>
      </w:r>
    </w:p>
    <w:p w:rsidR="007C5C73" w:rsidRPr="00E35577" w:rsidRDefault="00564AC3" w:rsidP="00C116BF">
      <w:pPr>
        <w:pStyle w:val="a7"/>
        <w:spacing w:after="0" w:line="240" w:lineRule="auto"/>
        <w:ind w:left="1080"/>
        <w:jc w:val="both"/>
        <w:rPr>
          <w:rFonts w:cs="David"/>
          <w:b/>
          <w:bCs/>
          <w:rtl/>
        </w:rPr>
      </w:pPr>
      <w:r w:rsidRPr="00E35577">
        <w:rPr>
          <w:rFonts w:cs="David" w:hint="cs"/>
          <w:b/>
          <w:bCs/>
          <w:rtl/>
        </w:rPr>
        <w:t xml:space="preserve">ב. כמות המניות היא קבועה </w:t>
      </w:r>
    </w:p>
    <w:p w:rsidR="00564AC3" w:rsidRPr="00E35577" w:rsidRDefault="00564AC3" w:rsidP="00C116BF">
      <w:pPr>
        <w:pStyle w:val="a7"/>
        <w:spacing w:after="0" w:line="240" w:lineRule="auto"/>
        <w:ind w:left="1080"/>
        <w:jc w:val="both"/>
        <w:rPr>
          <w:rFonts w:cs="David"/>
          <w:b/>
          <w:bCs/>
          <w:rtl/>
        </w:rPr>
      </w:pPr>
      <w:r w:rsidRPr="00E35577">
        <w:rPr>
          <w:rFonts w:cs="David" w:hint="cs"/>
          <w:rtl/>
        </w:rPr>
        <w:t xml:space="preserve">לכאורה לפי האמור המענק בו אנו עוסקים הוא לא מענק הוני כיוון שלא מתקיים </w:t>
      </w:r>
      <w:r w:rsidRPr="00E35577">
        <w:rPr>
          <w:rFonts w:cs="David" w:hint="cs"/>
        </w:rPr>
        <w:t>FIX FOR FIX</w:t>
      </w:r>
      <w:r w:rsidRPr="00E35577">
        <w:rPr>
          <w:rFonts w:cs="David" w:hint="cs"/>
          <w:rtl/>
        </w:rPr>
        <w:t xml:space="preserve"> אבל </w:t>
      </w:r>
      <w:r w:rsidRPr="00E35577">
        <w:rPr>
          <w:rFonts w:cs="David" w:hint="cs"/>
        </w:rPr>
        <w:t>IFRS2</w:t>
      </w:r>
      <w:r w:rsidRPr="00E35577">
        <w:rPr>
          <w:rFonts w:cs="David" w:hint="cs"/>
          <w:rtl/>
        </w:rPr>
        <w:t xml:space="preserve"> הוא לא בתחולת </w:t>
      </w:r>
      <w:r w:rsidRPr="00E35577">
        <w:rPr>
          <w:rFonts w:cs="David" w:hint="cs"/>
        </w:rPr>
        <w:t>IAS32</w:t>
      </w:r>
      <w:r w:rsidRPr="00E35577">
        <w:rPr>
          <w:rFonts w:cs="David" w:hint="cs"/>
          <w:rtl/>
        </w:rPr>
        <w:t xml:space="preserve"> יתרה מכך </w:t>
      </w:r>
      <w:r w:rsidRPr="00E35577">
        <w:rPr>
          <w:rFonts w:cs="David" w:hint="cs"/>
        </w:rPr>
        <w:t>IFRS2</w:t>
      </w:r>
      <w:r w:rsidRPr="00E35577">
        <w:rPr>
          <w:rFonts w:cs="David" w:hint="cs"/>
          <w:rtl/>
        </w:rPr>
        <w:t xml:space="preserve"> קובע כי מענק הוני כולל את כל מה שיהפוך בסופו של דבר למניות. לכן בניגוד ל-</w:t>
      </w:r>
      <w:r w:rsidRPr="00E35577">
        <w:rPr>
          <w:rFonts w:cs="David" w:hint="cs"/>
        </w:rPr>
        <w:t>IAS32</w:t>
      </w:r>
      <w:r w:rsidRPr="00E35577">
        <w:rPr>
          <w:rFonts w:cs="David" w:hint="cs"/>
          <w:rtl/>
        </w:rPr>
        <w:t xml:space="preserve"> נטפל במענק האמור כמענק הוני לכל דבר ועניין. </w:t>
      </w:r>
    </w:p>
    <w:p w:rsidR="00564AC3" w:rsidRPr="00E35577" w:rsidRDefault="00564AC3" w:rsidP="00C116BF">
      <w:pPr>
        <w:pStyle w:val="a7"/>
        <w:numPr>
          <w:ilvl w:val="0"/>
          <w:numId w:val="12"/>
        </w:numPr>
        <w:spacing w:after="0" w:line="240" w:lineRule="auto"/>
        <w:jc w:val="both"/>
        <w:rPr>
          <w:rFonts w:cs="David"/>
        </w:rPr>
      </w:pPr>
      <w:r w:rsidRPr="00E35577">
        <w:rPr>
          <w:rFonts w:cs="David" w:hint="cs"/>
          <w:b/>
          <w:bCs/>
          <w:rtl/>
        </w:rPr>
        <w:lastRenderedPageBreak/>
        <w:t xml:space="preserve"> מענק שלא ניתן לזהות בו את השירות המתקבל</w:t>
      </w:r>
      <w:r w:rsidR="007C5C73" w:rsidRPr="00E35577">
        <w:rPr>
          <w:rFonts w:cs="David" w:hint="cs"/>
          <w:b/>
          <w:bCs/>
          <w:rtl/>
        </w:rPr>
        <w:t xml:space="preserve"> - </w:t>
      </w:r>
      <w:r w:rsidRPr="00E35577">
        <w:rPr>
          <w:rFonts w:cs="David" w:hint="cs"/>
          <w:rtl/>
        </w:rPr>
        <w:t xml:space="preserve">כיוון שלא מתקבלת סחורה, וכן אנו לא מזהים שירות. אם כי יכול להיות שיש כאן שירות סמוי כגון: פרסום. בכל מקרה </w:t>
      </w:r>
      <w:r w:rsidRPr="00E35577">
        <w:rPr>
          <w:rFonts w:cs="David" w:hint="cs"/>
        </w:rPr>
        <w:t>IFRS2</w:t>
      </w:r>
      <w:r w:rsidRPr="00E35577">
        <w:rPr>
          <w:rFonts w:cs="David" w:hint="cs"/>
          <w:rtl/>
        </w:rPr>
        <w:t xml:space="preserve"> קובע כי עסקה זו היא בתחולתו אבל למרות שמדובר על עסקה עם ספק חיצוני לא נאמוד את שווי השירות כי הוא לא מזוהה אלא נאמוד את </w:t>
      </w:r>
      <w:proofErr w:type="spellStart"/>
      <w:r w:rsidRPr="00E35577">
        <w:rPr>
          <w:rFonts w:cs="David" w:hint="cs"/>
          <w:rtl/>
        </w:rPr>
        <w:t>השוו"ה</w:t>
      </w:r>
      <w:proofErr w:type="spellEnd"/>
      <w:r w:rsidRPr="00E35577">
        <w:rPr>
          <w:rFonts w:cs="David" w:hint="cs"/>
          <w:rtl/>
        </w:rPr>
        <w:t xml:space="preserve"> של המכשיר ההוני במועד ההענקה. </w:t>
      </w:r>
    </w:p>
    <w:p w:rsidR="00564AC3" w:rsidRPr="00E35577" w:rsidRDefault="00564AC3" w:rsidP="00C116BF">
      <w:pPr>
        <w:pStyle w:val="a7"/>
        <w:numPr>
          <w:ilvl w:val="0"/>
          <w:numId w:val="12"/>
        </w:numPr>
        <w:spacing w:after="0" w:line="240" w:lineRule="auto"/>
        <w:jc w:val="both"/>
        <w:rPr>
          <w:rFonts w:cs="David"/>
        </w:rPr>
      </w:pPr>
      <w:r w:rsidRPr="00E35577">
        <w:rPr>
          <w:rFonts w:cs="David" w:hint="cs"/>
          <w:b/>
          <w:bCs/>
          <w:rtl/>
        </w:rPr>
        <w:t>מענק הכולל הסכם הדורש אשרור</w:t>
      </w:r>
      <w:r w:rsidR="00E7782B" w:rsidRPr="00E35577">
        <w:rPr>
          <w:rFonts w:cs="David" w:hint="cs"/>
          <w:rtl/>
        </w:rPr>
        <w:t xml:space="preserve">- </w:t>
      </w:r>
      <w:r w:rsidRPr="00E35577">
        <w:rPr>
          <w:rFonts w:cs="David" w:hint="cs"/>
          <w:rtl/>
        </w:rPr>
        <w:t>הבעיה שנוצרת</w:t>
      </w:r>
      <w:r w:rsidR="00E7782B" w:rsidRPr="00E35577">
        <w:rPr>
          <w:rFonts w:cs="David" w:hint="cs"/>
          <w:rtl/>
        </w:rPr>
        <w:t xml:space="preserve"> במקרה זה</w:t>
      </w:r>
      <w:r w:rsidRPr="00E35577">
        <w:rPr>
          <w:rFonts w:cs="David" w:hint="cs"/>
          <w:rtl/>
        </w:rPr>
        <w:t xml:space="preserve"> היא שהעובדים התחילו לספק שירות </w:t>
      </w:r>
      <w:r w:rsidR="00E7782B" w:rsidRPr="00E35577">
        <w:rPr>
          <w:rFonts w:cs="David" w:hint="cs"/>
          <w:rtl/>
        </w:rPr>
        <w:t>ו</w:t>
      </w:r>
      <w:r w:rsidRPr="00E35577">
        <w:rPr>
          <w:rFonts w:cs="David" w:hint="cs"/>
          <w:rtl/>
        </w:rPr>
        <w:t xml:space="preserve">קיימת הצדקה להכיר בהוצאה, אבל מועד ההענקה הוא רק </w:t>
      </w:r>
      <w:r w:rsidR="00E7782B" w:rsidRPr="00E35577">
        <w:rPr>
          <w:rFonts w:cs="David" w:hint="cs"/>
          <w:rtl/>
        </w:rPr>
        <w:t>מאוחר יותר</w:t>
      </w:r>
      <w:r w:rsidRPr="00E35577">
        <w:rPr>
          <w:rFonts w:cs="David" w:hint="cs"/>
          <w:rtl/>
        </w:rPr>
        <w:t xml:space="preserve"> </w:t>
      </w:r>
      <w:r w:rsidRPr="00E35577">
        <w:rPr>
          <w:rFonts w:cs="David"/>
          <w:rtl/>
        </w:rPr>
        <w:t>–</w:t>
      </w:r>
      <w:r w:rsidRPr="00E35577">
        <w:rPr>
          <w:rFonts w:cs="David" w:hint="cs"/>
          <w:rtl/>
        </w:rPr>
        <w:t xml:space="preserve"> מועד האישור. רק אז אנו יודעים את </w:t>
      </w:r>
      <w:proofErr w:type="spellStart"/>
      <w:r w:rsidRPr="00E35577">
        <w:rPr>
          <w:rFonts w:cs="David" w:hint="cs"/>
          <w:rtl/>
        </w:rPr>
        <w:t>השוו"ה</w:t>
      </w:r>
      <w:proofErr w:type="spellEnd"/>
      <w:r w:rsidRPr="00E35577">
        <w:rPr>
          <w:rFonts w:cs="David" w:hint="cs"/>
          <w:rtl/>
        </w:rPr>
        <w:t xml:space="preserve">. אז בעצם אנו רוצים לרשום הוצאה אבל אנחנו עדיין לא יודעים את </w:t>
      </w:r>
      <w:proofErr w:type="spellStart"/>
      <w:r w:rsidRPr="00E35577">
        <w:rPr>
          <w:rFonts w:cs="David" w:hint="cs"/>
          <w:rtl/>
        </w:rPr>
        <w:t>השוו"ה</w:t>
      </w:r>
      <w:proofErr w:type="spellEnd"/>
      <w:r w:rsidRPr="00E35577">
        <w:rPr>
          <w:rFonts w:cs="David" w:hint="cs"/>
          <w:rtl/>
        </w:rPr>
        <w:t>.</w:t>
      </w:r>
      <w:r w:rsidR="00E7782B" w:rsidRPr="00E35577">
        <w:rPr>
          <w:rFonts w:cs="David" w:hint="cs"/>
          <w:rtl/>
        </w:rPr>
        <w:t xml:space="preserve"> </w:t>
      </w:r>
      <w:proofErr w:type="spellStart"/>
      <w:r w:rsidRPr="00E35577">
        <w:rPr>
          <w:rFonts w:cs="David" w:hint="cs"/>
          <w:b/>
          <w:bCs/>
          <w:rtl/>
        </w:rPr>
        <w:t>הפיתרון</w:t>
      </w:r>
      <w:proofErr w:type="spellEnd"/>
      <w:r w:rsidRPr="00E35577">
        <w:rPr>
          <w:rFonts w:cs="David" w:hint="cs"/>
          <w:b/>
          <w:bCs/>
          <w:rtl/>
        </w:rPr>
        <w:t xml:space="preserve"> הוא </w:t>
      </w:r>
      <w:r w:rsidRPr="00E35577">
        <w:rPr>
          <w:rFonts w:cs="David"/>
          <w:rtl/>
        </w:rPr>
        <w:t>–</w:t>
      </w:r>
      <w:r w:rsidRPr="00E35577">
        <w:rPr>
          <w:rFonts w:cs="David" w:hint="cs"/>
          <w:rtl/>
        </w:rPr>
        <w:t xml:space="preserve"> נרשום את ההוצאה לפי </w:t>
      </w:r>
      <w:proofErr w:type="spellStart"/>
      <w:r w:rsidRPr="00E35577">
        <w:rPr>
          <w:rFonts w:cs="David" w:hint="cs"/>
          <w:rtl/>
        </w:rPr>
        <w:t>שוו"ה</w:t>
      </w:r>
      <w:proofErr w:type="spellEnd"/>
      <w:r w:rsidRPr="00E35577">
        <w:rPr>
          <w:rFonts w:cs="David" w:hint="cs"/>
          <w:rtl/>
        </w:rPr>
        <w:t xml:space="preserve"> משוער שהוא מועד הדיווח ונעדכן בכל מועד דיווח את </w:t>
      </w:r>
      <w:proofErr w:type="spellStart"/>
      <w:r w:rsidRPr="00E35577">
        <w:rPr>
          <w:rFonts w:cs="David" w:hint="cs"/>
          <w:rtl/>
        </w:rPr>
        <w:t>השוו"ה</w:t>
      </w:r>
      <w:proofErr w:type="spellEnd"/>
      <w:r w:rsidRPr="00E35577">
        <w:rPr>
          <w:rFonts w:cs="David" w:hint="cs"/>
          <w:rtl/>
        </w:rPr>
        <w:t xml:space="preserve"> עד מועד ההענקה (האישור). החל ממועד ההענקה , נקבע את </w:t>
      </w:r>
      <w:proofErr w:type="spellStart"/>
      <w:r w:rsidRPr="00E35577">
        <w:rPr>
          <w:rFonts w:cs="David" w:hint="cs"/>
          <w:rtl/>
        </w:rPr>
        <w:t>השוו"ה</w:t>
      </w:r>
      <w:proofErr w:type="spellEnd"/>
      <w:r w:rsidRPr="00E35577">
        <w:rPr>
          <w:rFonts w:cs="David" w:hint="cs"/>
          <w:rtl/>
        </w:rPr>
        <w:t>.</w:t>
      </w:r>
    </w:p>
    <w:p w:rsidR="00C626B6" w:rsidRPr="00E35577" w:rsidRDefault="00564AC3" w:rsidP="00C116BF">
      <w:pPr>
        <w:pStyle w:val="a7"/>
        <w:numPr>
          <w:ilvl w:val="0"/>
          <w:numId w:val="12"/>
        </w:numPr>
        <w:spacing w:after="0" w:line="240" w:lineRule="auto"/>
        <w:jc w:val="both"/>
        <w:rPr>
          <w:rFonts w:cs="David"/>
        </w:rPr>
      </w:pPr>
      <w:r w:rsidRPr="00E35577">
        <w:rPr>
          <w:rFonts w:cs="David" w:hint="cs"/>
          <w:b/>
          <w:bCs/>
          <w:rtl/>
        </w:rPr>
        <w:t>מענק הכולל אופציות שלא ניתן לאמוד את שווין ההוגן</w:t>
      </w:r>
      <w:r w:rsidR="00E7782B" w:rsidRPr="00E35577">
        <w:rPr>
          <w:rFonts w:cs="David" w:hint="cs"/>
          <w:rtl/>
        </w:rPr>
        <w:t xml:space="preserve"> - </w:t>
      </w:r>
      <w:r w:rsidRPr="00E35577">
        <w:rPr>
          <w:rFonts w:cs="David" w:hint="cs"/>
        </w:rPr>
        <w:t>IFRS2</w:t>
      </w:r>
      <w:r w:rsidRPr="00E35577">
        <w:rPr>
          <w:rFonts w:cs="David" w:hint="cs"/>
          <w:rtl/>
        </w:rPr>
        <w:t xml:space="preserve"> קובע כי במציאות הכלכלית של היום כמעט לכל אופציה ניתן לאמוד </w:t>
      </w:r>
      <w:proofErr w:type="spellStart"/>
      <w:r w:rsidRPr="00E35577">
        <w:rPr>
          <w:rFonts w:cs="David" w:hint="cs"/>
          <w:rtl/>
        </w:rPr>
        <w:t>שוו"ה</w:t>
      </w:r>
      <w:proofErr w:type="spellEnd"/>
      <w:r w:rsidRPr="00E35577">
        <w:rPr>
          <w:rFonts w:cs="David" w:hint="cs"/>
          <w:rtl/>
        </w:rPr>
        <w:t xml:space="preserve">. ורק במקרים נדירים ישות תוכל לטעון כי אין אפשרות למדידת </w:t>
      </w:r>
      <w:proofErr w:type="spellStart"/>
      <w:r w:rsidRPr="00E35577">
        <w:rPr>
          <w:rFonts w:cs="David" w:hint="cs"/>
          <w:rtl/>
        </w:rPr>
        <w:t>שוו"ה</w:t>
      </w:r>
      <w:proofErr w:type="spellEnd"/>
      <w:r w:rsidRPr="00E35577">
        <w:rPr>
          <w:rFonts w:cs="David" w:hint="cs"/>
          <w:rtl/>
        </w:rPr>
        <w:t xml:space="preserve"> . במקרים הנ"ל לא ניתן ליישם את המודל שלמדנו כיוון שכולו מושתת על מדידת </w:t>
      </w:r>
      <w:proofErr w:type="spellStart"/>
      <w:r w:rsidRPr="00E35577">
        <w:rPr>
          <w:rFonts w:cs="David" w:hint="cs"/>
          <w:rtl/>
        </w:rPr>
        <w:t>שוו"ה</w:t>
      </w:r>
      <w:proofErr w:type="spellEnd"/>
      <w:r w:rsidRPr="00E35577">
        <w:rPr>
          <w:rFonts w:cs="David" w:hint="cs"/>
          <w:rtl/>
        </w:rPr>
        <w:t xml:space="preserve"> למועד ההענקה שכאמור הוא אינו בר מדידה. לכן במקרה זה מיישמים מודל אחר לגמרי המכונה </w:t>
      </w:r>
      <w:r w:rsidRPr="00E35577">
        <w:rPr>
          <w:rFonts w:cs="David" w:hint="cs"/>
          <w:b/>
          <w:bCs/>
          <w:rtl/>
        </w:rPr>
        <w:t>"מודל השווי הפנימי"</w:t>
      </w:r>
      <w:r w:rsidR="00C626B6" w:rsidRPr="00E35577">
        <w:rPr>
          <w:rFonts w:cs="David" w:hint="cs"/>
          <w:b/>
          <w:bCs/>
          <w:rtl/>
        </w:rPr>
        <w:t>-</w:t>
      </w:r>
      <w:r w:rsidRPr="00E35577">
        <w:rPr>
          <w:rFonts w:cs="David" w:hint="cs"/>
          <w:rtl/>
        </w:rPr>
        <w:t xml:space="preserve">בהתאם למודל הזה נכיר בהוצאה לפי השווי הפנימי. אבל השווי הפנימי משתנה בכל יום נתון, אז נעדכן את ההוצאה עד מועד ההמרה או מועד הפקיעה. </w:t>
      </w:r>
    </w:p>
    <w:p w:rsidR="00C626B6" w:rsidRPr="00E35577" w:rsidRDefault="00564AC3" w:rsidP="00C116BF">
      <w:pPr>
        <w:pStyle w:val="a7"/>
        <w:spacing w:after="0" w:line="240" w:lineRule="auto"/>
        <w:ind w:left="1080"/>
        <w:jc w:val="both"/>
        <w:rPr>
          <w:rFonts w:cs="David"/>
          <w:rtl/>
        </w:rPr>
      </w:pPr>
      <w:r w:rsidRPr="00E35577">
        <w:rPr>
          <w:rFonts w:cs="David" w:hint="cs"/>
          <w:rtl/>
        </w:rPr>
        <w:t xml:space="preserve">ישנם שני הבדלים קריטיים בין מודל </w:t>
      </w:r>
      <w:proofErr w:type="spellStart"/>
      <w:r w:rsidRPr="00E35577">
        <w:rPr>
          <w:rFonts w:cs="David" w:hint="cs"/>
          <w:rtl/>
        </w:rPr>
        <w:t>השוו"ה</w:t>
      </w:r>
      <w:proofErr w:type="spellEnd"/>
      <w:r w:rsidRPr="00E35577">
        <w:rPr>
          <w:rFonts w:cs="David" w:hint="cs"/>
          <w:rtl/>
        </w:rPr>
        <w:t xml:space="preserve"> אותו למדנו עד כה, לבין מודל השווי הפנימי:</w:t>
      </w:r>
    </w:p>
    <w:p w:rsidR="00C626B6" w:rsidRPr="00E35577" w:rsidRDefault="00564AC3" w:rsidP="00C116BF">
      <w:pPr>
        <w:pStyle w:val="a7"/>
        <w:numPr>
          <w:ilvl w:val="0"/>
          <w:numId w:val="21"/>
        </w:numPr>
        <w:spacing w:after="0" w:line="240" w:lineRule="auto"/>
        <w:jc w:val="both"/>
        <w:rPr>
          <w:rFonts w:cs="David"/>
          <w:b/>
          <w:bCs/>
          <w:rtl/>
        </w:rPr>
      </w:pPr>
      <w:r w:rsidRPr="00E35577">
        <w:rPr>
          <w:rFonts w:cs="David" w:hint="cs"/>
          <w:rtl/>
        </w:rPr>
        <w:t xml:space="preserve">במודל </w:t>
      </w:r>
      <w:proofErr w:type="spellStart"/>
      <w:r w:rsidRPr="00E35577">
        <w:rPr>
          <w:rFonts w:cs="David" w:hint="cs"/>
          <w:rtl/>
        </w:rPr>
        <w:t>השוו"ה</w:t>
      </w:r>
      <w:proofErr w:type="spellEnd"/>
      <w:r w:rsidRPr="00E35577">
        <w:rPr>
          <w:rFonts w:cs="David" w:hint="cs"/>
          <w:rtl/>
        </w:rPr>
        <w:t xml:space="preserve"> </w:t>
      </w:r>
      <w:r w:rsidRPr="00E35577">
        <w:rPr>
          <w:rFonts w:cs="David" w:hint="cs"/>
          <w:u w:val="single"/>
          <w:rtl/>
        </w:rPr>
        <w:t xml:space="preserve">מדדנו את </w:t>
      </w:r>
      <w:proofErr w:type="spellStart"/>
      <w:r w:rsidRPr="00E35577">
        <w:rPr>
          <w:rFonts w:cs="David" w:hint="cs"/>
          <w:u w:val="single"/>
          <w:rtl/>
        </w:rPr>
        <w:t>השוו"ה</w:t>
      </w:r>
      <w:proofErr w:type="spellEnd"/>
      <w:r w:rsidRPr="00E35577">
        <w:rPr>
          <w:rFonts w:cs="David" w:hint="cs"/>
          <w:u w:val="single"/>
          <w:rtl/>
        </w:rPr>
        <w:t xml:space="preserve"> פעם אחת בלבד במועד ההענקה</w:t>
      </w:r>
      <w:r w:rsidRPr="00E35577">
        <w:rPr>
          <w:rFonts w:cs="David" w:hint="cs"/>
          <w:rtl/>
        </w:rPr>
        <w:t xml:space="preserve"> ולא הכרנו בשינוי אומדן של השווי. לעומת זאת </w:t>
      </w:r>
      <w:r w:rsidRPr="00E35577">
        <w:rPr>
          <w:rFonts w:cs="David" w:hint="cs"/>
          <w:b/>
          <w:bCs/>
          <w:rtl/>
        </w:rPr>
        <w:t>במודל השווי הפנימי אנו מודדים את השווי הפנימי בכל תאריך דיווח כספי ומכירים בשינוי אומדן</w:t>
      </w:r>
      <w:r w:rsidR="00C626B6" w:rsidRPr="00E35577">
        <w:rPr>
          <w:rFonts w:cs="David" w:hint="cs"/>
          <w:b/>
          <w:bCs/>
          <w:rtl/>
        </w:rPr>
        <w:t>.</w:t>
      </w:r>
    </w:p>
    <w:p w:rsidR="00564AC3" w:rsidRPr="00E35577" w:rsidRDefault="00564AC3" w:rsidP="00C116BF">
      <w:pPr>
        <w:pStyle w:val="a7"/>
        <w:numPr>
          <w:ilvl w:val="0"/>
          <w:numId w:val="21"/>
        </w:numPr>
        <w:spacing w:after="0" w:line="240" w:lineRule="auto"/>
        <w:jc w:val="both"/>
        <w:rPr>
          <w:rFonts w:cs="David"/>
        </w:rPr>
      </w:pPr>
      <w:r w:rsidRPr="00E35577">
        <w:rPr>
          <w:rFonts w:cs="David" w:hint="cs"/>
          <w:rtl/>
        </w:rPr>
        <w:t xml:space="preserve">במודל </w:t>
      </w:r>
      <w:proofErr w:type="spellStart"/>
      <w:r w:rsidRPr="00E35577">
        <w:rPr>
          <w:rFonts w:cs="David" w:hint="cs"/>
          <w:rtl/>
        </w:rPr>
        <w:t>השוו"ה</w:t>
      </w:r>
      <w:proofErr w:type="spellEnd"/>
      <w:r w:rsidRPr="00E35577">
        <w:rPr>
          <w:rFonts w:cs="David" w:hint="cs"/>
          <w:rtl/>
        </w:rPr>
        <w:t xml:space="preserve"> </w:t>
      </w:r>
      <w:r w:rsidRPr="00E35577">
        <w:rPr>
          <w:rFonts w:cs="David" w:hint="cs"/>
          <w:u w:val="single"/>
          <w:rtl/>
        </w:rPr>
        <w:t>פרסנו את ההכרה בהוצאה למשך תקופת ההבשלה, לאחריה לא נגענו בהוצאה ולא שינינו אותה.</w:t>
      </w:r>
      <w:r w:rsidRPr="00E35577">
        <w:rPr>
          <w:rFonts w:cs="David" w:hint="cs"/>
          <w:rtl/>
        </w:rPr>
        <w:t xml:space="preserve"> במודל השווי הפנימי אמנם </w:t>
      </w:r>
      <w:r w:rsidRPr="00E35577">
        <w:rPr>
          <w:rFonts w:cs="David" w:hint="cs"/>
          <w:b/>
          <w:bCs/>
          <w:rtl/>
        </w:rPr>
        <w:t>אנו גם פורסים את ההוצאה למשך תקופת ההבשלה אבל ממשיכים לעדכן אותה גם לאחר מועד ההבשלה לאור השינויים בשווי הפנימי.</w:t>
      </w:r>
      <w:r w:rsidRPr="00E35577">
        <w:rPr>
          <w:rFonts w:cs="David" w:hint="cs"/>
          <w:rtl/>
        </w:rPr>
        <w:t xml:space="preserve"> </w:t>
      </w:r>
    </w:p>
    <w:p w:rsidR="00564AC3" w:rsidRPr="00E35577" w:rsidRDefault="00564AC3" w:rsidP="00294F83">
      <w:pPr>
        <w:spacing w:after="0" w:line="240" w:lineRule="auto"/>
        <w:jc w:val="center"/>
        <w:rPr>
          <w:rFonts w:cs="David"/>
          <w:b/>
          <w:bCs/>
          <w:u w:val="single"/>
          <w:rtl/>
        </w:rPr>
      </w:pPr>
      <w:r w:rsidRPr="00E35577">
        <w:rPr>
          <w:rFonts w:cs="David" w:hint="cs"/>
          <w:b/>
          <w:bCs/>
          <w:u w:val="single"/>
          <w:rtl/>
        </w:rPr>
        <w:t>טבלת סיכום  מענקים</w:t>
      </w:r>
    </w:p>
    <w:tbl>
      <w:tblPr>
        <w:tblStyle w:val="ab"/>
        <w:bidiVisual/>
        <w:tblW w:w="0" w:type="auto"/>
        <w:tblLook w:val="04A0" w:firstRow="1" w:lastRow="0" w:firstColumn="1" w:lastColumn="0" w:noHBand="0" w:noVBand="1"/>
      </w:tblPr>
      <w:tblGrid>
        <w:gridCol w:w="2947"/>
        <w:gridCol w:w="649"/>
        <w:gridCol w:w="1175"/>
        <w:gridCol w:w="916"/>
        <w:gridCol w:w="2110"/>
        <w:gridCol w:w="1320"/>
        <w:gridCol w:w="1339"/>
      </w:tblGrid>
      <w:tr w:rsidR="00564AC3" w:rsidRPr="00E35577" w:rsidTr="00C626B6">
        <w:tc>
          <w:tcPr>
            <w:tcW w:w="0" w:type="auto"/>
            <w:vAlign w:val="center"/>
          </w:tcPr>
          <w:p w:rsidR="00564AC3" w:rsidRPr="00E35577" w:rsidRDefault="00564AC3" w:rsidP="00C116BF">
            <w:pPr>
              <w:jc w:val="both"/>
              <w:rPr>
                <w:rFonts w:cs="David"/>
                <w:rtl/>
              </w:rPr>
            </w:pPr>
          </w:p>
        </w:tc>
        <w:tc>
          <w:tcPr>
            <w:tcW w:w="0" w:type="auto"/>
            <w:gridSpan w:val="3"/>
            <w:vAlign w:val="center"/>
          </w:tcPr>
          <w:p w:rsidR="00564AC3" w:rsidRPr="00E35577" w:rsidRDefault="00564AC3" w:rsidP="00C116BF">
            <w:pPr>
              <w:jc w:val="both"/>
              <w:rPr>
                <w:rFonts w:cs="David"/>
                <w:rtl/>
              </w:rPr>
            </w:pPr>
            <w:r w:rsidRPr="00E35577">
              <w:rPr>
                <w:rFonts w:cs="David" w:hint="cs"/>
                <w:rtl/>
              </w:rPr>
              <w:t>תנאי הבשלה</w:t>
            </w:r>
          </w:p>
        </w:tc>
        <w:tc>
          <w:tcPr>
            <w:tcW w:w="0" w:type="auto"/>
            <w:gridSpan w:val="3"/>
            <w:vAlign w:val="center"/>
          </w:tcPr>
          <w:p w:rsidR="00564AC3" w:rsidRPr="00E35577" w:rsidRDefault="00564AC3" w:rsidP="00C116BF">
            <w:pPr>
              <w:jc w:val="both"/>
              <w:rPr>
                <w:rFonts w:cs="David"/>
                <w:rtl/>
              </w:rPr>
            </w:pPr>
            <w:r w:rsidRPr="00E35577">
              <w:rPr>
                <w:rFonts w:cs="David" w:hint="cs"/>
                <w:rtl/>
              </w:rPr>
              <w:t xml:space="preserve">תנאים שאינם תנאי הבשלה </w:t>
            </w:r>
          </w:p>
        </w:tc>
      </w:tr>
      <w:tr w:rsidR="00564AC3" w:rsidRPr="00E35577" w:rsidTr="00C626B6">
        <w:tc>
          <w:tcPr>
            <w:tcW w:w="0" w:type="auto"/>
            <w:vAlign w:val="center"/>
          </w:tcPr>
          <w:p w:rsidR="00564AC3" w:rsidRPr="00E35577" w:rsidRDefault="00564AC3" w:rsidP="00C116BF">
            <w:pPr>
              <w:jc w:val="both"/>
              <w:rPr>
                <w:rFonts w:cs="David"/>
                <w:rtl/>
              </w:rPr>
            </w:pPr>
          </w:p>
        </w:tc>
        <w:tc>
          <w:tcPr>
            <w:tcW w:w="0" w:type="auto"/>
            <w:shd w:val="clear" w:color="auto" w:fill="FFCCFF"/>
            <w:vAlign w:val="center"/>
          </w:tcPr>
          <w:p w:rsidR="00564AC3" w:rsidRPr="00E35577" w:rsidRDefault="00564AC3" w:rsidP="00C116BF">
            <w:pPr>
              <w:jc w:val="both"/>
              <w:rPr>
                <w:rFonts w:cs="David"/>
                <w:rtl/>
              </w:rPr>
            </w:pPr>
            <w:r w:rsidRPr="00E35577">
              <w:rPr>
                <w:rFonts w:cs="David" w:hint="cs"/>
                <w:rtl/>
              </w:rPr>
              <w:t>שרות</w:t>
            </w:r>
          </w:p>
        </w:tc>
        <w:tc>
          <w:tcPr>
            <w:tcW w:w="0" w:type="auto"/>
            <w:shd w:val="clear" w:color="auto" w:fill="FFCCFF"/>
            <w:vAlign w:val="center"/>
          </w:tcPr>
          <w:p w:rsidR="00564AC3" w:rsidRPr="00E35577" w:rsidRDefault="00564AC3" w:rsidP="00C116BF">
            <w:pPr>
              <w:jc w:val="both"/>
              <w:rPr>
                <w:rFonts w:cs="David"/>
                <w:rtl/>
              </w:rPr>
            </w:pPr>
            <w:r w:rsidRPr="00E35577">
              <w:rPr>
                <w:rFonts w:cs="David" w:hint="cs"/>
                <w:rtl/>
              </w:rPr>
              <w:t>ביצוע פעילות</w:t>
            </w:r>
          </w:p>
        </w:tc>
        <w:tc>
          <w:tcPr>
            <w:tcW w:w="0" w:type="auto"/>
            <w:shd w:val="clear" w:color="auto" w:fill="99FFCC"/>
            <w:vAlign w:val="center"/>
          </w:tcPr>
          <w:p w:rsidR="00564AC3" w:rsidRPr="00E35577" w:rsidRDefault="00564AC3" w:rsidP="00C116BF">
            <w:pPr>
              <w:jc w:val="both"/>
              <w:rPr>
                <w:rFonts w:cs="David"/>
                <w:rtl/>
              </w:rPr>
            </w:pPr>
            <w:r w:rsidRPr="00E35577">
              <w:rPr>
                <w:rFonts w:cs="David" w:hint="cs"/>
                <w:rtl/>
              </w:rPr>
              <w:t>תנאי שוק</w:t>
            </w:r>
          </w:p>
        </w:tc>
        <w:tc>
          <w:tcPr>
            <w:tcW w:w="0" w:type="auto"/>
            <w:shd w:val="clear" w:color="auto" w:fill="99FFCC"/>
            <w:vAlign w:val="center"/>
          </w:tcPr>
          <w:p w:rsidR="00564AC3" w:rsidRPr="00E35577" w:rsidRDefault="00564AC3" w:rsidP="00C116BF">
            <w:pPr>
              <w:jc w:val="both"/>
              <w:rPr>
                <w:rFonts w:cs="David"/>
                <w:rtl/>
              </w:rPr>
            </w:pPr>
            <w:r w:rsidRPr="00E35577">
              <w:rPr>
                <w:rFonts w:cs="David" w:hint="cs"/>
                <w:rtl/>
              </w:rPr>
              <w:t>לא בשליטת הישות / העובד</w:t>
            </w:r>
          </w:p>
        </w:tc>
        <w:tc>
          <w:tcPr>
            <w:tcW w:w="0" w:type="auto"/>
            <w:shd w:val="clear" w:color="auto" w:fill="FFFF99"/>
            <w:vAlign w:val="center"/>
          </w:tcPr>
          <w:p w:rsidR="00564AC3" w:rsidRPr="00E35577" w:rsidRDefault="00564AC3" w:rsidP="00C116BF">
            <w:pPr>
              <w:jc w:val="both"/>
              <w:rPr>
                <w:rFonts w:cs="David"/>
                <w:rtl/>
              </w:rPr>
            </w:pPr>
            <w:r w:rsidRPr="00E35577">
              <w:rPr>
                <w:rFonts w:cs="David" w:hint="cs"/>
                <w:rtl/>
              </w:rPr>
              <w:t>בשליטת העובד</w:t>
            </w:r>
          </w:p>
        </w:tc>
        <w:tc>
          <w:tcPr>
            <w:tcW w:w="0" w:type="auto"/>
            <w:shd w:val="clear" w:color="auto" w:fill="FFFF99"/>
            <w:vAlign w:val="center"/>
          </w:tcPr>
          <w:p w:rsidR="00564AC3" w:rsidRPr="00E35577" w:rsidRDefault="00564AC3" w:rsidP="00C116BF">
            <w:pPr>
              <w:jc w:val="both"/>
              <w:rPr>
                <w:rFonts w:cs="David"/>
                <w:rtl/>
              </w:rPr>
            </w:pPr>
            <w:r w:rsidRPr="00E35577">
              <w:rPr>
                <w:rFonts w:cs="David" w:hint="cs"/>
                <w:rtl/>
              </w:rPr>
              <w:t>בשליטת הישות</w:t>
            </w:r>
          </w:p>
        </w:tc>
      </w:tr>
      <w:tr w:rsidR="00564AC3" w:rsidRPr="00E35577" w:rsidTr="00C626B6">
        <w:tc>
          <w:tcPr>
            <w:tcW w:w="0" w:type="auto"/>
            <w:vAlign w:val="center"/>
          </w:tcPr>
          <w:p w:rsidR="00564AC3" w:rsidRPr="00E35577" w:rsidRDefault="00564AC3" w:rsidP="00C116BF">
            <w:pPr>
              <w:jc w:val="both"/>
              <w:rPr>
                <w:rFonts w:cs="David"/>
                <w:rtl/>
              </w:rPr>
            </w:pPr>
            <w:r w:rsidRPr="00E35577">
              <w:rPr>
                <w:rFonts w:cs="David" w:hint="cs"/>
                <w:rtl/>
              </w:rPr>
              <w:t xml:space="preserve">השפעה על מדידת </w:t>
            </w:r>
            <w:proofErr w:type="spellStart"/>
            <w:r w:rsidRPr="00E35577">
              <w:rPr>
                <w:rFonts w:cs="David" w:hint="cs"/>
                <w:rtl/>
              </w:rPr>
              <w:t>שוו"ה</w:t>
            </w:r>
            <w:proofErr w:type="spellEnd"/>
            <w:r w:rsidRPr="00E35577">
              <w:rPr>
                <w:rFonts w:cs="David" w:hint="cs"/>
                <w:rtl/>
              </w:rPr>
              <w:t xml:space="preserve"> למועד ההענקה</w:t>
            </w:r>
          </w:p>
        </w:tc>
        <w:tc>
          <w:tcPr>
            <w:tcW w:w="0" w:type="auto"/>
            <w:shd w:val="clear" w:color="auto" w:fill="FFCCFF"/>
            <w:vAlign w:val="center"/>
          </w:tcPr>
          <w:p w:rsidR="00564AC3" w:rsidRPr="00E35577" w:rsidRDefault="00564AC3" w:rsidP="00C116BF">
            <w:pPr>
              <w:jc w:val="both"/>
              <w:rPr>
                <w:rFonts w:cs="David"/>
                <w:rtl/>
              </w:rPr>
            </w:pPr>
            <w:r w:rsidRPr="00E35577">
              <w:rPr>
                <w:rFonts w:cs="David" w:hint="cs"/>
              </w:rPr>
              <w:t>X</w:t>
            </w:r>
          </w:p>
        </w:tc>
        <w:tc>
          <w:tcPr>
            <w:tcW w:w="0" w:type="auto"/>
            <w:shd w:val="clear" w:color="auto" w:fill="FFCCFF"/>
            <w:vAlign w:val="center"/>
          </w:tcPr>
          <w:p w:rsidR="00564AC3" w:rsidRPr="00E35577" w:rsidRDefault="00564AC3" w:rsidP="00C116BF">
            <w:pPr>
              <w:jc w:val="both"/>
              <w:rPr>
                <w:rFonts w:cs="David"/>
                <w:rtl/>
              </w:rPr>
            </w:pPr>
            <w:r w:rsidRPr="00E35577">
              <w:rPr>
                <w:rFonts w:cs="David" w:hint="cs"/>
              </w:rPr>
              <w:t>X</w:t>
            </w:r>
          </w:p>
        </w:tc>
        <w:tc>
          <w:tcPr>
            <w:tcW w:w="0" w:type="auto"/>
            <w:shd w:val="clear" w:color="auto" w:fill="99FFCC"/>
            <w:vAlign w:val="center"/>
          </w:tcPr>
          <w:p w:rsidR="00564AC3" w:rsidRPr="00E35577" w:rsidRDefault="00564AC3" w:rsidP="00C116BF">
            <w:pPr>
              <w:jc w:val="both"/>
              <w:rPr>
                <w:rFonts w:cs="David"/>
                <w:rtl/>
              </w:rPr>
            </w:pPr>
            <w:r w:rsidRPr="00E35577">
              <w:rPr>
                <w:rFonts w:cs="David" w:hint="cs"/>
              </w:rPr>
              <w:t>V</w:t>
            </w:r>
          </w:p>
        </w:tc>
        <w:tc>
          <w:tcPr>
            <w:tcW w:w="0" w:type="auto"/>
            <w:shd w:val="clear" w:color="auto" w:fill="99FFCC"/>
            <w:vAlign w:val="center"/>
          </w:tcPr>
          <w:p w:rsidR="00564AC3" w:rsidRPr="00E35577" w:rsidRDefault="00564AC3" w:rsidP="00C116BF">
            <w:pPr>
              <w:jc w:val="both"/>
              <w:rPr>
                <w:rFonts w:cs="David"/>
                <w:rtl/>
              </w:rPr>
            </w:pPr>
            <w:r w:rsidRPr="00E35577">
              <w:rPr>
                <w:rFonts w:cs="David" w:hint="cs"/>
              </w:rPr>
              <w:t>V</w:t>
            </w:r>
          </w:p>
        </w:tc>
        <w:tc>
          <w:tcPr>
            <w:tcW w:w="0" w:type="auto"/>
            <w:shd w:val="clear" w:color="auto" w:fill="FFFF99"/>
            <w:vAlign w:val="center"/>
          </w:tcPr>
          <w:p w:rsidR="00564AC3" w:rsidRPr="00E35577" w:rsidRDefault="00564AC3" w:rsidP="00C116BF">
            <w:pPr>
              <w:jc w:val="both"/>
              <w:rPr>
                <w:rFonts w:cs="David"/>
                <w:rtl/>
              </w:rPr>
            </w:pPr>
            <w:r w:rsidRPr="00E35577">
              <w:rPr>
                <w:rFonts w:cs="David" w:hint="cs"/>
              </w:rPr>
              <w:t>V</w:t>
            </w:r>
          </w:p>
        </w:tc>
        <w:tc>
          <w:tcPr>
            <w:tcW w:w="0" w:type="auto"/>
            <w:shd w:val="clear" w:color="auto" w:fill="FFFF99"/>
            <w:vAlign w:val="center"/>
          </w:tcPr>
          <w:p w:rsidR="00564AC3" w:rsidRPr="00E35577" w:rsidRDefault="00564AC3" w:rsidP="00C116BF">
            <w:pPr>
              <w:jc w:val="both"/>
              <w:rPr>
                <w:rFonts w:cs="David"/>
                <w:rtl/>
              </w:rPr>
            </w:pPr>
            <w:r w:rsidRPr="00E35577">
              <w:rPr>
                <w:rFonts w:cs="David" w:hint="cs"/>
              </w:rPr>
              <w:t>V</w:t>
            </w:r>
          </w:p>
        </w:tc>
      </w:tr>
      <w:tr w:rsidR="00564AC3" w:rsidRPr="00E35577" w:rsidTr="00C626B6">
        <w:tc>
          <w:tcPr>
            <w:tcW w:w="0" w:type="auto"/>
            <w:vAlign w:val="center"/>
          </w:tcPr>
          <w:p w:rsidR="00564AC3" w:rsidRPr="00E35577" w:rsidRDefault="00564AC3" w:rsidP="00C116BF">
            <w:pPr>
              <w:jc w:val="both"/>
              <w:rPr>
                <w:rFonts w:cs="David"/>
                <w:rtl/>
              </w:rPr>
            </w:pPr>
            <w:r w:rsidRPr="00E35577">
              <w:rPr>
                <w:rFonts w:cs="David" w:hint="cs"/>
                <w:rtl/>
              </w:rPr>
              <w:t>הכרה שינוי אומדן</w:t>
            </w:r>
          </w:p>
        </w:tc>
        <w:tc>
          <w:tcPr>
            <w:tcW w:w="0" w:type="auto"/>
            <w:shd w:val="clear" w:color="auto" w:fill="FFCCFF"/>
            <w:vAlign w:val="center"/>
          </w:tcPr>
          <w:p w:rsidR="00564AC3" w:rsidRPr="00E35577" w:rsidRDefault="00564AC3" w:rsidP="00C116BF">
            <w:pPr>
              <w:jc w:val="both"/>
              <w:rPr>
                <w:rFonts w:cs="David"/>
                <w:rtl/>
              </w:rPr>
            </w:pPr>
            <w:r w:rsidRPr="00E35577">
              <w:rPr>
                <w:rFonts w:cs="David" w:hint="cs"/>
              </w:rPr>
              <w:t>V</w:t>
            </w:r>
          </w:p>
        </w:tc>
        <w:tc>
          <w:tcPr>
            <w:tcW w:w="0" w:type="auto"/>
            <w:shd w:val="clear" w:color="auto" w:fill="FFCCFF"/>
            <w:vAlign w:val="center"/>
          </w:tcPr>
          <w:p w:rsidR="00564AC3" w:rsidRPr="00E35577" w:rsidRDefault="00564AC3" w:rsidP="00C116BF">
            <w:pPr>
              <w:jc w:val="both"/>
              <w:rPr>
                <w:rFonts w:cs="David"/>
                <w:rtl/>
              </w:rPr>
            </w:pPr>
            <w:r w:rsidRPr="00E35577">
              <w:rPr>
                <w:rFonts w:cs="David" w:hint="cs"/>
              </w:rPr>
              <w:t>V</w:t>
            </w:r>
          </w:p>
        </w:tc>
        <w:tc>
          <w:tcPr>
            <w:tcW w:w="0" w:type="auto"/>
            <w:shd w:val="clear" w:color="auto" w:fill="99FFCC"/>
            <w:vAlign w:val="center"/>
          </w:tcPr>
          <w:p w:rsidR="00564AC3" w:rsidRPr="00E35577" w:rsidRDefault="00564AC3" w:rsidP="00C116BF">
            <w:pPr>
              <w:jc w:val="both"/>
              <w:rPr>
                <w:rFonts w:cs="David"/>
                <w:rtl/>
              </w:rPr>
            </w:pPr>
            <w:r w:rsidRPr="00E35577">
              <w:rPr>
                <w:rFonts w:cs="David" w:hint="cs"/>
              </w:rPr>
              <w:t>X</w:t>
            </w:r>
          </w:p>
        </w:tc>
        <w:tc>
          <w:tcPr>
            <w:tcW w:w="0" w:type="auto"/>
            <w:shd w:val="clear" w:color="auto" w:fill="99FFCC"/>
            <w:vAlign w:val="center"/>
          </w:tcPr>
          <w:p w:rsidR="00564AC3" w:rsidRPr="00E35577" w:rsidRDefault="00564AC3" w:rsidP="00C116BF">
            <w:pPr>
              <w:jc w:val="both"/>
              <w:rPr>
                <w:rFonts w:cs="David"/>
                <w:rtl/>
              </w:rPr>
            </w:pPr>
            <w:r w:rsidRPr="00E35577">
              <w:rPr>
                <w:rFonts w:cs="David" w:hint="cs"/>
              </w:rPr>
              <w:t>X</w:t>
            </w:r>
          </w:p>
        </w:tc>
        <w:tc>
          <w:tcPr>
            <w:tcW w:w="0" w:type="auto"/>
            <w:shd w:val="clear" w:color="auto" w:fill="FFFF99"/>
            <w:vAlign w:val="center"/>
          </w:tcPr>
          <w:p w:rsidR="00564AC3" w:rsidRPr="00E35577" w:rsidRDefault="00564AC3" w:rsidP="00C116BF">
            <w:pPr>
              <w:jc w:val="both"/>
              <w:rPr>
                <w:rFonts w:cs="David"/>
                <w:rtl/>
              </w:rPr>
            </w:pPr>
            <w:r w:rsidRPr="00E35577">
              <w:rPr>
                <w:rFonts w:cs="David" w:hint="cs"/>
              </w:rPr>
              <w:t>X</w:t>
            </w:r>
          </w:p>
        </w:tc>
        <w:tc>
          <w:tcPr>
            <w:tcW w:w="0" w:type="auto"/>
            <w:shd w:val="clear" w:color="auto" w:fill="FFFF99"/>
            <w:vAlign w:val="center"/>
          </w:tcPr>
          <w:p w:rsidR="00564AC3" w:rsidRPr="00E35577" w:rsidRDefault="00564AC3" w:rsidP="00C116BF">
            <w:pPr>
              <w:jc w:val="both"/>
              <w:rPr>
                <w:rFonts w:cs="David"/>
                <w:rtl/>
              </w:rPr>
            </w:pPr>
            <w:r w:rsidRPr="00E35577">
              <w:rPr>
                <w:rFonts w:cs="David" w:hint="cs"/>
              </w:rPr>
              <w:t>X</w:t>
            </w:r>
          </w:p>
        </w:tc>
      </w:tr>
      <w:tr w:rsidR="00564AC3" w:rsidRPr="00E35577" w:rsidTr="00C626B6">
        <w:tc>
          <w:tcPr>
            <w:tcW w:w="0" w:type="auto"/>
            <w:vAlign w:val="center"/>
          </w:tcPr>
          <w:p w:rsidR="00564AC3" w:rsidRPr="00E35577" w:rsidRDefault="00564AC3" w:rsidP="00C116BF">
            <w:pPr>
              <w:jc w:val="both"/>
              <w:rPr>
                <w:rFonts w:cs="David"/>
                <w:rtl/>
              </w:rPr>
            </w:pPr>
            <w:r w:rsidRPr="00E35577">
              <w:rPr>
                <w:rFonts w:cs="David" w:hint="cs"/>
                <w:rtl/>
              </w:rPr>
              <w:t>אי עמידה בתנאי</w:t>
            </w:r>
          </w:p>
        </w:tc>
        <w:tc>
          <w:tcPr>
            <w:tcW w:w="0" w:type="auto"/>
            <w:gridSpan w:val="2"/>
            <w:shd w:val="clear" w:color="auto" w:fill="FFCCFF"/>
            <w:vAlign w:val="center"/>
          </w:tcPr>
          <w:p w:rsidR="00564AC3" w:rsidRPr="00E35577" w:rsidRDefault="00564AC3" w:rsidP="00C116BF">
            <w:pPr>
              <w:jc w:val="both"/>
              <w:rPr>
                <w:rFonts w:cs="David"/>
                <w:b/>
                <w:bCs/>
                <w:u w:val="single"/>
                <w:rtl/>
              </w:rPr>
            </w:pPr>
            <w:r w:rsidRPr="00E35577">
              <w:rPr>
                <w:rFonts w:cs="David" w:hint="cs"/>
                <w:b/>
                <w:bCs/>
                <w:u w:val="single"/>
                <w:rtl/>
              </w:rPr>
              <w:t>חילוט</w:t>
            </w:r>
          </w:p>
          <w:p w:rsidR="00564AC3" w:rsidRPr="00E35577" w:rsidRDefault="00564AC3" w:rsidP="00C116BF">
            <w:pPr>
              <w:jc w:val="both"/>
              <w:rPr>
                <w:rFonts w:cs="David"/>
                <w:rtl/>
              </w:rPr>
            </w:pPr>
            <w:r w:rsidRPr="00E35577">
              <w:rPr>
                <w:rFonts w:cs="David" w:hint="cs"/>
                <w:rtl/>
              </w:rPr>
              <w:t>ביטול הוצאה</w:t>
            </w:r>
          </w:p>
          <w:p w:rsidR="00564AC3" w:rsidRPr="00E35577" w:rsidRDefault="00564AC3" w:rsidP="00C116BF">
            <w:pPr>
              <w:jc w:val="both"/>
              <w:rPr>
                <w:rFonts w:cs="David"/>
                <w:rtl/>
              </w:rPr>
            </w:pPr>
            <w:r w:rsidRPr="00E35577">
              <w:rPr>
                <w:rFonts w:cs="David" w:hint="cs"/>
                <w:rtl/>
              </w:rPr>
              <w:t xml:space="preserve">ח' </w:t>
            </w:r>
            <w:proofErr w:type="spellStart"/>
            <w:r w:rsidRPr="00E35577">
              <w:rPr>
                <w:rFonts w:cs="David" w:hint="cs"/>
                <w:rtl/>
              </w:rPr>
              <w:t>ק.הון</w:t>
            </w:r>
            <w:proofErr w:type="spellEnd"/>
            <w:r w:rsidRPr="00E35577">
              <w:rPr>
                <w:rFonts w:cs="David" w:hint="cs"/>
                <w:rtl/>
              </w:rPr>
              <w:t xml:space="preserve"> </w:t>
            </w:r>
            <w:proofErr w:type="spellStart"/>
            <w:r w:rsidRPr="00E35577">
              <w:rPr>
                <w:rFonts w:cs="David" w:hint="cs"/>
                <w:rtl/>
              </w:rPr>
              <w:t>ת.מ.מ</w:t>
            </w:r>
            <w:proofErr w:type="spellEnd"/>
          </w:p>
          <w:p w:rsidR="00564AC3" w:rsidRPr="00E35577" w:rsidRDefault="003820D3" w:rsidP="00C116BF">
            <w:pPr>
              <w:jc w:val="both"/>
              <w:rPr>
                <w:rFonts w:cs="David"/>
                <w:rtl/>
              </w:rPr>
            </w:pPr>
            <w:r w:rsidRPr="00E35577">
              <w:rPr>
                <w:rFonts w:cs="David" w:hint="cs"/>
                <w:rtl/>
              </w:rPr>
              <w:t xml:space="preserve">    </w:t>
            </w:r>
            <w:r w:rsidR="00564AC3" w:rsidRPr="00E35577">
              <w:rPr>
                <w:rFonts w:cs="David" w:hint="cs"/>
                <w:rtl/>
              </w:rPr>
              <w:t xml:space="preserve">ז' הוצאות </w:t>
            </w:r>
            <w:proofErr w:type="spellStart"/>
            <w:r w:rsidR="00564AC3" w:rsidRPr="00E35577">
              <w:rPr>
                <w:rFonts w:cs="David" w:hint="cs"/>
                <w:rtl/>
              </w:rPr>
              <w:t>שכ"ע</w:t>
            </w:r>
            <w:proofErr w:type="spellEnd"/>
          </w:p>
        </w:tc>
        <w:tc>
          <w:tcPr>
            <w:tcW w:w="0" w:type="auto"/>
            <w:gridSpan w:val="2"/>
            <w:shd w:val="clear" w:color="auto" w:fill="99FFCC"/>
            <w:vAlign w:val="center"/>
          </w:tcPr>
          <w:p w:rsidR="00564AC3" w:rsidRPr="00E35577" w:rsidRDefault="00564AC3" w:rsidP="00C116BF">
            <w:pPr>
              <w:jc w:val="both"/>
              <w:rPr>
                <w:rFonts w:cs="David"/>
                <w:b/>
                <w:bCs/>
                <w:u w:val="single"/>
                <w:rtl/>
              </w:rPr>
            </w:pPr>
            <w:r w:rsidRPr="00E35577">
              <w:rPr>
                <w:rFonts w:cs="David" w:hint="cs"/>
                <w:b/>
                <w:bCs/>
                <w:u w:val="single"/>
                <w:rtl/>
              </w:rPr>
              <w:t>פקיעה</w:t>
            </w:r>
          </w:p>
          <w:p w:rsidR="00564AC3" w:rsidRPr="00E35577" w:rsidRDefault="00564AC3" w:rsidP="00C116BF">
            <w:pPr>
              <w:jc w:val="both"/>
              <w:rPr>
                <w:rFonts w:cs="David"/>
                <w:rtl/>
              </w:rPr>
            </w:pPr>
            <w:r w:rsidRPr="00E35577">
              <w:rPr>
                <w:rFonts w:cs="David" w:hint="cs"/>
                <w:rtl/>
              </w:rPr>
              <w:t xml:space="preserve">ח' קרן הון </w:t>
            </w:r>
            <w:proofErr w:type="spellStart"/>
            <w:r w:rsidRPr="00E35577">
              <w:rPr>
                <w:rFonts w:cs="David" w:hint="cs"/>
                <w:rtl/>
              </w:rPr>
              <w:t>ת.מ.מ</w:t>
            </w:r>
            <w:proofErr w:type="spellEnd"/>
          </w:p>
          <w:p w:rsidR="00564AC3" w:rsidRPr="00E35577" w:rsidRDefault="00564AC3" w:rsidP="00C116BF">
            <w:pPr>
              <w:jc w:val="both"/>
              <w:rPr>
                <w:rFonts w:cs="David"/>
                <w:rtl/>
              </w:rPr>
            </w:pPr>
            <w:r w:rsidRPr="00E35577">
              <w:rPr>
                <w:rFonts w:cs="David" w:hint="cs"/>
                <w:rtl/>
              </w:rPr>
              <w:t>ז' פרמיה</w:t>
            </w:r>
          </w:p>
        </w:tc>
        <w:tc>
          <w:tcPr>
            <w:tcW w:w="0" w:type="auto"/>
            <w:gridSpan w:val="2"/>
            <w:shd w:val="clear" w:color="auto" w:fill="FFFF99"/>
            <w:vAlign w:val="center"/>
          </w:tcPr>
          <w:p w:rsidR="00564AC3" w:rsidRPr="00E35577" w:rsidRDefault="00564AC3" w:rsidP="00C116BF">
            <w:pPr>
              <w:jc w:val="both"/>
              <w:rPr>
                <w:rFonts w:cs="David"/>
                <w:u w:val="single"/>
                <w:rtl/>
              </w:rPr>
            </w:pPr>
            <w:r w:rsidRPr="00E35577">
              <w:rPr>
                <w:rFonts w:cs="David" w:hint="cs"/>
                <w:b/>
                <w:bCs/>
                <w:u w:val="single"/>
                <w:rtl/>
              </w:rPr>
              <w:t>ביטול</w:t>
            </w:r>
          </w:p>
          <w:p w:rsidR="00564AC3" w:rsidRPr="00E35577" w:rsidRDefault="00564AC3" w:rsidP="00C116BF">
            <w:pPr>
              <w:jc w:val="both"/>
              <w:rPr>
                <w:rFonts w:cs="David"/>
                <w:rtl/>
              </w:rPr>
            </w:pPr>
            <w:r w:rsidRPr="00E35577">
              <w:rPr>
                <w:rFonts w:cs="David" w:hint="cs"/>
                <w:rtl/>
              </w:rPr>
              <w:t>האצה + פקיעה</w:t>
            </w:r>
          </w:p>
          <w:p w:rsidR="00564AC3" w:rsidRPr="00E35577" w:rsidRDefault="00564AC3" w:rsidP="00C116BF">
            <w:pPr>
              <w:jc w:val="both"/>
              <w:rPr>
                <w:rFonts w:cs="David"/>
                <w:rtl/>
              </w:rPr>
            </w:pPr>
            <w:r w:rsidRPr="00E35577">
              <w:rPr>
                <w:rFonts w:cs="David" w:hint="cs"/>
                <w:rtl/>
              </w:rPr>
              <w:t xml:space="preserve">ח' הוצאות </w:t>
            </w:r>
            <w:proofErr w:type="spellStart"/>
            <w:r w:rsidRPr="00E35577">
              <w:rPr>
                <w:rFonts w:cs="David" w:hint="cs"/>
                <w:rtl/>
              </w:rPr>
              <w:t>שכ"ע</w:t>
            </w:r>
            <w:proofErr w:type="spellEnd"/>
          </w:p>
          <w:p w:rsidR="00564AC3" w:rsidRPr="00E35577" w:rsidRDefault="003820D3" w:rsidP="00C116BF">
            <w:pPr>
              <w:jc w:val="both"/>
              <w:rPr>
                <w:rFonts w:cs="David"/>
                <w:rtl/>
              </w:rPr>
            </w:pPr>
            <w:r w:rsidRPr="00E35577">
              <w:rPr>
                <w:rFonts w:cs="David" w:hint="cs"/>
                <w:rtl/>
              </w:rPr>
              <w:t xml:space="preserve">   </w:t>
            </w:r>
            <w:r w:rsidR="00564AC3" w:rsidRPr="00E35577">
              <w:rPr>
                <w:rFonts w:cs="David" w:hint="cs"/>
                <w:rtl/>
              </w:rPr>
              <w:t xml:space="preserve">ז' </w:t>
            </w:r>
            <w:proofErr w:type="spellStart"/>
            <w:r w:rsidR="00564AC3" w:rsidRPr="00E35577">
              <w:rPr>
                <w:rFonts w:cs="David" w:hint="cs"/>
                <w:rtl/>
              </w:rPr>
              <w:t>ק.הון</w:t>
            </w:r>
            <w:proofErr w:type="spellEnd"/>
            <w:r w:rsidR="00564AC3" w:rsidRPr="00E35577">
              <w:rPr>
                <w:rFonts w:cs="David" w:hint="cs"/>
                <w:rtl/>
              </w:rPr>
              <w:t xml:space="preserve"> </w:t>
            </w:r>
            <w:proofErr w:type="spellStart"/>
            <w:r w:rsidR="00564AC3" w:rsidRPr="00E35577">
              <w:rPr>
                <w:rFonts w:cs="David" w:hint="cs"/>
                <w:rtl/>
              </w:rPr>
              <w:t>ת.מ.מ</w:t>
            </w:r>
            <w:proofErr w:type="spellEnd"/>
          </w:p>
          <w:p w:rsidR="00564AC3" w:rsidRPr="00E35577" w:rsidRDefault="003820D3" w:rsidP="00C116BF">
            <w:pPr>
              <w:jc w:val="both"/>
              <w:rPr>
                <w:rFonts w:cs="David"/>
                <w:rtl/>
              </w:rPr>
            </w:pPr>
            <w:r w:rsidRPr="00E35577">
              <w:rPr>
                <w:rFonts w:cs="David" w:hint="cs"/>
                <w:rtl/>
              </w:rPr>
              <w:t xml:space="preserve">           </w:t>
            </w:r>
            <w:r w:rsidR="00564AC3" w:rsidRPr="00E35577">
              <w:rPr>
                <w:rFonts w:cs="David" w:hint="cs"/>
                <w:rtl/>
              </w:rPr>
              <w:t xml:space="preserve">ח' </w:t>
            </w:r>
            <w:proofErr w:type="spellStart"/>
            <w:r w:rsidR="00564AC3" w:rsidRPr="00E35577">
              <w:rPr>
                <w:rFonts w:cs="David" w:hint="cs"/>
                <w:rtl/>
              </w:rPr>
              <w:t>ק.הון</w:t>
            </w:r>
            <w:proofErr w:type="spellEnd"/>
            <w:r w:rsidR="00564AC3" w:rsidRPr="00E35577">
              <w:rPr>
                <w:rFonts w:cs="David" w:hint="cs"/>
                <w:rtl/>
              </w:rPr>
              <w:t xml:space="preserve"> </w:t>
            </w:r>
            <w:proofErr w:type="spellStart"/>
            <w:r w:rsidR="00564AC3" w:rsidRPr="00E35577">
              <w:rPr>
                <w:rFonts w:cs="David" w:hint="cs"/>
                <w:rtl/>
              </w:rPr>
              <w:t>ת.מ.מ</w:t>
            </w:r>
            <w:proofErr w:type="spellEnd"/>
          </w:p>
          <w:p w:rsidR="00564AC3" w:rsidRPr="00E35577" w:rsidRDefault="00564AC3" w:rsidP="00C116BF">
            <w:pPr>
              <w:jc w:val="both"/>
              <w:rPr>
                <w:rFonts w:cs="David"/>
                <w:rtl/>
              </w:rPr>
            </w:pPr>
            <w:r w:rsidRPr="00E35577">
              <w:rPr>
                <w:rFonts w:cs="David" w:hint="cs"/>
                <w:rtl/>
              </w:rPr>
              <w:t>ז' פרמיה</w:t>
            </w:r>
          </w:p>
        </w:tc>
      </w:tr>
    </w:tbl>
    <w:p w:rsidR="00C626B6" w:rsidRPr="00E35577" w:rsidRDefault="00564AC3" w:rsidP="00C116BF">
      <w:pPr>
        <w:pStyle w:val="a7"/>
        <w:numPr>
          <w:ilvl w:val="0"/>
          <w:numId w:val="11"/>
        </w:numPr>
        <w:spacing w:after="0" w:line="240" w:lineRule="auto"/>
        <w:ind w:left="714" w:hanging="357"/>
        <w:jc w:val="both"/>
        <w:rPr>
          <w:rFonts w:cs="David"/>
          <w:b/>
          <w:bCs/>
          <w:u w:val="single"/>
        </w:rPr>
      </w:pPr>
      <w:r w:rsidRPr="00912414">
        <w:rPr>
          <w:rFonts w:cs="David" w:hint="cs"/>
          <w:b/>
          <w:bCs/>
          <w:highlight w:val="yellow"/>
          <w:u w:val="single"/>
          <w:rtl/>
        </w:rPr>
        <w:t>שינויים בתנאי ההבשלה , ביטולים , פדיונות ושינוי יזום בשוו"ה של התוכנית</w:t>
      </w:r>
      <w:r w:rsidR="00912414">
        <w:rPr>
          <w:rFonts w:cs="David" w:hint="cs"/>
          <w:b/>
          <w:bCs/>
          <w:u w:val="single"/>
          <w:rtl/>
        </w:rPr>
        <w:t>-</w:t>
      </w:r>
    </w:p>
    <w:p w:rsidR="00C626B6" w:rsidRPr="00E35577" w:rsidRDefault="00564AC3" w:rsidP="00C116BF">
      <w:pPr>
        <w:pStyle w:val="a7"/>
        <w:numPr>
          <w:ilvl w:val="0"/>
          <w:numId w:val="23"/>
        </w:numPr>
        <w:spacing w:after="0" w:line="240" w:lineRule="auto"/>
        <w:jc w:val="both"/>
        <w:rPr>
          <w:rFonts w:cs="David"/>
        </w:rPr>
      </w:pPr>
      <w:r w:rsidRPr="00E35577">
        <w:rPr>
          <w:rFonts w:cs="David" w:hint="cs"/>
          <w:b/>
          <w:bCs/>
          <w:rtl/>
        </w:rPr>
        <w:t>שינוי בתנאי ההבשלה</w:t>
      </w:r>
      <w:r w:rsidR="00C626B6" w:rsidRPr="00E35577">
        <w:rPr>
          <w:rFonts w:cs="David" w:hint="cs"/>
          <w:b/>
          <w:bCs/>
          <w:rtl/>
        </w:rPr>
        <w:t xml:space="preserve"> - </w:t>
      </w:r>
      <w:r w:rsidRPr="00E35577">
        <w:rPr>
          <w:rFonts w:cs="David" w:hint="cs"/>
          <w:rtl/>
        </w:rPr>
        <w:t>אנו עוסקים במצב אשר בו הישות מבצעת שינוי יזום בתנאי השירות או ביעדי הביצוע הקשורים לפעילות. הכלל המנחה הוא: אם השינוי מיטיב עם העובד נכיר, אם השינוי מרע עם העובד נתעלם ממנו.</w:t>
      </w:r>
      <w:r w:rsidR="00C626B6" w:rsidRPr="00E35577">
        <w:rPr>
          <w:rFonts w:cs="David" w:hint="cs"/>
          <w:rtl/>
        </w:rPr>
        <w:t xml:space="preserve"> </w:t>
      </w:r>
      <w:r w:rsidRPr="00E35577">
        <w:rPr>
          <w:rFonts w:cs="David" w:hint="cs"/>
          <w:b/>
          <w:bCs/>
          <w:color w:val="FF0000"/>
          <w:rtl/>
        </w:rPr>
        <w:t>המטרה היא מניעת ניהול רווחים.</w:t>
      </w:r>
    </w:p>
    <w:p w:rsidR="00C626B6" w:rsidRPr="00E35577" w:rsidRDefault="00564AC3" w:rsidP="00C116BF">
      <w:pPr>
        <w:pStyle w:val="a7"/>
        <w:numPr>
          <w:ilvl w:val="0"/>
          <w:numId w:val="23"/>
        </w:numPr>
        <w:spacing w:after="0" w:line="240" w:lineRule="auto"/>
        <w:jc w:val="both"/>
        <w:rPr>
          <w:rFonts w:cs="David"/>
        </w:rPr>
      </w:pPr>
      <w:r w:rsidRPr="00E35577">
        <w:rPr>
          <w:rFonts w:cs="David" w:hint="cs"/>
          <w:b/>
          <w:bCs/>
          <w:rtl/>
        </w:rPr>
        <w:t>ביטולים</w:t>
      </w:r>
      <w:r w:rsidR="00C626B6" w:rsidRPr="00E35577">
        <w:rPr>
          <w:rFonts w:cs="David" w:hint="cs"/>
          <w:rtl/>
        </w:rPr>
        <w:t xml:space="preserve"> - </w:t>
      </w:r>
      <w:r w:rsidRPr="00E35577">
        <w:rPr>
          <w:rFonts w:cs="David" w:hint="cs"/>
          <w:rtl/>
        </w:rPr>
        <w:t xml:space="preserve">הכוונה למצב שהישות מבטלת את התוכנית, אותו רעיון למעשה מדובר בהרעה ואנו מתעלמים מהרעה אבל, התקן מדגיש </w:t>
      </w:r>
      <w:r w:rsidRPr="00E35577">
        <w:rPr>
          <w:rFonts w:cs="David" w:hint="cs"/>
          <w:b/>
          <w:bCs/>
          <w:rtl/>
        </w:rPr>
        <w:t xml:space="preserve">לא רק שלא נבטל את ההוצאה אלא שנאיץ בה ונשקף פקיעה </w:t>
      </w:r>
      <w:r w:rsidRPr="00E35577">
        <w:rPr>
          <w:rFonts w:cs="David" w:hint="cs"/>
          <w:rtl/>
        </w:rPr>
        <w:t xml:space="preserve">כיוון שאין טעם להמשיך ולפרוס את ההוצאה אם העובדים כבר לא עובדים בשביל התוכנית </w:t>
      </w:r>
    </w:p>
    <w:p w:rsidR="00C626B6" w:rsidRPr="00E35577" w:rsidRDefault="00564AC3" w:rsidP="00C116BF">
      <w:pPr>
        <w:pStyle w:val="a7"/>
        <w:numPr>
          <w:ilvl w:val="0"/>
          <w:numId w:val="23"/>
        </w:numPr>
        <w:spacing w:after="0" w:line="240" w:lineRule="auto"/>
        <w:jc w:val="both"/>
        <w:rPr>
          <w:rFonts w:cs="David"/>
        </w:rPr>
      </w:pPr>
      <w:r w:rsidRPr="00E35577">
        <w:rPr>
          <w:rFonts w:cs="David" w:hint="cs"/>
          <w:b/>
          <w:bCs/>
          <w:rtl/>
        </w:rPr>
        <w:t>פדיונות</w:t>
      </w:r>
      <w:r w:rsidR="00C626B6" w:rsidRPr="00E35577">
        <w:rPr>
          <w:rFonts w:cs="David" w:hint="cs"/>
          <w:b/>
          <w:bCs/>
          <w:rtl/>
        </w:rPr>
        <w:t xml:space="preserve"> </w:t>
      </w:r>
      <w:r w:rsidR="00C626B6" w:rsidRPr="00E35577">
        <w:rPr>
          <w:rFonts w:cs="David"/>
          <w:b/>
          <w:bCs/>
          <w:rtl/>
        </w:rPr>
        <w:t>–</w:t>
      </w:r>
      <w:r w:rsidR="00C626B6" w:rsidRPr="00E35577">
        <w:rPr>
          <w:rFonts w:cs="David" w:hint="cs"/>
          <w:rtl/>
        </w:rPr>
        <w:t>ב</w:t>
      </w:r>
      <w:r w:rsidRPr="00E35577">
        <w:rPr>
          <w:rFonts w:cs="David" w:hint="cs"/>
          <w:rtl/>
        </w:rPr>
        <w:t>מצב</w:t>
      </w:r>
      <w:r w:rsidR="00C626B6" w:rsidRPr="00E35577">
        <w:rPr>
          <w:rFonts w:cs="David" w:hint="cs"/>
          <w:rtl/>
        </w:rPr>
        <w:t xml:space="preserve"> זה </w:t>
      </w:r>
      <w:r w:rsidRPr="00E35577">
        <w:rPr>
          <w:rFonts w:cs="David" w:hint="cs"/>
          <w:rtl/>
        </w:rPr>
        <w:t>הישות מבטלת את התוכנית אבל היא גם משלמת לעובד עבור</w:t>
      </w:r>
      <w:r w:rsidR="00C626B6" w:rsidRPr="00E35577">
        <w:rPr>
          <w:rFonts w:cs="David" w:hint="cs"/>
          <w:rtl/>
        </w:rPr>
        <w:t xml:space="preserve"> הביטול . נבחין בין שלושה מקרים</w:t>
      </w:r>
      <w:r w:rsidRPr="00E35577">
        <w:rPr>
          <w:rFonts w:cs="David" w:hint="cs"/>
          <w:rtl/>
        </w:rPr>
        <w:t>:</w:t>
      </w:r>
    </w:p>
    <w:p w:rsidR="00C626B6" w:rsidRPr="00E35577" w:rsidRDefault="00564AC3" w:rsidP="00C116BF">
      <w:pPr>
        <w:pStyle w:val="a7"/>
        <w:numPr>
          <w:ilvl w:val="0"/>
          <w:numId w:val="24"/>
        </w:numPr>
        <w:spacing w:after="0" w:line="240" w:lineRule="auto"/>
        <w:jc w:val="both"/>
        <w:rPr>
          <w:rFonts w:cs="David"/>
        </w:rPr>
      </w:pPr>
      <w:r w:rsidRPr="00E35577">
        <w:rPr>
          <w:rFonts w:cs="David" w:hint="cs"/>
          <w:b/>
          <w:bCs/>
          <w:rtl/>
        </w:rPr>
        <w:t xml:space="preserve">פדיון במהלך תקופת ההבשלה </w:t>
      </w:r>
      <w:r w:rsidRPr="00E35577">
        <w:rPr>
          <w:rFonts w:cs="David"/>
          <w:b/>
          <w:bCs/>
          <w:rtl/>
        </w:rPr>
        <w:t>–</w:t>
      </w:r>
      <w:r w:rsidRPr="00E35577">
        <w:rPr>
          <w:rFonts w:cs="David" w:hint="cs"/>
          <w:b/>
          <w:bCs/>
          <w:rtl/>
        </w:rPr>
        <w:t xml:space="preserve"> </w:t>
      </w:r>
      <w:r w:rsidRPr="00E35577">
        <w:rPr>
          <w:rFonts w:cs="David" w:hint="cs"/>
          <w:rtl/>
        </w:rPr>
        <w:t>במקרה זה נחשוב בשלושה שלבים:</w:t>
      </w:r>
    </w:p>
    <w:p w:rsidR="00C626B6" w:rsidRPr="00E35577" w:rsidRDefault="00564AC3" w:rsidP="00C116BF">
      <w:pPr>
        <w:pStyle w:val="a7"/>
        <w:numPr>
          <w:ilvl w:val="0"/>
          <w:numId w:val="25"/>
        </w:numPr>
        <w:spacing w:after="0" w:line="240" w:lineRule="auto"/>
        <w:jc w:val="both"/>
        <w:rPr>
          <w:rFonts w:cs="David"/>
        </w:rPr>
      </w:pPr>
      <w:r w:rsidRPr="00E35577">
        <w:rPr>
          <w:rFonts w:cs="David" w:hint="cs"/>
          <w:rtl/>
        </w:rPr>
        <w:t>נאיץ את ההכרה בהוצאה כיוון שבוטלה התכנית</w:t>
      </w:r>
    </w:p>
    <w:p w:rsidR="00C626B6" w:rsidRPr="00E35577" w:rsidRDefault="00564AC3" w:rsidP="00C116BF">
      <w:pPr>
        <w:pStyle w:val="a7"/>
        <w:numPr>
          <w:ilvl w:val="0"/>
          <w:numId w:val="25"/>
        </w:numPr>
        <w:spacing w:after="0" w:line="240" w:lineRule="auto"/>
        <w:jc w:val="both"/>
        <w:rPr>
          <w:rFonts w:cs="David"/>
        </w:rPr>
      </w:pPr>
      <w:r w:rsidRPr="00E35577">
        <w:rPr>
          <w:rFonts w:cs="David" w:hint="cs"/>
          <w:rtl/>
        </w:rPr>
        <w:t xml:space="preserve">אם הישות שילמה מעל </w:t>
      </w:r>
      <w:proofErr w:type="spellStart"/>
      <w:r w:rsidRPr="00E35577">
        <w:rPr>
          <w:rFonts w:cs="David" w:hint="cs"/>
          <w:rtl/>
        </w:rPr>
        <w:t>השוו"ה</w:t>
      </w:r>
      <w:proofErr w:type="spellEnd"/>
      <w:r w:rsidRPr="00E35577">
        <w:rPr>
          <w:rFonts w:cs="David" w:hint="cs"/>
          <w:rtl/>
        </w:rPr>
        <w:t xml:space="preserve"> של האופציות לאותו יום כיוון שהיא רוצה לתת הטבה נוספת לעובד לכן נכיר בהוצאה נוספת בגובה ההפרש</w:t>
      </w:r>
      <w:r w:rsidR="00C626B6" w:rsidRPr="00E35577">
        <w:rPr>
          <w:rFonts w:cs="David" w:hint="cs"/>
          <w:rtl/>
        </w:rPr>
        <w:t xml:space="preserve">. </w:t>
      </w:r>
      <w:r w:rsidRPr="00E35577">
        <w:rPr>
          <w:rFonts w:cs="David" w:hint="cs"/>
          <w:b/>
          <w:bCs/>
          <w:rtl/>
        </w:rPr>
        <w:t>הערה:</w:t>
      </w:r>
      <w:r w:rsidRPr="00E35577">
        <w:rPr>
          <w:rFonts w:cs="David" w:hint="cs"/>
          <w:rtl/>
        </w:rPr>
        <w:t xml:space="preserve"> יש לשים לב שאם היא שילמה פחות </w:t>
      </w:r>
      <w:proofErr w:type="spellStart"/>
      <w:r w:rsidRPr="00E35577">
        <w:rPr>
          <w:rFonts w:cs="David" w:hint="cs"/>
          <w:rtl/>
        </w:rPr>
        <w:t>מהשוו"ה</w:t>
      </w:r>
      <w:proofErr w:type="spellEnd"/>
      <w:r w:rsidRPr="00E35577">
        <w:rPr>
          <w:rFonts w:cs="David" w:hint="cs"/>
          <w:rtl/>
        </w:rPr>
        <w:t xml:space="preserve"> זאת הרעה ואנו לא מכירים בהכנסה</w:t>
      </w:r>
      <w:r w:rsidR="00C626B6" w:rsidRPr="00E35577">
        <w:rPr>
          <w:rFonts w:cs="David" w:hint="cs"/>
          <w:rtl/>
        </w:rPr>
        <w:t xml:space="preserve">. </w:t>
      </w:r>
    </w:p>
    <w:p w:rsidR="00564AC3" w:rsidRPr="00E35577" w:rsidRDefault="00564AC3" w:rsidP="00C116BF">
      <w:pPr>
        <w:pStyle w:val="a7"/>
        <w:numPr>
          <w:ilvl w:val="0"/>
          <w:numId w:val="25"/>
        </w:numPr>
        <w:spacing w:after="0" w:line="240" w:lineRule="auto"/>
        <w:jc w:val="both"/>
        <w:rPr>
          <w:rFonts w:cs="David"/>
        </w:rPr>
      </w:pPr>
      <w:r w:rsidRPr="00E35577">
        <w:rPr>
          <w:rFonts w:cs="David" w:hint="cs"/>
          <w:rtl/>
        </w:rPr>
        <w:t xml:space="preserve">התשלום עצמו יירשם כפדיון הון </w:t>
      </w:r>
    </w:p>
    <w:p w:rsidR="00564AC3" w:rsidRPr="00E35577" w:rsidRDefault="00564AC3" w:rsidP="00C116BF">
      <w:pPr>
        <w:pStyle w:val="a7"/>
        <w:numPr>
          <w:ilvl w:val="0"/>
          <w:numId w:val="24"/>
        </w:numPr>
        <w:spacing w:after="0" w:line="240" w:lineRule="auto"/>
        <w:jc w:val="both"/>
        <w:rPr>
          <w:rFonts w:cs="David"/>
        </w:rPr>
      </w:pPr>
      <w:r w:rsidRPr="00E35577">
        <w:rPr>
          <w:rFonts w:cs="David" w:hint="cs"/>
          <w:b/>
          <w:bCs/>
          <w:rtl/>
        </w:rPr>
        <w:t xml:space="preserve">פדיון לאחר מועד ההבשלה </w:t>
      </w:r>
      <w:r w:rsidRPr="00E35577">
        <w:rPr>
          <w:rFonts w:cs="David"/>
          <w:b/>
          <w:bCs/>
          <w:rtl/>
        </w:rPr>
        <w:t>–</w:t>
      </w:r>
      <w:r w:rsidRPr="00E35577">
        <w:rPr>
          <w:rFonts w:cs="David" w:hint="cs"/>
          <w:b/>
          <w:bCs/>
          <w:rtl/>
        </w:rPr>
        <w:t xml:space="preserve"> </w:t>
      </w:r>
      <w:r w:rsidRPr="00E35577">
        <w:rPr>
          <w:rFonts w:cs="David" w:hint="cs"/>
          <w:rtl/>
        </w:rPr>
        <w:t xml:space="preserve">ההבדל היחידי הוא שאין צורך לבצע את שלב א' שכן בכל מקרה כבר הכרנו במלוא ההוצאה. לכן במקרה זה נכיר בהוצאה נוספת  אם הישות שילמה מעל </w:t>
      </w:r>
      <w:proofErr w:type="spellStart"/>
      <w:r w:rsidRPr="00E35577">
        <w:rPr>
          <w:rFonts w:cs="David" w:hint="cs"/>
          <w:rtl/>
        </w:rPr>
        <w:t>השוו"ה</w:t>
      </w:r>
      <w:proofErr w:type="spellEnd"/>
      <w:r w:rsidRPr="00E35577">
        <w:rPr>
          <w:rFonts w:cs="David" w:hint="cs"/>
          <w:rtl/>
        </w:rPr>
        <w:t xml:space="preserve"> והתשלום עצמו יוצג כפדיון הון. </w:t>
      </w:r>
    </w:p>
    <w:p w:rsidR="00564AC3" w:rsidRPr="00E35577" w:rsidRDefault="00564AC3" w:rsidP="00C116BF">
      <w:pPr>
        <w:pStyle w:val="a7"/>
        <w:numPr>
          <w:ilvl w:val="0"/>
          <w:numId w:val="24"/>
        </w:numPr>
        <w:spacing w:after="0" w:line="240" w:lineRule="auto"/>
        <w:jc w:val="both"/>
        <w:rPr>
          <w:rFonts w:cs="David"/>
        </w:rPr>
      </w:pPr>
      <w:r w:rsidRPr="00E35577">
        <w:rPr>
          <w:rFonts w:cs="David" w:hint="cs"/>
          <w:b/>
          <w:bCs/>
          <w:rtl/>
        </w:rPr>
        <w:t>פדיון במצבים בהם לא ניתן לאמוד את שווי האופציה-</w:t>
      </w:r>
      <w:r w:rsidRPr="00E35577">
        <w:rPr>
          <w:rFonts w:cs="David" w:hint="cs"/>
          <w:rtl/>
        </w:rPr>
        <w:t xml:space="preserve"> בדומה לשני המקרים הקודמים כדי להחליט האם הפדיון מגלם הוצאה נוספת נשווה בין התשלום לבין הערך הפנימי תהא הוצאה נוספת רק אם התשלום גבוה מהערך הפנימי לאותו יום.</w:t>
      </w:r>
    </w:p>
    <w:p w:rsidR="00912414" w:rsidRDefault="00564AC3" w:rsidP="00C116BF">
      <w:pPr>
        <w:pStyle w:val="a7"/>
        <w:numPr>
          <w:ilvl w:val="0"/>
          <w:numId w:val="11"/>
        </w:numPr>
        <w:spacing w:after="0" w:line="240" w:lineRule="auto"/>
        <w:jc w:val="both"/>
        <w:rPr>
          <w:rFonts w:cs="David"/>
        </w:rPr>
      </w:pPr>
      <w:r w:rsidRPr="00912414">
        <w:rPr>
          <w:rFonts w:cs="David" w:hint="cs"/>
          <w:b/>
          <w:bCs/>
          <w:highlight w:val="yellow"/>
          <w:u w:val="single"/>
          <w:rtl/>
        </w:rPr>
        <w:t>שינוי יזום בשווי ההוגן</w:t>
      </w:r>
      <w:r w:rsidR="006764EB" w:rsidRPr="00912414">
        <w:rPr>
          <w:rFonts w:cs="David" w:hint="cs"/>
          <w:b/>
          <w:bCs/>
          <w:highlight w:val="yellow"/>
          <w:u w:val="single"/>
          <w:rtl/>
        </w:rPr>
        <w:t>-</w:t>
      </w:r>
      <w:r w:rsidR="006764EB" w:rsidRPr="00E35577">
        <w:rPr>
          <w:rFonts w:cs="David" w:hint="cs"/>
          <w:b/>
          <w:bCs/>
          <w:u w:val="single"/>
          <w:rtl/>
        </w:rPr>
        <w:t xml:space="preserve"> </w:t>
      </w:r>
    </w:p>
    <w:p w:rsidR="006764EB" w:rsidRPr="00E35577" w:rsidRDefault="006764EB" w:rsidP="00C116BF">
      <w:pPr>
        <w:pStyle w:val="a7"/>
        <w:spacing w:after="0" w:line="240" w:lineRule="auto"/>
        <w:jc w:val="both"/>
        <w:rPr>
          <w:rFonts w:cs="David"/>
        </w:rPr>
      </w:pPr>
      <w:r w:rsidRPr="00E35577">
        <w:rPr>
          <w:rFonts w:cs="David" w:hint="cs"/>
          <w:rtl/>
        </w:rPr>
        <w:t>אם הישות ביצעה שינוי בשוו"ה אז</w:t>
      </w:r>
      <w:r w:rsidR="00564AC3" w:rsidRPr="00E35577">
        <w:rPr>
          <w:rFonts w:cs="David" w:hint="cs"/>
          <w:rtl/>
        </w:rPr>
        <w:t xml:space="preserve"> הכלל המנחה הוא: אם השינוי גרם להקטנת </w:t>
      </w:r>
      <w:proofErr w:type="spellStart"/>
      <w:r w:rsidR="00564AC3" w:rsidRPr="00E35577">
        <w:rPr>
          <w:rFonts w:cs="David" w:hint="cs"/>
          <w:rtl/>
        </w:rPr>
        <w:t>השוו"ה</w:t>
      </w:r>
      <w:proofErr w:type="spellEnd"/>
      <w:r w:rsidR="00564AC3" w:rsidRPr="00E35577">
        <w:rPr>
          <w:rFonts w:cs="David" w:hint="cs"/>
          <w:rtl/>
        </w:rPr>
        <w:t xml:space="preserve"> אזי מתעלמים ממנו . אם השינוי גרם להגדלת </w:t>
      </w:r>
      <w:proofErr w:type="spellStart"/>
      <w:r w:rsidR="00564AC3" w:rsidRPr="00E35577">
        <w:rPr>
          <w:rFonts w:cs="David" w:hint="cs"/>
          <w:rtl/>
        </w:rPr>
        <w:t>השוו"ה</w:t>
      </w:r>
      <w:proofErr w:type="spellEnd"/>
      <w:r w:rsidR="00564AC3" w:rsidRPr="00E35577">
        <w:rPr>
          <w:rFonts w:cs="David" w:hint="cs"/>
          <w:rtl/>
        </w:rPr>
        <w:t xml:space="preserve"> אז נתייחס אליו כמענק נפרד </w:t>
      </w:r>
      <w:proofErr w:type="spellStart"/>
      <w:r w:rsidR="00564AC3" w:rsidRPr="00E35577">
        <w:rPr>
          <w:rFonts w:cs="David" w:hint="cs"/>
          <w:rtl/>
        </w:rPr>
        <w:t>ב"ת</w:t>
      </w:r>
      <w:proofErr w:type="spellEnd"/>
      <w:r w:rsidR="00564AC3" w:rsidRPr="00E35577">
        <w:rPr>
          <w:rFonts w:cs="David" w:hint="cs"/>
          <w:rtl/>
        </w:rPr>
        <w:t xml:space="preserve"> בקודם. </w:t>
      </w:r>
    </w:p>
    <w:p w:rsidR="00564AC3" w:rsidRPr="00E35577" w:rsidRDefault="00564AC3" w:rsidP="00C116BF">
      <w:pPr>
        <w:pStyle w:val="a7"/>
        <w:spacing w:after="0" w:line="240" w:lineRule="auto"/>
        <w:jc w:val="both"/>
        <w:rPr>
          <w:rFonts w:cs="David"/>
          <w:rtl/>
        </w:rPr>
      </w:pPr>
      <w:r w:rsidRPr="00E35577">
        <w:rPr>
          <w:rFonts w:cs="David" w:hint="cs"/>
          <w:rtl/>
        </w:rPr>
        <w:t xml:space="preserve">למעשה, נטפל בשני מענקים : </w:t>
      </w:r>
    </w:p>
    <w:p w:rsidR="006A7681" w:rsidRPr="00E35577" w:rsidRDefault="00564AC3" w:rsidP="00C116BF">
      <w:pPr>
        <w:pStyle w:val="a7"/>
        <w:numPr>
          <w:ilvl w:val="0"/>
          <w:numId w:val="26"/>
        </w:numPr>
        <w:spacing w:after="0" w:line="240" w:lineRule="auto"/>
        <w:jc w:val="both"/>
        <w:rPr>
          <w:rFonts w:cs="David"/>
        </w:rPr>
      </w:pPr>
      <w:r w:rsidRPr="00E35577">
        <w:rPr>
          <w:rFonts w:cs="David" w:hint="cs"/>
          <w:b/>
          <w:bCs/>
          <w:rtl/>
        </w:rPr>
        <w:t>מענק ראשון</w:t>
      </w:r>
      <w:r w:rsidRPr="00E35577">
        <w:rPr>
          <w:rFonts w:cs="David" w:hint="cs"/>
          <w:rtl/>
        </w:rPr>
        <w:t xml:space="preserve"> </w:t>
      </w:r>
      <w:r w:rsidRPr="00E35577">
        <w:rPr>
          <w:rFonts w:cs="David"/>
          <w:rtl/>
        </w:rPr>
        <w:t>–</w:t>
      </w:r>
      <w:r w:rsidRPr="00E35577">
        <w:rPr>
          <w:rFonts w:cs="David" w:hint="cs"/>
          <w:rtl/>
        </w:rPr>
        <w:t xml:space="preserve"> מועד ההענקה שלו הוא המועד המקורי </w:t>
      </w:r>
      <w:proofErr w:type="spellStart"/>
      <w:r w:rsidRPr="00E35577">
        <w:rPr>
          <w:rFonts w:cs="David" w:hint="cs"/>
          <w:rtl/>
        </w:rPr>
        <w:t>השוו"ה</w:t>
      </w:r>
      <w:proofErr w:type="spellEnd"/>
      <w:r w:rsidRPr="00E35577">
        <w:rPr>
          <w:rFonts w:cs="David" w:hint="cs"/>
          <w:rtl/>
        </w:rPr>
        <w:t xml:space="preserve"> שלו הוא השווי המקורי. תקופת ההבשלה שלו היא התקופה המקורית אלא אם היא קוצרה במועד השינוי.</w:t>
      </w:r>
    </w:p>
    <w:p w:rsidR="006A7681" w:rsidRPr="00E35577" w:rsidRDefault="00564AC3" w:rsidP="00C116BF">
      <w:pPr>
        <w:pStyle w:val="a7"/>
        <w:numPr>
          <w:ilvl w:val="0"/>
          <w:numId w:val="26"/>
        </w:numPr>
        <w:spacing w:after="0" w:line="240" w:lineRule="auto"/>
        <w:jc w:val="both"/>
        <w:rPr>
          <w:rFonts w:cs="David"/>
        </w:rPr>
      </w:pPr>
      <w:r w:rsidRPr="00E35577">
        <w:rPr>
          <w:rFonts w:cs="David" w:hint="cs"/>
          <w:b/>
          <w:bCs/>
          <w:rtl/>
        </w:rPr>
        <w:t>מענק שני</w:t>
      </w:r>
      <w:r w:rsidRPr="00E35577">
        <w:rPr>
          <w:rFonts w:cs="David" w:hint="cs"/>
          <w:rtl/>
        </w:rPr>
        <w:t xml:space="preserve"> </w:t>
      </w:r>
      <w:r w:rsidRPr="00E35577">
        <w:rPr>
          <w:rFonts w:cs="David"/>
          <w:rtl/>
        </w:rPr>
        <w:t>–</w:t>
      </w:r>
      <w:r w:rsidRPr="00E35577">
        <w:rPr>
          <w:rFonts w:cs="David" w:hint="cs"/>
          <w:rtl/>
        </w:rPr>
        <w:t xml:space="preserve"> מועד ההענקה שלו הוא מועד השינוי, </w:t>
      </w:r>
      <w:proofErr w:type="spellStart"/>
      <w:r w:rsidRPr="00E35577">
        <w:rPr>
          <w:rFonts w:cs="David" w:hint="cs"/>
          <w:rtl/>
        </w:rPr>
        <w:t>השוו"ה</w:t>
      </w:r>
      <w:proofErr w:type="spellEnd"/>
      <w:r w:rsidRPr="00E35577">
        <w:rPr>
          <w:rFonts w:cs="David" w:hint="cs"/>
          <w:rtl/>
        </w:rPr>
        <w:t xml:space="preserve"> שלו הוא השווי התוספתי במועד השינוי או במילים אחרות </w:t>
      </w:r>
      <w:r w:rsidRPr="00E35577">
        <w:rPr>
          <w:rFonts w:cs="David"/>
          <w:rtl/>
        </w:rPr>
        <w:t>–</w:t>
      </w:r>
      <w:r w:rsidRPr="00E35577">
        <w:rPr>
          <w:rFonts w:cs="David" w:hint="cs"/>
          <w:rtl/>
        </w:rPr>
        <w:t xml:space="preserve"> בכמה גדל </w:t>
      </w:r>
      <w:proofErr w:type="spellStart"/>
      <w:r w:rsidRPr="00E35577">
        <w:rPr>
          <w:rFonts w:cs="David" w:hint="cs"/>
          <w:rtl/>
        </w:rPr>
        <w:t>השוו"ה</w:t>
      </w:r>
      <w:proofErr w:type="spellEnd"/>
      <w:r w:rsidRPr="00E35577">
        <w:rPr>
          <w:rFonts w:cs="David" w:hint="cs"/>
          <w:rtl/>
        </w:rPr>
        <w:t xml:space="preserve"> כתוצאה מהשינוי היזום ותקופת ההבשלה היא התקופה שנקבעה במועד השינוי. </w:t>
      </w:r>
    </w:p>
    <w:p w:rsidR="00912414" w:rsidRDefault="00564AC3" w:rsidP="00C116BF">
      <w:pPr>
        <w:pStyle w:val="a7"/>
        <w:numPr>
          <w:ilvl w:val="0"/>
          <w:numId w:val="11"/>
        </w:numPr>
        <w:spacing w:after="0" w:line="240" w:lineRule="auto"/>
        <w:jc w:val="both"/>
        <w:rPr>
          <w:rFonts w:cs="David"/>
        </w:rPr>
      </w:pPr>
      <w:r w:rsidRPr="00912414">
        <w:rPr>
          <w:rFonts w:cs="David" w:hint="cs"/>
          <w:b/>
          <w:bCs/>
          <w:highlight w:val="yellow"/>
          <w:u w:val="single"/>
          <w:rtl/>
        </w:rPr>
        <w:t xml:space="preserve">כיצד משנים </w:t>
      </w:r>
      <w:proofErr w:type="spellStart"/>
      <w:r w:rsidRPr="00912414">
        <w:rPr>
          <w:rFonts w:cs="David" w:hint="cs"/>
          <w:b/>
          <w:bCs/>
          <w:highlight w:val="yellow"/>
          <w:u w:val="single"/>
          <w:rtl/>
        </w:rPr>
        <w:t>שוו"ה</w:t>
      </w:r>
      <w:proofErr w:type="spellEnd"/>
      <w:r w:rsidRPr="00912414">
        <w:rPr>
          <w:rFonts w:cs="David" w:hint="cs"/>
          <w:b/>
          <w:bCs/>
          <w:highlight w:val="yellow"/>
          <w:u w:val="single"/>
          <w:rtl/>
        </w:rPr>
        <w:t xml:space="preserve"> של תכנית ?</w:t>
      </w:r>
    </w:p>
    <w:p w:rsidR="00564AC3" w:rsidRPr="00912414" w:rsidRDefault="00564AC3" w:rsidP="00C116BF">
      <w:pPr>
        <w:pStyle w:val="a7"/>
        <w:spacing w:after="0" w:line="240" w:lineRule="auto"/>
        <w:jc w:val="both"/>
        <w:rPr>
          <w:rFonts w:cs="David"/>
          <w:rtl/>
        </w:rPr>
      </w:pPr>
      <w:r w:rsidRPr="00912414">
        <w:rPr>
          <w:rFonts w:cs="David" w:hint="cs"/>
          <w:rtl/>
        </w:rPr>
        <w:t>קיימות מספר אפשרויות:</w:t>
      </w:r>
    </w:p>
    <w:p w:rsidR="00564AC3" w:rsidRPr="00E35577" w:rsidRDefault="00564AC3" w:rsidP="00C116BF">
      <w:pPr>
        <w:pStyle w:val="a7"/>
        <w:numPr>
          <w:ilvl w:val="0"/>
          <w:numId w:val="19"/>
        </w:numPr>
        <w:spacing w:after="0" w:line="240" w:lineRule="auto"/>
        <w:ind w:left="1077"/>
        <w:jc w:val="both"/>
        <w:rPr>
          <w:rFonts w:cs="David"/>
        </w:rPr>
      </w:pPr>
      <w:r w:rsidRPr="00E35577">
        <w:rPr>
          <w:rFonts w:cs="David" w:hint="cs"/>
          <w:b/>
          <w:bCs/>
          <w:rtl/>
        </w:rPr>
        <w:lastRenderedPageBreak/>
        <w:t>שינוי בתנאי המכשיר עצמו</w:t>
      </w:r>
      <w:r w:rsidRPr="00E35577">
        <w:rPr>
          <w:rFonts w:cs="David" w:hint="cs"/>
          <w:rtl/>
        </w:rPr>
        <w:t xml:space="preserve">- כמו: הקטנת תוספת מימוש או הארכת התקופה בה ניתן להמיר וכדו' </w:t>
      </w:r>
    </w:p>
    <w:p w:rsidR="00564AC3" w:rsidRPr="00E35577" w:rsidRDefault="00564AC3" w:rsidP="00C116BF">
      <w:pPr>
        <w:pStyle w:val="a7"/>
        <w:numPr>
          <w:ilvl w:val="0"/>
          <w:numId w:val="19"/>
        </w:numPr>
        <w:spacing w:after="0" w:line="240" w:lineRule="auto"/>
        <w:ind w:left="1077"/>
        <w:jc w:val="both"/>
        <w:rPr>
          <w:rFonts w:cs="David"/>
        </w:rPr>
      </w:pPr>
      <w:r w:rsidRPr="00E35577">
        <w:rPr>
          <w:rFonts w:cs="David" w:hint="cs"/>
          <w:b/>
          <w:bCs/>
          <w:rtl/>
        </w:rPr>
        <w:t xml:space="preserve">הגדלת כמות המכשירים ההוניים </w:t>
      </w:r>
      <w:r w:rsidRPr="00E35577">
        <w:rPr>
          <w:rFonts w:cs="David"/>
          <w:b/>
          <w:bCs/>
          <w:rtl/>
        </w:rPr>
        <w:t>–</w:t>
      </w:r>
      <w:r w:rsidRPr="00E35577">
        <w:rPr>
          <w:rFonts w:cs="David" w:hint="cs"/>
          <w:b/>
          <w:bCs/>
          <w:rtl/>
        </w:rPr>
        <w:t xml:space="preserve"> </w:t>
      </w:r>
      <w:r w:rsidRPr="00E35577">
        <w:rPr>
          <w:rFonts w:cs="David" w:hint="cs"/>
          <w:rtl/>
        </w:rPr>
        <w:t xml:space="preserve">הגדלת כמות המכשירים ההוניים . במקרה זה השווי התוספתי יהיה כמות המכשירים הנוספת כפול השווי שלהם לאותו היום </w:t>
      </w:r>
    </w:p>
    <w:p w:rsidR="00564AC3" w:rsidRPr="00E35577" w:rsidRDefault="00564AC3" w:rsidP="00C116BF">
      <w:pPr>
        <w:pStyle w:val="a7"/>
        <w:numPr>
          <w:ilvl w:val="0"/>
          <w:numId w:val="19"/>
        </w:numPr>
        <w:spacing w:after="0" w:line="240" w:lineRule="auto"/>
        <w:ind w:left="1077"/>
        <w:jc w:val="both"/>
        <w:rPr>
          <w:rFonts w:cs="David"/>
        </w:rPr>
      </w:pPr>
      <w:r w:rsidRPr="00E35577">
        <w:rPr>
          <w:rFonts w:cs="David" w:hint="cs"/>
          <w:b/>
          <w:bCs/>
          <w:rtl/>
        </w:rPr>
        <w:t xml:space="preserve">החלפת סדרת אופציות בסדרה אחרת </w:t>
      </w:r>
      <w:r w:rsidRPr="00E35577">
        <w:rPr>
          <w:rFonts w:cs="David"/>
          <w:b/>
          <w:bCs/>
          <w:rtl/>
        </w:rPr>
        <w:t>–</w:t>
      </w:r>
      <w:r w:rsidRPr="00E35577">
        <w:rPr>
          <w:rFonts w:cs="David" w:hint="cs"/>
          <w:b/>
          <w:bCs/>
          <w:rtl/>
        </w:rPr>
        <w:t xml:space="preserve"> </w:t>
      </w:r>
      <w:r w:rsidRPr="00E35577">
        <w:rPr>
          <w:rFonts w:cs="David" w:hint="cs"/>
          <w:rtl/>
        </w:rPr>
        <w:t>במקרה זה השווי התוספתי יהיה ההפרש בין שתי הסדרות .</w:t>
      </w:r>
    </w:p>
    <w:p w:rsidR="00564AC3" w:rsidRPr="00E35577" w:rsidRDefault="00564AC3" w:rsidP="00C116BF">
      <w:pPr>
        <w:pStyle w:val="a7"/>
        <w:numPr>
          <w:ilvl w:val="0"/>
          <w:numId w:val="19"/>
        </w:numPr>
        <w:spacing w:after="0" w:line="240" w:lineRule="auto"/>
        <w:ind w:left="1077"/>
        <w:jc w:val="both"/>
        <w:rPr>
          <w:rFonts w:cs="David"/>
        </w:rPr>
      </w:pPr>
      <w:r w:rsidRPr="00E35577">
        <w:rPr>
          <w:rFonts w:cs="David" w:hint="cs"/>
          <w:b/>
          <w:bCs/>
          <w:rtl/>
        </w:rPr>
        <w:t>החלפת סדרת האופציות + תשלום במזומן</w:t>
      </w:r>
      <w:r w:rsidRPr="00E35577">
        <w:rPr>
          <w:rFonts w:cs="David" w:hint="cs"/>
          <w:rtl/>
        </w:rPr>
        <w:t xml:space="preserve"> </w:t>
      </w:r>
      <w:r w:rsidRPr="00E35577">
        <w:rPr>
          <w:rFonts w:cs="David"/>
          <w:rtl/>
        </w:rPr>
        <w:t>–</w:t>
      </w:r>
      <w:r w:rsidRPr="00E35577">
        <w:rPr>
          <w:rFonts w:cs="David" w:hint="cs"/>
          <w:rtl/>
        </w:rPr>
        <w:t xml:space="preserve"> השווי יהיה השווי של האופציה החדשה + המזומן בניכוי השווי של האופציה הישנה . המזומן ששולם יוצג כפדיון הון.</w:t>
      </w:r>
    </w:p>
    <w:p w:rsidR="00564AC3" w:rsidRPr="00E35577" w:rsidRDefault="00564AC3" w:rsidP="00C116BF">
      <w:pPr>
        <w:pStyle w:val="a7"/>
        <w:spacing w:after="0" w:line="240" w:lineRule="auto"/>
        <w:ind w:left="1077"/>
        <w:jc w:val="both"/>
        <w:rPr>
          <w:rFonts w:cs="David"/>
          <w:rtl/>
        </w:rPr>
      </w:pPr>
      <w:r w:rsidRPr="00E35577">
        <w:rPr>
          <w:rFonts w:cs="David" w:hint="cs"/>
          <w:rtl/>
        </w:rPr>
        <w:t xml:space="preserve">בדצמבר 2015 הישות שילמה לעובד מזומן </w:t>
      </w:r>
      <w:r w:rsidRPr="00E35577">
        <w:rPr>
          <w:rFonts w:cs="David"/>
        </w:rPr>
        <w:t>10*1,000=10,000</w:t>
      </w:r>
      <w:r w:rsidRPr="00E35577">
        <w:rPr>
          <w:rFonts w:cs="David" w:hint="cs"/>
          <w:rtl/>
        </w:rPr>
        <w:t xml:space="preserve"> סכום זה יוצג כפדיון הון</w:t>
      </w:r>
    </w:p>
    <w:p w:rsidR="00564AC3" w:rsidRPr="00E35577" w:rsidRDefault="00564AC3" w:rsidP="00C116BF">
      <w:pPr>
        <w:pStyle w:val="a7"/>
        <w:spacing w:after="0" w:line="240" w:lineRule="auto"/>
        <w:ind w:left="1077"/>
        <w:jc w:val="both"/>
        <w:rPr>
          <w:rFonts w:cs="David"/>
          <w:rtl/>
        </w:rPr>
      </w:pPr>
      <w:r w:rsidRPr="00E35577">
        <w:rPr>
          <w:rFonts w:cs="David" w:hint="cs"/>
          <w:rtl/>
        </w:rPr>
        <w:t xml:space="preserve">בדצמבר 2016 צריך לבצע פעולת הנפקה </w:t>
      </w:r>
      <w:r w:rsidRPr="00E35577">
        <w:rPr>
          <w:rFonts w:cs="David"/>
        </w:rPr>
        <w:t>24,000+3,000=10,000=17,000</w:t>
      </w:r>
    </w:p>
    <w:p w:rsidR="006A7681" w:rsidRPr="00E35577" w:rsidRDefault="00564AC3" w:rsidP="00C116BF">
      <w:pPr>
        <w:pStyle w:val="a7"/>
        <w:numPr>
          <w:ilvl w:val="0"/>
          <w:numId w:val="19"/>
        </w:numPr>
        <w:spacing w:after="0" w:line="240" w:lineRule="auto"/>
        <w:ind w:left="1077"/>
        <w:jc w:val="both"/>
        <w:rPr>
          <w:rFonts w:cs="David"/>
        </w:rPr>
      </w:pPr>
      <w:r w:rsidRPr="00E35577">
        <w:rPr>
          <w:rFonts w:cs="David" w:hint="cs"/>
          <w:b/>
          <w:bCs/>
          <w:rtl/>
        </w:rPr>
        <w:t>לא לעשות שינוי בשווי התוכנית אלא</w:t>
      </w:r>
      <w:r w:rsidR="006A7681" w:rsidRPr="00E35577">
        <w:rPr>
          <w:rFonts w:cs="David" w:hint="cs"/>
          <w:b/>
          <w:bCs/>
          <w:rtl/>
        </w:rPr>
        <w:t xml:space="preserve"> לחתום עם העובדים על הסדר נוסף </w:t>
      </w:r>
    </w:p>
    <w:p w:rsidR="006A7681" w:rsidRPr="00912414" w:rsidRDefault="00564AC3" w:rsidP="00C116BF">
      <w:pPr>
        <w:pStyle w:val="a7"/>
        <w:numPr>
          <w:ilvl w:val="0"/>
          <w:numId w:val="26"/>
        </w:numPr>
        <w:spacing w:after="0" w:line="240" w:lineRule="auto"/>
        <w:ind w:left="357" w:hanging="357"/>
        <w:jc w:val="both"/>
        <w:rPr>
          <w:rFonts w:cs="David"/>
          <w:highlight w:val="magenta"/>
        </w:rPr>
      </w:pPr>
      <w:proofErr w:type="spellStart"/>
      <w:r w:rsidRPr="00912414">
        <w:rPr>
          <w:rFonts w:cs="David" w:hint="cs"/>
          <w:b/>
          <w:bCs/>
          <w:highlight w:val="magenta"/>
          <w:u w:val="single"/>
          <w:rtl/>
        </w:rPr>
        <w:t>עסקאת</w:t>
      </w:r>
      <w:proofErr w:type="spellEnd"/>
      <w:r w:rsidRPr="00912414">
        <w:rPr>
          <w:rFonts w:cs="David" w:hint="cs"/>
          <w:b/>
          <w:bCs/>
          <w:highlight w:val="magenta"/>
          <w:u w:val="single"/>
          <w:rtl/>
        </w:rPr>
        <w:t xml:space="preserve"> תשלום מבוסס מניות המסולקת במזומן</w:t>
      </w:r>
      <w:r w:rsidR="006A7681" w:rsidRPr="00912414">
        <w:rPr>
          <w:rFonts w:cs="David" w:hint="cs"/>
          <w:highlight w:val="magenta"/>
          <w:rtl/>
        </w:rPr>
        <w:t>-</w:t>
      </w:r>
    </w:p>
    <w:p w:rsidR="006A7681" w:rsidRPr="00E35577" w:rsidRDefault="00564AC3" w:rsidP="00C116BF">
      <w:pPr>
        <w:pStyle w:val="a7"/>
        <w:spacing w:after="0" w:line="240" w:lineRule="auto"/>
        <w:ind w:left="357"/>
        <w:jc w:val="both"/>
        <w:rPr>
          <w:rFonts w:cs="David"/>
          <w:b/>
          <w:bCs/>
          <w:rtl/>
        </w:rPr>
      </w:pPr>
      <w:r w:rsidRPr="00E35577">
        <w:rPr>
          <w:rFonts w:cs="David" w:hint="cs"/>
          <w:rtl/>
        </w:rPr>
        <w:t xml:space="preserve">אנו עוסקים כעת במצב בו הישות מסלקת את ההסדר במזומן או בנכסים אחרים אבל לפי </w:t>
      </w:r>
      <w:proofErr w:type="spellStart"/>
      <w:r w:rsidRPr="00E35577">
        <w:rPr>
          <w:rFonts w:cs="David" w:hint="cs"/>
          <w:rtl/>
        </w:rPr>
        <w:t>השוו"ה</w:t>
      </w:r>
      <w:proofErr w:type="spellEnd"/>
      <w:r w:rsidRPr="00E35577">
        <w:rPr>
          <w:rFonts w:cs="David" w:hint="cs"/>
          <w:rtl/>
        </w:rPr>
        <w:t xml:space="preserve"> של המכשירים ההוניים . </w:t>
      </w:r>
    </w:p>
    <w:p w:rsidR="006A7681" w:rsidRPr="00E35577" w:rsidRDefault="00564AC3" w:rsidP="00C116BF">
      <w:pPr>
        <w:pStyle w:val="a7"/>
        <w:spacing w:after="0" w:line="240" w:lineRule="auto"/>
        <w:ind w:left="357"/>
        <w:jc w:val="both"/>
        <w:rPr>
          <w:rFonts w:cs="David"/>
          <w:rtl/>
        </w:rPr>
      </w:pPr>
      <w:r w:rsidRPr="00E35577">
        <w:rPr>
          <w:rFonts w:cs="David" w:hint="cs"/>
          <w:b/>
          <w:bCs/>
          <w:rtl/>
        </w:rPr>
        <w:t xml:space="preserve">שימו לב! </w:t>
      </w:r>
      <w:r w:rsidRPr="00E35577">
        <w:rPr>
          <w:rFonts w:cs="David" w:hint="cs"/>
          <w:rtl/>
        </w:rPr>
        <w:t xml:space="preserve">כי לא ניתן ליישם את המודל שלמדנו עד היום כי כל הרעיון במודל אותו למדנו עד היום היה שמדובר על מכשיר הוני ובגין מכשיר הוני אין הכרה בשינויים בשוו"ה . ואילו עכשיו מדובר על התחייבות ולגבי התחייבות יש הכרה בשינויים בשווי הוגן. לכן עלינו ליישם מודל אחר לגמרי. המודל הוא </w:t>
      </w:r>
      <w:r w:rsidRPr="00E35577">
        <w:rPr>
          <w:rFonts w:cs="David" w:hint="cs"/>
          <w:b/>
          <w:bCs/>
          <w:rtl/>
        </w:rPr>
        <w:t xml:space="preserve">"מדידת ההוצאה לפי </w:t>
      </w:r>
      <w:proofErr w:type="spellStart"/>
      <w:r w:rsidRPr="00E35577">
        <w:rPr>
          <w:rFonts w:cs="David" w:hint="cs"/>
          <w:b/>
          <w:bCs/>
          <w:rtl/>
        </w:rPr>
        <w:t>השוו"ה</w:t>
      </w:r>
      <w:proofErr w:type="spellEnd"/>
      <w:r w:rsidRPr="00E35577">
        <w:rPr>
          <w:rFonts w:cs="David" w:hint="cs"/>
          <w:b/>
          <w:bCs/>
          <w:rtl/>
        </w:rPr>
        <w:t xml:space="preserve"> של ההתחייבות". </w:t>
      </w:r>
    </w:p>
    <w:p w:rsidR="00564AC3" w:rsidRPr="00E35577" w:rsidRDefault="00564AC3" w:rsidP="00C116BF">
      <w:pPr>
        <w:pStyle w:val="a7"/>
        <w:spacing w:after="0" w:line="240" w:lineRule="auto"/>
        <w:ind w:left="357"/>
        <w:jc w:val="both"/>
        <w:rPr>
          <w:rFonts w:cs="David"/>
          <w:rtl/>
        </w:rPr>
      </w:pPr>
      <w:r w:rsidRPr="00E35577">
        <w:rPr>
          <w:rFonts w:cs="David" w:hint="cs"/>
          <w:rtl/>
        </w:rPr>
        <w:t>קיימים שלושה הבדלים  עקרוניים בין מענק הוני לבין מענק התחייבותי :</w:t>
      </w:r>
    </w:p>
    <w:p w:rsidR="00564AC3" w:rsidRPr="00E35577" w:rsidRDefault="00564AC3" w:rsidP="00C116BF">
      <w:pPr>
        <w:pStyle w:val="a7"/>
        <w:numPr>
          <w:ilvl w:val="0"/>
          <w:numId w:val="20"/>
        </w:numPr>
        <w:spacing w:after="0" w:line="240" w:lineRule="auto"/>
        <w:jc w:val="both"/>
        <w:rPr>
          <w:rFonts w:cs="David"/>
          <w:b/>
          <w:bCs/>
        </w:rPr>
      </w:pPr>
      <w:r w:rsidRPr="00E35577">
        <w:rPr>
          <w:rFonts w:cs="David" w:hint="cs"/>
          <w:b/>
          <w:bCs/>
          <w:rtl/>
        </w:rPr>
        <w:t xml:space="preserve">פקודת היומן </w:t>
      </w:r>
      <w:r w:rsidRPr="00E35577">
        <w:rPr>
          <w:rFonts w:cs="David"/>
          <w:b/>
          <w:bCs/>
          <w:rtl/>
        </w:rPr>
        <w:t>–</w:t>
      </w:r>
      <w:r w:rsidRPr="00E35577">
        <w:rPr>
          <w:rFonts w:cs="David" w:hint="cs"/>
          <w:b/>
          <w:bCs/>
          <w:rtl/>
        </w:rPr>
        <w:t xml:space="preserve"> </w:t>
      </w:r>
      <w:r w:rsidRPr="00E35577">
        <w:rPr>
          <w:rFonts w:cs="David" w:hint="cs"/>
          <w:rtl/>
        </w:rPr>
        <w:t xml:space="preserve">במענק הוני פקודת היומן </w:t>
      </w:r>
      <w:proofErr w:type="spellStart"/>
      <w:r w:rsidRPr="00E35577">
        <w:rPr>
          <w:rFonts w:cs="David" w:hint="cs"/>
          <w:rtl/>
        </w:rPr>
        <w:t>היתה</w:t>
      </w:r>
      <w:proofErr w:type="spellEnd"/>
      <w:r w:rsidRPr="00E35577">
        <w:rPr>
          <w:rFonts w:cs="David" w:hint="cs"/>
          <w:rtl/>
        </w:rPr>
        <w:t xml:space="preserve"> </w:t>
      </w:r>
    </w:p>
    <w:p w:rsidR="00564AC3" w:rsidRPr="00E35577" w:rsidRDefault="00564AC3" w:rsidP="00C116BF">
      <w:pPr>
        <w:pStyle w:val="a7"/>
        <w:spacing w:after="0" w:line="240" w:lineRule="auto"/>
        <w:jc w:val="both"/>
        <w:rPr>
          <w:rFonts w:cs="David"/>
          <w:rtl/>
        </w:rPr>
      </w:pPr>
      <w:r w:rsidRPr="00E35577">
        <w:rPr>
          <w:rFonts w:cs="David" w:hint="cs"/>
          <w:rtl/>
        </w:rPr>
        <w:t>ח' הוצאה / נכס</w:t>
      </w:r>
    </w:p>
    <w:p w:rsidR="00564AC3" w:rsidRPr="00E35577" w:rsidRDefault="00564AC3" w:rsidP="00C116BF">
      <w:pPr>
        <w:pStyle w:val="a7"/>
        <w:spacing w:after="0" w:line="240" w:lineRule="auto"/>
        <w:jc w:val="both"/>
        <w:rPr>
          <w:rFonts w:cs="David"/>
          <w:rtl/>
        </w:rPr>
      </w:pPr>
      <w:r w:rsidRPr="00E35577">
        <w:rPr>
          <w:rFonts w:cs="David" w:hint="cs"/>
          <w:rtl/>
        </w:rPr>
        <w:t xml:space="preserve">   ז' קרן הון </w:t>
      </w:r>
      <w:proofErr w:type="spellStart"/>
      <w:r w:rsidRPr="00E35577">
        <w:rPr>
          <w:rFonts w:cs="David" w:hint="cs"/>
          <w:rtl/>
        </w:rPr>
        <w:t>ת.מ.מ</w:t>
      </w:r>
      <w:proofErr w:type="spellEnd"/>
    </w:p>
    <w:p w:rsidR="00564AC3" w:rsidRPr="00E35577" w:rsidRDefault="00564AC3" w:rsidP="00C116BF">
      <w:pPr>
        <w:pStyle w:val="a7"/>
        <w:spacing w:after="0" w:line="240" w:lineRule="auto"/>
        <w:jc w:val="both"/>
        <w:rPr>
          <w:rFonts w:cs="David"/>
          <w:rtl/>
        </w:rPr>
      </w:pPr>
      <w:r w:rsidRPr="00E35577">
        <w:rPr>
          <w:rFonts w:cs="David" w:hint="cs"/>
          <w:rtl/>
        </w:rPr>
        <w:t xml:space="preserve">במענק התחייבותי הפקודה </w:t>
      </w:r>
    </w:p>
    <w:p w:rsidR="00564AC3" w:rsidRPr="00E35577" w:rsidRDefault="00564AC3" w:rsidP="00C116BF">
      <w:pPr>
        <w:pStyle w:val="a7"/>
        <w:spacing w:after="0" w:line="240" w:lineRule="auto"/>
        <w:jc w:val="both"/>
        <w:rPr>
          <w:rFonts w:cs="David"/>
          <w:rtl/>
        </w:rPr>
      </w:pPr>
      <w:r w:rsidRPr="00E35577">
        <w:rPr>
          <w:rFonts w:cs="David" w:hint="cs"/>
          <w:rtl/>
        </w:rPr>
        <w:t>ח' נכס/ הוצאה</w:t>
      </w:r>
    </w:p>
    <w:p w:rsidR="00564AC3" w:rsidRPr="00E35577" w:rsidRDefault="00564AC3" w:rsidP="00C116BF">
      <w:pPr>
        <w:pStyle w:val="a7"/>
        <w:spacing w:after="0" w:line="240" w:lineRule="auto"/>
        <w:jc w:val="both"/>
        <w:rPr>
          <w:rFonts w:cs="David"/>
          <w:rtl/>
        </w:rPr>
      </w:pPr>
      <w:r w:rsidRPr="00E35577">
        <w:rPr>
          <w:rFonts w:cs="David" w:hint="cs"/>
          <w:rtl/>
        </w:rPr>
        <w:t xml:space="preserve">   ז' זכאים</w:t>
      </w:r>
    </w:p>
    <w:p w:rsidR="00564AC3" w:rsidRPr="00E35577" w:rsidRDefault="00564AC3" w:rsidP="00C116BF">
      <w:pPr>
        <w:pStyle w:val="a7"/>
        <w:spacing w:after="0" w:line="240" w:lineRule="auto"/>
        <w:jc w:val="both"/>
        <w:rPr>
          <w:rFonts w:cs="David"/>
          <w:b/>
          <w:bCs/>
          <w:rtl/>
        </w:rPr>
      </w:pPr>
      <w:r w:rsidRPr="00E35577">
        <w:rPr>
          <w:rFonts w:cs="David" w:hint="cs"/>
          <w:b/>
          <w:bCs/>
          <w:rtl/>
        </w:rPr>
        <w:t>המענק הזה כלל לא עובר בדו"ח על השינויים בהון העצמי.</w:t>
      </w:r>
    </w:p>
    <w:p w:rsidR="00564AC3" w:rsidRPr="00E35577" w:rsidRDefault="00564AC3" w:rsidP="00C116BF">
      <w:pPr>
        <w:pStyle w:val="a7"/>
        <w:spacing w:after="0" w:line="240" w:lineRule="auto"/>
        <w:jc w:val="both"/>
        <w:rPr>
          <w:rFonts w:cs="David"/>
          <w:rtl/>
        </w:rPr>
      </w:pPr>
      <w:r w:rsidRPr="00E35577">
        <w:rPr>
          <w:rFonts w:cs="David" w:hint="cs"/>
          <w:rtl/>
        </w:rPr>
        <w:t xml:space="preserve">אם מתקבל נכס </w:t>
      </w:r>
      <w:r w:rsidRPr="00E35577">
        <w:rPr>
          <w:rFonts w:cs="David"/>
          <w:rtl/>
        </w:rPr>
        <w:t>–</w:t>
      </w:r>
      <w:r w:rsidRPr="00E35577">
        <w:rPr>
          <w:rFonts w:cs="David" w:hint="cs"/>
          <w:rtl/>
        </w:rPr>
        <w:t xml:space="preserve"> ההון העצמי לא משתנה </w:t>
      </w:r>
    </w:p>
    <w:p w:rsidR="00564AC3" w:rsidRPr="00E35577" w:rsidRDefault="00564AC3" w:rsidP="00C116BF">
      <w:pPr>
        <w:pStyle w:val="a7"/>
        <w:spacing w:after="0" w:line="240" w:lineRule="auto"/>
        <w:jc w:val="both"/>
        <w:rPr>
          <w:rFonts w:cs="David"/>
          <w:rtl/>
        </w:rPr>
      </w:pPr>
      <w:r w:rsidRPr="00E35577">
        <w:rPr>
          <w:rFonts w:cs="David" w:hint="cs"/>
          <w:rtl/>
        </w:rPr>
        <w:t xml:space="preserve">אם מתקבל שירות </w:t>
      </w:r>
      <w:r w:rsidRPr="00E35577">
        <w:rPr>
          <w:rFonts w:cs="David"/>
          <w:rtl/>
        </w:rPr>
        <w:t>–</w:t>
      </w:r>
      <w:r w:rsidRPr="00E35577">
        <w:rPr>
          <w:rFonts w:cs="David" w:hint="cs"/>
          <w:rtl/>
        </w:rPr>
        <w:t xml:space="preserve"> ההון העצמי קטן </w:t>
      </w:r>
    </w:p>
    <w:p w:rsidR="00564AC3" w:rsidRPr="00E35577" w:rsidRDefault="00564AC3" w:rsidP="00C116BF">
      <w:pPr>
        <w:pStyle w:val="a7"/>
        <w:numPr>
          <w:ilvl w:val="0"/>
          <w:numId w:val="20"/>
        </w:numPr>
        <w:spacing w:after="0" w:line="240" w:lineRule="auto"/>
        <w:jc w:val="both"/>
        <w:rPr>
          <w:rFonts w:cs="David"/>
          <w:rtl/>
        </w:rPr>
      </w:pPr>
      <w:r w:rsidRPr="00E35577">
        <w:rPr>
          <w:rFonts w:cs="David" w:hint="cs"/>
          <w:rtl/>
        </w:rPr>
        <w:t xml:space="preserve">במענק הוני מדדנו את </w:t>
      </w:r>
      <w:proofErr w:type="spellStart"/>
      <w:r w:rsidRPr="00E35577">
        <w:rPr>
          <w:rFonts w:cs="David" w:hint="cs"/>
          <w:rtl/>
        </w:rPr>
        <w:t>השוו"ה</w:t>
      </w:r>
      <w:proofErr w:type="spellEnd"/>
      <w:r w:rsidRPr="00E35577">
        <w:rPr>
          <w:rFonts w:cs="David" w:hint="cs"/>
          <w:rtl/>
        </w:rPr>
        <w:t xml:space="preserve"> פעם אחת בלבד. במועד ההענקה, ולא הכרנו בשינוי אומדן</w:t>
      </w:r>
      <w:r w:rsidR="006A7681" w:rsidRPr="00E35577">
        <w:rPr>
          <w:rFonts w:cs="David" w:hint="cs"/>
          <w:rtl/>
        </w:rPr>
        <w:t xml:space="preserve"> </w:t>
      </w:r>
      <w:r w:rsidRPr="00E35577">
        <w:rPr>
          <w:rFonts w:cs="David" w:hint="cs"/>
          <w:rtl/>
        </w:rPr>
        <w:t xml:space="preserve">במענק התחייבותי נמדוד את </w:t>
      </w:r>
      <w:proofErr w:type="spellStart"/>
      <w:r w:rsidRPr="00E35577">
        <w:rPr>
          <w:rFonts w:cs="David" w:hint="cs"/>
          <w:rtl/>
        </w:rPr>
        <w:t>השוו"ה</w:t>
      </w:r>
      <w:proofErr w:type="spellEnd"/>
      <w:r w:rsidRPr="00E35577">
        <w:rPr>
          <w:rFonts w:cs="David" w:hint="cs"/>
          <w:rtl/>
        </w:rPr>
        <w:t xml:space="preserve"> בכל תאריך דיווח ונכיר בשינוי אומדן .</w:t>
      </w:r>
    </w:p>
    <w:p w:rsidR="00564AC3" w:rsidRPr="00E35577" w:rsidRDefault="00564AC3" w:rsidP="00C116BF">
      <w:pPr>
        <w:pStyle w:val="a7"/>
        <w:numPr>
          <w:ilvl w:val="0"/>
          <w:numId w:val="20"/>
        </w:numPr>
        <w:spacing w:after="0" w:line="240" w:lineRule="auto"/>
        <w:jc w:val="both"/>
        <w:rPr>
          <w:rFonts w:cs="David"/>
          <w:b/>
          <w:bCs/>
        </w:rPr>
      </w:pPr>
      <w:r w:rsidRPr="00E35577">
        <w:rPr>
          <w:rFonts w:cs="David" w:hint="cs"/>
          <w:rtl/>
        </w:rPr>
        <w:t xml:space="preserve">במענק הוני פרסנו את ההכרה בהוצאה למשך תקופת ההבשלה, ואח"כ לא שינינו אותה. במענק התחייבותי אנו אמנם פורסים את ההוצאה למשך תקופת ההבשלה אבל ממשיכים לעדכן אותה גם לאחר מועד ההבשלה עד למועד התשלום. </w:t>
      </w:r>
    </w:p>
    <w:p w:rsidR="006A7681" w:rsidRPr="00912414" w:rsidRDefault="00564AC3" w:rsidP="00C116BF">
      <w:pPr>
        <w:pStyle w:val="a7"/>
        <w:numPr>
          <w:ilvl w:val="0"/>
          <w:numId w:val="26"/>
        </w:numPr>
        <w:spacing w:after="0" w:line="240" w:lineRule="auto"/>
        <w:ind w:left="357" w:hanging="357"/>
        <w:jc w:val="both"/>
        <w:rPr>
          <w:rFonts w:cs="David"/>
          <w:highlight w:val="magenta"/>
        </w:rPr>
      </w:pPr>
      <w:r w:rsidRPr="00912414">
        <w:rPr>
          <w:rFonts w:cs="David" w:hint="cs"/>
          <w:b/>
          <w:bCs/>
          <w:highlight w:val="magenta"/>
          <w:u w:val="single"/>
          <w:rtl/>
        </w:rPr>
        <w:t>עסקת תשלום מבוסס מניות המסולקת במזומן או במכשירים הוניים לפי בחירת הישות</w:t>
      </w:r>
      <w:r w:rsidR="006A7681" w:rsidRPr="00912414">
        <w:rPr>
          <w:rFonts w:cs="David" w:hint="cs"/>
          <w:b/>
          <w:bCs/>
          <w:highlight w:val="magenta"/>
          <w:u w:val="single"/>
          <w:rtl/>
        </w:rPr>
        <w:t>-</w:t>
      </w:r>
    </w:p>
    <w:p w:rsidR="006A7681" w:rsidRPr="00E35577" w:rsidRDefault="00564AC3" w:rsidP="00C116BF">
      <w:pPr>
        <w:pStyle w:val="a7"/>
        <w:spacing w:after="0" w:line="240" w:lineRule="auto"/>
        <w:ind w:left="357"/>
        <w:jc w:val="both"/>
        <w:rPr>
          <w:rFonts w:cs="David"/>
          <w:rtl/>
        </w:rPr>
      </w:pPr>
      <w:r w:rsidRPr="00E35577">
        <w:rPr>
          <w:rFonts w:cs="David" w:hint="cs"/>
          <w:rtl/>
        </w:rPr>
        <w:t xml:space="preserve">אנו עוסקים כעת במענק שרובו לפי תנאי החוזה. הישות רשאית במועד ההבשלה לבחור בין תשלום במזומן או הענקת מכשיר הוני. </w:t>
      </w:r>
      <w:r w:rsidRPr="00E35577">
        <w:rPr>
          <w:rFonts w:cs="David" w:hint="cs"/>
        </w:rPr>
        <w:t>IAS32</w:t>
      </w:r>
      <w:r w:rsidRPr="00E35577">
        <w:rPr>
          <w:rFonts w:cs="David" w:hint="cs"/>
          <w:rtl/>
        </w:rPr>
        <w:t xml:space="preserve"> בין השאר מגדיר התחייבות פיננסית ומכשיר הוני.</w:t>
      </w:r>
      <w:r w:rsidR="00104121" w:rsidRPr="00E35577">
        <w:rPr>
          <w:rFonts w:cs="David" w:hint="cs"/>
          <w:rtl/>
        </w:rPr>
        <w:t xml:space="preserve"> </w:t>
      </w:r>
      <w:r w:rsidRPr="00E35577">
        <w:rPr>
          <w:rFonts w:cs="David" w:hint="cs"/>
          <w:b/>
          <w:bCs/>
          <w:rtl/>
        </w:rPr>
        <w:t xml:space="preserve">התחייבות פיננסית </w:t>
      </w:r>
      <w:r w:rsidRPr="00E35577">
        <w:rPr>
          <w:rFonts w:cs="David"/>
          <w:b/>
          <w:bCs/>
          <w:rtl/>
        </w:rPr>
        <w:t>–</w:t>
      </w:r>
      <w:r w:rsidRPr="00E35577">
        <w:rPr>
          <w:rFonts w:cs="David" w:hint="cs"/>
          <w:b/>
          <w:bCs/>
          <w:rtl/>
        </w:rPr>
        <w:t xml:space="preserve"> </w:t>
      </w:r>
      <w:r w:rsidRPr="00E35577">
        <w:rPr>
          <w:rFonts w:cs="David" w:hint="cs"/>
          <w:rtl/>
        </w:rPr>
        <w:t xml:space="preserve">מחויבות חוזית לשלם מזומן אבל אם הישות יכולה להתחמק מתשלום מזומן ע"י הנפקה של כמות קבועה של מכשירים הוניים זו לא התחייבות אלא מכשיר הוני. את ההיגיון נלמד כשנלמד את </w:t>
      </w:r>
      <w:r w:rsidRPr="00E35577">
        <w:rPr>
          <w:rFonts w:cs="David" w:hint="cs"/>
        </w:rPr>
        <w:t>IAS32</w:t>
      </w:r>
      <w:r w:rsidRPr="00E35577">
        <w:rPr>
          <w:rFonts w:cs="David" w:hint="cs"/>
          <w:rtl/>
        </w:rPr>
        <w:t xml:space="preserve">. אמנם </w:t>
      </w:r>
      <w:r w:rsidRPr="00E35577">
        <w:rPr>
          <w:rFonts w:cs="David" w:hint="cs"/>
        </w:rPr>
        <w:t>IFRS2</w:t>
      </w:r>
      <w:r w:rsidRPr="00E35577">
        <w:rPr>
          <w:rFonts w:cs="David" w:hint="cs"/>
          <w:rtl/>
        </w:rPr>
        <w:t xml:space="preserve"> הוא לא בתחולת </w:t>
      </w:r>
      <w:r w:rsidRPr="00E35577">
        <w:rPr>
          <w:rFonts w:cs="David" w:hint="cs"/>
        </w:rPr>
        <w:t>IAS32</w:t>
      </w:r>
      <w:r w:rsidRPr="00E35577">
        <w:rPr>
          <w:rFonts w:cs="David" w:hint="cs"/>
          <w:rtl/>
        </w:rPr>
        <w:t xml:space="preserve"> אבל הוא מיישם רעיון דומה והוא קובע כי למעשה אין לישות מחויבות לשלם את המזומן ולכן נטפל במענק כמענק הוני. </w:t>
      </w:r>
    </w:p>
    <w:p w:rsidR="006A7681" w:rsidRPr="00E35577" w:rsidRDefault="00564AC3" w:rsidP="00C116BF">
      <w:pPr>
        <w:pStyle w:val="a7"/>
        <w:spacing w:after="0" w:line="240" w:lineRule="auto"/>
        <w:ind w:left="357"/>
        <w:jc w:val="both"/>
        <w:rPr>
          <w:rFonts w:cs="David"/>
          <w:b/>
          <w:bCs/>
          <w:rtl/>
        </w:rPr>
      </w:pPr>
      <w:r w:rsidRPr="00E35577">
        <w:rPr>
          <w:rFonts w:cs="David" w:hint="cs"/>
          <w:b/>
          <w:bCs/>
          <w:color w:val="FF0000"/>
          <w:rtl/>
        </w:rPr>
        <w:t>חריג: אם לישות יש מכל סיבה שהיא מניעה להנפיק הון או לחילופין יש לה מחויבות משתמעת (נוהג היוצר ציפיות אצל הצד שכנגד) לשלם מזומן , אז המענק יטופל כמענק התחייבותי.</w:t>
      </w:r>
      <w:r w:rsidRPr="00E35577">
        <w:rPr>
          <w:rFonts w:cs="David" w:hint="cs"/>
          <w:b/>
          <w:bCs/>
          <w:rtl/>
        </w:rPr>
        <w:t xml:space="preserve"> </w:t>
      </w:r>
    </w:p>
    <w:p w:rsidR="00912414" w:rsidRDefault="00564AC3" w:rsidP="00C116BF">
      <w:pPr>
        <w:pStyle w:val="a7"/>
        <w:spacing w:after="0" w:line="240" w:lineRule="auto"/>
        <w:ind w:left="357"/>
        <w:jc w:val="both"/>
        <w:rPr>
          <w:rFonts w:cs="David"/>
          <w:b/>
          <w:bCs/>
          <w:rtl/>
        </w:rPr>
      </w:pPr>
      <w:r w:rsidRPr="00E35577">
        <w:rPr>
          <w:rFonts w:cs="David" w:hint="cs"/>
          <w:b/>
          <w:bCs/>
          <w:rtl/>
        </w:rPr>
        <w:t>נדון בשני המקרים :</w:t>
      </w:r>
    </w:p>
    <w:p w:rsidR="00912414" w:rsidRDefault="00564AC3" w:rsidP="00C116BF">
      <w:pPr>
        <w:pStyle w:val="a7"/>
        <w:spacing w:after="0" w:line="240" w:lineRule="auto"/>
        <w:ind w:left="357"/>
        <w:jc w:val="both"/>
        <w:rPr>
          <w:rFonts w:cs="David"/>
          <w:rtl/>
        </w:rPr>
      </w:pPr>
      <w:r w:rsidRPr="00912414">
        <w:rPr>
          <w:rFonts w:cs="David" w:hint="cs"/>
          <w:b/>
          <w:bCs/>
          <w:highlight w:val="yellow"/>
          <w:rtl/>
        </w:rPr>
        <w:t>טיפול במענק כמענק התחייבותי</w:t>
      </w:r>
      <w:r w:rsidRPr="00912414">
        <w:rPr>
          <w:rFonts w:cs="David" w:hint="cs"/>
          <w:b/>
          <w:bCs/>
          <w:rtl/>
        </w:rPr>
        <w:t xml:space="preserve"> </w:t>
      </w:r>
      <w:r w:rsidR="006A7681" w:rsidRPr="00912414">
        <w:rPr>
          <w:rFonts w:cs="David"/>
          <w:rtl/>
        </w:rPr>
        <w:t>–</w:t>
      </w:r>
      <w:r w:rsidR="006A7681" w:rsidRPr="00912414">
        <w:rPr>
          <w:rFonts w:cs="David" w:hint="cs"/>
          <w:rtl/>
        </w:rPr>
        <w:t xml:space="preserve"> החריג - </w:t>
      </w:r>
      <w:r w:rsidRPr="00912414">
        <w:rPr>
          <w:rFonts w:cs="David" w:hint="cs"/>
          <w:rtl/>
        </w:rPr>
        <w:t>אנחנו מטפלים במענק</w:t>
      </w:r>
      <w:r w:rsidR="00D0701F" w:rsidRPr="00912414">
        <w:rPr>
          <w:rFonts w:cs="David" w:hint="cs"/>
          <w:rtl/>
        </w:rPr>
        <w:t xml:space="preserve"> כמענק התחייבותי לכל דבר ועניין.</w:t>
      </w:r>
      <w:r w:rsidRPr="00912414">
        <w:rPr>
          <w:rFonts w:cs="David" w:hint="cs"/>
          <w:rtl/>
        </w:rPr>
        <w:t xml:space="preserve"> אם בכל זאת הונפק הון נעביר את ההתחייבות להון עצמי. אבל אם שווי ההון הוא יותר גבוה משווי ההתחייבות ובכל זאת הישות בחרה את שווי ההון, היא כנראה רצתה לתת הטבה נוספת ולכן  נכיר בהוצאה נוספת בגובה ההפרש </w:t>
      </w:r>
      <w:r w:rsidR="00D0701F" w:rsidRPr="00912414">
        <w:rPr>
          <w:rFonts w:cs="David" w:hint="cs"/>
          <w:rtl/>
        </w:rPr>
        <w:t>.</w:t>
      </w:r>
    </w:p>
    <w:p w:rsidR="00912414" w:rsidRDefault="00564AC3" w:rsidP="00C116BF">
      <w:pPr>
        <w:pStyle w:val="a7"/>
        <w:spacing w:after="0" w:line="240" w:lineRule="auto"/>
        <w:ind w:left="357"/>
        <w:jc w:val="both"/>
        <w:rPr>
          <w:rFonts w:cs="David"/>
          <w:rtl/>
        </w:rPr>
      </w:pPr>
      <w:r w:rsidRPr="00912414">
        <w:rPr>
          <w:rFonts w:cs="David" w:hint="cs"/>
          <w:b/>
          <w:bCs/>
          <w:highlight w:val="yellow"/>
          <w:rtl/>
        </w:rPr>
        <w:t>טיפול במענק כמענק הוני</w:t>
      </w:r>
      <w:r w:rsidR="00D0701F" w:rsidRPr="00912414">
        <w:rPr>
          <w:rFonts w:cs="David" w:hint="cs"/>
          <w:b/>
          <w:bCs/>
          <w:highlight w:val="yellow"/>
          <w:rtl/>
        </w:rPr>
        <w:t>-</w:t>
      </w:r>
      <w:r w:rsidR="00D0701F" w:rsidRPr="00912414">
        <w:rPr>
          <w:rFonts w:cs="David" w:hint="cs"/>
          <w:b/>
          <w:bCs/>
          <w:rtl/>
        </w:rPr>
        <w:t xml:space="preserve"> </w:t>
      </w:r>
      <w:r w:rsidRPr="00912414">
        <w:rPr>
          <w:rFonts w:cs="David" w:hint="cs"/>
          <w:rtl/>
        </w:rPr>
        <w:t xml:space="preserve">ברירת המחדל , נטפל במענק כמענק הוני לכל עניין ודבר, דהיינו נכיר בהוצאה לפי </w:t>
      </w:r>
      <w:proofErr w:type="spellStart"/>
      <w:r w:rsidRPr="00912414">
        <w:rPr>
          <w:rFonts w:cs="David" w:hint="cs"/>
          <w:rtl/>
        </w:rPr>
        <w:t>השוו"ה</w:t>
      </w:r>
      <w:proofErr w:type="spellEnd"/>
      <w:r w:rsidRPr="00912414">
        <w:rPr>
          <w:rFonts w:cs="David" w:hint="cs"/>
          <w:rtl/>
        </w:rPr>
        <w:t xml:space="preserve"> למועד ההענקה. </w:t>
      </w:r>
    </w:p>
    <w:p w:rsidR="00564AC3" w:rsidRPr="00E35577" w:rsidRDefault="00564AC3" w:rsidP="00C116BF">
      <w:pPr>
        <w:pStyle w:val="a7"/>
        <w:spacing w:after="0" w:line="240" w:lineRule="auto"/>
        <w:ind w:left="357"/>
        <w:jc w:val="both"/>
        <w:rPr>
          <w:rFonts w:cs="David"/>
          <w:b/>
          <w:bCs/>
          <w:rtl/>
        </w:rPr>
      </w:pPr>
      <w:r w:rsidRPr="00E35577">
        <w:rPr>
          <w:rFonts w:cs="David" w:hint="cs"/>
          <w:rtl/>
        </w:rPr>
        <w:t>בעת הסילוק ייתכנו 4 אפשרויות:</w:t>
      </w:r>
    </w:p>
    <w:p w:rsidR="00564AC3" w:rsidRPr="00E35577" w:rsidRDefault="00912414" w:rsidP="005467A3">
      <w:pPr>
        <w:pStyle w:val="a7"/>
        <w:numPr>
          <w:ilvl w:val="0"/>
          <w:numId w:val="27"/>
        </w:numPr>
        <w:spacing w:after="0" w:line="240" w:lineRule="auto"/>
        <w:ind w:left="697" w:hanging="357"/>
        <w:jc w:val="both"/>
        <w:rPr>
          <w:rFonts w:cs="David"/>
        </w:rPr>
      </w:pPr>
      <w:r>
        <w:rPr>
          <w:rFonts w:cs="David" w:hint="cs"/>
          <w:rtl/>
        </w:rPr>
        <w:t>הישות בחרה בחלופת ההון כי זו</w:t>
      </w:r>
      <w:r w:rsidR="00564AC3" w:rsidRPr="00E35577">
        <w:rPr>
          <w:rFonts w:cs="David" w:hint="cs"/>
          <w:rtl/>
        </w:rPr>
        <w:t xml:space="preserve"> החלופה היותר זולה </w:t>
      </w:r>
      <w:r w:rsidR="00564AC3" w:rsidRPr="00E35577">
        <w:rPr>
          <w:rFonts w:cs="David"/>
          <w:rtl/>
        </w:rPr>
        <w:t>–</w:t>
      </w:r>
      <w:r w:rsidR="00D0701F" w:rsidRPr="00E35577">
        <w:rPr>
          <w:rFonts w:cs="David" w:hint="cs"/>
          <w:rtl/>
        </w:rPr>
        <w:t xml:space="preserve"> </w:t>
      </w:r>
      <w:r>
        <w:rPr>
          <w:rFonts w:cs="David" w:hint="cs"/>
          <w:rtl/>
        </w:rPr>
        <w:t xml:space="preserve">כיוון </w:t>
      </w:r>
      <w:r w:rsidR="00564AC3" w:rsidRPr="00E35577">
        <w:rPr>
          <w:rFonts w:cs="David" w:hint="cs"/>
          <w:rtl/>
        </w:rPr>
        <w:t>ש</w:t>
      </w:r>
      <w:r w:rsidR="00D0701F" w:rsidRPr="00E35577">
        <w:rPr>
          <w:rFonts w:cs="David" w:hint="cs"/>
          <w:rtl/>
        </w:rPr>
        <w:t xml:space="preserve">מראש טיפלנו במענק כמענק הוני </w:t>
      </w:r>
      <w:r w:rsidR="00564AC3" w:rsidRPr="00E35577">
        <w:rPr>
          <w:rFonts w:cs="David" w:hint="cs"/>
          <w:rtl/>
        </w:rPr>
        <w:t xml:space="preserve">מה שנצטרך לעשות זוהי פעולת מיון להנפקה. </w:t>
      </w:r>
    </w:p>
    <w:p w:rsidR="00564AC3" w:rsidRPr="00E35577" w:rsidRDefault="00912414" w:rsidP="005467A3">
      <w:pPr>
        <w:pStyle w:val="a7"/>
        <w:numPr>
          <w:ilvl w:val="0"/>
          <w:numId w:val="27"/>
        </w:numPr>
        <w:spacing w:after="0" w:line="240" w:lineRule="auto"/>
        <w:ind w:left="697" w:hanging="357"/>
        <w:jc w:val="both"/>
        <w:rPr>
          <w:rFonts w:cs="David"/>
        </w:rPr>
      </w:pPr>
      <w:r>
        <w:rPr>
          <w:rFonts w:cs="David" w:hint="cs"/>
          <w:rtl/>
        </w:rPr>
        <w:t>הישות בחרה בחלופת ההון למרות</w:t>
      </w:r>
      <w:r w:rsidR="00564AC3" w:rsidRPr="00E35577">
        <w:rPr>
          <w:rFonts w:cs="David" w:hint="cs"/>
          <w:rtl/>
        </w:rPr>
        <w:t xml:space="preserve"> שזו חלופה יותר יקרה </w:t>
      </w:r>
      <w:r w:rsidR="00564AC3" w:rsidRPr="00E35577">
        <w:rPr>
          <w:rFonts w:cs="David"/>
          <w:rtl/>
        </w:rPr>
        <w:t>–</w:t>
      </w:r>
      <w:r w:rsidR="00564AC3" w:rsidRPr="00E35577">
        <w:rPr>
          <w:rFonts w:cs="David" w:hint="cs"/>
          <w:rtl/>
        </w:rPr>
        <w:t xml:space="preserve"> במקרה זה נכיר בהוצאה נוספת בגובה הפרשי השווי לאותו היום ובנוסף כמובן נבצע פעולת מיון של הנפקה. </w:t>
      </w:r>
    </w:p>
    <w:p w:rsidR="00564AC3" w:rsidRPr="00E35577" w:rsidRDefault="00564AC3" w:rsidP="005467A3">
      <w:pPr>
        <w:pStyle w:val="a7"/>
        <w:numPr>
          <w:ilvl w:val="0"/>
          <w:numId w:val="27"/>
        </w:numPr>
        <w:spacing w:after="0" w:line="240" w:lineRule="auto"/>
        <w:ind w:left="697" w:hanging="357"/>
        <w:jc w:val="both"/>
        <w:rPr>
          <w:rFonts w:cs="David"/>
        </w:rPr>
      </w:pPr>
      <w:r w:rsidRPr="00E35577">
        <w:rPr>
          <w:rFonts w:cs="David" w:hint="cs"/>
          <w:rtl/>
        </w:rPr>
        <w:t xml:space="preserve">הישות בחרה בחלופת המזומן כי זוהי החלופה היותר זולה </w:t>
      </w:r>
      <w:r w:rsidRPr="00E35577">
        <w:rPr>
          <w:rFonts w:cs="David"/>
          <w:rtl/>
        </w:rPr>
        <w:t>–</w:t>
      </w:r>
      <w:r w:rsidRPr="00E35577">
        <w:rPr>
          <w:rFonts w:cs="David" w:hint="cs"/>
          <w:rtl/>
        </w:rPr>
        <w:t xml:space="preserve"> כיוון שהמענק טופל כמענק הוני התשלום יירשם כפדיון הון. </w:t>
      </w:r>
    </w:p>
    <w:p w:rsidR="00912414" w:rsidRPr="00C116BF" w:rsidRDefault="00564AC3" w:rsidP="005467A3">
      <w:pPr>
        <w:pStyle w:val="a7"/>
        <w:numPr>
          <w:ilvl w:val="0"/>
          <w:numId w:val="27"/>
        </w:numPr>
        <w:spacing w:after="0" w:line="240" w:lineRule="auto"/>
        <w:ind w:left="697" w:hanging="357"/>
        <w:jc w:val="both"/>
        <w:rPr>
          <w:rFonts w:cs="David"/>
          <w:rtl/>
        </w:rPr>
      </w:pPr>
      <w:r w:rsidRPr="00E35577">
        <w:rPr>
          <w:rFonts w:cs="David" w:hint="cs"/>
          <w:rtl/>
        </w:rPr>
        <w:t xml:space="preserve">הישות בחרה בחלופת המזומן אף על פי שזוהי חלופה יותר יקרה </w:t>
      </w:r>
      <w:r w:rsidRPr="00E35577">
        <w:rPr>
          <w:rFonts w:cs="David"/>
          <w:rtl/>
        </w:rPr>
        <w:t>–</w:t>
      </w:r>
      <w:r w:rsidRPr="00E35577">
        <w:rPr>
          <w:rFonts w:cs="David" w:hint="cs"/>
          <w:rtl/>
        </w:rPr>
        <w:t xml:space="preserve"> במקרה הזה נכיר בהוצאה נוספת בגובה הפרשי השווי לאותו היום ובנוסף המזומן ששולם יוצג כפדיון הון. </w:t>
      </w:r>
    </w:p>
    <w:p w:rsidR="009558E6" w:rsidRPr="00567FC2" w:rsidRDefault="009558E6" w:rsidP="005467A3">
      <w:pPr>
        <w:pStyle w:val="a7"/>
        <w:numPr>
          <w:ilvl w:val="0"/>
          <w:numId w:val="27"/>
        </w:numPr>
        <w:spacing w:after="0" w:line="240" w:lineRule="auto"/>
        <w:ind w:left="357" w:hanging="357"/>
        <w:jc w:val="both"/>
        <w:rPr>
          <w:rFonts w:cs="David"/>
          <w:highlight w:val="magenta"/>
          <w:rtl/>
        </w:rPr>
      </w:pPr>
      <w:r w:rsidRPr="00912414">
        <w:rPr>
          <w:rFonts w:cs="David" w:hint="cs"/>
          <w:b/>
          <w:bCs/>
          <w:highlight w:val="magenta"/>
          <w:u w:val="single"/>
          <w:rtl/>
        </w:rPr>
        <w:t xml:space="preserve">עסקת תשלום מבוסס מניות המסולקת במכשירים הוניים או במזומן לפי בחירת הצד שכנגד-  </w:t>
      </w:r>
      <w:r w:rsidRPr="00567FC2">
        <w:rPr>
          <w:rFonts w:cs="David" w:hint="cs"/>
          <w:rtl/>
        </w:rPr>
        <w:t xml:space="preserve">במענק </w:t>
      </w:r>
      <w:r w:rsidR="00912414" w:rsidRPr="00567FC2">
        <w:rPr>
          <w:rFonts w:cs="David" w:hint="cs"/>
          <w:rtl/>
        </w:rPr>
        <w:t>זה</w:t>
      </w:r>
      <w:r w:rsidRPr="00567FC2">
        <w:rPr>
          <w:rFonts w:cs="David" w:hint="cs"/>
          <w:rtl/>
        </w:rPr>
        <w:t xml:space="preserve"> זכות הבחירה היא של הצד שכנגד. כדי להבין את הטיפול החשבונאי נפריד בין עסקה עם ספק חיצוני לבין עסקה עם עובדים :</w:t>
      </w:r>
    </w:p>
    <w:p w:rsidR="009558E6" w:rsidRPr="00E35577" w:rsidRDefault="009558E6" w:rsidP="00C116BF">
      <w:pPr>
        <w:pStyle w:val="a7"/>
        <w:spacing w:after="0" w:line="240" w:lineRule="auto"/>
        <w:ind w:left="357"/>
        <w:jc w:val="both"/>
        <w:rPr>
          <w:rFonts w:cs="David"/>
          <w:rtl/>
        </w:rPr>
      </w:pPr>
      <w:r w:rsidRPr="00912414">
        <w:rPr>
          <w:rFonts w:cs="David" w:hint="cs"/>
          <w:b/>
          <w:bCs/>
          <w:highlight w:val="yellow"/>
          <w:u w:val="single"/>
          <w:rtl/>
        </w:rPr>
        <w:t>עסקה עם ספק חיצוני</w:t>
      </w:r>
      <w:r w:rsidRPr="00E35577">
        <w:rPr>
          <w:rFonts w:cs="David" w:hint="cs"/>
          <w:b/>
          <w:bCs/>
          <w:rtl/>
        </w:rPr>
        <w:t xml:space="preserve"> -</w:t>
      </w:r>
      <w:r w:rsidRPr="00E35577">
        <w:rPr>
          <w:rFonts w:cs="David" w:hint="cs"/>
          <w:rtl/>
        </w:rPr>
        <w:t xml:space="preserve"> המענק הזה נקרא </w:t>
      </w:r>
      <w:r w:rsidRPr="00E35577">
        <w:rPr>
          <w:rFonts w:cs="David" w:hint="cs"/>
          <w:b/>
          <w:bCs/>
          <w:rtl/>
        </w:rPr>
        <w:t xml:space="preserve">מענק מורכב- </w:t>
      </w:r>
      <w:r w:rsidRPr="00E35577">
        <w:rPr>
          <w:rFonts w:cs="David" w:hint="cs"/>
          <w:rtl/>
        </w:rPr>
        <w:t xml:space="preserve">מענק הכולל גם התחייבות וגם הון. </w:t>
      </w:r>
      <w:r w:rsidRPr="00E35577">
        <w:rPr>
          <w:rFonts w:cs="David" w:hint="cs"/>
        </w:rPr>
        <w:t>IFRS2</w:t>
      </w:r>
      <w:r w:rsidRPr="00E35577">
        <w:rPr>
          <w:rFonts w:cs="David" w:hint="cs"/>
          <w:rtl/>
        </w:rPr>
        <w:t xml:space="preserve"> דורש אם כך לבצע פיצול וכיוון שמדובר בעסקה עם ספק חיצוני את הפיצול נבצע במועד ההכרה בנכס והוא יבוצע כדלקמן:</w:t>
      </w:r>
    </w:p>
    <w:p w:rsidR="009558E6" w:rsidRPr="00E35577" w:rsidRDefault="009558E6" w:rsidP="005467A3">
      <w:pPr>
        <w:pStyle w:val="a7"/>
        <w:numPr>
          <w:ilvl w:val="0"/>
          <w:numId w:val="28"/>
        </w:numPr>
        <w:spacing w:after="0" w:line="240" w:lineRule="auto"/>
        <w:jc w:val="both"/>
        <w:rPr>
          <w:rFonts w:cs="David"/>
        </w:rPr>
      </w:pPr>
      <w:r w:rsidRPr="00E35577">
        <w:rPr>
          <w:rFonts w:cs="David" w:hint="cs"/>
          <w:rtl/>
        </w:rPr>
        <w:t xml:space="preserve">נמדוד את </w:t>
      </w:r>
      <w:proofErr w:type="spellStart"/>
      <w:r w:rsidRPr="00E35577">
        <w:rPr>
          <w:rFonts w:cs="David" w:hint="cs"/>
          <w:rtl/>
        </w:rPr>
        <w:t>השוו"ה</w:t>
      </w:r>
      <w:proofErr w:type="spellEnd"/>
      <w:r w:rsidRPr="00E35577">
        <w:rPr>
          <w:rFonts w:cs="David" w:hint="cs"/>
          <w:rtl/>
        </w:rPr>
        <w:t xml:space="preserve"> של הנכס</w:t>
      </w:r>
    </w:p>
    <w:p w:rsidR="009558E6" w:rsidRPr="00E35577" w:rsidRDefault="009558E6" w:rsidP="005467A3">
      <w:pPr>
        <w:pStyle w:val="a7"/>
        <w:numPr>
          <w:ilvl w:val="0"/>
          <w:numId w:val="28"/>
        </w:numPr>
        <w:spacing w:after="0" w:line="240" w:lineRule="auto"/>
        <w:jc w:val="both"/>
        <w:rPr>
          <w:rFonts w:cs="David"/>
        </w:rPr>
      </w:pPr>
      <w:r w:rsidRPr="00E35577">
        <w:rPr>
          <w:rFonts w:cs="David" w:hint="cs"/>
          <w:rtl/>
        </w:rPr>
        <w:t>נמדוד את השווי של ההתחייבות</w:t>
      </w:r>
    </w:p>
    <w:p w:rsidR="00912414" w:rsidRDefault="009558E6" w:rsidP="005467A3">
      <w:pPr>
        <w:pStyle w:val="a7"/>
        <w:numPr>
          <w:ilvl w:val="0"/>
          <w:numId w:val="28"/>
        </w:numPr>
        <w:spacing w:after="0" w:line="240" w:lineRule="auto"/>
        <w:jc w:val="both"/>
        <w:rPr>
          <w:rFonts w:cs="David"/>
        </w:rPr>
      </w:pPr>
      <w:r w:rsidRPr="00E35577">
        <w:rPr>
          <w:rFonts w:cs="David" w:hint="cs"/>
          <w:rtl/>
        </w:rPr>
        <w:t>השארית זה מרכיב ההון</w:t>
      </w:r>
    </w:p>
    <w:p w:rsidR="009558E6" w:rsidRPr="00912414" w:rsidRDefault="009558E6" w:rsidP="00C116BF">
      <w:pPr>
        <w:spacing w:after="0" w:line="240" w:lineRule="auto"/>
        <w:ind w:left="360"/>
        <w:jc w:val="both"/>
        <w:rPr>
          <w:rFonts w:cs="David"/>
          <w:rtl/>
        </w:rPr>
      </w:pPr>
      <w:r w:rsidRPr="00912414">
        <w:rPr>
          <w:rFonts w:cs="David" w:hint="cs"/>
          <w:b/>
          <w:bCs/>
          <w:highlight w:val="yellow"/>
          <w:u w:val="single"/>
          <w:rtl/>
        </w:rPr>
        <w:t>עסקה עם עובדים -</w:t>
      </w:r>
      <w:r w:rsidRPr="00912414">
        <w:rPr>
          <w:rFonts w:cs="David" w:hint="cs"/>
          <w:b/>
          <w:bCs/>
          <w:rtl/>
        </w:rPr>
        <w:t xml:space="preserve"> </w:t>
      </w:r>
      <w:r w:rsidRPr="00912414">
        <w:rPr>
          <w:rFonts w:cs="David" w:hint="cs"/>
          <w:rtl/>
        </w:rPr>
        <w:t>הרעיון הוא מאד דומה לעסקה עם ספק חיצוני הבעיה היא שאנו לא יכולים למדוד את שווי השירות ולכן, במקום למדוד את שווי השירות אנו מודדים את השווי של המכשיר ההוני. מכאן שאת הפיצול נבצע במועד ההענקה כדלקמן:</w:t>
      </w:r>
    </w:p>
    <w:p w:rsidR="009558E6" w:rsidRPr="00E35577" w:rsidRDefault="009558E6" w:rsidP="005467A3">
      <w:pPr>
        <w:pStyle w:val="a7"/>
        <w:numPr>
          <w:ilvl w:val="0"/>
          <w:numId w:val="29"/>
        </w:numPr>
        <w:spacing w:after="0" w:line="240" w:lineRule="auto"/>
        <w:ind w:left="697" w:hanging="357"/>
        <w:jc w:val="both"/>
        <w:rPr>
          <w:rFonts w:cs="David"/>
          <w:rtl/>
        </w:rPr>
      </w:pPr>
      <w:r w:rsidRPr="00E35577">
        <w:rPr>
          <w:rFonts w:cs="David" w:hint="cs"/>
          <w:rtl/>
        </w:rPr>
        <w:t xml:space="preserve">נמדוד את </w:t>
      </w:r>
      <w:proofErr w:type="spellStart"/>
      <w:r w:rsidRPr="00E35577">
        <w:rPr>
          <w:rFonts w:cs="David" w:hint="cs"/>
          <w:rtl/>
        </w:rPr>
        <w:t>השוו"ה</w:t>
      </w:r>
      <w:proofErr w:type="spellEnd"/>
      <w:r w:rsidRPr="00E35577">
        <w:rPr>
          <w:rFonts w:cs="David" w:hint="cs"/>
          <w:rtl/>
        </w:rPr>
        <w:t xml:space="preserve"> של המכשיר ההוני (זה מייצג את שווי השירות)</w:t>
      </w:r>
    </w:p>
    <w:p w:rsidR="009558E6" w:rsidRPr="00E35577" w:rsidRDefault="009558E6" w:rsidP="005467A3">
      <w:pPr>
        <w:pStyle w:val="a7"/>
        <w:numPr>
          <w:ilvl w:val="0"/>
          <w:numId w:val="29"/>
        </w:numPr>
        <w:spacing w:after="0" w:line="240" w:lineRule="auto"/>
        <w:ind w:left="697" w:hanging="357"/>
        <w:jc w:val="both"/>
        <w:rPr>
          <w:rFonts w:cs="David"/>
          <w:rtl/>
        </w:rPr>
      </w:pPr>
      <w:r w:rsidRPr="00E35577">
        <w:rPr>
          <w:rFonts w:cs="David" w:hint="cs"/>
          <w:rtl/>
        </w:rPr>
        <w:t xml:space="preserve">נמדוד את </w:t>
      </w:r>
      <w:proofErr w:type="spellStart"/>
      <w:r w:rsidRPr="00E35577">
        <w:rPr>
          <w:rFonts w:cs="David" w:hint="cs"/>
          <w:rtl/>
        </w:rPr>
        <w:t>השוו"ה</w:t>
      </w:r>
      <w:proofErr w:type="spellEnd"/>
      <w:r w:rsidRPr="00E35577">
        <w:rPr>
          <w:rFonts w:cs="David" w:hint="cs"/>
          <w:rtl/>
        </w:rPr>
        <w:t xml:space="preserve"> של ההתחייבות </w:t>
      </w:r>
    </w:p>
    <w:p w:rsidR="009558E6" w:rsidRPr="00E35577" w:rsidRDefault="009558E6" w:rsidP="005467A3">
      <w:pPr>
        <w:pStyle w:val="a7"/>
        <w:numPr>
          <w:ilvl w:val="0"/>
          <w:numId w:val="29"/>
        </w:numPr>
        <w:spacing w:after="0" w:line="240" w:lineRule="auto"/>
        <w:ind w:left="697" w:hanging="357"/>
        <w:jc w:val="both"/>
        <w:rPr>
          <w:rFonts w:cs="David"/>
        </w:rPr>
      </w:pPr>
      <w:r w:rsidRPr="00E35577">
        <w:rPr>
          <w:rFonts w:cs="David" w:hint="cs"/>
          <w:rtl/>
        </w:rPr>
        <w:lastRenderedPageBreak/>
        <w:t xml:space="preserve">השארית זה מרכיב ההון </w:t>
      </w:r>
    </w:p>
    <w:p w:rsidR="009558E6" w:rsidRPr="00912414" w:rsidRDefault="009558E6" w:rsidP="00C116BF">
      <w:pPr>
        <w:pStyle w:val="a7"/>
        <w:numPr>
          <w:ilvl w:val="0"/>
          <w:numId w:val="15"/>
        </w:numPr>
        <w:spacing w:after="0" w:line="240" w:lineRule="auto"/>
        <w:ind w:left="697" w:hanging="357"/>
        <w:jc w:val="both"/>
        <w:rPr>
          <w:rFonts w:cs="David"/>
          <w:b/>
          <w:bCs/>
          <w:color w:val="FF0000"/>
          <w:rtl/>
        </w:rPr>
      </w:pPr>
      <w:r w:rsidRPr="00912414">
        <w:rPr>
          <w:rFonts w:cs="David" w:hint="cs"/>
          <w:b/>
          <w:bCs/>
          <w:color w:val="FF0000"/>
          <w:rtl/>
        </w:rPr>
        <w:t xml:space="preserve">הערה : לא בכל העסקאות חייב לצאת מרכיב הון. יכול להיות מצב שיהיה מרכיב הון רק אם א'&gt;מ-ב ' אם א=ב ל-ב או ש-ב&gt;א אז </w:t>
      </w:r>
      <w:proofErr w:type="spellStart"/>
      <w:r w:rsidRPr="00912414">
        <w:rPr>
          <w:rFonts w:cs="David" w:hint="cs"/>
          <w:b/>
          <w:bCs/>
          <w:color w:val="FF0000"/>
          <w:rtl/>
        </w:rPr>
        <w:t>מרכביב</w:t>
      </w:r>
      <w:proofErr w:type="spellEnd"/>
      <w:r w:rsidRPr="00912414">
        <w:rPr>
          <w:rFonts w:cs="David" w:hint="cs"/>
          <w:b/>
          <w:bCs/>
          <w:color w:val="FF0000"/>
          <w:rtl/>
        </w:rPr>
        <w:t xml:space="preserve"> ההון הוא 0.</w:t>
      </w:r>
    </w:p>
    <w:p w:rsidR="009558E6" w:rsidRPr="00E35577" w:rsidRDefault="009558E6" w:rsidP="00C116BF">
      <w:pPr>
        <w:spacing w:after="0" w:line="240" w:lineRule="auto"/>
        <w:ind w:left="340"/>
        <w:jc w:val="both"/>
        <w:rPr>
          <w:rFonts w:cs="David"/>
          <w:rtl/>
        </w:rPr>
      </w:pPr>
      <w:r w:rsidRPr="00E35577">
        <w:rPr>
          <w:rFonts w:cs="David" w:hint="cs"/>
          <w:b/>
          <w:bCs/>
          <w:rtl/>
        </w:rPr>
        <w:t>מכאן ואילך</w:t>
      </w:r>
      <w:r w:rsidRPr="00E35577">
        <w:rPr>
          <w:rFonts w:cs="David" w:hint="cs"/>
          <w:b/>
          <w:bCs/>
          <w:color w:val="FF0000"/>
          <w:rtl/>
        </w:rPr>
        <w:t xml:space="preserve"> </w:t>
      </w:r>
      <w:r w:rsidRPr="00E35577">
        <w:rPr>
          <w:rFonts w:cs="David" w:hint="cs"/>
          <w:rtl/>
        </w:rPr>
        <w:t xml:space="preserve">להתחייבות נתייחס כמענק התחייבותי לכל דבר ועניין כלומר, נמדוד את ההוצאה לפי </w:t>
      </w:r>
      <w:proofErr w:type="spellStart"/>
      <w:r w:rsidRPr="00E35577">
        <w:rPr>
          <w:rFonts w:cs="David" w:hint="cs"/>
          <w:rtl/>
        </w:rPr>
        <w:t>השוו"ה</w:t>
      </w:r>
      <w:proofErr w:type="spellEnd"/>
      <w:r w:rsidRPr="00E35577">
        <w:rPr>
          <w:rFonts w:cs="David" w:hint="cs"/>
          <w:rtl/>
        </w:rPr>
        <w:t xml:space="preserve"> למועד הדיווח</w:t>
      </w:r>
      <w:r w:rsidRPr="00E35577">
        <w:rPr>
          <w:rFonts w:cs="David" w:hint="cs"/>
          <w:b/>
          <w:bCs/>
          <w:color w:val="FF0000"/>
          <w:rtl/>
        </w:rPr>
        <w:t xml:space="preserve"> </w:t>
      </w:r>
      <w:r w:rsidRPr="00E35577">
        <w:rPr>
          <w:rFonts w:cs="David" w:hint="cs"/>
          <w:rtl/>
        </w:rPr>
        <w:t>למרכיב ההון נתייחס כמענק כמעט לכל דבר ועניין ז"א לא נכיר בשינוי אומדן שלשווי הוגן .</w:t>
      </w:r>
      <w:r w:rsidRPr="00E35577">
        <w:rPr>
          <w:rFonts w:cs="David" w:hint="cs"/>
          <w:b/>
          <w:bCs/>
          <w:color w:val="FF0000"/>
          <w:rtl/>
        </w:rPr>
        <w:t xml:space="preserve"> </w:t>
      </w:r>
      <w:r w:rsidRPr="00E35577">
        <w:rPr>
          <w:rFonts w:cs="David" w:hint="cs"/>
          <w:rtl/>
        </w:rPr>
        <w:t xml:space="preserve">אם העובד יבחר בסופו של דבר בחלופת המזומן נכיר בפעולה של תשלום ובפעולה של פקיעת אופציה ואם העובד יבחר בחלופת ההון נציג פעולת הנפקה. </w:t>
      </w:r>
    </w:p>
    <w:p w:rsidR="000E572A" w:rsidRPr="00912414" w:rsidRDefault="00E35577" w:rsidP="005467A3">
      <w:pPr>
        <w:pStyle w:val="a7"/>
        <w:numPr>
          <w:ilvl w:val="0"/>
          <w:numId w:val="27"/>
        </w:numPr>
        <w:spacing w:after="0" w:line="240" w:lineRule="auto"/>
        <w:ind w:left="357" w:hanging="357"/>
        <w:jc w:val="both"/>
        <w:rPr>
          <w:rFonts w:cs="David"/>
          <w:highlight w:val="magenta"/>
        </w:rPr>
      </w:pPr>
      <w:r w:rsidRPr="00912414">
        <w:rPr>
          <w:rFonts w:cs="David" w:hint="cs"/>
          <w:b/>
          <w:bCs/>
          <w:highlight w:val="magenta"/>
          <w:u w:val="single"/>
          <w:rtl/>
        </w:rPr>
        <w:t>החלפת מענקים</w:t>
      </w:r>
      <w:r w:rsidR="000E572A" w:rsidRPr="00912414">
        <w:rPr>
          <w:rFonts w:cs="David" w:hint="cs"/>
          <w:b/>
          <w:bCs/>
          <w:highlight w:val="magenta"/>
          <w:u w:val="single"/>
          <w:rtl/>
        </w:rPr>
        <w:t xml:space="preserve"> </w:t>
      </w:r>
      <w:r w:rsidR="000E572A" w:rsidRPr="00912414">
        <w:rPr>
          <w:rFonts w:cs="David"/>
          <w:b/>
          <w:bCs/>
          <w:highlight w:val="magenta"/>
          <w:u w:val="single"/>
          <w:rtl/>
        </w:rPr>
        <w:t>–</w:t>
      </w:r>
    </w:p>
    <w:p w:rsidR="000E572A" w:rsidRDefault="000E572A" w:rsidP="00C116BF">
      <w:pPr>
        <w:pStyle w:val="a7"/>
        <w:spacing w:after="0" w:line="240" w:lineRule="auto"/>
        <w:ind w:left="357"/>
        <w:jc w:val="both"/>
        <w:rPr>
          <w:rFonts w:cs="David"/>
          <w:rtl/>
        </w:rPr>
      </w:pPr>
      <w:r w:rsidRPr="000E572A">
        <w:rPr>
          <w:rFonts w:cs="David" w:hint="cs"/>
          <w:rtl/>
        </w:rPr>
        <w:t xml:space="preserve">מדובר במצב בו </w:t>
      </w:r>
      <w:r w:rsidR="00E35577" w:rsidRPr="000E572A">
        <w:rPr>
          <w:rFonts w:cs="David" w:hint="cs"/>
          <w:rtl/>
        </w:rPr>
        <w:t>הישות העניקה מענק התחייבותי ולאחר מכן ה</w:t>
      </w:r>
      <w:r>
        <w:rPr>
          <w:rFonts w:cs="David" w:hint="cs"/>
          <w:rtl/>
        </w:rPr>
        <w:t>יא שינתה אותו למענק הוני ולהיפך</w:t>
      </w:r>
    </w:p>
    <w:p w:rsidR="000E572A" w:rsidRDefault="00E35577" w:rsidP="00C116BF">
      <w:pPr>
        <w:pStyle w:val="a7"/>
        <w:spacing w:after="0" w:line="240" w:lineRule="auto"/>
        <w:ind w:left="357"/>
        <w:jc w:val="both"/>
        <w:rPr>
          <w:rFonts w:cs="David"/>
          <w:rtl/>
        </w:rPr>
      </w:pPr>
      <w:r w:rsidRPr="00912414">
        <w:rPr>
          <w:rFonts w:cs="David" w:hint="cs"/>
          <w:b/>
          <w:bCs/>
          <w:highlight w:val="yellow"/>
          <w:u w:val="single"/>
          <w:rtl/>
        </w:rPr>
        <w:t>מעבר ממענק התחייבותי למענק הוני</w:t>
      </w:r>
      <w:r w:rsidRPr="000E572A">
        <w:rPr>
          <w:rFonts w:cs="David" w:hint="cs"/>
          <w:b/>
          <w:bCs/>
          <w:rtl/>
        </w:rPr>
        <w:t xml:space="preserve"> </w:t>
      </w:r>
      <w:r w:rsidR="000E572A">
        <w:rPr>
          <w:rFonts w:cs="David" w:hint="cs"/>
          <w:b/>
          <w:bCs/>
          <w:rtl/>
        </w:rPr>
        <w:t>-</w:t>
      </w:r>
      <w:r w:rsidRPr="00E35577">
        <w:rPr>
          <w:rFonts w:cs="David" w:hint="cs"/>
          <w:rtl/>
        </w:rPr>
        <w:t>נבחין בין 3 מצבים :</w:t>
      </w:r>
    </w:p>
    <w:p w:rsidR="00E35577" w:rsidRPr="00002DC2" w:rsidRDefault="00E35577" w:rsidP="005467A3">
      <w:pPr>
        <w:pStyle w:val="a7"/>
        <w:numPr>
          <w:ilvl w:val="0"/>
          <w:numId w:val="39"/>
        </w:numPr>
        <w:spacing w:after="0" w:line="240" w:lineRule="auto"/>
        <w:jc w:val="both"/>
        <w:rPr>
          <w:rFonts w:cs="David"/>
          <w:rtl/>
        </w:rPr>
      </w:pPr>
      <w:r w:rsidRPr="00002DC2">
        <w:rPr>
          <w:rFonts w:cs="David" w:hint="cs"/>
          <w:b/>
          <w:bCs/>
          <w:highlight w:val="cyan"/>
          <w:u w:val="single"/>
          <w:rtl/>
        </w:rPr>
        <w:t xml:space="preserve">מעבר לפי אותו </w:t>
      </w:r>
      <w:proofErr w:type="spellStart"/>
      <w:r w:rsidRPr="00002DC2">
        <w:rPr>
          <w:rFonts w:cs="David" w:hint="cs"/>
          <w:b/>
          <w:bCs/>
          <w:highlight w:val="cyan"/>
          <w:u w:val="single"/>
          <w:rtl/>
        </w:rPr>
        <w:t>שוו"ה</w:t>
      </w:r>
      <w:proofErr w:type="spellEnd"/>
      <w:r w:rsidRPr="00002DC2">
        <w:rPr>
          <w:rFonts w:cs="David" w:hint="cs"/>
          <w:b/>
          <w:bCs/>
          <w:u w:val="single"/>
          <w:rtl/>
        </w:rPr>
        <w:t xml:space="preserve"> </w:t>
      </w:r>
      <w:r w:rsidRPr="00002DC2">
        <w:rPr>
          <w:rFonts w:cs="David"/>
          <w:b/>
          <w:bCs/>
          <w:rtl/>
        </w:rPr>
        <w:t>–</w:t>
      </w:r>
      <w:r w:rsidRPr="00002DC2">
        <w:rPr>
          <w:rFonts w:cs="David" w:hint="cs"/>
          <w:b/>
          <w:bCs/>
          <w:rtl/>
        </w:rPr>
        <w:t xml:space="preserve"> </w:t>
      </w:r>
      <w:r w:rsidR="000E572A" w:rsidRPr="00002DC2">
        <w:rPr>
          <w:rFonts w:cs="David" w:hint="cs"/>
          <w:rtl/>
        </w:rPr>
        <w:t xml:space="preserve">המאפיין של מצב זה </w:t>
      </w:r>
      <w:r w:rsidRPr="00002DC2">
        <w:rPr>
          <w:rFonts w:cs="David" w:hint="cs"/>
          <w:rtl/>
        </w:rPr>
        <w:t>הוא שאין כאן הטבה נוספת אבל גם אין הרעה. ההבדל העקרוני בין מענק התחייבותי למענק הוני הוא כזה:</w:t>
      </w:r>
      <w:r w:rsidR="000E572A" w:rsidRPr="00002DC2">
        <w:rPr>
          <w:rFonts w:cs="David" w:hint="cs"/>
          <w:rtl/>
        </w:rPr>
        <w:t xml:space="preserve"> </w:t>
      </w:r>
      <w:r w:rsidRPr="00002DC2">
        <w:rPr>
          <w:rFonts w:cs="David" w:hint="cs"/>
          <w:b/>
          <w:bCs/>
          <w:rtl/>
        </w:rPr>
        <w:t>במענק התחייבותי</w:t>
      </w:r>
      <w:r w:rsidRPr="00002DC2">
        <w:rPr>
          <w:rFonts w:cs="David" w:hint="cs"/>
          <w:rtl/>
        </w:rPr>
        <w:t xml:space="preserve"> </w:t>
      </w:r>
      <w:r w:rsidRPr="00002DC2">
        <w:rPr>
          <w:rFonts w:cs="David"/>
          <w:rtl/>
        </w:rPr>
        <w:t>–</w:t>
      </w:r>
      <w:r w:rsidRPr="00002DC2">
        <w:rPr>
          <w:rFonts w:cs="David" w:hint="cs"/>
          <w:rtl/>
        </w:rPr>
        <w:t xml:space="preserve"> אנו מעדכנים את </w:t>
      </w:r>
      <w:proofErr w:type="spellStart"/>
      <w:r w:rsidRPr="00002DC2">
        <w:rPr>
          <w:rFonts w:cs="David" w:hint="cs"/>
          <w:rtl/>
        </w:rPr>
        <w:t>השוו"ה</w:t>
      </w:r>
      <w:proofErr w:type="spellEnd"/>
      <w:r w:rsidRPr="00002DC2">
        <w:rPr>
          <w:rFonts w:cs="David" w:hint="cs"/>
          <w:rtl/>
        </w:rPr>
        <w:t xml:space="preserve"> </w:t>
      </w:r>
      <w:r w:rsidRPr="00002DC2">
        <w:rPr>
          <w:rFonts w:cs="David" w:hint="cs"/>
          <w:b/>
          <w:bCs/>
          <w:rtl/>
        </w:rPr>
        <w:t xml:space="preserve">במענק הוני </w:t>
      </w:r>
      <w:r w:rsidRPr="00002DC2">
        <w:rPr>
          <w:rFonts w:cs="David"/>
          <w:rtl/>
        </w:rPr>
        <w:t>–</w:t>
      </w:r>
      <w:r w:rsidRPr="00002DC2">
        <w:rPr>
          <w:rFonts w:cs="David" w:hint="cs"/>
          <w:rtl/>
        </w:rPr>
        <w:t xml:space="preserve"> אנחנו לא מכירים בשינוי בשוו"ה ולכן הטיפול יהיה כדלקמן:</w:t>
      </w:r>
      <w:r w:rsidR="00002DC2" w:rsidRPr="00002DC2">
        <w:rPr>
          <w:rFonts w:cs="David" w:hint="cs"/>
          <w:rtl/>
        </w:rPr>
        <w:t xml:space="preserve"> </w:t>
      </w:r>
      <w:r w:rsidR="000E572A" w:rsidRPr="00002DC2">
        <w:rPr>
          <w:rFonts w:cs="David" w:hint="cs"/>
          <w:b/>
          <w:bCs/>
          <w:vertAlign w:val="superscript"/>
          <w:rtl/>
        </w:rPr>
        <w:t xml:space="preserve">א. </w:t>
      </w:r>
      <w:r w:rsidRPr="00002DC2">
        <w:rPr>
          <w:rFonts w:cs="David" w:hint="cs"/>
          <w:rtl/>
        </w:rPr>
        <w:t xml:space="preserve">כל עוד המענק הוא התחייבותי נרשום את ההוצאה לפי </w:t>
      </w:r>
      <w:proofErr w:type="spellStart"/>
      <w:r w:rsidRPr="00002DC2">
        <w:rPr>
          <w:rFonts w:cs="David" w:hint="cs"/>
          <w:rtl/>
        </w:rPr>
        <w:t>שוו"ה</w:t>
      </w:r>
      <w:proofErr w:type="spellEnd"/>
      <w:r w:rsidRPr="00002DC2">
        <w:rPr>
          <w:rFonts w:cs="David" w:hint="cs"/>
          <w:rtl/>
        </w:rPr>
        <w:t xml:space="preserve"> של ההתחייבות למועד הדיווח. </w:t>
      </w:r>
      <w:proofErr w:type="spellStart"/>
      <w:r w:rsidR="000E572A" w:rsidRPr="00002DC2">
        <w:rPr>
          <w:rFonts w:cs="David" w:hint="cs"/>
          <w:b/>
          <w:bCs/>
          <w:vertAlign w:val="superscript"/>
          <w:rtl/>
        </w:rPr>
        <w:t>ב.</w:t>
      </w:r>
      <w:r w:rsidRPr="00002DC2">
        <w:rPr>
          <w:rFonts w:cs="David" w:hint="cs"/>
          <w:rtl/>
        </w:rPr>
        <w:t>במועד</w:t>
      </w:r>
      <w:proofErr w:type="spellEnd"/>
      <w:r w:rsidRPr="00002DC2">
        <w:rPr>
          <w:rFonts w:cs="David" w:hint="cs"/>
          <w:rtl/>
        </w:rPr>
        <w:t xml:space="preserve"> השינוי למענק הוני נסווג את ההתחייבות להון העצמי .</w:t>
      </w:r>
      <w:r w:rsidR="000E572A" w:rsidRPr="00002DC2">
        <w:rPr>
          <w:rFonts w:cs="David" w:hint="cs"/>
          <w:b/>
          <w:bCs/>
          <w:rtl/>
        </w:rPr>
        <w:t xml:space="preserve"> </w:t>
      </w:r>
      <w:r w:rsidR="000E572A" w:rsidRPr="00002DC2">
        <w:rPr>
          <w:rFonts w:cs="David" w:hint="cs"/>
          <w:b/>
          <w:bCs/>
          <w:vertAlign w:val="superscript"/>
          <w:rtl/>
        </w:rPr>
        <w:t xml:space="preserve">ג. </w:t>
      </w:r>
      <w:r w:rsidR="000E572A" w:rsidRPr="00002DC2">
        <w:rPr>
          <w:rFonts w:cs="David" w:hint="cs"/>
          <w:rtl/>
        </w:rPr>
        <w:t xml:space="preserve">ממועד השינוי למענק הוני נקפיא את </w:t>
      </w:r>
      <w:proofErr w:type="spellStart"/>
      <w:r w:rsidR="000E572A" w:rsidRPr="00002DC2">
        <w:rPr>
          <w:rFonts w:cs="David" w:hint="cs"/>
          <w:rtl/>
        </w:rPr>
        <w:t>השוו"ה</w:t>
      </w:r>
      <w:proofErr w:type="spellEnd"/>
      <w:r w:rsidR="000E572A" w:rsidRPr="00002DC2">
        <w:rPr>
          <w:rFonts w:cs="David" w:hint="cs"/>
          <w:rtl/>
        </w:rPr>
        <w:t xml:space="preserve"> ונכיר בהוצאה לפי </w:t>
      </w:r>
      <w:proofErr w:type="spellStart"/>
      <w:r w:rsidR="000E572A" w:rsidRPr="00002DC2">
        <w:rPr>
          <w:rFonts w:cs="David" w:hint="cs"/>
          <w:rtl/>
        </w:rPr>
        <w:t>השוו"ה</w:t>
      </w:r>
      <w:proofErr w:type="spellEnd"/>
      <w:r w:rsidR="000E572A" w:rsidRPr="00002DC2">
        <w:rPr>
          <w:rFonts w:cs="David" w:hint="cs"/>
          <w:rtl/>
        </w:rPr>
        <w:t xml:space="preserve"> למועד השינוי.</w:t>
      </w:r>
    </w:p>
    <w:p w:rsidR="000E572A" w:rsidRPr="000E572A" w:rsidRDefault="000E572A" w:rsidP="00C116BF">
      <w:pPr>
        <w:pStyle w:val="a7"/>
        <w:numPr>
          <w:ilvl w:val="0"/>
          <w:numId w:val="16"/>
        </w:numPr>
        <w:spacing w:after="0" w:line="240" w:lineRule="auto"/>
        <w:ind w:left="1037" w:hanging="357"/>
        <w:jc w:val="both"/>
        <w:rPr>
          <w:rFonts w:cs="David"/>
          <w:b/>
          <w:bCs/>
        </w:rPr>
      </w:pPr>
      <w:r>
        <w:rPr>
          <w:rFonts w:cs="David" w:hint="cs"/>
          <w:b/>
          <w:bCs/>
          <w:color w:val="FF0000"/>
          <w:rtl/>
        </w:rPr>
        <w:t>הערה :</w:t>
      </w:r>
      <w:r w:rsidR="00E35577" w:rsidRPr="000E572A">
        <w:rPr>
          <w:rFonts w:cs="David" w:hint="cs"/>
          <w:b/>
          <w:bCs/>
          <w:rtl/>
        </w:rPr>
        <w:t>אם במקום להחליף את המענק למענק הוני הישות מוסיפה חלופה לעובד ז"א שהעובד יכול לבחו</w:t>
      </w:r>
      <w:r w:rsidRPr="000E572A">
        <w:rPr>
          <w:rFonts w:cs="David" w:hint="cs"/>
          <w:b/>
          <w:bCs/>
          <w:rtl/>
        </w:rPr>
        <w:t xml:space="preserve">ר בין קבלת מזומן בשווי של המניות לבין קבלת המניות </w:t>
      </w:r>
      <w:r w:rsidR="00E35577" w:rsidRPr="000E572A">
        <w:rPr>
          <w:rFonts w:cs="David" w:hint="cs"/>
          <w:b/>
          <w:bCs/>
          <w:rtl/>
        </w:rPr>
        <w:t xml:space="preserve">המענק הופך להיות מענק מורכב </w:t>
      </w:r>
      <w:r w:rsidRPr="000E572A">
        <w:rPr>
          <w:rFonts w:cs="David" w:hint="cs"/>
          <w:b/>
          <w:bCs/>
          <w:rtl/>
        </w:rPr>
        <w:t xml:space="preserve">ויש לחשב מרכיב הון ומרכיב התחייבות אם אין מרכיב הון ממשיכים לטפל במענק כמענק התחייבותי. </w:t>
      </w:r>
      <w:r w:rsidR="00E35577" w:rsidRPr="000E572A">
        <w:rPr>
          <w:rFonts w:cs="David" w:hint="cs"/>
          <w:b/>
          <w:bCs/>
          <w:rtl/>
        </w:rPr>
        <w:t xml:space="preserve">לגבי הסילוק </w:t>
      </w:r>
      <w:r w:rsidR="00E35577" w:rsidRPr="000E572A">
        <w:rPr>
          <w:rFonts w:cs="David"/>
          <w:b/>
          <w:bCs/>
          <w:rtl/>
        </w:rPr>
        <w:t>–</w:t>
      </w:r>
      <w:r w:rsidR="00E35577" w:rsidRPr="000E572A">
        <w:rPr>
          <w:rFonts w:cs="David" w:hint="cs"/>
          <w:b/>
          <w:bCs/>
          <w:rtl/>
        </w:rPr>
        <w:t xml:space="preserve"> תלוי אם הוא בחר בחלופת המזומן או בחלופת ההון</w:t>
      </w:r>
    </w:p>
    <w:p w:rsidR="00E35577" w:rsidRPr="000E572A" w:rsidRDefault="00E35577" w:rsidP="005467A3">
      <w:pPr>
        <w:pStyle w:val="a7"/>
        <w:numPr>
          <w:ilvl w:val="0"/>
          <w:numId w:val="39"/>
        </w:numPr>
        <w:spacing w:after="0" w:line="240" w:lineRule="auto"/>
        <w:jc w:val="both"/>
        <w:rPr>
          <w:rFonts w:cs="David"/>
          <w:b/>
          <w:bCs/>
        </w:rPr>
      </w:pPr>
      <w:r w:rsidRPr="00912414">
        <w:rPr>
          <w:rFonts w:cs="David" w:hint="cs"/>
          <w:b/>
          <w:bCs/>
          <w:highlight w:val="cyan"/>
          <w:u w:val="single"/>
          <w:rtl/>
        </w:rPr>
        <w:t xml:space="preserve">מעבר לפי </w:t>
      </w:r>
      <w:proofErr w:type="spellStart"/>
      <w:r w:rsidRPr="00912414">
        <w:rPr>
          <w:rFonts w:cs="David" w:hint="cs"/>
          <w:b/>
          <w:bCs/>
          <w:highlight w:val="cyan"/>
          <w:u w:val="single"/>
          <w:rtl/>
        </w:rPr>
        <w:t>שוו"ה</w:t>
      </w:r>
      <w:proofErr w:type="spellEnd"/>
      <w:r w:rsidRPr="00912414">
        <w:rPr>
          <w:rFonts w:cs="David" w:hint="cs"/>
          <w:b/>
          <w:bCs/>
          <w:highlight w:val="cyan"/>
          <w:u w:val="single"/>
          <w:rtl/>
        </w:rPr>
        <w:t xml:space="preserve"> גבוה יותר</w:t>
      </w:r>
      <w:r w:rsidRPr="000E572A">
        <w:rPr>
          <w:rFonts w:cs="David" w:hint="cs"/>
          <w:b/>
          <w:bCs/>
          <w:rtl/>
        </w:rPr>
        <w:t xml:space="preserve"> </w:t>
      </w:r>
      <w:r w:rsidRPr="000E572A">
        <w:rPr>
          <w:rFonts w:cs="David"/>
          <w:b/>
          <w:bCs/>
          <w:rtl/>
        </w:rPr>
        <w:t>–</w:t>
      </w:r>
      <w:r w:rsidRPr="000E572A">
        <w:rPr>
          <w:rFonts w:cs="David" w:hint="cs"/>
          <w:b/>
          <w:bCs/>
          <w:rtl/>
        </w:rPr>
        <w:t xml:space="preserve"> </w:t>
      </w:r>
      <w:r w:rsidRPr="000E572A">
        <w:rPr>
          <w:rFonts w:cs="David" w:hint="cs"/>
          <w:rtl/>
        </w:rPr>
        <w:t>ה</w:t>
      </w:r>
      <w:r w:rsidR="000E572A">
        <w:rPr>
          <w:rFonts w:cs="David" w:hint="cs"/>
          <w:rtl/>
        </w:rPr>
        <w:t xml:space="preserve">מאפיין של מצב זה הוא </w:t>
      </w:r>
      <w:r w:rsidRPr="000E572A">
        <w:rPr>
          <w:rFonts w:cs="David" w:hint="cs"/>
          <w:rtl/>
        </w:rPr>
        <w:t xml:space="preserve">שהחלפנו באותו שווי הוגן ובנוסף נתנו מענק חדש. זה דומה לשינוי יזום של הישות שמגדיל את </w:t>
      </w:r>
      <w:proofErr w:type="spellStart"/>
      <w:r w:rsidRPr="000E572A">
        <w:rPr>
          <w:rFonts w:cs="David" w:hint="cs"/>
          <w:rtl/>
        </w:rPr>
        <w:t>השוו"ה</w:t>
      </w:r>
      <w:proofErr w:type="spellEnd"/>
      <w:r w:rsidRPr="000E572A">
        <w:rPr>
          <w:rFonts w:cs="David" w:hint="cs"/>
          <w:rtl/>
        </w:rPr>
        <w:t xml:space="preserve"> של המענק ההוני. בכל מקרה במועד ההחלפה נרוץ עם שני מענקים :</w:t>
      </w:r>
    </w:p>
    <w:p w:rsidR="00E35577" w:rsidRPr="00E35577" w:rsidRDefault="00E35577" w:rsidP="005467A3">
      <w:pPr>
        <w:pStyle w:val="a7"/>
        <w:numPr>
          <w:ilvl w:val="0"/>
          <w:numId w:val="30"/>
        </w:numPr>
        <w:spacing w:after="0" w:line="240" w:lineRule="auto"/>
        <w:jc w:val="both"/>
        <w:rPr>
          <w:rFonts w:cs="David"/>
        </w:rPr>
      </w:pPr>
      <w:r w:rsidRPr="00E35577">
        <w:rPr>
          <w:rFonts w:cs="David" w:hint="cs"/>
          <w:rtl/>
        </w:rPr>
        <w:t xml:space="preserve">המענק המקורי </w:t>
      </w:r>
    </w:p>
    <w:p w:rsidR="000E572A" w:rsidRDefault="00E35577" w:rsidP="005467A3">
      <w:pPr>
        <w:pStyle w:val="a7"/>
        <w:numPr>
          <w:ilvl w:val="0"/>
          <w:numId w:val="30"/>
        </w:numPr>
        <w:spacing w:after="0" w:line="240" w:lineRule="auto"/>
        <w:jc w:val="both"/>
        <w:rPr>
          <w:rFonts w:cs="David"/>
        </w:rPr>
      </w:pPr>
      <w:r w:rsidRPr="00E35577">
        <w:rPr>
          <w:rFonts w:cs="David" w:hint="cs"/>
          <w:rtl/>
        </w:rPr>
        <w:t xml:space="preserve">המענק החדש שמועד ההענקה שלו הוא מועד השינוי </w:t>
      </w:r>
      <w:proofErr w:type="spellStart"/>
      <w:r w:rsidRPr="00E35577">
        <w:rPr>
          <w:rFonts w:cs="David" w:hint="cs"/>
          <w:rtl/>
        </w:rPr>
        <w:t>והשוו"ה</w:t>
      </w:r>
      <w:proofErr w:type="spellEnd"/>
      <w:r w:rsidRPr="00E35577">
        <w:rPr>
          <w:rFonts w:cs="David" w:hint="cs"/>
          <w:rtl/>
        </w:rPr>
        <w:t xml:space="preserve"> שלו זה שווי תוספתי (הגידול) ותקופת ההבשלה שלו זוהי התקופה שנקבעה במועד השינוי.</w:t>
      </w:r>
    </w:p>
    <w:p w:rsidR="00E35577" w:rsidRPr="00447D0E" w:rsidRDefault="00E35577" w:rsidP="005467A3">
      <w:pPr>
        <w:pStyle w:val="a7"/>
        <w:numPr>
          <w:ilvl w:val="0"/>
          <w:numId w:val="40"/>
        </w:numPr>
        <w:spacing w:after="0" w:line="240" w:lineRule="auto"/>
        <w:ind w:left="1037" w:hanging="357"/>
        <w:jc w:val="both"/>
        <w:rPr>
          <w:rFonts w:cs="David"/>
          <w:rtl/>
        </w:rPr>
      </w:pPr>
      <w:r w:rsidRPr="00447D0E">
        <w:rPr>
          <w:rFonts w:cs="David" w:hint="cs"/>
          <w:b/>
          <w:bCs/>
          <w:color w:val="FF0000"/>
          <w:rtl/>
        </w:rPr>
        <w:t xml:space="preserve">הערה: </w:t>
      </w:r>
      <w:r w:rsidRPr="00447D0E">
        <w:rPr>
          <w:rFonts w:cs="David" w:hint="cs"/>
          <w:b/>
          <w:bCs/>
          <w:rtl/>
        </w:rPr>
        <w:t>אם במקו</w:t>
      </w:r>
      <w:r w:rsidR="00447D0E" w:rsidRPr="00447D0E">
        <w:rPr>
          <w:rFonts w:cs="David" w:hint="cs"/>
          <w:b/>
          <w:bCs/>
          <w:rtl/>
        </w:rPr>
        <w:t>ם להחליף את המענק למענק הוני ההחברה</w:t>
      </w:r>
      <w:r w:rsidRPr="00447D0E">
        <w:rPr>
          <w:rFonts w:cs="David" w:hint="cs"/>
          <w:b/>
          <w:bCs/>
          <w:rtl/>
        </w:rPr>
        <w:t xml:space="preserve"> </w:t>
      </w:r>
      <w:proofErr w:type="spellStart"/>
      <w:r w:rsidRPr="00447D0E">
        <w:rPr>
          <w:rFonts w:cs="David" w:hint="cs"/>
          <w:b/>
          <w:bCs/>
          <w:rtl/>
        </w:rPr>
        <w:t>היתה</w:t>
      </w:r>
      <w:proofErr w:type="spellEnd"/>
      <w:r w:rsidRPr="00447D0E">
        <w:rPr>
          <w:rFonts w:cs="David" w:hint="cs"/>
          <w:b/>
          <w:bCs/>
          <w:rtl/>
        </w:rPr>
        <w:t xml:space="preserve"> מוסיפה חלופה לעובד </w:t>
      </w:r>
      <w:r w:rsidR="00447D0E" w:rsidRPr="00447D0E">
        <w:rPr>
          <w:rFonts w:cs="David" w:hint="cs"/>
          <w:b/>
          <w:bCs/>
          <w:rtl/>
        </w:rPr>
        <w:t>ז"א שהעובד יכול לבחור בין קבלת מזומן בשווי של המניות לבין קבלת יותר מניות אבל חסומות אז המענק הופך להיות מענק מורכב</w:t>
      </w:r>
      <w:r w:rsidR="00447D0E" w:rsidRPr="00447D0E">
        <w:rPr>
          <w:rFonts w:cs="David" w:hint="cs"/>
          <w:rtl/>
        </w:rPr>
        <w:t xml:space="preserve"> </w:t>
      </w:r>
      <w:r w:rsidRPr="00447D0E">
        <w:rPr>
          <w:rFonts w:cs="David" w:hint="cs"/>
          <w:b/>
          <w:bCs/>
          <w:rtl/>
        </w:rPr>
        <w:t>המשמעות היא שנרוץ על 2 מענקים :</w:t>
      </w:r>
      <w:r w:rsidR="00447D0E" w:rsidRPr="00447D0E">
        <w:rPr>
          <w:rFonts w:cs="David" w:hint="cs"/>
          <w:b/>
          <w:bCs/>
          <w:rtl/>
        </w:rPr>
        <w:t xml:space="preserve"> 1. </w:t>
      </w:r>
      <w:r w:rsidRPr="00447D0E">
        <w:rPr>
          <w:rFonts w:cs="David" w:hint="cs"/>
          <w:rtl/>
        </w:rPr>
        <w:t xml:space="preserve">מענק התחייבותי </w:t>
      </w:r>
      <w:r w:rsidR="00447D0E">
        <w:rPr>
          <w:rFonts w:cs="David"/>
          <w:rtl/>
        </w:rPr>
        <w:t>–</w:t>
      </w:r>
      <w:r w:rsidR="00447D0E">
        <w:rPr>
          <w:rFonts w:cs="David" w:hint="cs"/>
          <w:rtl/>
        </w:rPr>
        <w:t xml:space="preserve"> לפי המזומן שיתקבל 2. מענק הוני </w:t>
      </w:r>
      <w:r w:rsidR="00447D0E">
        <w:rPr>
          <w:rFonts w:cs="David"/>
          <w:rtl/>
        </w:rPr>
        <w:t>–</w:t>
      </w:r>
      <w:r w:rsidR="00447D0E">
        <w:rPr>
          <w:rFonts w:cs="David" w:hint="cs"/>
          <w:rtl/>
        </w:rPr>
        <w:t xml:space="preserve"> לפי השווי של תוספת המניות ממועד השינוי תקופת ההבשלה של המענק הזה היא התקופה שנקבעה במועד השינוי. </w:t>
      </w:r>
      <w:r w:rsidRPr="00447D0E">
        <w:rPr>
          <w:rFonts w:cs="David" w:hint="cs"/>
          <w:rtl/>
        </w:rPr>
        <w:t xml:space="preserve">  </w:t>
      </w:r>
    </w:p>
    <w:p w:rsidR="00E35577" w:rsidRPr="00447D0E" w:rsidRDefault="00912414" w:rsidP="005467A3">
      <w:pPr>
        <w:pStyle w:val="a7"/>
        <w:numPr>
          <w:ilvl w:val="0"/>
          <w:numId w:val="39"/>
        </w:numPr>
        <w:spacing w:after="0" w:line="240" w:lineRule="auto"/>
        <w:jc w:val="both"/>
        <w:rPr>
          <w:rFonts w:cs="David"/>
          <w:b/>
          <w:bCs/>
          <w:color w:val="FF0000"/>
        </w:rPr>
      </w:pPr>
      <w:r w:rsidRPr="00912414">
        <w:rPr>
          <w:rFonts w:cs="David" w:hint="cs"/>
          <w:b/>
          <w:bCs/>
          <w:highlight w:val="cyan"/>
          <w:u w:val="single"/>
          <w:rtl/>
        </w:rPr>
        <w:t>החלפה לפי שווי נמוך יותר</w:t>
      </w:r>
      <w:r>
        <w:rPr>
          <w:rFonts w:cs="David" w:hint="cs"/>
          <w:b/>
          <w:bCs/>
          <w:u w:val="single"/>
          <w:rtl/>
        </w:rPr>
        <w:t xml:space="preserve"> -</w:t>
      </w:r>
      <w:r w:rsidR="00447D0E">
        <w:rPr>
          <w:rFonts w:cs="David" w:hint="cs"/>
          <w:rtl/>
        </w:rPr>
        <w:t>עד למועד השינוי מטפלים  ב</w:t>
      </w:r>
      <w:r w:rsidR="00E35577" w:rsidRPr="00E35577">
        <w:rPr>
          <w:rFonts w:cs="David" w:hint="cs"/>
          <w:rtl/>
        </w:rPr>
        <w:t xml:space="preserve">מענק כמענק התחייבותי. </w:t>
      </w:r>
      <w:r w:rsidR="00447D0E">
        <w:rPr>
          <w:rFonts w:cs="David" w:hint="cs"/>
          <w:rtl/>
        </w:rPr>
        <w:t>ב</w:t>
      </w:r>
      <w:r w:rsidR="00E35577" w:rsidRPr="00E35577">
        <w:rPr>
          <w:rFonts w:cs="David" w:hint="cs"/>
          <w:rtl/>
        </w:rPr>
        <w:t>מועד השינוי יש למיין את ההתחייבות להון. בהתאם לפרשנות אנו לא מכירים באותו יום ברווח כי זה דומה למצב שבו לישות יש זכות בחירה והיא בוחרת את החלופה הזולה יותר. במילים אחרות, זה דומה לפדיון המענק הקודם ואי הכרה ברווח והענקת מענק חדש.</w:t>
      </w:r>
      <w:r w:rsidR="00E35577" w:rsidRPr="00447D0E">
        <w:rPr>
          <w:rFonts w:cs="David" w:hint="cs"/>
          <w:color w:val="FF0000"/>
          <w:rtl/>
        </w:rPr>
        <w:t xml:space="preserve"> </w:t>
      </w:r>
    </w:p>
    <w:p w:rsidR="00912414" w:rsidRDefault="00447D0E" w:rsidP="005467A3">
      <w:pPr>
        <w:pStyle w:val="a7"/>
        <w:numPr>
          <w:ilvl w:val="0"/>
          <w:numId w:val="40"/>
        </w:numPr>
        <w:spacing w:after="0" w:line="240" w:lineRule="auto"/>
        <w:ind w:left="1037" w:hanging="357"/>
        <w:jc w:val="both"/>
        <w:rPr>
          <w:rFonts w:cs="David"/>
          <w:b/>
          <w:bCs/>
        </w:rPr>
      </w:pPr>
      <w:r w:rsidRPr="00447D0E">
        <w:rPr>
          <w:rFonts w:cs="David" w:hint="cs"/>
          <w:b/>
          <w:bCs/>
          <w:color w:val="FF0000"/>
          <w:rtl/>
        </w:rPr>
        <w:t>הערה :</w:t>
      </w:r>
      <w:r w:rsidR="00E35577" w:rsidRPr="00447D0E">
        <w:rPr>
          <w:rFonts w:cs="David" w:hint="cs"/>
          <w:b/>
          <w:bCs/>
          <w:rtl/>
        </w:rPr>
        <w:t xml:space="preserve">יש לשים לב שהטיפול במקרה זה שונה מהמקרים הקודמים במקרה זה התפישה היא של פדיון </w:t>
      </w:r>
      <w:r w:rsidRPr="00447D0E">
        <w:rPr>
          <w:rFonts w:cs="David" w:hint="cs"/>
          <w:b/>
          <w:bCs/>
          <w:rtl/>
        </w:rPr>
        <w:t xml:space="preserve">המועד השינוי </w:t>
      </w:r>
      <w:r w:rsidR="00E35577" w:rsidRPr="00447D0E">
        <w:rPr>
          <w:rFonts w:cs="David" w:hint="cs"/>
          <w:b/>
          <w:bCs/>
          <w:rtl/>
        </w:rPr>
        <w:t xml:space="preserve">נפדה המענק התחייבותי  ובמקומו ניתן מענק חדש </w:t>
      </w:r>
      <w:r w:rsidR="00E35577" w:rsidRPr="00447D0E">
        <w:rPr>
          <w:rFonts w:cs="David"/>
          <w:b/>
          <w:bCs/>
          <w:rtl/>
        </w:rPr>
        <w:t>–</w:t>
      </w:r>
      <w:r w:rsidR="00E35577" w:rsidRPr="00447D0E">
        <w:rPr>
          <w:rFonts w:cs="David" w:hint="cs"/>
          <w:b/>
          <w:bCs/>
          <w:rtl/>
        </w:rPr>
        <w:t xml:space="preserve"> שהוא הוני.</w:t>
      </w:r>
    </w:p>
    <w:p w:rsidR="00E35577" w:rsidRPr="00E35577" w:rsidRDefault="00E35577" w:rsidP="00C116BF">
      <w:pPr>
        <w:spacing w:after="0" w:line="240" w:lineRule="auto"/>
        <w:ind w:left="340"/>
        <w:jc w:val="both"/>
        <w:rPr>
          <w:rFonts w:cs="David"/>
          <w:b/>
          <w:bCs/>
          <w:rtl/>
        </w:rPr>
      </w:pPr>
      <w:r w:rsidRPr="00912414">
        <w:rPr>
          <w:rFonts w:cs="David" w:hint="cs"/>
          <w:b/>
          <w:bCs/>
          <w:highlight w:val="yellow"/>
          <w:u w:val="single"/>
          <w:rtl/>
        </w:rPr>
        <w:t>מעבר ממענק הוני למענק התחייבותי</w:t>
      </w:r>
      <w:r w:rsidR="00122CE6">
        <w:rPr>
          <w:rFonts w:cs="David" w:hint="cs"/>
          <w:b/>
          <w:bCs/>
          <w:u w:val="single"/>
          <w:rtl/>
        </w:rPr>
        <w:t>-</w:t>
      </w:r>
      <w:r w:rsidR="00122CE6">
        <w:rPr>
          <w:rFonts w:cs="David" w:hint="cs"/>
          <w:b/>
          <w:bCs/>
          <w:rtl/>
        </w:rPr>
        <w:t xml:space="preserve"> </w:t>
      </w:r>
      <w:r w:rsidRPr="00E35577">
        <w:rPr>
          <w:rFonts w:cs="David" w:hint="cs"/>
          <w:rtl/>
        </w:rPr>
        <w:t>נבחין בין 3 מצבים :</w:t>
      </w:r>
    </w:p>
    <w:p w:rsidR="00E35577" w:rsidRPr="00E35577" w:rsidRDefault="00E35577" w:rsidP="005467A3">
      <w:pPr>
        <w:pStyle w:val="a7"/>
        <w:numPr>
          <w:ilvl w:val="0"/>
          <w:numId w:val="41"/>
        </w:numPr>
        <w:spacing w:after="0" w:line="240" w:lineRule="auto"/>
        <w:ind w:left="697" w:hanging="357"/>
        <w:jc w:val="both"/>
        <w:rPr>
          <w:rFonts w:cs="David"/>
        </w:rPr>
      </w:pPr>
      <w:r w:rsidRPr="00567FC2">
        <w:rPr>
          <w:rFonts w:cs="David" w:hint="cs"/>
          <w:b/>
          <w:bCs/>
          <w:highlight w:val="cyan"/>
          <w:u w:val="single"/>
          <w:rtl/>
        </w:rPr>
        <w:t xml:space="preserve">מעבר לפי אותו </w:t>
      </w:r>
      <w:proofErr w:type="spellStart"/>
      <w:r w:rsidRPr="00567FC2">
        <w:rPr>
          <w:rFonts w:cs="David" w:hint="cs"/>
          <w:b/>
          <w:bCs/>
          <w:highlight w:val="cyan"/>
          <w:u w:val="single"/>
          <w:rtl/>
        </w:rPr>
        <w:t>שוו"ה</w:t>
      </w:r>
      <w:proofErr w:type="spellEnd"/>
      <w:r w:rsidRPr="00567FC2">
        <w:rPr>
          <w:rFonts w:cs="David" w:hint="cs"/>
          <w:b/>
          <w:bCs/>
          <w:u w:val="single"/>
          <w:rtl/>
        </w:rPr>
        <w:t xml:space="preserve"> </w:t>
      </w:r>
      <w:r w:rsidRPr="00E35577">
        <w:rPr>
          <w:rFonts w:cs="David"/>
          <w:b/>
          <w:bCs/>
          <w:rtl/>
        </w:rPr>
        <w:t>–</w:t>
      </w:r>
      <w:r w:rsidR="00567FC2">
        <w:rPr>
          <w:rFonts w:cs="David" w:hint="cs"/>
          <w:rtl/>
        </w:rPr>
        <w:t xml:space="preserve">המאפיין של מצב זה </w:t>
      </w:r>
      <w:r w:rsidRPr="00E35577">
        <w:rPr>
          <w:rFonts w:cs="David" w:hint="cs"/>
          <w:rtl/>
        </w:rPr>
        <w:t xml:space="preserve">הוא </w:t>
      </w:r>
      <w:r w:rsidR="00567FC2">
        <w:rPr>
          <w:rFonts w:cs="David" w:hint="cs"/>
          <w:rtl/>
        </w:rPr>
        <w:t>ש</w:t>
      </w:r>
      <w:r w:rsidRPr="00E35577">
        <w:rPr>
          <w:rFonts w:cs="David" w:hint="cs"/>
          <w:rtl/>
        </w:rPr>
        <w:t xml:space="preserve">כל עוד המענק הוא מענק הוני אנחנו מכירים בהוצאה לפי </w:t>
      </w:r>
      <w:proofErr w:type="spellStart"/>
      <w:r w:rsidRPr="00E35577">
        <w:rPr>
          <w:rFonts w:cs="David" w:hint="cs"/>
          <w:rtl/>
        </w:rPr>
        <w:t>שוו"ה</w:t>
      </w:r>
      <w:proofErr w:type="spellEnd"/>
      <w:r w:rsidRPr="00E35577">
        <w:rPr>
          <w:rFonts w:cs="David" w:hint="cs"/>
          <w:rtl/>
        </w:rPr>
        <w:t xml:space="preserve"> למועד ההענקה . במועד השינוי עלינו למיין את קרן ההון להתחייבות כי המענק הופך להיות מענק התחייבותי . מאותו רגע אנו מכירים בשינוי בשוו"ה של ההתחייבות .</w:t>
      </w:r>
    </w:p>
    <w:p w:rsidR="00E35577" w:rsidRPr="00E35577" w:rsidRDefault="00567FC2" w:rsidP="00C116BF">
      <w:pPr>
        <w:pStyle w:val="a7"/>
        <w:spacing w:after="0" w:line="240" w:lineRule="auto"/>
        <w:jc w:val="both"/>
        <w:rPr>
          <w:rFonts w:cs="David"/>
          <w:rtl/>
        </w:rPr>
      </w:pPr>
      <w:r>
        <w:rPr>
          <w:rFonts w:cs="David" w:hint="cs"/>
          <w:b/>
          <w:bCs/>
          <w:rtl/>
        </w:rPr>
        <w:t>בפועל נבצע 3 טבלאות :</w:t>
      </w:r>
    </w:p>
    <w:p w:rsidR="00E35577" w:rsidRPr="00E35577" w:rsidRDefault="00E35577" w:rsidP="005467A3">
      <w:pPr>
        <w:pStyle w:val="a7"/>
        <w:numPr>
          <w:ilvl w:val="0"/>
          <w:numId w:val="31"/>
        </w:numPr>
        <w:spacing w:after="0" w:line="240" w:lineRule="auto"/>
        <w:jc w:val="both"/>
        <w:rPr>
          <w:rFonts w:cs="David"/>
        </w:rPr>
      </w:pPr>
      <w:r w:rsidRPr="00E35577">
        <w:rPr>
          <w:rFonts w:cs="David" w:hint="cs"/>
          <w:b/>
          <w:bCs/>
          <w:rtl/>
        </w:rPr>
        <w:t>טבלה ראשונה</w:t>
      </w:r>
      <w:r w:rsidRPr="00E35577">
        <w:rPr>
          <w:rFonts w:cs="David" w:hint="cs"/>
          <w:rtl/>
        </w:rPr>
        <w:t xml:space="preserve"> </w:t>
      </w:r>
      <w:r w:rsidR="00567FC2">
        <w:rPr>
          <w:rFonts w:cs="David" w:hint="cs"/>
          <w:rtl/>
        </w:rPr>
        <w:t xml:space="preserve">- </w:t>
      </w:r>
      <w:r w:rsidRPr="00E35577">
        <w:rPr>
          <w:rFonts w:cs="David" w:hint="cs"/>
          <w:rtl/>
        </w:rPr>
        <w:t>עבור המענק ההוני</w:t>
      </w:r>
    </w:p>
    <w:p w:rsidR="00E35577" w:rsidRPr="00E35577" w:rsidRDefault="00E35577" w:rsidP="005467A3">
      <w:pPr>
        <w:pStyle w:val="a7"/>
        <w:numPr>
          <w:ilvl w:val="0"/>
          <w:numId w:val="31"/>
        </w:numPr>
        <w:spacing w:after="0" w:line="240" w:lineRule="auto"/>
        <w:jc w:val="both"/>
        <w:rPr>
          <w:rFonts w:cs="David"/>
        </w:rPr>
      </w:pPr>
      <w:r w:rsidRPr="00E35577">
        <w:rPr>
          <w:rFonts w:cs="David" w:hint="cs"/>
          <w:b/>
          <w:bCs/>
          <w:rtl/>
        </w:rPr>
        <w:t>טבלה שניה</w:t>
      </w:r>
      <w:r w:rsidRPr="00E35577">
        <w:rPr>
          <w:rFonts w:cs="David" w:hint="cs"/>
          <w:rtl/>
        </w:rPr>
        <w:t xml:space="preserve">  </w:t>
      </w:r>
      <w:r w:rsidR="00567FC2">
        <w:rPr>
          <w:rFonts w:cs="David" w:hint="cs"/>
          <w:rtl/>
        </w:rPr>
        <w:t xml:space="preserve">- </w:t>
      </w:r>
      <w:r w:rsidRPr="00E35577">
        <w:rPr>
          <w:rFonts w:cs="David" w:hint="cs"/>
          <w:rtl/>
        </w:rPr>
        <w:t>עבור שערוך ההתחייבות</w:t>
      </w:r>
    </w:p>
    <w:p w:rsidR="00567FC2" w:rsidRDefault="00E35577" w:rsidP="005467A3">
      <w:pPr>
        <w:pStyle w:val="a7"/>
        <w:numPr>
          <w:ilvl w:val="0"/>
          <w:numId w:val="31"/>
        </w:numPr>
        <w:spacing w:after="0" w:line="240" w:lineRule="auto"/>
        <w:jc w:val="both"/>
        <w:rPr>
          <w:rFonts w:cs="David"/>
        </w:rPr>
      </w:pPr>
      <w:r w:rsidRPr="00E35577">
        <w:rPr>
          <w:rFonts w:cs="David" w:hint="cs"/>
          <w:b/>
          <w:bCs/>
          <w:rtl/>
        </w:rPr>
        <w:t>טבלה שלישית</w:t>
      </w:r>
      <w:r w:rsidRPr="00E35577">
        <w:rPr>
          <w:rFonts w:cs="David" w:hint="cs"/>
          <w:rtl/>
        </w:rPr>
        <w:t xml:space="preserve"> </w:t>
      </w:r>
      <w:r w:rsidRPr="00E35577">
        <w:rPr>
          <w:rFonts w:cs="David"/>
          <w:rtl/>
        </w:rPr>
        <w:t>–</w:t>
      </w:r>
      <w:r w:rsidR="00567FC2">
        <w:rPr>
          <w:rFonts w:cs="David" w:hint="cs"/>
          <w:rtl/>
        </w:rPr>
        <w:t xml:space="preserve">על </w:t>
      </w:r>
      <w:r w:rsidRPr="00E35577">
        <w:rPr>
          <w:rFonts w:cs="David" w:hint="cs"/>
          <w:rtl/>
        </w:rPr>
        <w:t xml:space="preserve">כמה ההתחייבות צריכה לעמוד </w:t>
      </w:r>
    </w:p>
    <w:p w:rsidR="00E35577" w:rsidRPr="00567FC2" w:rsidRDefault="00E35577" w:rsidP="00C116BF">
      <w:pPr>
        <w:spacing w:after="0" w:line="240" w:lineRule="auto"/>
        <w:ind w:left="720"/>
        <w:jc w:val="both"/>
        <w:rPr>
          <w:rFonts w:cs="David"/>
          <w:rtl/>
        </w:rPr>
      </w:pPr>
      <w:r w:rsidRPr="00567FC2">
        <w:rPr>
          <w:rFonts w:cs="David" w:hint="cs"/>
          <w:rtl/>
        </w:rPr>
        <w:t>מרגע השינוי ההוצאה תירשם לפי הסיכום של טבלאות 1 ו-2 הגידול בהתחייבות לפי</w:t>
      </w:r>
      <w:r w:rsidR="00567FC2">
        <w:rPr>
          <w:rFonts w:cs="David" w:hint="cs"/>
          <w:rtl/>
        </w:rPr>
        <w:t xml:space="preserve"> הטבלה ה-</w:t>
      </w:r>
      <w:r w:rsidRPr="00567FC2">
        <w:rPr>
          <w:rFonts w:cs="David" w:hint="cs"/>
          <w:rtl/>
        </w:rPr>
        <w:t>3 וה-</w:t>
      </w:r>
      <w:r w:rsidRPr="00567FC2">
        <w:rPr>
          <w:rFonts w:cs="David" w:hint="cs"/>
        </w:rPr>
        <w:t>P.N</w:t>
      </w:r>
      <w:r w:rsidRPr="00567FC2">
        <w:rPr>
          <w:rFonts w:cs="David" w:hint="cs"/>
          <w:rtl/>
        </w:rPr>
        <w:t xml:space="preserve"> לפרמיה .</w:t>
      </w:r>
    </w:p>
    <w:p w:rsidR="00E35577" w:rsidRPr="00567FC2" w:rsidRDefault="00E35577" w:rsidP="00C116BF">
      <w:pPr>
        <w:pStyle w:val="a7"/>
        <w:numPr>
          <w:ilvl w:val="0"/>
          <w:numId w:val="15"/>
        </w:numPr>
        <w:spacing w:after="0" w:line="240" w:lineRule="auto"/>
        <w:ind w:left="1037" w:hanging="357"/>
        <w:jc w:val="both"/>
        <w:rPr>
          <w:rFonts w:cs="David"/>
          <w:rtl/>
        </w:rPr>
      </w:pPr>
      <w:r w:rsidRPr="00567FC2">
        <w:rPr>
          <w:rFonts w:cs="David" w:hint="cs"/>
          <w:b/>
          <w:bCs/>
          <w:color w:val="FF0000"/>
          <w:rtl/>
        </w:rPr>
        <w:t xml:space="preserve">הערה : </w:t>
      </w:r>
      <w:r w:rsidRPr="00567FC2">
        <w:rPr>
          <w:rFonts w:cs="David" w:hint="cs"/>
          <w:b/>
          <w:bCs/>
          <w:rtl/>
        </w:rPr>
        <w:t xml:space="preserve">אם במקום להחליף את המענק למענק התחייבותי הישות </w:t>
      </w:r>
      <w:proofErr w:type="spellStart"/>
      <w:r w:rsidRPr="00567FC2">
        <w:rPr>
          <w:rFonts w:cs="David" w:hint="cs"/>
          <w:b/>
          <w:bCs/>
          <w:rtl/>
        </w:rPr>
        <w:t>היתה</w:t>
      </w:r>
      <w:proofErr w:type="spellEnd"/>
      <w:r w:rsidRPr="00567FC2">
        <w:rPr>
          <w:rFonts w:cs="David" w:hint="cs"/>
          <w:b/>
          <w:bCs/>
          <w:rtl/>
        </w:rPr>
        <w:t xml:space="preserve"> נותנת לעובד זכות בחירה,</w:t>
      </w:r>
      <w:r w:rsidR="00567FC2" w:rsidRPr="00567FC2">
        <w:rPr>
          <w:rFonts w:cs="David" w:hint="cs"/>
          <w:b/>
          <w:bCs/>
          <w:rtl/>
        </w:rPr>
        <w:t xml:space="preserve"> ז"א ש</w:t>
      </w:r>
      <w:r w:rsidRPr="00567FC2">
        <w:rPr>
          <w:rFonts w:cs="David" w:hint="cs"/>
          <w:b/>
          <w:bCs/>
          <w:rtl/>
        </w:rPr>
        <w:t>העובד זכאי לבחור בין</w:t>
      </w:r>
      <w:r w:rsidR="00567FC2" w:rsidRPr="00567FC2">
        <w:rPr>
          <w:rFonts w:cs="David" w:hint="cs"/>
          <w:b/>
          <w:bCs/>
          <w:rtl/>
        </w:rPr>
        <w:t xml:space="preserve"> </w:t>
      </w:r>
      <w:r w:rsidRPr="00567FC2">
        <w:rPr>
          <w:rFonts w:cs="David" w:hint="cs"/>
          <w:b/>
          <w:bCs/>
          <w:rtl/>
        </w:rPr>
        <w:t xml:space="preserve">מניות </w:t>
      </w:r>
      <w:r w:rsidR="00567FC2" w:rsidRPr="00567FC2">
        <w:rPr>
          <w:rFonts w:cs="David" w:hint="cs"/>
          <w:b/>
          <w:bCs/>
          <w:rtl/>
        </w:rPr>
        <w:t>לבי</w:t>
      </w:r>
      <w:r w:rsidRPr="00567FC2">
        <w:rPr>
          <w:rFonts w:cs="David" w:hint="cs"/>
          <w:b/>
          <w:bCs/>
          <w:rtl/>
        </w:rPr>
        <w:t xml:space="preserve">ן מזומן </w:t>
      </w:r>
      <w:r w:rsidRPr="00567FC2">
        <w:rPr>
          <w:rFonts w:cs="David" w:hint="cs"/>
          <w:rtl/>
        </w:rPr>
        <w:t xml:space="preserve">לכאורה, המענק היה הופך להיות מורכב, אבל השווי של המכשיר ההוני </w:t>
      </w:r>
      <w:r w:rsidR="00567FC2" w:rsidRPr="00567FC2">
        <w:rPr>
          <w:rFonts w:cs="David" w:hint="cs"/>
          <w:rtl/>
        </w:rPr>
        <w:t>זהה ל</w:t>
      </w:r>
      <w:r w:rsidRPr="00567FC2">
        <w:rPr>
          <w:rFonts w:cs="David" w:hint="cs"/>
          <w:rtl/>
        </w:rPr>
        <w:t xml:space="preserve">שווי של ההתחייבות ולכן מרכיב ההון הוא 0 מכאן שהטיפול יהיה של החלפה ממענק הוני למענק התחייבותי. </w:t>
      </w:r>
    </w:p>
    <w:p w:rsidR="00E35577" w:rsidRPr="00567FC2" w:rsidRDefault="00E35577" w:rsidP="005467A3">
      <w:pPr>
        <w:pStyle w:val="a7"/>
        <w:numPr>
          <w:ilvl w:val="0"/>
          <w:numId w:val="41"/>
        </w:numPr>
        <w:spacing w:after="0" w:line="240" w:lineRule="auto"/>
        <w:ind w:left="697" w:hanging="357"/>
        <w:jc w:val="both"/>
        <w:rPr>
          <w:rFonts w:cs="David"/>
        </w:rPr>
      </w:pPr>
      <w:r w:rsidRPr="00567FC2">
        <w:rPr>
          <w:rFonts w:cs="David" w:hint="cs"/>
          <w:b/>
          <w:bCs/>
          <w:highlight w:val="cyan"/>
          <w:u w:val="single"/>
          <w:rtl/>
        </w:rPr>
        <w:t>מעבר ממענק הוני למענק התחייבותי בשווי גבוה יותר</w:t>
      </w:r>
      <w:r w:rsidRPr="00567FC2">
        <w:rPr>
          <w:rFonts w:cs="David" w:hint="cs"/>
          <w:b/>
          <w:bCs/>
          <w:rtl/>
        </w:rPr>
        <w:t xml:space="preserve"> </w:t>
      </w:r>
      <w:r w:rsidRPr="00567FC2">
        <w:rPr>
          <w:rFonts w:cs="David"/>
          <w:b/>
          <w:bCs/>
          <w:rtl/>
        </w:rPr>
        <w:t>–</w:t>
      </w:r>
      <w:r w:rsidRPr="00567FC2">
        <w:rPr>
          <w:rFonts w:cs="David" w:hint="cs"/>
          <w:b/>
          <w:bCs/>
          <w:rtl/>
        </w:rPr>
        <w:t xml:space="preserve"> </w:t>
      </w:r>
      <w:r w:rsidRPr="00567FC2">
        <w:rPr>
          <w:rFonts w:cs="David" w:hint="cs"/>
          <w:rtl/>
        </w:rPr>
        <w:t xml:space="preserve">כל עוד המענק הוא מענק הוני אנחנו מכירים בהוצאה לפי </w:t>
      </w:r>
      <w:proofErr w:type="spellStart"/>
      <w:r w:rsidRPr="00567FC2">
        <w:rPr>
          <w:rFonts w:cs="David" w:hint="cs"/>
          <w:rtl/>
        </w:rPr>
        <w:t>השוו"ה</w:t>
      </w:r>
      <w:proofErr w:type="spellEnd"/>
      <w:r w:rsidRPr="00567FC2">
        <w:rPr>
          <w:rFonts w:cs="David" w:hint="cs"/>
          <w:rtl/>
        </w:rPr>
        <w:t xml:space="preserve"> במועד ההענקה . במועד השינוי המענק הופך להיות מענק התחייבותי. כמובן שצריך לסגור את קרן ההון וליצור התחייבות. העניין הוא שהפעם ההתחייבות היא בסכום גבוה יותר כלומר, כבר באותו היום יש לבצע שיערוך של ההתחייבות כיוון שבמענק התחייבותי ההוצאה נקבעת לפי השווי של ההתחייבות, ולכן כבר באותו יום תיווצר הוצאה . מכאן ואילך כמובן, נכיר גם בשינוי בשוו"ה.</w:t>
      </w:r>
    </w:p>
    <w:p w:rsidR="00E35577" w:rsidRPr="00FB13E3" w:rsidRDefault="00E35577" w:rsidP="005467A3">
      <w:pPr>
        <w:pStyle w:val="a7"/>
        <w:numPr>
          <w:ilvl w:val="0"/>
          <w:numId w:val="42"/>
        </w:numPr>
        <w:spacing w:after="0" w:line="240" w:lineRule="auto"/>
        <w:ind w:left="1037" w:hanging="357"/>
        <w:jc w:val="both"/>
        <w:rPr>
          <w:rFonts w:cs="David"/>
          <w:rtl/>
        </w:rPr>
      </w:pPr>
      <w:r w:rsidRPr="00FB13E3">
        <w:rPr>
          <w:rFonts w:cs="David" w:hint="cs"/>
          <w:b/>
          <w:bCs/>
          <w:color w:val="FF0000"/>
          <w:rtl/>
        </w:rPr>
        <w:t>הערה:</w:t>
      </w:r>
      <w:r w:rsidRPr="00FB13E3">
        <w:rPr>
          <w:rFonts w:cs="David" w:hint="cs"/>
          <w:b/>
          <w:bCs/>
          <w:rtl/>
        </w:rPr>
        <w:t xml:space="preserve"> אם במקום להחליף למענק התחייבותי הישות </w:t>
      </w:r>
      <w:proofErr w:type="spellStart"/>
      <w:r w:rsidRPr="00FB13E3">
        <w:rPr>
          <w:rFonts w:cs="David" w:hint="cs"/>
          <w:b/>
          <w:bCs/>
          <w:rtl/>
        </w:rPr>
        <w:t>היתה</w:t>
      </w:r>
      <w:proofErr w:type="spellEnd"/>
      <w:r w:rsidRPr="00FB13E3">
        <w:rPr>
          <w:rFonts w:cs="David" w:hint="cs"/>
          <w:b/>
          <w:bCs/>
          <w:rtl/>
        </w:rPr>
        <w:t xml:space="preserve"> נותנת זכות בחירה בה </w:t>
      </w:r>
      <w:r w:rsidR="00FB13E3" w:rsidRPr="00FB13E3">
        <w:rPr>
          <w:rFonts w:cs="David" w:hint="cs"/>
          <w:b/>
          <w:bCs/>
          <w:rtl/>
        </w:rPr>
        <w:t xml:space="preserve">העובד יכול היה לבחור בין קבלת </w:t>
      </w:r>
      <w:r w:rsidRPr="00FB13E3">
        <w:rPr>
          <w:rFonts w:cs="David" w:hint="cs"/>
          <w:b/>
          <w:bCs/>
          <w:rtl/>
        </w:rPr>
        <w:t>מניות לבין</w:t>
      </w:r>
      <w:r w:rsidR="00FB13E3" w:rsidRPr="00FB13E3">
        <w:rPr>
          <w:rFonts w:cs="David" w:hint="cs"/>
          <w:b/>
          <w:bCs/>
          <w:rtl/>
        </w:rPr>
        <w:t xml:space="preserve"> קבלת מזומן בשווי של יותר מניות </w:t>
      </w:r>
      <w:r w:rsidR="00FB13E3">
        <w:rPr>
          <w:rFonts w:cs="David" w:hint="cs"/>
          <w:b/>
          <w:bCs/>
          <w:rtl/>
        </w:rPr>
        <w:t>ברעיון</w:t>
      </w:r>
      <w:r w:rsidRPr="00FB13E3">
        <w:rPr>
          <w:rFonts w:cs="David" w:hint="cs"/>
          <w:b/>
          <w:bCs/>
          <w:rtl/>
        </w:rPr>
        <w:t xml:space="preserve"> זה הופך להיות מענק מורכב אבל שווי ההתחייבות גבוה יותר משווי המכשיר ההוני ולכן אין מרכיב הון כך שהטיפול יהיה כמעבר ממענק הוני למענק התחייבותי.</w:t>
      </w:r>
      <w:r w:rsidRPr="00FB13E3">
        <w:rPr>
          <w:rFonts w:cs="David" w:hint="cs"/>
          <w:rtl/>
        </w:rPr>
        <w:t xml:space="preserve"> </w:t>
      </w:r>
    </w:p>
    <w:p w:rsidR="00E35577" w:rsidRPr="00002DC2" w:rsidRDefault="00E35577" w:rsidP="005467A3">
      <w:pPr>
        <w:pStyle w:val="a7"/>
        <w:numPr>
          <w:ilvl w:val="0"/>
          <w:numId w:val="41"/>
        </w:numPr>
        <w:spacing w:after="0" w:line="240" w:lineRule="auto"/>
        <w:ind w:left="881" w:hanging="357"/>
        <w:jc w:val="both"/>
        <w:rPr>
          <w:rFonts w:cs="David"/>
          <w:rtl/>
        </w:rPr>
      </w:pPr>
      <w:r w:rsidRPr="00002DC2">
        <w:rPr>
          <w:rFonts w:cs="David" w:hint="cs"/>
          <w:b/>
          <w:bCs/>
          <w:highlight w:val="cyan"/>
          <w:u w:val="single"/>
          <w:rtl/>
        </w:rPr>
        <w:t xml:space="preserve">מעבר </w:t>
      </w:r>
      <w:proofErr w:type="spellStart"/>
      <w:r w:rsidRPr="00002DC2">
        <w:rPr>
          <w:rFonts w:cs="David" w:hint="cs"/>
          <w:b/>
          <w:bCs/>
          <w:highlight w:val="cyan"/>
          <w:u w:val="single"/>
          <w:rtl/>
        </w:rPr>
        <w:t>לשוו"ה</w:t>
      </w:r>
      <w:proofErr w:type="spellEnd"/>
      <w:r w:rsidRPr="00002DC2">
        <w:rPr>
          <w:rFonts w:cs="David" w:hint="cs"/>
          <w:b/>
          <w:bCs/>
          <w:highlight w:val="cyan"/>
          <w:u w:val="single"/>
          <w:rtl/>
        </w:rPr>
        <w:t xml:space="preserve"> נמוך יותר</w:t>
      </w:r>
      <w:r w:rsidRPr="00002DC2">
        <w:rPr>
          <w:rFonts w:cs="David" w:hint="cs"/>
          <w:b/>
          <w:bCs/>
          <w:u w:val="single"/>
          <w:rtl/>
        </w:rPr>
        <w:t xml:space="preserve"> </w:t>
      </w:r>
      <w:r w:rsidRPr="00002DC2">
        <w:rPr>
          <w:rFonts w:cs="David"/>
          <w:b/>
          <w:bCs/>
          <w:rtl/>
        </w:rPr>
        <w:t>–</w:t>
      </w:r>
      <w:r w:rsidRPr="00002DC2">
        <w:rPr>
          <w:rFonts w:cs="David" w:hint="cs"/>
          <w:b/>
          <w:bCs/>
          <w:rtl/>
        </w:rPr>
        <w:t xml:space="preserve"> </w:t>
      </w:r>
      <w:r w:rsidRPr="00002DC2">
        <w:rPr>
          <w:rFonts w:cs="David" w:hint="cs"/>
          <w:rtl/>
        </w:rPr>
        <w:t>בהתחלה המענק היה הוני ואז הישות החליפה אותו במענק התחייבותי אבל בשווי יותר נמוך . במענק התחייבותי הנקודה החשוב</w:t>
      </w:r>
      <w:r w:rsidR="00DC760A" w:rsidRPr="00002DC2">
        <w:rPr>
          <w:rFonts w:cs="David" w:hint="cs"/>
          <w:rtl/>
        </w:rPr>
        <w:t xml:space="preserve">ה ביותר היא </w:t>
      </w:r>
      <w:proofErr w:type="spellStart"/>
      <w:r w:rsidR="00DC760A" w:rsidRPr="00002DC2">
        <w:rPr>
          <w:rFonts w:cs="David" w:hint="cs"/>
          <w:rtl/>
        </w:rPr>
        <w:t>השוו"ה</w:t>
      </w:r>
      <w:proofErr w:type="spellEnd"/>
      <w:r w:rsidR="00DC760A" w:rsidRPr="00002DC2">
        <w:rPr>
          <w:rFonts w:cs="David" w:hint="cs"/>
          <w:rtl/>
        </w:rPr>
        <w:t xml:space="preserve"> של ההתחייבות</w:t>
      </w:r>
      <w:r w:rsidRPr="00002DC2">
        <w:rPr>
          <w:rFonts w:cs="David" w:hint="cs"/>
          <w:rtl/>
        </w:rPr>
        <w:t xml:space="preserve">, לכן אם הישות הקטינה את </w:t>
      </w:r>
      <w:proofErr w:type="spellStart"/>
      <w:r w:rsidRPr="00002DC2">
        <w:rPr>
          <w:rFonts w:cs="David" w:hint="cs"/>
          <w:rtl/>
        </w:rPr>
        <w:t>השוו"ה</w:t>
      </w:r>
      <w:proofErr w:type="spellEnd"/>
      <w:r w:rsidRPr="00002DC2">
        <w:rPr>
          <w:rFonts w:cs="David" w:hint="cs"/>
          <w:rtl/>
        </w:rPr>
        <w:t xml:space="preserve"> לכאורה, כבר בנקודה הזאת היה צריך להכיר ברווח. אבל התקן אוסר על כך מתוך טענה של הרעה. כמובן שמכאן ואילך נכיר ב</w:t>
      </w:r>
      <w:r w:rsidR="00DC760A" w:rsidRPr="00002DC2">
        <w:rPr>
          <w:rFonts w:cs="David" w:hint="cs"/>
          <w:rtl/>
        </w:rPr>
        <w:t xml:space="preserve">שינוי אומדן </w:t>
      </w:r>
      <w:proofErr w:type="spellStart"/>
      <w:r w:rsidR="00DC760A" w:rsidRPr="00002DC2">
        <w:rPr>
          <w:rFonts w:cs="David" w:hint="cs"/>
          <w:rtl/>
        </w:rPr>
        <w:t>השוו"ה</w:t>
      </w:r>
      <w:proofErr w:type="spellEnd"/>
      <w:r w:rsidR="00DC760A" w:rsidRPr="00002DC2">
        <w:rPr>
          <w:rFonts w:cs="David" w:hint="cs"/>
          <w:rtl/>
        </w:rPr>
        <w:t xml:space="preserve"> בגין המענק </w:t>
      </w:r>
      <w:proofErr w:type="spellStart"/>
      <w:r w:rsidR="00DC760A" w:rsidRPr="00002DC2">
        <w:rPr>
          <w:rFonts w:cs="David" w:hint="cs"/>
          <w:rtl/>
        </w:rPr>
        <w:t>ההתחי</w:t>
      </w:r>
      <w:r w:rsidRPr="00002DC2">
        <w:rPr>
          <w:rFonts w:cs="David" w:hint="cs"/>
          <w:rtl/>
        </w:rPr>
        <w:t>יבותי</w:t>
      </w:r>
      <w:proofErr w:type="spellEnd"/>
      <w:r w:rsidRPr="00002DC2">
        <w:rPr>
          <w:rFonts w:cs="David" w:hint="cs"/>
          <w:rtl/>
        </w:rPr>
        <w:t>.</w:t>
      </w:r>
      <w:r w:rsidR="00002DC2">
        <w:rPr>
          <w:rFonts w:cs="David" w:hint="cs"/>
          <w:rtl/>
        </w:rPr>
        <w:t xml:space="preserve"> </w:t>
      </w:r>
      <w:r w:rsidRPr="00002DC2">
        <w:rPr>
          <w:rFonts w:cs="David" w:hint="cs"/>
          <w:rtl/>
        </w:rPr>
        <w:t xml:space="preserve">למעשה חושבים בשלושה שלבים : </w:t>
      </w:r>
    </w:p>
    <w:p w:rsidR="00E35577" w:rsidRPr="00E35577" w:rsidRDefault="00E35577" w:rsidP="005467A3">
      <w:pPr>
        <w:pStyle w:val="a7"/>
        <w:numPr>
          <w:ilvl w:val="0"/>
          <w:numId w:val="32"/>
        </w:numPr>
        <w:spacing w:after="0" w:line="240" w:lineRule="auto"/>
        <w:jc w:val="both"/>
        <w:rPr>
          <w:rFonts w:cs="David"/>
        </w:rPr>
      </w:pPr>
      <w:r w:rsidRPr="00E35577">
        <w:rPr>
          <w:rFonts w:cs="David" w:hint="cs"/>
          <w:rtl/>
        </w:rPr>
        <w:t xml:space="preserve">בתקופה שהמענק היה מענק הוני,  מכירים בהוצאה לפי </w:t>
      </w:r>
      <w:proofErr w:type="spellStart"/>
      <w:r w:rsidRPr="00E35577">
        <w:rPr>
          <w:rFonts w:cs="David" w:hint="cs"/>
          <w:rtl/>
        </w:rPr>
        <w:t>שוו"ה</w:t>
      </w:r>
      <w:proofErr w:type="spellEnd"/>
      <w:r w:rsidRPr="00E35577">
        <w:rPr>
          <w:rFonts w:cs="David" w:hint="cs"/>
          <w:rtl/>
        </w:rPr>
        <w:t xml:space="preserve"> למועד ההענקה</w:t>
      </w:r>
      <w:r w:rsidR="00401C53">
        <w:rPr>
          <w:rFonts w:cs="David" w:hint="cs"/>
          <w:rtl/>
        </w:rPr>
        <w:t>.</w:t>
      </w:r>
      <w:r w:rsidRPr="00E35577">
        <w:rPr>
          <w:rFonts w:cs="David" w:hint="cs"/>
          <w:rtl/>
        </w:rPr>
        <w:t xml:space="preserve"> </w:t>
      </w:r>
    </w:p>
    <w:p w:rsidR="00E35577" w:rsidRPr="00E35577" w:rsidRDefault="00E35577" w:rsidP="005467A3">
      <w:pPr>
        <w:pStyle w:val="a7"/>
        <w:numPr>
          <w:ilvl w:val="0"/>
          <w:numId w:val="32"/>
        </w:numPr>
        <w:spacing w:after="0" w:line="240" w:lineRule="auto"/>
        <w:jc w:val="both"/>
        <w:rPr>
          <w:rFonts w:cs="David"/>
        </w:rPr>
      </w:pPr>
      <w:r w:rsidRPr="00E35577">
        <w:rPr>
          <w:rFonts w:cs="David" w:hint="cs"/>
          <w:rtl/>
        </w:rPr>
        <w:t xml:space="preserve">מועד השינוי- יוצרים התחייבות לפי </w:t>
      </w:r>
      <w:proofErr w:type="spellStart"/>
      <w:r w:rsidRPr="00E35577">
        <w:rPr>
          <w:rFonts w:cs="David" w:hint="cs"/>
          <w:rtl/>
        </w:rPr>
        <w:t>שוו"ה</w:t>
      </w:r>
      <w:proofErr w:type="spellEnd"/>
      <w:r w:rsidRPr="00E35577">
        <w:rPr>
          <w:rFonts w:cs="David" w:hint="cs"/>
          <w:rtl/>
        </w:rPr>
        <w:t xml:space="preserve"> אבל לא מכירים ברווח .</w:t>
      </w:r>
    </w:p>
    <w:p w:rsidR="00E35577" w:rsidRDefault="00E35577" w:rsidP="005467A3">
      <w:pPr>
        <w:pStyle w:val="a7"/>
        <w:numPr>
          <w:ilvl w:val="0"/>
          <w:numId w:val="32"/>
        </w:numPr>
        <w:spacing w:after="0" w:line="240" w:lineRule="auto"/>
        <w:jc w:val="both"/>
        <w:rPr>
          <w:rFonts w:cs="David"/>
        </w:rPr>
      </w:pPr>
      <w:r w:rsidRPr="00E35577">
        <w:rPr>
          <w:rFonts w:cs="David" w:hint="cs"/>
          <w:rtl/>
        </w:rPr>
        <w:t>החל מהרגע שהמענק הפך להיו</w:t>
      </w:r>
      <w:r w:rsidR="00401C53">
        <w:rPr>
          <w:rFonts w:cs="David" w:hint="cs"/>
          <w:rtl/>
        </w:rPr>
        <w:t>ת התחייבותי- מכירים בש</w:t>
      </w:r>
      <w:r w:rsidRPr="00E35577">
        <w:rPr>
          <w:rFonts w:cs="David" w:hint="cs"/>
          <w:rtl/>
        </w:rPr>
        <w:t>ערוך של ההתחייבות (שינויים בשוו"ה).</w:t>
      </w:r>
    </w:p>
    <w:p w:rsidR="00294F83" w:rsidRDefault="00294F83" w:rsidP="00294F83">
      <w:pPr>
        <w:pStyle w:val="a7"/>
        <w:spacing w:after="0" w:line="240" w:lineRule="auto"/>
        <w:ind w:left="1241"/>
        <w:jc w:val="both"/>
        <w:rPr>
          <w:rFonts w:cs="David"/>
          <w:rtl/>
        </w:rPr>
      </w:pPr>
    </w:p>
    <w:p w:rsidR="00294F83" w:rsidRPr="00E35577" w:rsidRDefault="00294F83" w:rsidP="00294F83">
      <w:pPr>
        <w:pStyle w:val="a7"/>
        <w:spacing w:after="0" w:line="240" w:lineRule="auto"/>
        <w:ind w:left="1241"/>
        <w:jc w:val="both"/>
        <w:rPr>
          <w:rFonts w:cs="David"/>
        </w:rPr>
      </w:pPr>
    </w:p>
    <w:p w:rsidR="000F0276" w:rsidRPr="000F0276" w:rsidRDefault="00E35577" w:rsidP="005467A3">
      <w:pPr>
        <w:pStyle w:val="a7"/>
        <w:numPr>
          <w:ilvl w:val="0"/>
          <w:numId w:val="27"/>
        </w:numPr>
        <w:spacing w:after="0" w:line="240" w:lineRule="auto"/>
        <w:ind w:left="357" w:hanging="357"/>
        <w:jc w:val="both"/>
        <w:rPr>
          <w:rFonts w:cs="David"/>
        </w:rPr>
      </w:pPr>
      <w:r w:rsidRPr="00401C53">
        <w:rPr>
          <w:rFonts w:cs="David" w:hint="cs"/>
          <w:b/>
          <w:bCs/>
          <w:highlight w:val="magenta"/>
          <w:u w:val="single"/>
          <w:rtl/>
        </w:rPr>
        <w:lastRenderedPageBreak/>
        <w:t>הסדרי מס</w:t>
      </w:r>
      <w:r w:rsidR="00401C53" w:rsidRPr="00401C53">
        <w:rPr>
          <w:rFonts w:cs="David" w:hint="cs"/>
          <w:b/>
          <w:bCs/>
          <w:highlight w:val="magenta"/>
          <w:u w:val="single"/>
          <w:rtl/>
        </w:rPr>
        <w:t>-</w:t>
      </w:r>
    </w:p>
    <w:p w:rsidR="00E35577" w:rsidRPr="00294F83" w:rsidRDefault="00E35577" w:rsidP="00294F83">
      <w:pPr>
        <w:pStyle w:val="a7"/>
        <w:spacing w:after="0" w:line="240" w:lineRule="auto"/>
        <w:ind w:left="357"/>
        <w:jc w:val="both"/>
        <w:rPr>
          <w:rFonts w:cs="David"/>
          <w:rtl/>
        </w:rPr>
      </w:pPr>
      <w:r w:rsidRPr="000F0276">
        <w:rPr>
          <w:rFonts w:cs="David" w:hint="cs"/>
          <w:b/>
          <w:bCs/>
          <w:highlight w:val="yellow"/>
          <w:u w:val="single"/>
          <w:rtl/>
        </w:rPr>
        <w:t>מענק הוני</w:t>
      </w:r>
      <w:r w:rsidR="00401C53" w:rsidRPr="000F0276">
        <w:rPr>
          <w:rFonts w:cs="David" w:hint="cs"/>
          <w:b/>
          <w:bCs/>
          <w:highlight w:val="yellow"/>
          <w:u w:val="single"/>
          <w:rtl/>
        </w:rPr>
        <w:t>-</w:t>
      </w:r>
      <w:r w:rsidR="00401C53" w:rsidRPr="000F0276">
        <w:rPr>
          <w:rFonts w:cs="David" w:hint="cs"/>
          <w:rtl/>
        </w:rPr>
        <w:t xml:space="preserve"> </w:t>
      </w:r>
      <w:r w:rsidRPr="000F0276">
        <w:rPr>
          <w:rFonts w:cs="David" w:hint="cs"/>
          <w:rtl/>
        </w:rPr>
        <w:t xml:space="preserve">במענק הוני אנו מכירים בהוצאה לפי </w:t>
      </w:r>
      <w:proofErr w:type="spellStart"/>
      <w:r w:rsidRPr="000F0276">
        <w:rPr>
          <w:rFonts w:cs="David" w:hint="cs"/>
          <w:rtl/>
        </w:rPr>
        <w:t>שוו"ה</w:t>
      </w:r>
      <w:proofErr w:type="spellEnd"/>
      <w:r w:rsidRPr="000F0276">
        <w:rPr>
          <w:rFonts w:cs="David" w:hint="cs"/>
          <w:rtl/>
        </w:rPr>
        <w:t xml:space="preserve"> למועד ההענקה וזאת למשך תקופת ההבשלה. אם מ"ה מכיר בדיוק באותה ההוצאה ובדיוק באותם מועדים אז </w:t>
      </w:r>
      <w:r w:rsidRPr="000F0276">
        <w:rPr>
          <w:rFonts w:cs="David" w:hint="cs"/>
          <w:b/>
          <w:bCs/>
          <w:rtl/>
        </w:rPr>
        <w:t>הוא נותן הטבת מס שוטפת וכלל לא עולה שאלת המיסים הנדחים.</w:t>
      </w:r>
      <w:r w:rsidR="00401C53" w:rsidRPr="000F0276">
        <w:rPr>
          <w:rFonts w:cs="David" w:hint="cs"/>
          <w:rtl/>
        </w:rPr>
        <w:t xml:space="preserve"> </w:t>
      </w:r>
      <w:r w:rsidRPr="000F0276">
        <w:rPr>
          <w:rFonts w:cs="David" w:hint="cs"/>
          <w:rtl/>
        </w:rPr>
        <w:t xml:space="preserve">אם מ"ה לא מכיר בהוצאה ולא יכיר בהוצאה לעולם אזי מדובר על הפרש קבוע </w:t>
      </w:r>
      <w:r w:rsidRPr="000F0276">
        <w:rPr>
          <w:rFonts w:cs="David" w:hint="cs"/>
          <w:b/>
          <w:bCs/>
          <w:rtl/>
        </w:rPr>
        <w:t>ולא עולה השאלה של מיסים נדחים.</w:t>
      </w:r>
      <w:r w:rsidR="00294F83">
        <w:rPr>
          <w:rFonts w:cs="David" w:hint="cs"/>
          <w:b/>
          <w:bCs/>
          <w:rtl/>
        </w:rPr>
        <w:t xml:space="preserve"> </w:t>
      </w:r>
      <w:r w:rsidRPr="00294F83">
        <w:rPr>
          <w:rFonts w:cs="David" w:hint="cs"/>
          <w:color w:val="FF0000"/>
          <w:rtl/>
        </w:rPr>
        <w:t>רק אם הוא יכיר בחלק מההוצאה או בכולה או ביותר ממנה במועדים שונים רק אז עולה השאלה של מיסים נדחים.</w:t>
      </w:r>
      <w:r w:rsidRPr="00294F83">
        <w:rPr>
          <w:rFonts w:cs="David" w:hint="cs"/>
          <w:rtl/>
        </w:rPr>
        <w:t xml:space="preserve"> </w:t>
      </w:r>
      <w:r w:rsidR="00401C53" w:rsidRPr="00294F83">
        <w:rPr>
          <w:rFonts w:cs="David" w:hint="cs"/>
          <w:b/>
          <w:bCs/>
          <w:rtl/>
        </w:rPr>
        <w:t xml:space="preserve">בארץ </w:t>
      </w:r>
      <w:r w:rsidRPr="00294F83">
        <w:rPr>
          <w:rFonts w:cs="David" w:hint="cs"/>
          <w:b/>
          <w:bCs/>
          <w:rtl/>
        </w:rPr>
        <w:t>ישות צריכה לבחור בין שני מסלולים :</w:t>
      </w:r>
    </w:p>
    <w:p w:rsidR="00E35577" w:rsidRPr="00401C53" w:rsidRDefault="00E35577" w:rsidP="005467A3">
      <w:pPr>
        <w:pStyle w:val="a7"/>
        <w:numPr>
          <w:ilvl w:val="0"/>
          <w:numId w:val="43"/>
        </w:numPr>
        <w:spacing w:after="0" w:line="240" w:lineRule="auto"/>
        <w:ind w:left="680"/>
        <w:jc w:val="both"/>
        <w:rPr>
          <w:rFonts w:cs="David"/>
          <w:rtl/>
        </w:rPr>
      </w:pPr>
      <w:r w:rsidRPr="00401C53">
        <w:rPr>
          <w:rFonts w:cs="David" w:hint="cs"/>
          <w:b/>
          <w:bCs/>
          <w:highlight w:val="cyan"/>
          <w:u w:val="single"/>
          <w:rtl/>
        </w:rPr>
        <w:t xml:space="preserve">מסלול הוני </w:t>
      </w:r>
      <w:r w:rsidRPr="00401C53">
        <w:rPr>
          <w:rFonts w:cs="David"/>
          <w:b/>
          <w:bCs/>
          <w:highlight w:val="cyan"/>
          <w:u w:val="single"/>
          <w:rtl/>
        </w:rPr>
        <w:t>–</w:t>
      </w:r>
      <w:r w:rsidRPr="00401C53">
        <w:rPr>
          <w:rFonts w:cs="David" w:hint="cs"/>
          <w:b/>
          <w:bCs/>
          <w:u w:val="single"/>
          <w:rtl/>
        </w:rPr>
        <w:t xml:space="preserve"> </w:t>
      </w:r>
      <w:r w:rsidRPr="00401C53">
        <w:rPr>
          <w:rFonts w:cs="David" w:hint="cs"/>
          <w:rtl/>
        </w:rPr>
        <w:t xml:space="preserve">במסלול זה מ"ה מחייב את העובד בעת </w:t>
      </w:r>
      <w:r w:rsidR="00401C53">
        <w:rPr>
          <w:rFonts w:cs="David" w:hint="cs"/>
          <w:rtl/>
        </w:rPr>
        <w:t>ה</w:t>
      </w:r>
      <w:r w:rsidRPr="00401C53">
        <w:rPr>
          <w:rFonts w:cs="David" w:hint="cs"/>
          <w:rtl/>
        </w:rPr>
        <w:t xml:space="preserve">מימוש במס </w:t>
      </w:r>
      <w:proofErr w:type="spellStart"/>
      <w:r w:rsidRPr="00401C53">
        <w:rPr>
          <w:rFonts w:cs="David" w:hint="cs"/>
          <w:rtl/>
        </w:rPr>
        <w:t>רוו"ה</w:t>
      </w:r>
      <w:proofErr w:type="spellEnd"/>
      <w:r w:rsidRPr="00401C53">
        <w:rPr>
          <w:rFonts w:cs="David" w:hint="cs"/>
          <w:rtl/>
        </w:rPr>
        <w:t xml:space="preserve"> על השווי הפנימי. ואז לא תותר לישות הוצאה. יש לשים לב כי במקרה זה מדובר על הפרש קבוע ולכן לא עולה השאלה של מיסים נדחים. </w:t>
      </w:r>
    </w:p>
    <w:p w:rsidR="00E35577" w:rsidRPr="00401C53" w:rsidRDefault="00E35577" w:rsidP="005467A3">
      <w:pPr>
        <w:pStyle w:val="a7"/>
        <w:numPr>
          <w:ilvl w:val="0"/>
          <w:numId w:val="44"/>
        </w:numPr>
        <w:spacing w:after="0" w:line="240" w:lineRule="auto"/>
        <w:ind w:left="680"/>
        <w:jc w:val="both"/>
        <w:rPr>
          <w:rFonts w:cs="David"/>
          <w:rtl/>
        </w:rPr>
      </w:pPr>
      <w:r w:rsidRPr="00E35577">
        <w:rPr>
          <w:rFonts w:cs="David" w:hint="cs"/>
          <w:b/>
          <w:bCs/>
          <w:rtl/>
        </w:rPr>
        <w:t xml:space="preserve">מועד המימוש הוא המועד בו הנאמן מעביר לעובד את המכשיר ההוני או מוכר עבורו את המכשיר ההוני או המועד שבו האופציות מומרות למניות. </w:t>
      </w:r>
    </w:p>
    <w:p w:rsidR="00E35577" w:rsidRPr="00401C53" w:rsidRDefault="00E35577" w:rsidP="005467A3">
      <w:pPr>
        <w:pStyle w:val="a7"/>
        <w:numPr>
          <w:ilvl w:val="0"/>
          <w:numId w:val="43"/>
        </w:numPr>
        <w:spacing w:after="0" w:line="240" w:lineRule="auto"/>
        <w:ind w:left="680"/>
        <w:jc w:val="both"/>
        <w:rPr>
          <w:rFonts w:cs="David"/>
          <w:rtl/>
        </w:rPr>
      </w:pPr>
      <w:r w:rsidRPr="00401C53">
        <w:rPr>
          <w:rFonts w:cs="David" w:hint="cs"/>
          <w:b/>
          <w:bCs/>
          <w:highlight w:val="cyan"/>
          <w:u w:val="single"/>
          <w:rtl/>
        </w:rPr>
        <w:t xml:space="preserve">מסלול פירותי </w:t>
      </w:r>
      <w:r w:rsidRPr="00401C53">
        <w:rPr>
          <w:rFonts w:cs="David"/>
          <w:b/>
          <w:bCs/>
          <w:highlight w:val="cyan"/>
          <w:u w:val="single"/>
          <w:rtl/>
        </w:rPr>
        <w:t>–</w:t>
      </w:r>
      <w:r w:rsidRPr="00401C53">
        <w:rPr>
          <w:rFonts w:cs="David" w:hint="cs"/>
          <w:b/>
          <w:bCs/>
          <w:u w:val="single"/>
          <w:rtl/>
        </w:rPr>
        <w:t xml:space="preserve"> </w:t>
      </w:r>
      <w:r w:rsidRPr="00401C53">
        <w:rPr>
          <w:rFonts w:cs="David" w:hint="cs"/>
          <w:rtl/>
        </w:rPr>
        <w:t>במסלול זה מ"ה מחייב את העובד במועד המימוש במס על העבודה (מס שולי) ואז הוא מכיר לישות בהוצאה בגובה השווי הפנימי. במקרה זה תיתכנה 3 אפשרויות:</w:t>
      </w:r>
    </w:p>
    <w:p w:rsidR="00401C53" w:rsidRPr="00401C53" w:rsidRDefault="00E35577" w:rsidP="005467A3">
      <w:pPr>
        <w:pStyle w:val="a7"/>
        <w:numPr>
          <w:ilvl w:val="0"/>
          <w:numId w:val="45"/>
        </w:numPr>
        <w:spacing w:after="0" w:line="240" w:lineRule="auto"/>
        <w:ind w:left="1077"/>
        <w:jc w:val="both"/>
        <w:rPr>
          <w:rFonts w:cs="David"/>
          <w:b/>
          <w:bCs/>
        </w:rPr>
      </w:pPr>
      <w:r w:rsidRPr="00E35577">
        <w:rPr>
          <w:rFonts w:cs="David" w:hint="cs"/>
          <w:b/>
          <w:bCs/>
          <w:rtl/>
        </w:rPr>
        <w:t xml:space="preserve">השווי הפנימי במועד המימוש שווה בדיוק </w:t>
      </w:r>
      <w:proofErr w:type="spellStart"/>
      <w:r w:rsidRPr="00E35577">
        <w:rPr>
          <w:rFonts w:cs="David" w:hint="cs"/>
          <w:b/>
          <w:bCs/>
          <w:rtl/>
        </w:rPr>
        <w:t>לשוו"ה</w:t>
      </w:r>
      <w:proofErr w:type="spellEnd"/>
      <w:r w:rsidRPr="00E35577">
        <w:rPr>
          <w:rFonts w:cs="David" w:hint="cs"/>
          <w:b/>
          <w:bCs/>
          <w:rtl/>
        </w:rPr>
        <w:t xml:space="preserve"> למועד ההענקה- </w:t>
      </w:r>
      <w:r w:rsidR="00401C53">
        <w:rPr>
          <w:rFonts w:cs="David" w:hint="cs"/>
          <w:rtl/>
        </w:rPr>
        <w:t>ז"א שההוצאה שמ"ה</w:t>
      </w:r>
      <w:r w:rsidRPr="00E35577">
        <w:rPr>
          <w:rFonts w:cs="David" w:hint="cs"/>
          <w:rtl/>
        </w:rPr>
        <w:t xml:space="preserve"> הכיר שווה בדיוק להוצאה שרשומה בספרים . למעשה, מ"ה נתן הטבה על סעיף תוצאתי. ולכן </w:t>
      </w:r>
      <w:proofErr w:type="spellStart"/>
      <w:r w:rsidRPr="00E35577">
        <w:rPr>
          <w:rFonts w:cs="David" w:hint="cs"/>
          <w:rtl/>
        </w:rPr>
        <w:t>פק"י</w:t>
      </w:r>
      <w:proofErr w:type="spellEnd"/>
      <w:r w:rsidRPr="00E35577">
        <w:rPr>
          <w:rFonts w:cs="David" w:hint="cs"/>
          <w:rtl/>
        </w:rPr>
        <w:t xml:space="preserve"> שנרשום </w:t>
      </w:r>
      <w:proofErr w:type="spellStart"/>
      <w:r w:rsidRPr="00E35577">
        <w:rPr>
          <w:rFonts w:cs="David" w:hint="cs"/>
          <w:rtl/>
        </w:rPr>
        <w:t>תיהיה</w:t>
      </w:r>
      <w:proofErr w:type="spellEnd"/>
      <w:r w:rsidRPr="00E35577">
        <w:rPr>
          <w:rFonts w:cs="David" w:hint="cs"/>
          <w:rtl/>
        </w:rPr>
        <w:t xml:space="preserve"> :</w:t>
      </w:r>
    </w:p>
    <w:p w:rsidR="00401C53" w:rsidRDefault="00E35577" w:rsidP="00C116BF">
      <w:pPr>
        <w:pStyle w:val="a7"/>
        <w:spacing w:after="0" w:line="240" w:lineRule="auto"/>
        <w:ind w:left="1077"/>
        <w:jc w:val="both"/>
        <w:rPr>
          <w:rFonts w:cs="David"/>
          <w:b/>
          <w:bCs/>
          <w:rtl/>
        </w:rPr>
      </w:pPr>
      <w:r w:rsidRPr="00401C53">
        <w:rPr>
          <w:rFonts w:cs="David" w:hint="cs"/>
          <w:b/>
          <w:bCs/>
          <w:rtl/>
        </w:rPr>
        <w:t xml:space="preserve">ח' מס לשלם </w:t>
      </w:r>
    </w:p>
    <w:p w:rsidR="00E35577" w:rsidRPr="00E35577" w:rsidRDefault="00E35577" w:rsidP="00C116BF">
      <w:pPr>
        <w:pStyle w:val="a7"/>
        <w:spacing w:after="0" w:line="240" w:lineRule="auto"/>
        <w:ind w:left="1077"/>
        <w:jc w:val="both"/>
        <w:rPr>
          <w:rFonts w:cs="David"/>
          <w:b/>
          <w:bCs/>
          <w:rtl/>
        </w:rPr>
      </w:pPr>
      <w:r w:rsidRPr="00E35577">
        <w:rPr>
          <w:rFonts w:cs="David" w:hint="cs"/>
          <w:b/>
          <w:bCs/>
          <w:rtl/>
        </w:rPr>
        <w:t xml:space="preserve">   ז' הוצאות מס שוטפות</w:t>
      </w:r>
    </w:p>
    <w:p w:rsidR="00401C53" w:rsidRDefault="00E35577" w:rsidP="005467A3">
      <w:pPr>
        <w:pStyle w:val="a7"/>
        <w:numPr>
          <w:ilvl w:val="0"/>
          <w:numId w:val="45"/>
        </w:numPr>
        <w:spacing w:after="0" w:line="240" w:lineRule="auto"/>
        <w:ind w:left="1077"/>
        <w:jc w:val="both"/>
        <w:rPr>
          <w:rFonts w:cs="David"/>
          <w:b/>
          <w:bCs/>
        </w:rPr>
      </w:pPr>
      <w:r w:rsidRPr="00401C53">
        <w:rPr>
          <w:rFonts w:cs="David" w:hint="cs"/>
          <w:b/>
          <w:bCs/>
          <w:rtl/>
        </w:rPr>
        <w:t xml:space="preserve">השווי הפנימי במועד המימוש נמוך </w:t>
      </w:r>
      <w:proofErr w:type="spellStart"/>
      <w:r w:rsidRPr="00401C53">
        <w:rPr>
          <w:rFonts w:cs="David" w:hint="cs"/>
          <w:b/>
          <w:bCs/>
          <w:rtl/>
        </w:rPr>
        <w:t>מהשוו"ה</w:t>
      </w:r>
      <w:proofErr w:type="spellEnd"/>
      <w:r w:rsidRPr="00401C53">
        <w:rPr>
          <w:rFonts w:cs="David" w:hint="cs"/>
          <w:b/>
          <w:bCs/>
          <w:rtl/>
        </w:rPr>
        <w:t xml:space="preserve"> למועד ההענקה </w:t>
      </w:r>
      <w:r w:rsidRPr="00401C53">
        <w:rPr>
          <w:rFonts w:cs="David"/>
          <w:b/>
          <w:bCs/>
          <w:rtl/>
        </w:rPr>
        <w:t>–</w:t>
      </w:r>
      <w:r w:rsidRPr="00401C53">
        <w:rPr>
          <w:rFonts w:cs="David" w:hint="cs"/>
          <w:b/>
          <w:bCs/>
          <w:rtl/>
        </w:rPr>
        <w:t xml:space="preserve"> </w:t>
      </w:r>
      <w:r w:rsidR="00401C53" w:rsidRPr="00401C53">
        <w:rPr>
          <w:rFonts w:cs="David" w:hint="cs"/>
          <w:rtl/>
        </w:rPr>
        <w:t>ז"א</w:t>
      </w:r>
      <w:r w:rsidRPr="00401C53">
        <w:rPr>
          <w:rFonts w:cs="David" w:hint="cs"/>
          <w:rtl/>
        </w:rPr>
        <w:t xml:space="preserve"> שמ"ה הכיר בהוצאה הנמוכה מההוצאה הרשומה בספרים, במילים אחרות, חלק מההוצאה הרשומה בספרים מהווה הפרש קבוע. בכל מקרה גם הפעם מ"ה נתן הטבה רק על סעיף תוצאתי.</w:t>
      </w:r>
      <w:r w:rsidR="00401C53" w:rsidRPr="00401C53">
        <w:rPr>
          <w:rFonts w:cs="David" w:hint="cs"/>
          <w:rtl/>
        </w:rPr>
        <w:t xml:space="preserve"> פקודת היומן שנ</w:t>
      </w:r>
      <w:r w:rsidRPr="00401C53">
        <w:rPr>
          <w:rFonts w:cs="David" w:hint="cs"/>
          <w:rtl/>
        </w:rPr>
        <w:t>רש</w:t>
      </w:r>
      <w:r w:rsidR="00401C53" w:rsidRPr="00401C53">
        <w:rPr>
          <w:rFonts w:cs="David" w:hint="cs"/>
          <w:rtl/>
        </w:rPr>
        <w:t>ו</w:t>
      </w:r>
      <w:r w:rsidRPr="00401C53">
        <w:rPr>
          <w:rFonts w:cs="David" w:hint="cs"/>
          <w:rtl/>
        </w:rPr>
        <w:t>ם</w:t>
      </w:r>
      <w:r w:rsidR="00401C53" w:rsidRPr="00401C53">
        <w:rPr>
          <w:rFonts w:cs="David" w:hint="cs"/>
          <w:rtl/>
        </w:rPr>
        <w:t>:</w:t>
      </w:r>
    </w:p>
    <w:p w:rsidR="00401C53" w:rsidRDefault="00E35577" w:rsidP="00C116BF">
      <w:pPr>
        <w:pStyle w:val="a7"/>
        <w:spacing w:after="0" w:line="240" w:lineRule="auto"/>
        <w:ind w:left="1077"/>
        <w:jc w:val="both"/>
        <w:rPr>
          <w:rFonts w:cs="David"/>
          <w:b/>
          <w:bCs/>
          <w:rtl/>
        </w:rPr>
      </w:pPr>
      <w:r w:rsidRPr="00401C53">
        <w:rPr>
          <w:rFonts w:cs="David" w:hint="cs"/>
          <w:b/>
          <w:bCs/>
          <w:rtl/>
        </w:rPr>
        <w:t xml:space="preserve">ח' מס לשלם </w:t>
      </w:r>
    </w:p>
    <w:p w:rsidR="00E35577" w:rsidRPr="00401C53" w:rsidRDefault="00E35577" w:rsidP="00C116BF">
      <w:pPr>
        <w:pStyle w:val="a7"/>
        <w:spacing w:after="0" w:line="240" w:lineRule="auto"/>
        <w:ind w:left="1077"/>
        <w:jc w:val="both"/>
        <w:rPr>
          <w:rFonts w:cs="David"/>
          <w:b/>
          <w:bCs/>
          <w:rtl/>
        </w:rPr>
      </w:pPr>
      <w:r w:rsidRPr="00401C53">
        <w:rPr>
          <w:rFonts w:cs="David" w:hint="cs"/>
          <w:b/>
          <w:bCs/>
          <w:rtl/>
        </w:rPr>
        <w:t xml:space="preserve">   ז' הוצאות מס שוטפות</w:t>
      </w:r>
    </w:p>
    <w:p w:rsidR="00401C53" w:rsidRDefault="00E35577" w:rsidP="005467A3">
      <w:pPr>
        <w:pStyle w:val="a7"/>
        <w:numPr>
          <w:ilvl w:val="0"/>
          <w:numId w:val="45"/>
        </w:numPr>
        <w:spacing w:after="0" w:line="240" w:lineRule="auto"/>
        <w:ind w:left="1077"/>
        <w:jc w:val="both"/>
        <w:rPr>
          <w:rFonts w:cs="David"/>
          <w:b/>
          <w:bCs/>
        </w:rPr>
      </w:pPr>
      <w:r w:rsidRPr="00401C53">
        <w:rPr>
          <w:rFonts w:cs="David" w:hint="cs"/>
          <w:b/>
          <w:bCs/>
          <w:rtl/>
        </w:rPr>
        <w:t xml:space="preserve">השווי הפנימי במועד המימוש גבוה </w:t>
      </w:r>
      <w:proofErr w:type="spellStart"/>
      <w:r w:rsidRPr="00401C53">
        <w:rPr>
          <w:rFonts w:cs="David" w:hint="cs"/>
          <w:b/>
          <w:bCs/>
          <w:rtl/>
        </w:rPr>
        <w:t>מהשוו"ה</w:t>
      </w:r>
      <w:proofErr w:type="spellEnd"/>
      <w:r w:rsidRPr="00401C53">
        <w:rPr>
          <w:rFonts w:cs="David" w:hint="cs"/>
          <w:b/>
          <w:bCs/>
          <w:rtl/>
        </w:rPr>
        <w:t xml:space="preserve"> למועד ההענקה </w:t>
      </w:r>
      <w:r w:rsidRPr="00401C53">
        <w:rPr>
          <w:rFonts w:cs="David"/>
          <w:b/>
          <w:bCs/>
          <w:rtl/>
        </w:rPr>
        <w:t>–</w:t>
      </w:r>
      <w:r w:rsidRPr="00401C53">
        <w:rPr>
          <w:rFonts w:cs="David" w:hint="cs"/>
          <w:b/>
          <w:bCs/>
          <w:rtl/>
        </w:rPr>
        <w:t xml:space="preserve"> </w:t>
      </w:r>
      <w:r w:rsidRPr="00401C53">
        <w:rPr>
          <w:rFonts w:cs="David" w:hint="cs"/>
          <w:rtl/>
        </w:rPr>
        <w:t>זה אומר שמ"ה הכיר בהוצאה גבוהה מההוצאה בספרים וזה קורה בגלל מרכיב האופציה.</w:t>
      </w:r>
      <w:r w:rsidR="00401C53" w:rsidRPr="00401C53">
        <w:rPr>
          <w:rFonts w:cs="David" w:hint="cs"/>
          <w:rtl/>
        </w:rPr>
        <w:t xml:space="preserve"> </w:t>
      </w:r>
      <w:r w:rsidRPr="00401C53">
        <w:rPr>
          <w:rFonts w:cs="David" w:hint="cs"/>
          <w:rtl/>
        </w:rPr>
        <w:t xml:space="preserve">לפי הוראות </w:t>
      </w:r>
      <w:r w:rsidRPr="00401C53">
        <w:rPr>
          <w:rFonts w:cs="David" w:hint="cs"/>
        </w:rPr>
        <w:t>IAS12</w:t>
      </w:r>
      <w:r w:rsidRPr="00401C53">
        <w:rPr>
          <w:rFonts w:cs="David" w:hint="cs"/>
          <w:rtl/>
        </w:rPr>
        <w:t xml:space="preserve"> אם מתקבלת הטבה על סעיף הוני רושמים אותה בסעיף עצמו. לכן, </w:t>
      </w:r>
      <w:proofErr w:type="spellStart"/>
      <w:r w:rsidRPr="00401C53">
        <w:rPr>
          <w:rFonts w:cs="David" w:hint="cs"/>
          <w:rtl/>
        </w:rPr>
        <w:t>פק"י</w:t>
      </w:r>
      <w:proofErr w:type="spellEnd"/>
      <w:r w:rsidRPr="00401C53">
        <w:rPr>
          <w:rFonts w:cs="David" w:hint="cs"/>
          <w:rtl/>
        </w:rPr>
        <w:t xml:space="preserve"> היא :</w:t>
      </w:r>
    </w:p>
    <w:p w:rsidR="00401C53" w:rsidRDefault="00E35577" w:rsidP="00C116BF">
      <w:pPr>
        <w:pStyle w:val="a7"/>
        <w:spacing w:after="0" w:line="240" w:lineRule="auto"/>
        <w:ind w:left="1077"/>
        <w:jc w:val="both"/>
        <w:rPr>
          <w:rFonts w:cs="David"/>
          <w:b/>
          <w:bCs/>
          <w:rtl/>
        </w:rPr>
      </w:pPr>
      <w:r w:rsidRPr="00401C53">
        <w:rPr>
          <w:rFonts w:cs="David" w:hint="cs"/>
          <w:b/>
          <w:bCs/>
          <w:rtl/>
        </w:rPr>
        <w:t>ח' מס לשלם</w:t>
      </w:r>
    </w:p>
    <w:p w:rsidR="00401C53" w:rsidRDefault="00E35577" w:rsidP="00C116BF">
      <w:pPr>
        <w:pStyle w:val="a7"/>
        <w:spacing w:after="0" w:line="240" w:lineRule="auto"/>
        <w:ind w:left="1077"/>
        <w:jc w:val="both"/>
        <w:rPr>
          <w:rFonts w:cs="David"/>
          <w:b/>
          <w:bCs/>
          <w:rtl/>
        </w:rPr>
      </w:pPr>
      <w:r w:rsidRPr="00E35577">
        <w:rPr>
          <w:rFonts w:cs="David" w:hint="cs"/>
          <w:b/>
          <w:bCs/>
          <w:rtl/>
        </w:rPr>
        <w:t xml:space="preserve">   ז' הוצאות מס שוטפות </w:t>
      </w:r>
      <w:r w:rsidR="00401C53" w:rsidRPr="00401C53">
        <w:rPr>
          <w:rFonts w:cs="David"/>
          <w:b/>
          <w:bCs/>
        </w:rPr>
        <w:sym w:font="Wingdings" w:char="F0DF"/>
      </w:r>
      <w:r w:rsidR="00401C53">
        <w:rPr>
          <w:rFonts w:cs="David" w:hint="cs"/>
          <w:b/>
          <w:bCs/>
          <w:rtl/>
        </w:rPr>
        <w:t xml:space="preserve"> בגין</w:t>
      </w:r>
      <w:r w:rsidRPr="00E35577">
        <w:rPr>
          <w:rFonts w:cs="David" w:hint="cs"/>
          <w:b/>
          <w:bCs/>
          <w:rtl/>
        </w:rPr>
        <w:t xml:space="preserve"> המרכיב </w:t>
      </w:r>
      <w:proofErr w:type="spellStart"/>
      <w:r w:rsidRPr="00E35577">
        <w:rPr>
          <w:rFonts w:cs="David" w:hint="cs"/>
          <w:b/>
          <w:bCs/>
          <w:rtl/>
        </w:rPr>
        <w:t>התוצאתי</w:t>
      </w:r>
      <w:proofErr w:type="spellEnd"/>
    </w:p>
    <w:p w:rsidR="00401C53" w:rsidRDefault="00E35577" w:rsidP="00C116BF">
      <w:pPr>
        <w:pStyle w:val="a7"/>
        <w:spacing w:after="0" w:line="240" w:lineRule="auto"/>
        <w:ind w:left="1077"/>
        <w:jc w:val="both"/>
        <w:rPr>
          <w:rFonts w:cs="David"/>
          <w:b/>
          <w:bCs/>
          <w:rtl/>
        </w:rPr>
      </w:pPr>
      <w:r w:rsidRPr="00401C53">
        <w:rPr>
          <w:rFonts w:cs="David" w:hint="cs"/>
          <w:b/>
          <w:bCs/>
          <w:rtl/>
        </w:rPr>
        <w:t xml:space="preserve">   ז' פרמיה </w:t>
      </w:r>
      <w:r w:rsidR="00401C53" w:rsidRPr="00401C53">
        <w:rPr>
          <w:rFonts w:cs="David"/>
          <w:b/>
          <w:bCs/>
        </w:rPr>
        <w:sym w:font="Wingdings" w:char="F0DF"/>
      </w:r>
      <w:r w:rsidR="00401C53">
        <w:rPr>
          <w:rFonts w:cs="David" w:hint="cs"/>
          <w:b/>
          <w:bCs/>
          <w:rtl/>
        </w:rPr>
        <w:t xml:space="preserve"> בגין</w:t>
      </w:r>
      <w:r w:rsidRPr="00401C53">
        <w:rPr>
          <w:rFonts w:cs="David" w:hint="cs"/>
          <w:b/>
          <w:bCs/>
          <w:rtl/>
        </w:rPr>
        <w:t xml:space="preserve"> המרכיב ההוני   </w:t>
      </w:r>
    </w:p>
    <w:p w:rsidR="00401C53" w:rsidRPr="00401C53" w:rsidRDefault="00E35577" w:rsidP="00294F83">
      <w:pPr>
        <w:pStyle w:val="a7"/>
        <w:spacing w:after="0" w:line="240" w:lineRule="auto"/>
        <w:ind w:left="680"/>
        <w:jc w:val="both"/>
        <w:rPr>
          <w:rFonts w:cs="David"/>
          <w:rtl/>
        </w:rPr>
      </w:pPr>
      <w:r w:rsidRPr="00401C53">
        <w:rPr>
          <w:rFonts w:cs="David" w:hint="cs"/>
          <w:rtl/>
        </w:rPr>
        <w:t xml:space="preserve">עד כה דיברנו מה קורה במועד המימוש </w:t>
      </w:r>
      <w:r w:rsidRPr="00401C53">
        <w:rPr>
          <w:rFonts w:cs="David"/>
          <w:rtl/>
        </w:rPr>
        <w:t>–</w:t>
      </w:r>
      <w:r w:rsidRPr="00401C53">
        <w:rPr>
          <w:rFonts w:cs="David" w:hint="cs"/>
          <w:rtl/>
        </w:rPr>
        <w:t xml:space="preserve"> המועד בו מ"ה מכיר בהוצאה, אבל אנו יודעים כי בספרים אנו בכלל רושמים את ההוצאה במועד אחר -</w:t>
      </w:r>
      <w:r w:rsidRPr="00401C53">
        <w:rPr>
          <w:rFonts w:cs="David" w:hint="cs"/>
          <w:b/>
          <w:bCs/>
          <w:rtl/>
        </w:rPr>
        <w:t xml:space="preserve"> במשך תקופת ההבשלה . </w:t>
      </w:r>
      <w:r w:rsidRPr="00401C53">
        <w:rPr>
          <w:rFonts w:cs="David" w:hint="cs"/>
          <w:rtl/>
        </w:rPr>
        <w:t xml:space="preserve">ועל כן במקרה הזה צריך ליצור </w:t>
      </w:r>
      <w:proofErr w:type="spellStart"/>
      <w:r w:rsidRPr="00401C53">
        <w:rPr>
          <w:rFonts w:cs="David" w:hint="cs"/>
          <w:rtl/>
        </w:rPr>
        <w:t>מ"נ</w:t>
      </w:r>
      <w:proofErr w:type="spellEnd"/>
      <w:r w:rsidR="00401C53">
        <w:rPr>
          <w:rFonts w:cs="David" w:hint="cs"/>
          <w:rtl/>
        </w:rPr>
        <w:t xml:space="preserve">. </w:t>
      </w:r>
      <w:r w:rsidR="00401C53" w:rsidRPr="00401C53">
        <w:rPr>
          <w:rFonts w:cs="David" w:hint="cs"/>
          <w:rtl/>
        </w:rPr>
        <w:t xml:space="preserve">הבעיה היא שאנו לא יודעים </w:t>
      </w:r>
      <w:r w:rsidRPr="00401C53">
        <w:rPr>
          <w:rFonts w:cs="David" w:hint="cs"/>
          <w:rtl/>
        </w:rPr>
        <w:t>ל</w:t>
      </w:r>
      <w:r w:rsidR="00401C53" w:rsidRPr="00401C53">
        <w:rPr>
          <w:rFonts w:cs="David" w:hint="cs"/>
          <w:rtl/>
        </w:rPr>
        <w:t>פי איזה סכום ל</w:t>
      </w:r>
      <w:r w:rsidRPr="00401C53">
        <w:rPr>
          <w:rFonts w:cs="David" w:hint="cs"/>
          <w:rtl/>
        </w:rPr>
        <w:t>יצור את המיסים הנדחי</w:t>
      </w:r>
      <w:r w:rsidR="00401C53" w:rsidRPr="00401C53">
        <w:rPr>
          <w:rFonts w:cs="David" w:hint="cs"/>
          <w:rtl/>
        </w:rPr>
        <w:t>ם יתרה מכך , אנחנו לא יודעים כנגד מה ליצור את המיסים הנדחים.</w:t>
      </w:r>
      <w:r w:rsidR="00401C53" w:rsidRPr="00401C53">
        <w:rPr>
          <w:rFonts w:cs="David" w:hint="cs"/>
          <w:b/>
          <w:bCs/>
          <w:rtl/>
        </w:rPr>
        <w:t xml:space="preserve"> </w:t>
      </w:r>
      <w:r w:rsidRPr="00401C53">
        <w:rPr>
          <w:rFonts w:cs="David" w:hint="cs"/>
          <w:b/>
          <w:bCs/>
          <w:rtl/>
        </w:rPr>
        <w:t xml:space="preserve">התקן </w:t>
      </w:r>
      <w:r w:rsidR="00401C53" w:rsidRPr="00401C53">
        <w:rPr>
          <w:rFonts w:cs="David" w:hint="cs"/>
          <w:b/>
          <w:bCs/>
          <w:rtl/>
        </w:rPr>
        <w:t>קובע כי</w:t>
      </w:r>
      <w:r w:rsidR="00401C53" w:rsidRPr="00401C53">
        <w:rPr>
          <w:rFonts w:cs="David" w:hint="cs"/>
          <w:rtl/>
        </w:rPr>
        <w:t xml:space="preserve"> </w:t>
      </w:r>
      <w:r w:rsidRPr="00401C53">
        <w:rPr>
          <w:rFonts w:cs="David" w:hint="cs"/>
          <w:rtl/>
        </w:rPr>
        <w:t xml:space="preserve">את סכום </w:t>
      </w:r>
      <w:proofErr w:type="spellStart"/>
      <w:r w:rsidRPr="00401C53">
        <w:rPr>
          <w:rFonts w:cs="David" w:hint="cs"/>
          <w:rtl/>
        </w:rPr>
        <w:t>המ"נ</w:t>
      </w:r>
      <w:proofErr w:type="spellEnd"/>
      <w:r w:rsidRPr="00401C53">
        <w:rPr>
          <w:rFonts w:cs="David" w:hint="cs"/>
          <w:rtl/>
        </w:rPr>
        <w:t xml:space="preserve"> ניצור לפי ההוצאה הצפויה </w:t>
      </w:r>
      <w:proofErr w:type="spellStart"/>
      <w:r w:rsidRPr="00401C53">
        <w:rPr>
          <w:rFonts w:cs="David" w:hint="cs"/>
          <w:rtl/>
        </w:rPr>
        <w:t>למ"ה</w:t>
      </w:r>
      <w:proofErr w:type="spellEnd"/>
      <w:r w:rsidRPr="00401C53">
        <w:rPr>
          <w:rFonts w:cs="David" w:hint="cs"/>
          <w:rtl/>
        </w:rPr>
        <w:t xml:space="preserve"> אשר נקבעת לפי השווי הפנימי למועד הדיווח. אם ההוצאה הזאת </w:t>
      </w:r>
      <w:r w:rsidR="00401C53" w:rsidRPr="00401C53">
        <w:rPr>
          <w:rFonts w:cs="David" w:hint="cs"/>
          <w:b/>
          <w:bCs/>
          <w:rtl/>
        </w:rPr>
        <w:t>שווה או נמוכה ל</w:t>
      </w:r>
      <w:r w:rsidRPr="00401C53">
        <w:rPr>
          <w:rFonts w:cs="David" w:hint="cs"/>
          <w:b/>
          <w:bCs/>
          <w:rtl/>
        </w:rPr>
        <w:t xml:space="preserve">הוצאה המצטברת בספרים זה אומר שצפויה הטבה רק בגין סעיף תוצאתי ועל כן הפקודה </w:t>
      </w:r>
      <w:proofErr w:type="spellStart"/>
      <w:r w:rsidRPr="00401C53">
        <w:rPr>
          <w:rFonts w:cs="David" w:hint="cs"/>
          <w:b/>
          <w:bCs/>
          <w:rtl/>
        </w:rPr>
        <w:t>תיהיה</w:t>
      </w:r>
      <w:proofErr w:type="spellEnd"/>
      <w:r w:rsidRPr="00401C53">
        <w:rPr>
          <w:rFonts w:cs="David" w:hint="cs"/>
          <w:b/>
          <w:bCs/>
          <w:rtl/>
        </w:rPr>
        <w:t xml:space="preserve"> :</w:t>
      </w:r>
    </w:p>
    <w:p w:rsidR="00401C53" w:rsidRDefault="00E35577" w:rsidP="00C116BF">
      <w:pPr>
        <w:pStyle w:val="a7"/>
        <w:spacing w:after="0" w:line="240" w:lineRule="auto"/>
        <w:ind w:left="680"/>
        <w:jc w:val="both"/>
        <w:rPr>
          <w:rFonts w:cs="David"/>
          <w:b/>
          <w:bCs/>
          <w:rtl/>
        </w:rPr>
      </w:pPr>
      <w:r w:rsidRPr="00E35577">
        <w:rPr>
          <w:rFonts w:cs="David" w:hint="cs"/>
          <w:b/>
          <w:bCs/>
          <w:rtl/>
        </w:rPr>
        <w:t xml:space="preserve">ח' מס נדחה </w:t>
      </w:r>
    </w:p>
    <w:p w:rsidR="00680255" w:rsidRDefault="00E35577" w:rsidP="00C116BF">
      <w:pPr>
        <w:pStyle w:val="a7"/>
        <w:spacing w:after="0" w:line="240" w:lineRule="auto"/>
        <w:ind w:left="680"/>
        <w:jc w:val="both"/>
        <w:rPr>
          <w:rFonts w:cs="David"/>
          <w:b/>
          <w:bCs/>
          <w:rtl/>
        </w:rPr>
      </w:pPr>
      <w:r w:rsidRPr="00E35577">
        <w:rPr>
          <w:rFonts w:cs="David" w:hint="cs"/>
          <w:b/>
          <w:bCs/>
          <w:rtl/>
        </w:rPr>
        <w:t xml:space="preserve">   ז' הוצאות </w:t>
      </w:r>
      <w:proofErr w:type="spellStart"/>
      <w:r w:rsidRPr="00E35577">
        <w:rPr>
          <w:rFonts w:cs="David" w:hint="cs"/>
          <w:b/>
          <w:bCs/>
          <w:rtl/>
        </w:rPr>
        <w:t>מ"נ</w:t>
      </w:r>
      <w:proofErr w:type="spellEnd"/>
      <w:r w:rsidRPr="00E35577">
        <w:rPr>
          <w:rFonts w:cs="David" w:hint="cs"/>
          <w:b/>
          <w:bCs/>
          <w:rtl/>
        </w:rPr>
        <w:t xml:space="preserve"> </w:t>
      </w:r>
    </w:p>
    <w:p w:rsidR="00680255" w:rsidRDefault="00E35577" w:rsidP="00C116BF">
      <w:pPr>
        <w:pStyle w:val="a7"/>
        <w:spacing w:after="0" w:line="240" w:lineRule="auto"/>
        <w:ind w:left="680"/>
        <w:jc w:val="both"/>
        <w:rPr>
          <w:rFonts w:cs="David"/>
          <w:b/>
          <w:bCs/>
          <w:rtl/>
        </w:rPr>
      </w:pPr>
      <w:r w:rsidRPr="00680255">
        <w:rPr>
          <w:rFonts w:cs="David" w:hint="cs"/>
          <w:b/>
          <w:bCs/>
          <w:rtl/>
        </w:rPr>
        <w:t xml:space="preserve">אם ההוצאה הצפויה </w:t>
      </w:r>
      <w:proofErr w:type="spellStart"/>
      <w:r w:rsidRPr="00680255">
        <w:rPr>
          <w:rFonts w:cs="David" w:hint="cs"/>
          <w:b/>
          <w:bCs/>
          <w:rtl/>
        </w:rPr>
        <w:t>למ"ה</w:t>
      </w:r>
      <w:proofErr w:type="spellEnd"/>
      <w:r w:rsidRPr="00680255">
        <w:rPr>
          <w:rFonts w:cs="David" w:hint="cs"/>
          <w:b/>
          <w:bCs/>
          <w:rtl/>
        </w:rPr>
        <w:t xml:space="preserve"> גבוהה מההוצאה המצטברת בספרים זה אומר, שצפויה הטבה גם בגין מרכיב תוצאתי וגם בגין מרכיב הוני לכן הפקודה </w:t>
      </w:r>
      <w:proofErr w:type="spellStart"/>
      <w:r w:rsidRPr="00680255">
        <w:rPr>
          <w:rFonts w:cs="David" w:hint="cs"/>
          <w:b/>
          <w:bCs/>
          <w:rtl/>
        </w:rPr>
        <w:t>תיהיה</w:t>
      </w:r>
      <w:proofErr w:type="spellEnd"/>
      <w:r w:rsidRPr="00680255">
        <w:rPr>
          <w:rFonts w:cs="David" w:hint="cs"/>
          <w:b/>
          <w:bCs/>
          <w:rtl/>
        </w:rPr>
        <w:t xml:space="preserve"> :</w:t>
      </w:r>
    </w:p>
    <w:p w:rsidR="00680255" w:rsidRDefault="00E35577" w:rsidP="00C116BF">
      <w:pPr>
        <w:pStyle w:val="a7"/>
        <w:spacing w:after="0" w:line="240" w:lineRule="auto"/>
        <w:ind w:left="680"/>
        <w:jc w:val="both"/>
        <w:rPr>
          <w:rFonts w:cs="David"/>
          <w:b/>
          <w:bCs/>
          <w:rtl/>
        </w:rPr>
      </w:pPr>
      <w:r w:rsidRPr="00E35577">
        <w:rPr>
          <w:rFonts w:cs="David" w:hint="cs"/>
          <w:b/>
          <w:bCs/>
          <w:rtl/>
        </w:rPr>
        <w:t xml:space="preserve">ח' מס נדחה </w:t>
      </w:r>
    </w:p>
    <w:p w:rsidR="00680255" w:rsidRDefault="00E35577" w:rsidP="00C116BF">
      <w:pPr>
        <w:pStyle w:val="a7"/>
        <w:spacing w:after="0" w:line="240" w:lineRule="auto"/>
        <w:ind w:left="680"/>
        <w:jc w:val="both"/>
        <w:rPr>
          <w:rFonts w:cs="David"/>
          <w:b/>
          <w:bCs/>
          <w:rtl/>
        </w:rPr>
      </w:pPr>
      <w:r w:rsidRPr="00E35577">
        <w:rPr>
          <w:rFonts w:cs="David" w:hint="cs"/>
          <w:b/>
          <w:bCs/>
          <w:rtl/>
        </w:rPr>
        <w:t xml:space="preserve">   ז' הוצאות </w:t>
      </w:r>
      <w:proofErr w:type="spellStart"/>
      <w:r w:rsidRPr="00E35577">
        <w:rPr>
          <w:rFonts w:cs="David" w:hint="cs"/>
          <w:b/>
          <w:bCs/>
          <w:rtl/>
        </w:rPr>
        <w:t>מ"נ</w:t>
      </w:r>
      <w:proofErr w:type="spellEnd"/>
      <w:r w:rsidRPr="00E35577">
        <w:rPr>
          <w:rFonts w:cs="David" w:hint="cs"/>
          <w:b/>
          <w:bCs/>
          <w:rtl/>
        </w:rPr>
        <w:t xml:space="preserve"> </w:t>
      </w:r>
    </w:p>
    <w:p w:rsidR="00680255" w:rsidRDefault="00E35577" w:rsidP="00C116BF">
      <w:pPr>
        <w:pStyle w:val="a7"/>
        <w:spacing w:after="0" w:line="240" w:lineRule="auto"/>
        <w:ind w:left="680"/>
        <w:jc w:val="both"/>
        <w:rPr>
          <w:rFonts w:cs="David"/>
          <w:b/>
          <w:bCs/>
          <w:rtl/>
        </w:rPr>
      </w:pPr>
      <w:r w:rsidRPr="00E35577">
        <w:rPr>
          <w:rFonts w:cs="David" w:hint="cs"/>
          <w:b/>
          <w:bCs/>
          <w:rtl/>
        </w:rPr>
        <w:t xml:space="preserve">   ז' קרן הון </w:t>
      </w:r>
      <w:proofErr w:type="spellStart"/>
      <w:r w:rsidRPr="00E35577">
        <w:rPr>
          <w:rFonts w:cs="David" w:hint="cs"/>
          <w:b/>
          <w:bCs/>
          <w:rtl/>
        </w:rPr>
        <w:t>ת.מ.מ</w:t>
      </w:r>
      <w:proofErr w:type="spellEnd"/>
    </w:p>
    <w:p w:rsidR="00E35577" w:rsidRPr="00680255" w:rsidRDefault="00E35577" w:rsidP="00C116BF">
      <w:pPr>
        <w:pStyle w:val="a7"/>
        <w:spacing w:after="0" w:line="240" w:lineRule="auto"/>
        <w:ind w:left="680"/>
        <w:jc w:val="both"/>
        <w:rPr>
          <w:rFonts w:cs="David"/>
          <w:b/>
          <w:bCs/>
          <w:rtl/>
        </w:rPr>
      </w:pPr>
      <w:r w:rsidRPr="00E35577">
        <w:rPr>
          <w:rFonts w:cs="David" w:hint="cs"/>
          <w:rtl/>
        </w:rPr>
        <w:t>בשנה בה מ"ה מכיר בפועל בהוצאה נחשוב בשני שלבים:</w:t>
      </w:r>
    </w:p>
    <w:p w:rsidR="00E35577" w:rsidRPr="00E35577" w:rsidRDefault="00E35577" w:rsidP="005467A3">
      <w:pPr>
        <w:pStyle w:val="a7"/>
        <w:numPr>
          <w:ilvl w:val="0"/>
          <w:numId w:val="47"/>
        </w:numPr>
        <w:spacing w:after="0" w:line="240" w:lineRule="auto"/>
        <w:jc w:val="both"/>
        <w:rPr>
          <w:rFonts w:cs="David"/>
        </w:rPr>
      </w:pPr>
      <w:r w:rsidRPr="00E35577">
        <w:rPr>
          <w:rFonts w:cs="David" w:hint="cs"/>
          <w:rtl/>
        </w:rPr>
        <w:t xml:space="preserve">נסגור את </w:t>
      </w:r>
      <w:proofErr w:type="spellStart"/>
      <w:r w:rsidRPr="00E35577">
        <w:rPr>
          <w:rFonts w:cs="David" w:hint="cs"/>
          <w:rtl/>
        </w:rPr>
        <w:t>המ"נ</w:t>
      </w:r>
      <w:proofErr w:type="spellEnd"/>
      <w:r w:rsidRPr="00E35577">
        <w:rPr>
          <w:rFonts w:cs="David" w:hint="cs"/>
          <w:rtl/>
        </w:rPr>
        <w:t xml:space="preserve"> בפעולה הפוכה מהיצירה </w:t>
      </w:r>
    </w:p>
    <w:p w:rsidR="00E35577" w:rsidRPr="00E35577" w:rsidRDefault="00E35577" w:rsidP="005467A3">
      <w:pPr>
        <w:pStyle w:val="a7"/>
        <w:numPr>
          <w:ilvl w:val="0"/>
          <w:numId w:val="47"/>
        </w:numPr>
        <w:spacing w:after="0" w:line="240" w:lineRule="auto"/>
        <w:jc w:val="both"/>
        <w:rPr>
          <w:rFonts w:cs="David"/>
        </w:rPr>
      </w:pPr>
      <w:r w:rsidRPr="00E35577">
        <w:rPr>
          <w:rFonts w:cs="David" w:hint="cs"/>
          <w:rtl/>
        </w:rPr>
        <w:t xml:space="preserve">ניתן ביטוי להטבה בפועל </w:t>
      </w:r>
    </w:p>
    <w:p w:rsidR="00E35577" w:rsidRPr="00EB01D5" w:rsidRDefault="00E35577" w:rsidP="00C116BF">
      <w:pPr>
        <w:pStyle w:val="a7"/>
        <w:spacing w:after="0" w:line="240" w:lineRule="auto"/>
        <w:ind w:left="697"/>
        <w:jc w:val="both"/>
        <w:rPr>
          <w:rFonts w:cs="David"/>
          <w:b/>
          <w:bCs/>
          <w:u w:val="single"/>
          <w:rtl/>
        </w:rPr>
      </w:pPr>
      <w:r w:rsidRPr="000F0276">
        <w:rPr>
          <w:rFonts w:cs="David" w:hint="cs"/>
          <w:b/>
          <w:bCs/>
          <w:u w:val="single"/>
          <w:rtl/>
        </w:rPr>
        <w:t>סוגיות בנושא המס:</w:t>
      </w:r>
    </w:p>
    <w:p w:rsidR="00E35577" w:rsidRPr="00EB01D5" w:rsidRDefault="00E35577" w:rsidP="005467A3">
      <w:pPr>
        <w:pStyle w:val="a7"/>
        <w:numPr>
          <w:ilvl w:val="0"/>
          <w:numId w:val="46"/>
        </w:numPr>
        <w:spacing w:after="0" w:line="240" w:lineRule="auto"/>
        <w:jc w:val="both"/>
        <w:rPr>
          <w:rFonts w:cs="David"/>
          <w:rtl/>
        </w:rPr>
      </w:pPr>
      <w:r w:rsidRPr="00EB01D5">
        <w:rPr>
          <w:rFonts w:cs="David" w:hint="cs"/>
          <w:b/>
          <w:bCs/>
          <w:highlight w:val="cyan"/>
          <w:u w:val="single"/>
          <w:rtl/>
        </w:rPr>
        <w:t>ר</w:t>
      </w:r>
      <w:r w:rsidR="00EB01D5" w:rsidRPr="00EB01D5">
        <w:rPr>
          <w:rFonts w:cs="David" w:hint="cs"/>
          <w:b/>
          <w:bCs/>
          <w:highlight w:val="cyan"/>
          <w:u w:val="single"/>
          <w:rtl/>
        </w:rPr>
        <w:t>מת העובד ורמת המענק-</w:t>
      </w:r>
      <w:r w:rsidR="00EB01D5" w:rsidRPr="00EB01D5">
        <w:rPr>
          <w:rFonts w:cs="David" w:hint="cs"/>
          <w:b/>
          <w:bCs/>
          <w:u w:val="single"/>
          <w:rtl/>
        </w:rPr>
        <w:t xml:space="preserve"> </w:t>
      </w:r>
      <w:r w:rsidRPr="00E35577">
        <w:rPr>
          <w:rFonts w:cs="David" w:hint="cs"/>
          <w:rtl/>
        </w:rPr>
        <w:t>השאלה העולה היא : האם כדי להחליט אם לרשום את ההטבה בפועל רק כנגד סעיף תוצאתי או גם כנגד סעיף הוני יש לחשוב על רמת המענק או על רמת העובד.</w:t>
      </w:r>
      <w:r w:rsidR="00EB01D5" w:rsidRPr="00EB01D5">
        <w:rPr>
          <w:rFonts w:cs="David" w:hint="cs"/>
          <w:b/>
          <w:bCs/>
          <w:color w:val="FF0000"/>
          <w:rtl/>
        </w:rPr>
        <w:t xml:space="preserve"> </w:t>
      </w:r>
      <w:r w:rsidRPr="00EB01D5">
        <w:rPr>
          <w:rFonts w:cs="David" w:hint="cs"/>
          <w:b/>
          <w:bCs/>
          <w:color w:val="FF0000"/>
          <w:rtl/>
        </w:rPr>
        <w:t xml:space="preserve">התקן אינו קובע באיזו גישה לנקוט ואנו נפעל לפי רמת העובד כי נח יותר לעקוב אחרי זה. </w:t>
      </w:r>
    </w:p>
    <w:p w:rsidR="00E35577" w:rsidRDefault="00E35577" w:rsidP="005467A3">
      <w:pPr>
        <w:pStyle w:val="a7"/>
        <w:numPr>
          <w:ilvl w:val="0"/>
          <w:numId w:val="46"/>
        </w:numPr>
        <w:spacing w:after="0" w:line="240" w:lineRule="auto"/>
        <w:jc w:val="both"/>
        <w:rPr>
          <w:rFonts w:cs="David"/>
        </w:rPr>
      </w:pPr>
      <w:r w:rsidRPr="00EB01D5">
        <w:rPr>
          <w:rFonts w:cs="David" w:hint="cs"/>
          <w:b/>
          <w:bCs/>
          <w:highlight w:val="cyan"/>
          <w:u w:val="single"/>
          <w:rtl/>
        </w:rPr>
        <w:t>מיסים ושינוי יזום בשוו"ה</w:t>
      </w:r>
      <w:r w:rsidR="00EB01D5" w:rsidRPr="00EB01D5">
        <w:rPr>
          <w:rFonts w:cs="David" w:hint="cs"/>
          <w:b/>
          <w:bCs/>
          <w:highlight w:val="cyan"/>
          <w:u w:val="single"/>
          <w:rtl/>
        </w:rPr>
        <w:t>-</w:t>
      </w:r>
      <w:r w:rsidRPr="00EB01D5">
        <w:rPr>
          <w:rFonts w:cs="David" w:hint="cs"/>
          <w:b/>
          <w:bCs/>
          <w:u w:val="single"/>
          <w:rtl/>
        </w:rPr>
        <w:t xml:space="preserve"> </w:t>
      </w:r>
      <w:r w:rsidRPr="00EB01D5">
        <w:rPr>
          <w:rFonts w:cs="David" w:hint="cs"/>
          <w:rtl/>
        </w:rPr>
        <w:t xml:space="preserve">כבר למדנו כי אם ישות מבצעת שינוי המגדיל את </w:t>
      </w:r>
      <w:proofErr w:type="spellStart"/>
      <w:r w:rsidRPr="00EB01D5">
        <w:rPr>
          <w:rFonts w:cs="David" w:hint="cs"/>
          <w:rtl/>
        </w:rPr>
        <w:t>השוו"ה</w:t>
      </w:r>
      <w:proofErr w:type="spellEnd"/>
      <w:r w:rsidRPr="00EB01D5">
        <w:rPr>
          <w:rFonts w:cs="David" w:hint="cs"/>
          <w:rtl/>
        </w:rPr>
        <w:t xml:space="preserve"> של המענק אנו רואים בזאת מענק נוסף בלתי תלוי בקודם. גם את ההוצאה הצפויה </w:t>
      </w:r>
      <w:proofErr w:type="spellStart"/>
      <w:r w:rsidRPr="00EB01D5">
        <w:rPr>
          <w:rFonts w:cs="David" w:hint="cs"/>
          <w:rtl/>
        </w:rPr>
        <w:t>למ"ה</w:t>
      </w:r>
      <w:proofErr w:type="spellEnd"/>
      <w:r w:rsidRPr="00EB01D5">
        <w:rPr>
          <w:rFonts w:cs="David" w:hint="cs"/>
          <w:rtl/>
        </w:rPr>
        <w:t xml:space="preserve"> יש לפצל לשני מענקים אבל, כדי להחליט האם לרשום את המס הנדחה רק כנגד הוצאות </w:t>
      </w:r>
      <w:proofErr w:type="spellStart"/>
      <w:r w:rsidRPr="00EB01D5">
        <w:rPr>
          <w:rFonts w:cs="David" w:hint="cs"/>
          <w:rtl/>
        </w:rPr>
        <w:t>מ</w:t>
      </w:r>
      <w:r w:rsidR="00EB01D5">
        <w:rPr>
          <w:rFonts w:cs="David" w:hint="cs"/>
          <w:rtl/>
        </w:rPr>
        <w:t>"</w:t>
      </w:r>
      <w:r w:rsidRPr="00EB01D5">
        <w:rPr>
          <w:rFonts w:cs="David" w:hint="cs"/>
          <w:rtl/>
        </w:rPr>
        <w:t>נ</w:t>
      </w:r>
      <w:proofErr w:type="spellEnd"/>
      <w:r w:rsidR="00EB01D5">
        <w:rPr>
          <w:rFonts w:cs="David" w:hint="cs"/>
          <w:rtl/>
        </w:rPr>
        <w:t xml:space="preserve"> </w:t>
      </w:r>
      <w:r w:rsidRPr="00EB01D5">
        <w:rPr>
          <w:rFonts w:cs="David" w:hint="cs"/>
          <w:rtl/>
        </w:rPr>
        <w:t xml:space="preserve">או גם כנגד הוצאות </w:t>
      </w:r>
      <w:proofErr w:type="spellStart"/>
      <w:r w:rsidRPr="00EB01D5">
        <w:rPr>
          <w:rFonts w:cs="David" w:hint="cs"/>
          <w:rtl/>
        </w:rPr>
        <w:t>מ"נ</w:t>
      </w:r>
      <w:proofErr w:type="spellEnd"/>
      <w:r w:rsidRPr="00EB01D5">
        <w:rPr>
          <w:rFonts w:cs="David" w:hint="cs"/>
          <w:rtl/>
        </w:rPr>
        <w:t xml:space="preserve"> וגם כנגד קרן הון עלינו לחשוב על שני המענקים יחד. </w:t>
      </w:r>
    </w:p>
    <w:p w:rsidR="00213686" w:rsidRDefault="00E35577" w:rsidP="00C116BF">
      <w:pPr>
        <w:pStyle w:val="a7"/>
        <w:spacing w:after="0" w:line="240" w:lineRule="auto"/>
        <w:ind w:left="357"/>
        <w:jc w:val="both"/>
        <w:rPr>
          <w:rFonts w:cs="David"/>
          <w:rtl/>
        </w:rPr>
      </w:pPr>
      <w:r w:rsidRPr="00213686">
        <w:rPr>
          <w:rFonts w:cs="David" w:hint="cs"/>
          <w:b/>
          <w:bCs/>
          <w:highlight w:val="yellow"/>
          <w:u w:val="single"/>
          <w:rtl/>
        </w:rPr>
        <w:t>מענק התחייבותי</w:t>
      </w:r>
      <w:r w:rsidR="00213686" w:rsidRPr="00213686">
        <w:rPr>
          <w:rFonts w:cs="David" w:hint="cs"/>
          <w:b/>
          <w:bCs/>
          <w:highlight w:val="yellow"/>
          <w:u w:val="single"/>
          <w:rtl/>
        </w:rPr>
        <w:t>-</w:t>
      </w:r>
      <w:r w:rsidR="00213686" w:rsidRPr="00213686">
        <w:rPr>
          <w:rFonts w:cs="David" w:hint="cs"/>
          <w:b/>
          <w:bCs/>
          <w:u w:val="single"/>
          <w:rtl/>
        </w:rPr>
        <w:t xml:space="preserve"> </w:t>
      </w:r>
      <w:r w:rsidRPr="00213686">
        <w:rPr>
          <w:rFonts w:cs="David" w:hint="cs"/>
          <w:rtl/>
        </w:rPr>
        <w:t>במענק התחייבותי אין ויכוח בין חשבונאות</w:t>
      </w:r>
      <w:r w:rsidR="00213686" w:rsidRPr="00213686">
        <w:rPr>
          <w:rFonts w:cs="David" w:hint="cs"/>
          <w:rtl/>
        </w:rPr>
        <w:t xml:space="preserve"> לבין מ"ה על סכום ההוצאה הסופי, בכל מקרה ההוצאה תירשם לפי המזומן ששולם.  </w:t>
      </w:r>
      <w:r w:rsidRPr="00213686">
        <w:rPr>
          <w:rFonts w:cs="David" w:hint="cs"/>
          <w:rtl/>
        </w:rPr>
        <w:t>הוויכוח הוא על עיתוי ההכרה בהוצאה כיוון ש:</w:t>
      </w:r>
    </w:p>
    <w:p w:rsidR="00213686" w:rsidRDefault="00E35577" w:rsidP="00C116BF">
      <w:pPr>
        <w:pStyle w:val="a7"/>
        <w:spacing w:after="0" w:line="240" w:lineRule="auto"/>
        <w:ind w:left="357"/>
        <w:jc w:val="both"/>
        <w:rPr>
          <w:rFonts w:cs="David"/>
          <w:rtl/>
        </w:rPr>
      </w:pPr>
      <w:r w:rsidRPr="00E35577">
        <w:rPr>
          <w:rFonts w:cs="David" w:hint="cs"/>
          <w:b/>
          <w:bCs/>
          <w:rtl/>
        </w:rPr>
        <w:t xml:space="preserve">בספרים- </w:t>
      </w:r>
      <w:r w:rsidRPr="00E35577">
        <w:rPr>
          <w:rFonts w:cs="David" w:hint="cs"/>
          <w:rtl/>
        </w:rPr>
        <w:t>אנו מכירים בהוצאה לאורך תקופת ההבשלה וממשיכים לעדכן אותה כתוצאה משינויים בש</w:t>
      </w:r>
      <w:r w:rsidR="00213686">
        <w:rPr>
          <w:rFonts w:cs="David" w:hint="cs"/>
          <w:rtl/>
        </w:rPr>
        <w:t>וו"ה עד למועד התשלום.</w:t>
      </w:r>
    </w:p>
    <w:p w:rsidR="00213686" w:rsidRDefault="00213686" w:rsidP="00C116BF">
      <w:pPr>
        <w:pStyle w:val="a7"/>
        <w:spacing w:after="0" w:line="240" w:lineRule="auto"/>
        <w:ind w:left="357"/>
        <w:jc w:val="both"/>
        <w:rPr>
          <w:rFonts w:cs="David"/>
          <w:rtl/>
        </w:rPr>
      </w:pPr>
      <w:r>
        <w:rPr>
          <w:rFonts w:cs="David" w:hint="cs"/>
          <w:rtl/>
        </w:rPr>
        <w:t xml:space="preserve">ואילו </w:t>
      </w:r>
      <w:r w:rsidR="00E35577" w:rsidRPr="00E35577">
        <w:rPr>
          <w:rFonts w:cs="David" w:hint="cs"/>
          <w:b/>
          <w:bCs/>
          <w:rtl/>
        </w:rPr>
        <w:t xml:space="preserve">מס הכנסה </w:t>
      </w:r>
      <w:r w:rsidR="00E35577" w:rsidRPr="00E35577">
        <w:rPr>
          <w:rFonts w:cs="David"/>
          <w:b/>
          <w:bCs/>
          <w:rtl/>
        </w:rPr>
        <w:t>–</w:t>
      </w:r>
      <w:r w:rsidR="00E35577" w:rsidRPr="00E35577">
        <w:rPr>
          <w:rFonts w:cs="David" w:hint="cs"/>
          <w:b/>
          <w:bCs/>
          <w:rtl/>
        </w:rPr>
        <w:t xml:space="preserve"> </w:t>
      </w:r>
      <w:r w:rsidR="00E35577" w:rsidRPr="00E35577">
        <w:rPr>
          <w:rFonts w:cs="David" w:hint="cs"/>
          <w:rtl/>
        </w:rPr>
        <w:t xml:space="preserve">מכיר בהוצאה רק במועד התשלום. </w:t>
      </w:r>
    </w:p>
    <w:p w:rsidR="00E35577" w:rsidRPr="00213686" w:rsidRDefault="00E35577" w:rsidP="00C116BF">
      <w:pPr>
        <w:pStyle w:val="a7"/>
        <w:spacing w:after="0" w:line="240" w:lineRule="auto"/>
        <w:ind w:left="357"/>
        <w:jc w:val="both"/>
        <w:rPr>
          <w:rFonts w:cs="David"/>
          <w:b/>
          <w:bCs/>
          <w:rtl/>
        </w:rPr>
      </w:pPr>
      <w:r w:rsidRPr="00E35577">
        <w:rPr>
          <w:rFonts w:cs="David" w:hint="cs"/>
          <w:rtl/>
        </w:rPr>
        <w:t>זהו הפרש עיתוי קלאסי. לכן, עלינו ליצור מיסים נדחים . בכל שנה נרשום את הפעולה :</w:t>
      </w:r>
    </w:p>
    <w:tbl>
      <w:tblPr>
        <w:tblStyle w:val="ab"/>
        <w:bidiVisual/>
        <w:tblW w:w="0" w:type="auto"/>
        <w:tblInd w:w="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0"/>
        <w:gridCol w:w="3372"/>
      </w:tblGrid>
      <w:tr w:rsidR="00E35577" w:rsidRPr="00E35577" w:rsidTr="00213686">
        <w:tc>
          <w:tcPr>
            <w:tcW w:w="0" w:type="auto"/>
            <w:vAlign w:val="center"/>
          </w:tcPr>
          <w:p w:rsidR="00E35577" w:rsidRPr="00E35577" w:rsidRDefault="00E35577" w:rsidP="00C116BF">
            <w:pPr>
              <w:jc w:val="both"/>
              <w:rPr>
                <w:rFonts w:cs="David"/>
                <w:rtl/>
              </w:rPr>
            </w:pPr>
            <w:r w:rsidRPr="00E35577">
              <w:rPr>
                <w:rFonts w:cs="David" w:hint="cs"/>
                <w:rtl/>
              </w:rPr>
              <w:t xml:space="preserve">ח' מס נדחה </w:t>
            </w:r>
          </w:p>
          <w:p w:rsidR="00E35577" w:rsidRPr="00E35577" w:rsidRDefault="00E35577" w:rsidP="00C116BF">
            <w:pPr>
              <w:jc w:val="both"/>
              <w:rPr>
                <w:rFonts w:cs="David"/>
                <w:rtl/>
              </w:rPr>
            </w:pPr>
            <w:r w:rsidRPr="00E35577">
              <w:rPr>
                <w:rFonts w:cs="David" w:hint="cs"/>
                <w:rtl/>
              </w:rPr>
              <w:t xml:space="preserve">   ז' הוצאות מס נדחות </w:t>
            </w:r>
          </w:p>
        </w:tc>
        <w:tc>
          <w:tcPr>
            <w:tcW w:w="0" w:type="auto"/>
            <w:vAlign w:val="center"/>
          </w:tcPr>
          <w:p w:rsidR="00E35577" w:rsidRPr="00E35577" w:rsidRDefault="00213686" w:rsidP="00C116BF">
            <w:pPr>
              <w:jc w:val="both"/>
              <w:rPr>
                <w:rFonts w:cs="David"/>
                <w:rtl/>
              </w:rPr>
            </w:pPr>
            <w:r w:rsidRPr="00213686">
              <w:rPr>
                <w:rFonts w:cs="David"/>
              </w:rPr>
              <w:sym w:font="Wingdings" w:char="F0DF"/>
            </w:r>
            <w:r w:rsidR="00E35577" w:rsidRPr="00E35577">
              <w:rPr>
                <w:rFonts w:cs="David" w:hint="cs"/>
                <w:rtl/>
              </w:rPr>
              <w:t xml:space="preserve">בגובה ההוצאה בספרים * שיעור המס </w:t>
            </w:r>
          </w:p>
        </w:tc>
      </w:tr>
    </w:tbl>
    <w:p w:rsidR="00213686" w:rsidRDefault="00E35577" w:rsidP="00C116BF">
      <w:pPr>
        <w:spacing w:after="0" w:line="240" w:lineRule="auto"/>
        <w:ind w:left="340"/>
        <w:jc w:val="both"/>
        <w:rPr>
          <w:rFonts w:cs="David"/>
          <w:b/>
          <w:bCs/>
          <w:rtl/>
        </w:rPr>
      </w:pPr>
      <w:r w:rsidRPr="00213686">
        <w:rPr>
          <w:rFonts w:cs="David" w:hint="cs"/>
          <w:b/>
          <w:bCs/>
          <w:rtl/>
        </w:rPr>
        <w:t>בשנת ההכרה נחשוב בשני שלבים :</w:t>
      </w:r>
    </w:p>
    <w:p w:rsidR="00213686" w:rsidRPr="00213686" w:rsidRDefault="00E35577" w:rsidP="005467A3">
      <w:pPr>
        <w:pStyle w:val="a7"/>
        <w:numPr>
          <w:ilvl w:val="0"/>
          <w:numId w:val="48"/>
        </w:numPr>
        <w:spacing w:after="0" w:line="240" w:lineRule="auto"/>
        <w:jc w:val="both"/>
        <w:rPr>
          <w:rFonts w:cs="David"/>
          <w:b/>
          <w:bCs/>
        </w:rPr>
      </w:pPr>
      <w:r w:rsidRPr="00213686">
        <w:rPr>
          <w:rFonts w:cs="David" w:hint="cs"/>
          <w:rtl/>
        </w:rPr>
        <w:t>נסגור את המס הנדחה בפעולה הפוכה מהיצירה דהיינו</w:t>
      </w:r>
    </w:p>
    <w:p w:rsidR="00213686" w:rsidRDefault="00E35577" w:rsidP="00C116BF">
      <w:pPr>
        <w:pStyle w:val="a7"/>
        <w:spacing w:after="0" w:line="240" w:lineRule="auto"/>
        <w:ind w:left="700"/>
        <w:jc w:val="both"/>
        <w:rPr>
          <w:rFonts w:cs="David"/>
          <w:b/>
          <w:bCs/>
          <w:rtl/>
        </w:rPr>
      </w:pPr>
      <w:r w:rsidRPr="00213686">
        <w:rPr>
          <w:rFonts w:cs="David" w:hint="cs"/>
          <w:b/>
          <w:bCs/>
          <w:rtl/>
        </w:rPr>
        <w:t xml:space="preserve">ח' הוצאות </w:t>
      </w:r>
      <w:proofErr w:type="spellStart"/>
      <w:r w:rsidRPr="00213686">
        <w:rPr>
          <w:rFonts w:cs="David" w:hint="cs"/>
          <w:b/>
          <w:bCs/>
          <w:rtl/>
        </w:rPr>
        <w:t>מ"נ</w:t>
      </w:r>
      <w:proofErr w:type="spellEnd"/>
      <w:r w:rsidRPr="00213686">
        <w:rPr>
          <w:rFonts w:cs="David" w:hint="cs"/>
          <w:b/>
          <w:bCs/>
          <w:rtl/>
        </w:rPr>
        <w:t xml:space="preserve"> </w:t>
      </w:r>
    </w:p>
    <w:p w:rsidR="00E35577" w:rsidRPr="00213686" w:rsidRDefault="00E35577" w:rsidP="00C116BF">
      <w:pPr>
        <w:pStyle w:val="a7"/>
        <w:spacing w:after="0" w:line="240" w:lineRule="auto"/>
        <w:ind w:left="700"/>
        <w:jc w:val="both"/>
        <w:rPr>
          <w:rFonts w:cs="David"/>
          <w:b/>
          <w:bCs/>
          <w:rtl/>
        </w:rPr>
      </w:pPr>
      <w:r w:rsidRPr="00213686">
        <w:rPr>
          <w:rFonts w:cs="David" w:hint="cs"/>
          <w:b/>
          <w:bCs/>
          <w:rtl/>
        </w:rPr>
        <w:t xml:space="preserve">   ז' </w:t>
      </w:r>
      <w:proofErr w:type="spellStart"/>
      <w:r w:rsidRPr="00213686">
        <w:rPr>
          <w:rFonts w:cs="David" w:hint="cs"/>
          <w:b/>
          <w:bCs/>
          <w:rtl/>
        </w:rPr>
        <w:t>מ"נ</w:t>
      </w:r>
      <w:proofErr w:type="spellEnd"/>
      <w:r w:rsidRPr="00213686">
        <w:rPr>
          <w:rFonts w:cs="David" w:hint="cs"/>
          <w:b/>
          <w:bCs/>
          <w:rtl/>
        </w:rPr>
        <w:t xml:space="preserve"> </w:t>
      </w:r>
    </w:p>
    <w:p w:rsidR="00213686" w:rsidRDefault="00E35577" w:rsidP="005467A3">
      <w:pPr>
        <w:pStyle w:val="a7"/>
        <w:numPr>
          <w:ilvl w:val="0"/>
          <w:numId w:val="48"/>
        </w:numPr>
        <w:spacing w:after="0" w:line="240" w:lineRule="auto"/>
        <w:jc w:val="both"/>
        <w:rPr>
          <w:rFonts w:cs="David"/>
        </w:rPr>
      </w:pPr>
      <w:r w:rsidRPr="00E35577">
        <w:rPr>
          <w:rFonts w:cs="David" w:hint="cs"/>
          <w:rtl/>
        </w:rPr>
        <w:t xml:space="preserve">ניתן ביטוי להטבה בפועל </w:t>
      </w:r>
    </w:p>
    <w:p w:rsidR="00213686" w:rsidRDefault="00E35577" w:rsidP="00C116BF">
      <w:pPr>
        <w:pStyle w:val="a7"/>
        <w:spacing w:after="0" w:line="240" w:lineRule="auto"/>
        <w:ind w:left="700"/>
        <w:jc w:val="both"/>
        <w:rPr>
          <w:rFonts w:cs="David"/>
          <w:b/>
          <w:bCs/>
          <w:rtl/>
        </w:rPr>
      </w:pPr>
      <w:r w:rsidRPr="00213686">
        <w:rPr>
          <w:rFonts w:cs="David" w:hint="cs"/>
          <w:b/>
          <w:bCs/>
          <w:rtl/>
        </w:rPr>
        <w:t>ח' מס לשלם</w:t>
      </w:r>
    </w:p>
    <w:p w:rsidR="00213686" w:rsidRDefault="00E35577" w:rsidP="00C116BF">
      <w:pPr>
        <w:pStyle w:val="a7"/>
        <w:spacing w:after="0" w:line="240" w:lineRule="auto"/>
        <w:ind w:left="700"/>
        <w:jc w:val="both"/>
        <w:rPr>
          <w:rFonts w:cs="David"/>
          <w:b/>
          <w:bCs/>
          <w:rtl/>
        </w:rPr>
      </w:pPr>
      <w:r w:rsidRPr="00213686">
        <w:rPr>
          <w:rFonts w:cs="David" w:hint="cs"/>
          <w:b/>
          <w:bCs/>
          <w:rtl/>
        </w:rPr>
        <w:t xml:space="preserve">   ז' הוצאות מס שוטפות</w:t>
      </w:r>
    </w:p>
    <w:p w:rsidR="00E35577" w:rsidRPr="00213686" w:rsidRDefault="00E35577" w:rsidP="00C116BF">
      <w:pPr>
        <w:spacing w:after="0" w:line="240" w:lineRule="auto"/>
        <w:ind w:left="340"/>
        <w:jc w:val="both"/>
        <w:rPr>
          <w:rFonts w:cs="David"/>
          <w:b/>
          <w:bCs/>
          <w:color w:val="FF0000"/>
          <w:rtl/>
        </w:rPr>
      </w:pPr>
      <w:r w:rsidRPr="00213686">
        <w:rPr>
          <w:rFonts w:cs="David" w:hint="cs"/>
          <w:b/>
          <w:bCs/>
          <w:color w:val="FF0000"/>
          <w:rtl/>
        </w:rPr>
        <w:t>כדאי לשים לב ששום דבר לא נרשם כנגד מרכיב הון שכן מדובר במענק התחייבותי .</w:t>
      </w:r>
    </w:p>
    <w:p w:rsidR="00213686" w:rsidRPr="00213686" w:rsidRDefault="00E35577" w:rsidP="005467A3">
      <w:pPr>
        <w:pStyle w:val="a7"/>
        <w:numPr>
          <w:ilvl w:val="0"/>
          <w:numId w:val="27"/>
        </w:numPr>
        <w:spacing w:after="120" w:line="240" w:lineRule="auto"/>
        <w:ind w:left="357" w:hanging="357"/>
        <w:jc w:val="both"/>
        <w:rPr>
          <w:rFonts w:cs="David"/>
          <w:b/>
          <w:bCs/>
          <w:u w:val="single"/>
        </w:rPr>
      </w:pPr>
      <w:r w:rsidRPr="00213686">
        <w:rPr>
          <w:rFonts w:cs="David" w:hint="cs"/>
          <w:b/>
          <w:bCs/>
          <w:highlight w:val="magenta"/>
          <w:u w:val="single"/>
          <w:rtl/>
        </w:rPr>
        <w:lastRenderedPageBreak/>
        <w:t>תשלום מבוסס מניות בקבוצה חברות</w:t>
      </w:r>
      <w:r w:rsidR="00213686" w:rsidRPr="00213686">
        <w:rPr>
          <w:rFonts w:cs="David" w:hint="cs"/>
          <w:b/>
          <w:bCs/>
          <w:highlight w:val="magenta"/>
          <w:u w:val="single"/>
          <w:rtl/>
        </w:rPr>
        <w:t>-</w:t>
      </w:r>
    </w:p>
    <w:tbl>
      <w:tblPr>
        <w:tblStyle w:val="ab"/>
        <w:bidiVisual/>
        <w:tblW w:w="0" w:type="auto"/>
        <w:tblInd w:w="357" w:type="dxa"/>
        <w:tblLook w:val="04A0" w:firstRow="1" w:lastRow="0" w:firstColumn="1" w:lastColumn="0" w:noHBand="0" w:noVBand="1"/>
      </w:tblPr>
      <w:tblGrid>
        <w:gridCol w:w="10063"/>
      </w:tblGrid>
      <w:tr w:rsidR="002E7781" w:rsidTr="00BC19DB">
        <w:tc>
          <w:tcPr>
            <w:tcW w:w="0" w:type="auto"/>
            <w:tcBorders>
              <w:top w:val="double" w:sz="6" w:space="0" w:color="FFC000" w:themeColor="accent4"/>
              <w:left w:val="double" w:sz="6" w:space="0" w:color="FFC000" w:themeColor="accent4"/>
              <w:bottom w:val="double" w:sz="6" w:space="0" w:color="FFC000" w:themeColor="accent4"/>
              <w:right w:val="double" w:sz="6" w:space="0" w:color="FFC000" w:themeColor="accent4"/>
            </w:tcBorders>
            <w:shd w:val="clear" w:color="auto" w:fill="FFF2CC" w:themeFill="accent4" w:themeFillTint="33"/>
            <w:vAlign w:val="center"/>
          </w:tcPr>
          <w:p w:rsidR="002E7781" w:rsidRPr="002E7781" w:rsidRDefault="002E7781" w:rsidP="00BC19DB">
            <w:pPr>
              <w:rPr>
                <w:rFonts w:cs="David"/>
                <w:rtl/>
              </w:rPr>
            </w:pPr>
            <w:r w:rsidRPr="002E7781">
              <w:rPr>
                <w:rFonts w:cs="David" w:hint="cs"/>
                <w:rtl/>
              </w:rPr>
              <w:t xml:space="preserve">למעשה בחלק הזה אנו לומדים כיצד משתלב </w:t>
            </w:r>
            <w:r w:rsidRPr="002E7781">
              <w:rPr>
                <w:rFonts w:cs="David" w:hint="cs"/>
              </w:rPr>
              <w:t>IFRS2</w:t>
            </w:r>
            <w:r w:rsidRPr="002E7781">
              <w:rPr>
                <w:rFonts w:cs="David" w:hint="cs"/>
                <w:rtl/>
              </w:rPr>
              <w:t xml:space="preserve"> בדו"חות מאוחדים. לחלק זה יש שלושה כללים בסיסיים :</w:t>
            </w:r>
          </w:p>
          <w:p w:rsidR="002E7781" w:rsidRPr="002E7781" w:rsidRDefault="002E7781" w:rsidP="00BC19DB">
            <w:pPr>
              <w:rPr>
                <w:rFonts w:cs="David"/>
                <w:rtl/>
              </w:rPr>
            </w:pPr>
            <w:r w:rsidRPr="002E7781">
              <w:rPr>
                <w:rFonts w:cs="David" w:hint="cs"/>
                <w:b/>
                <w:bCs/>
                <w:highlight w:val="cyan"/>
                <w:rtl/>
              </w:rPr>
              <w:t xml:space="preserve">כלל ראשון </w:t>
            </w:r>
            <w:r w:rsidRPr="002E7781">
              <w:rPr>
                <w:rFonts w:cs="David"/>
                <w:b/>
                <w:bCs/>
                <w:highlight w:val="cyan"/>
                <w:rtl/>
              </w:rPr>
              <w:t>–</w:t>
            </w:r>
            <w:r w:rsidRPr="002E7781">
              <w:rPr>
                <w:rFonts w:cs="David" w:hint="cs"/>
                <w:b/>
                <w:bCs/>
                <w:highlight w:val="cyan"/>
                <w:rtl/>
              </w:rPr>
              <w:t xml:space="preserve"> מתייחס לישות המקבלת את השירות </w:t>
            </w:r>
            <w:r w:rsidRPr="002E7781">
              <w:rPr>
                <w:rFonts w:cs="David"/>
                <w:b/>
                <w:bCs/>
                <w:highlight w:val="cyan"/>
                <w:rtl/>
              </w:rPr>
              <w:t>–</w:t>
            </w:r>
            <w:r w:rsidRPr="002E7781">
              <w:rPr>
                <w:rFonts w:cs="David" w:hint="cs"/>
                <w:b/>
                <w:bCs/>
                <w:rtl/>
              </w:rPr>
              <w:t xml:space="preserve"> </w:t>
            </w:r>
            <w:r w:rsidRPr="002E7781">
              <w:rPr>
                <w:rFonts w:cs="David" w:hint="cs"/>
                <w:rtl/>
              </w:rPr>
              <w:t>הישות הזאת מטפלת במענק כמענק הוני רק אם מתקיים אחד משני תנאים:</w:t>
            </w:r>
          </w:p>
          <w:p w:rsidR="002E7781" w:rsidRPr="00E35577" w:rsidRDefault="002E7781" w:rsidP="005467A3">
            <w:pPr>
              <w:pStyle w:val="a7"/>
              <w:numPr>
                <w:ilvl w:val="0"/>
                <w:numId w:val="33"/>
              </w:numPr>
              <w:rPr>
                <w:rFonts w:cs="David"/>
              </w:rPr>
            </w:pPr>
            <w:r w:rsidRPr="00E35577">
              <w:rPr>
                <w:rFonts w:cs="David" w:hint="cs"/>
                <w:rtl/>
              </w:rPr>
              <w:t xml:space="preserve">המענק מסולק במכשירים הוניים שלה </w:t>
            </w:r>
            <w:r w:rsidRPr="00E35577">
              <w:rPr>
                <w:rFonts w:cs="David"/>
                <w:rtl/>
              </w:rPr>
              <w:t>–</w:t>
            </w:r>
            <w:r w:rsidRPr="00E35577">
              <w:rPr>
                <w:rFonts w:cs="David" w:hint="cs"/>
                <w:rtl/>
              </w:rPr>
              <w:t xml:space="preserve"> </w:t>
            </w:r>
            <w:r w:rsidRPr="00E35577">
              <w:rPr>
                <w:rFonts w:cs="David" w:hint="cs"/>
                <w:b/>
                <w:bCs/>
                <w:rtl/>
              </w:rPr>
              <w:t>לא חשוב מי המסלק</w:t>
            </w:r>
          </w:p>
          <w:p w:rsidR="002E7781" w:rsidRPr="002F2A5E" w:rsidRDefault="002E7781" w:rsidP="005467A3">
            <w:pPr>
              <w:pStyle w:val="a7"/>
              <w:numPr>
                <w:ilvl w:val="0"/>
                <w:numId w:val="33"/>
              </w:numPr>
              <w:rPr>
                <w:rFonts w:cs="David"/>
              </w:rPr>
            </w:pPr>
            <w:r w:rsidRPr="002F2A5E">
              <w:rPr>
                <w:rFonts w:cs="David" w:hint="cs"/>
                <w:rtl/>
              </w:rPr>
              <w:t xml:space="preserve">לישות אין מחויבות לסלק את המענק </w:t>
            </w:r>
            <w:r w:rsidRPr="002F2A5E">
              <w:rPr>
                <w:rFonts w:cs="David"/>
                <w:rtl/>
              </w:rPr>
              <w:t>–</w:t>
            </w:r>
            <w:r w:rsidRPr="002F2A5E">
              <w:rPr>
                <w:rFonts w:cs="David" w:hint="cs"/>
                <w:rtl/>
              </w:rPr>
              <w:t xml:space="preserve"> </w:t>
            </w:r>
            <w:r w:rsidRPr="002F2A5E">
              <w:rPr>
                <w:rFonts w:cs="David" w:hint="cs"/>
                <w:b/>
                <w:bCs/>
                <w:rtl/>
              </w:rPr>
              <w:t>היא קיבלה מתנה</w:t>
            </w:r>
            <w:r w:rsidRPr="002F2A5E">
              <w:rPr>
                <w:rFonts w:cs="David" w:hint="cs"/>
                <w:rtl/>
              </w:rPr>
              <w:t xml:space="preserve"> </w:t>
            </w:r>
          </w:p>
          <w:p w:rsidR="002E7781" w:rsidRDefault="002E7781" w:rsidP="00BC19DB">
            <w:pPr>
              <w:rPr>
                <w:rFonts w:cs="David"/>
                <w:b/>
                <w:bCs/>
                <w:rtl/>
              </w:rPr>
            </w:pPr>
            <w:r w:rsidRPr="002F2A5E">
              <w:rPr>
                <w:rFonts w:cs="David" w:hint="cs"/>
                <w:b/>
                <w:bCs/>
                <w:highlight w:val="cyan"/>
                <w:rtl/>
              </w:rPr>
              <w:t>כלל שני- מתייחס לישות שמסלקת את המענק עבור שירות שקיבלה ישות אחרת בקבוצה</w:t>
            </w:r>
            <w:r w:rsidRPr="002F2A5E">
              <w:rPr>
                <w:rFonts w:cs="David" w:hint="cs"/>
                <w:b/>
                <w:bCs/>
                <w:rtl/>
              </w:rPr>
              <w:t xml:space="preserve"> </w:t>
            </w:r>
            <w:r w:rsidRPr="002F2A5E">
              <w:rPr>
                <w:rFonts w:cs="David"/>
                <w:b/>
                <w:bCs/>
                <w:rtl/>
              </w:rPr>
              <w:t>–</w:t>
            </w:r>
            <w:r w:rsidRPr="002F2A5E">
              <w:rPr>
                <w:rFonts w:cs="David" w:hint="cs"/>
                <w:b/>
                <w:bCs/>
                <w:rtl/>
              </w:rPr>
              <w:t xml:space="preserve"> </w:t>
            </w:r>
            <w:r w:rsidRPr="002F2A5E">
              <w:rPr>
                <w:rFonts w:cs="David" w:hint="cs"/>
                <w:rtl/>
              </w:rPr>
              <w:t xml:space="preserve">הישות הזאת מטפלת במענק כמענק הוני </w:t>
            </w:r>
            <w:r w:rsidRPr="002F2A5E">
              <w:rPr>
                <w:rFonts w:cs="David" w:hint="cs"/>
                <w:b/>
                <w:bCs/>
                <w:rtl/>
              </w:rPr>
              <w:t xml:space="preserve">רק אם היא מסלקת אותו באמצעות מכשירים הוניים שלה </w:t>
            </w:r>
          </w:p>
          <w:p w:rsidR="002E7781" w:rsidRDefault="002E7781" w:rsidP="00BC19DB">
            <w:pPr>
              <w:rPr>
                <w:rFonts w:cs="David"/>
                <w:rtl/>
              </w:rPr>
            </w:pPr>
            <w:r w:rsidRPr="002F2A5E">
              <w:rPr>
                <w:rFonts w:cs="David" w:hint="cs"/>
                <w:b/>
                <w:bCs/>
                <w:highlight w:val="cyan"/>
                <w:rtl/>
              </w:rPr>
              <w:t xml:space="preserve">כלל שלישי </w:t>
            </w:r>
            <w:r w:rsidRPr="002F2A5E">
              <w:rPr>
                <w:rFonts w:cs="David"/>
                <w:b/>
                <w:bCs/>
                <w:highlight w:val="cyan"/>
                <w:rtl/>
              </w:rPr>
              <w:t>–</w:t>
            </w:r>
            <w:r w:rsidRPr="002F2A5E">
              <w:rPr>
                <w:rFonts w:cs="David" w:hint="cs"/>
                <w:b/>
                <w:bCs/>
                <w:highlight w:val="cyan"/>
                <w:rtl/>
              </w:rPr>
              <w:t xml:space="preserve"> עוסק בדו"ח המאוחד</w:t>
            </w:r>
            <w:r w:rsidRPr="00E35577">
              <w:rPr>
                <w:rFonts w:cs="David" w:hint="cs"/>
                <w:b/>
                <w:bCs/>
                <w:rtl/>
              </w:rPr>
              <w:t xml:space="preserve"> </w:t>
            </w:r>
            <w:r w:rsidRPr="00E35577">
              <w:rPr>
                <w:rFonts w:cs="David"/>
                <w:b/>
                <w:bCs/>
                <w:rtl/>
              </w:rPr>
              <w:t>–</w:t>
            </w:r>
            <w:r w:rsidRPr="00E35577">
              <w:rPr>
                <w:rFonts w:cs="David" w:hint="cs"/>
                <w:b/>
                <w:bCs/>
                <w:rtl/>
              </w:rPr>
              <w:t xml:space="preserve"> </w:t>
            </w:r>
            <w:r w:rsidRPr="00E35577">
              <w:rPr>
                <w:rFonts w:cs="David" w:hint="cs"/>
                <w:rtl/>
              </w:rPr>
              <w:t>בדו"ח המאוחד נטפל במענק כמענק הוני רק אם התקיים אחד משני תנאים :</w:t>
            </w:r>
          </w:p>
          <w:p w:rsidR="002E7781" w:rsidRPr="00C116BF" w:rsidRDefault="002E7781" w:rsidP="005467A3">
            <w:pPr>
              <w:pStyle w:val="a7"/>
              <w:numPr>
                <w:ilvl w:val="0"/>
                <w:numId w:val="34"/>
              </w:numPr>
              <w:rPr>
                <w:rFonts w:cs="David"/>
              </w:rPr>
            </w:pPr>
            <w:r w:rsidRPr="00C116BF">
              <w:rPr>
                <w:rFonts w:cs="David" w:hint="cs"/>
                <w:rtl/>
              </w:rPr>
              <w:t xml:space="preserve">המענק מסולק במכשירים הוניים של אחת מחברות הקבוצה </w:t>
            </w:r>
          </w:p>
          <w:p w:rsidR="002E7781" w:rsidRPr="002E7781" w:rsidRDefault="002E7781" w:rsidP="005467A3">
            <w:pPr>
              <w:pStyle w:val="a7"/>
              <w:numPr>
                <w:ilvl w:val="0"/>
                <w:numId w:val="34"/>
              </w:numPr>
              <w:rPr>
                <w:rFonts w:cs="David"/>
                <w:rtl/>
              </w:rPr>
            </w:pPr>
            <w:r w:rsidRPr="00E35577">
              <w:rPr>
                <w:rFonts w:cs="David" w:hint="cs"/>
                <w:rtl/>
              </w:rPr>
              <w:t xml:space="preserve">לקבוצה אין מחויבות לסלק את המענק </w:t>
            </w:r>
            <w:r w:rsidRPr="00E35577">
              <w:rPr>
                <w:rFonts w:cs="David"/>
                <w:rtl/>
              </w:rPr>
              <w:t>–</w:t>
            </w:r>
            <w:r w:rsidRPr="00E35577">
              <w:rPr>
                <w:rFonts w:cs="David" w:hint="cs"/>
                <w:rtl/>
              </w:rPr>
              <w:t xml:space="preserve"> מתנה </w:t>
            </w:r>
          </w:p>
        </w:tc>
      </w:tr>
    </w:tbl>
    <w:p w:rsidR="009D4228" w:rsidRDefault="00E35577" w:rsidP="005467A3">
      <w:pPr>
        <w:pStyle w:val="a7"/>
        <w:numPr>
          <w:ilvl w:val="0"/>
          <w:numId w:val="49"/>
        </w:numPr>
        <w:spacing w:after="0" w:line="240" w:lineRule="auto"/>
        <w:jc w:val="both"/>
        <w:rPr>
          <w:rFonts w:cs="David"/>
        </w:rPr>
      </w:pPr>
      <w:r w:rsidRPr="009D4228">
        <w:rPr>
          <w:rFonts w:cs="David" w:hint="cs"/>
          <w:b/>
          <w:bCs/>
          <w:highlight w:val="yellow"/>
          <w:u w:val="single"/>
          <w:rtl/>
        </w:rPr>
        <w:t>סילוק במכשירים הוניים של הישות אשר מקבלת את השירות</w:t>
      </w:r>
      <w:r w:rsidR="009D4228" w:rsidRPr="009D4228">
        <w:rPr>
          <w:rFonts w:cs="David" w:hint="cs"/>
          <w:b/>
          <w:bCs/>
          <w:highlight w:val="yellow"/>
          <w:u w:val="single"/>
          <w:rtl/>
        </w:rPr>
        <w:t>-</w:t>
      </w:r>
      <w:r w:rsidRPr="009D4228">
        <w:rPr>
          <w:rFonts w:cs="David" w:hint="cs"/>
          <w:b/>
          <w:bCs/>
          <w:u w:val="single"/>
          <w:rtl/>
        </w:rPr>
        <w:t xml:space="preserve"> </w:t>
      </w:r>
      <w:r w:rsidRPr="009D4228">
        <w:rPr>
          <w:rFonts w:cs="David" w:hint="cs"/>
          <w:rtl/>
        </w:rPr>
        <w:t>במסגרת הנושא הזה נדון ב-4 סוגיות :</w:t>
      </w:r>
    </w:p>
    <w:p w:rsidR="00471848" w:rsidRPr="000D5CF7" w:rsidRDefault="00E35577" w:rsidP="005467A3">
      <w:pPr>
        <w:pStyle w:val="a7"/>
        <w:numPr>
          <w:ilvl w:val="0"/>
          <w:numId w:val="35"/>
        </w:numPr>
        <w:spacing w:after="0" w:line="240" w:lineRule="auto"/>
        <w:ind w:left="1077"/>
        <w:jc w:val="both"/>
        <w:rPr>
          <w:rFonts w:cs="David"/>
        </w:rPr>
      </w:pPr>
      <w:r w:rsidRPr="000D5CF7">
        <w:rPr>
          <w:rFonts w:cs="David" w:hint="cs"/>
          <w:rtl/>
        </w:rPr>
        <w:t>(לא מאוחד</w:t>
      </w:r>
      <w:r w:rsidR="009D4228" w:rsidRPr="000D5CF7">
        <w:rPr>
          <w:rFonts w:cs="David" w:hint="cs"/>
          <w:rtl/>
        </w:rPr>
        <w:t>ים) ה</w:t>
      </w:r>
      <w:r w:rsidRPr="000D5CF7">
        <w:rPr>
          <w:rFonts w:cs="David" w:hint="cs"/>
          <w:rtl/>
        </w:rPr>
        <w:t xml:space="preserve">ישות הגיע להסכם עם עובד לפיו היא תמסור לו מניות שלה אבל היא מתכוונת או </w:t>
      </w:r>
      <w:proofErr w:type="spellStart"/>
      <w:r w:rsidRPr="000D5CF7">
        <w:rPr>
          <w:rFonts w:cs="David" w:hint="cs"/>
          <w:rtl/>
        </w:rPr>
        <w:t>מחוייבת</w:t>
      </w:r>
      <w:proofErr w:type="spellEnd"/>
      <w:r w:rsidRPr="000D5CF7">
        <w:rPr>
          <w:rFonts w:cs="David" w:hint="cs"/>
          <w:rtl/>
        </w:rPr>
        <w:t xml:space="preserve"> לרכוש </w:t>
      </w:r>
      <w:r w:rsidR="009D4228" w:rsidRPr="000D5CF7">
        <w:rPr>
          <w:rFonts w:cs="David" w:hint="cs"/>
          <w:rtl/>
        </w:rPr>
        <w:t xml:space="preserve">אותן בשוק ואז למסור לעובד. </w:t>
      </w:r>
      <w:r w:rsidRPr="000D5CF7">
        <w:rPr>
          <w:rFonts w:cs="David" w:hint="cs"/>
          <w:rtl/>
        </w:rPr>
        <w:t xml:space="preserve">עד היום למדנו על הנפקת מניות או הגדלת מחזור המניות ואילו כעת אנו מדברים על קניה בשוק ומסירה . </w:t>
      </w:r>
      <w:r w:rsidR="009D4228" w:rsidRPr="000D5CF7">
        <w:rPr>
          <w:rFonts w:cs="David" w:hint="cs"/>
          <w:b/>
          <w:bCs/>
          <w:color w:val="FF0000"/>
          <w:rtl/>
        </w:rPr>
        <w:t xml:space="preserve">ז"א </w:t>
      </w:r>
      <w:r w:rsidRPr="000D5CF7">
        <w:rPr>
          <w:rFonts w:cs="David" w:hint="cs"/>
          <w:b/>
          <w:bCs/>
          <w:color w:val="FF0000"/>
          <w:rtl/>
        </w:rPr>
        <w:t>מחזור המניות לא משתנה .</w:t>
      </w:r>
      <w:r w:rsidR="00283695" w:rsidRPr="000D5CF7">
        <w:rPr>
          <w:rFonts w:cs="David" w:hint="cs"/>
          <w:rtl/>
        </w:rPr>
        <w:t xml:space="preserve"> </w:t>
      </w:r>
      <w:r w:rsidRPr="000D5CF7">
        <w:rPr>
          <w:rFonts w:cs="David" w:hint="cs"/>
          <w:rtl/>
        </w:rPr>
        <w:t xml:space="preserve">המענק הוא מענק הוני מכוח תנאי 1א. </w:t>
      </w:r>
      <w:r w:rsidRPr="000D5CF7">
        <w:rPr>
          <w:rFonts w:cs="David"/>
          <w:rtl/>
        </w:rPr>
        <w:t>–</w:t>
      </w:r>
      <w:r w:rsidRPr="000D5CF7">
        <w:rPr>
          <w:rFonts w:cs="David" w:hint="cs"/>
          <w:rtl/>
        </w:rPr>
        <w:t xml:space="preserve"> מסולק במכשירים הוניים שלה.</w:t>
      </w:r>
      <w:r w:rsidR="000D5CF7">
        <w:rPr>
          <w:rFonts w:cs="David" w:hint="cs"/>
          <w:b/>
          <w:bCs/>
          <w:rtl/>
        </w:rPr>
        <w:t xml:space="preserve"> </w:t>
      </w:r>
      <w:r w:rsidR="00471848" w:rsidRPr="000D5CF7">
        <w:rPr>
          <w:rFonts w:cs="David" w:hint="cs"/>
          <w:b/>
          <w:bCs/>
          <w:rtl/>
        </w:rPr>
        <w:t xml:space="preserve">ההיגיון הוא </w:t>
      </w:r>
      <w:r w:rsidR="00471848" w:rsidRPr="000D5CF7">
        <w:rPr>
          <w:rFonts w:cs="David" w:hint="cs"/>
          <w:rtl/>
        </w:rPr>
        <w:t>ש</w:t>
      </w:r>
      <w:r w:rsidRPr="000D5CF7">
        <w:rPr>
          <w:rFonts w:cs="David" w:hint="cs"/>
          <w:rtl/>
        </w:rPr>
        <w:t xml:space="preserve">כשישות רוכשת את המניות של עצמה מדובר על פדיון הון </w:t>
      </w:r>
      <w:r w:rsidRPr="000D5CF7">
        <w:rPr>
          <w:rFonts w:cs="David"/>
          <w:rtl/>
        </w:rPr>
        <w:t>–</w:t>
      </w:r>
      <w:r w:rsidRPr="000D5CF7">
        <w:rPr>
          <w:rFonts w:cs="David" w:hint="cs"/>
          <w:rtl/>
        </w:rPr>
        <w:t xml:space="preserve"> מניות באוצר ואז כשהיא מוסרת את המניות זוהי הנפקה מחדש ואין שום הבדל בחשבונאות בין הנפקת מניות חדשות לבין הנפקת מניות באוצר- </w:t>
      </w:r>
      <w:r w:rsidRPr="000D5CF7">
        <w:rPr>
          <w:rFonts w:cs="David" w:hint="cs"/>
          <w:b/>
          <w:bCs/>
          <w:rtl/>
        </w:rPr>
        <w:t xml:space="preserve">לכן המענק מטופל כמענק הוני </w:t>
      </w:r>
      <w:r w:rsidRPr="000D5CF7">
        <w:rPr>
          <w:rFonts w:cs="David" w:hint="cs"/>
          <w:rtl/>
        </w:rPr>
        <w:t xml:space="preserve"> </w:t>
      </w:r>
    </w:p>
    <w:p w:rsidR="00E35577" w:rsidRPr="00471848" w:rsidRDefault="00471848" w:rsidP="005467A3">
      <w:pPr>
        <w:pStyle w:val="a7"/>
        <w:numPr>
          <w:ilvl w:val="0"/>
          <w:numId w:val="35"/>
        </w:numPr>
        <w:spacing w:after="0" w:line="240" w:lineRule="auto"/>
        <w:ind w:left="1077"/>
        <w:jc w:val="both"/>
        <w:rPr>
          <w:rFonts w:cs="David"/>
        </w:rPr>
      </w:pPr>
      <w:r>
        <w:rPr>
          <w:rFonts w:cs="David" w:hint="cs"/>
          <w:rtl/>
        </w:rPr>
        <w:t xml:space="preserve">(לא </w:t>
      </w:r>
      <w:r w:rsidR="00E35577" w:rsidRPr="00471848">
        <w:rPr>
          <w:rFonts w:cs="David" w:hint="cs"/>
          <w:rtl/>
        </w:rPr>
        <w:t>מאוחד</w:t>
      </w:r>
      <w:r>
        <w:rPr>
          <w:rFonts w:cs="David" w:hint="cs"/>
          <w:rtl/>
        </w:rPr>
        <w:t>ים</w:t>
      </w:r>
      <w:r w:rsidR="00E35577" w:rsidRPr="00471848">
        <w:rPr>
          <w:rFonts w:cs="David" w:hint="cs"/>
          <w:rtl/>
        </w:rPr>
        <w:t>)</w:t>
      </w:r>
      <w:r>
        <w:rPr>
          <w:rFonts w:cs="David" w:hint="cs"/>
          <w:rtl/>
        </w:rPr>
        <w:t xml:space="preserve"> הישות מקבלת שירות אך מי שמוסר את</w:t>
      </w:r>
      <w:r w:rsidR="00E35577" w:rsidRPr="00471848">
        <w:rPr>
          <w:rFonts w:cs="David" w:hint="cs"/>
          <w:rtl/>
        </w:rPr>
        <w:t xml:space="preserve"> המניות הוא בעל המניות שלה </w:t>
      </w:r>
      <w:r w:rsidR="00E35577" w:rsidRPr="00471848">
        <w:rPr>
          <w:rFonts w:cs="David"/>
          <w:rtl/>
        </w:rPr>
        <w:t>–</w:t>
      </w:r>
      <w:r w:rsidR="00E35577" w:rsidRPr="00471848">
        <w:rPr>
          <w:rFonts w:cs="David" w:hint="cs"/>
          <w:rtl/>
        </w:rPr>
        <w:t xml:space="preserve"> הישות מטפלת במענק כמענק הוני מכוח 1א. </w:t>
      </w:r>
      <w:r w:rsidR="000D5CF7">
        <w:rPr>
          <w:rFonts w:cs="David" w:hint="cs"/>
          <w:b/>
          <w:bCs/>
          <w:rtl/>
        </w:rPr>
        <w:t>ההיגיון הוא</w:t>
      </w:r>
      <w:r w:rsidR="00E35577" w:rsidRPr="00471848">
        <w:rPr>
          <w:rFonts w:cs="David" w:hint="cs"/>
          <w:rtl/>
        </w:rPr>
        <w:t xml:space="preserve"> </w:t>
      </w:r>
      <w:r w:rsidR="000D5CF7">
        <w:rPr>
          <w:rFonts w:cs="David" w:hint="cs"/>
          <w:rtl/>
        </w:rPr>
        <w:t>ש</w:t>
      </w:r>
      <w:r w:rsidR="00E35577" w:rsidRPr="00471848">
        <w:rPr>
          <w:rFonts w:cs="David" w:hint="cs"/>
          <w:rtl/>
        </w:rPr>
        <w:t xml:space="preserve">אם הישות משלמת </w:t>
      </w:r>
      <w:proofErr w:type="spellStart"/>
      <w:r w:rsidR="00E35577" w:rsidRPr="00471848">
        <w:rPr>
          <w:rFonts w:cs="David" w:hint="cs"/>
          <w:rtl/>
        </w:rPr>
        <w:t>לבע"מ</w:t>
      </w:r>
      <w:proofErr w:type="spellEnd"/>
      <w:r w:rsidR="00E35577" w:rsidRPr="00471848">
        <w:rPr>
          <w:rFonts w:cs="David" w:hint="cs"/>
          <w:rtl/>
        </w:rPr>
        <w:t xml:space="preserve"> אז בעצם חזרנו לסוגיה הקודמת שמדובר בפדיון המניות ואין שום משמעות לעובדה שפיזית לא היא מעבירה לעובדים אלא בעל המניות מעביר. ואם הישות לא מחויבת לסלק אלא בעל המניות נותן לה מתנה אז חל 1ב. </w:t>
      </w:r>
      <w:r w:rsidR="00E35577" w:rsidRPr="00471848">
        <w:rPr>
          <w:rFonts w:cs="David" w:hint="cs"/>
          <w:b/>
          <w:bCs/>
          <w:rtl/>
        </w:rPr>
        <w:t>תזכורת:</w:t>
      </w:r>
      <w:r w:rsidR="00E35577" w:rsidRPr="00471848">
        <w:rPr>
          <w:rFonts w:cs="David" w:hint="cs"/>
          <w:rtl/>
        </w:rPr>
        <w:t xml:space="preserve"> מתנה מטופלת במסגרת ההון העצמי.</w:t>
      </w:r>
    </w:p>
    <w:p w:rsidR="00E35577" w:rsidRPr="00E35577" w:rsidRDefault="00C050A0" w:rsidP="005467A3">
      <w:pPr>
        <w:pStyle w:val="a7"/>
        <w:numPr>
          <w:ilvl w:val="0"/>
          <w:numId w:val="35"/>
        </w:numPr>
        <w:spacing w:after="0" w:line="240" w:lineRule="auto"/>
        <w:ind w:left="1077"/>
        <w:jc w:val="both"/>
        <w:rPr>
          <w:rFonts w:cs="David"/>
        </w:rPr>
      </w:pPr>
      <w:r>
        <w:rPr>
          <w:rFonts w:cs="David" w:hint="cs"/>
          <w:rtl/>
        </w:rPr>
        <w:t>(קשור למאוחד</w:t>
      </w:r>
      <w:r w:rsidR="00E35577" w:rsidRPr="00E35577">
        <w:rPr>
          <w:rFonts w:cs="David" w:hint="cs"/>
          <w:rtl/>
        </w:rPr>
        <w:t>) חברת בת מגיעה להסכם עם עובד ש</w:t>
      </w:r>
      <w:r>
        <w:rPr>
          <w:rFonts w:cs="David" w:hint="cs"/>
          <w:rtl/>
        </w:rPr>
        <w:t xml:space="preserve">לה לפיו היא תנפיק לו מניות שלה. </w:t>
      </w:r>
      <w:r w:rsidR="00E35577" w:rsidRPr="00C050A0">
        <w:rPr>
          <w:rFonts w:cs="David" w:hint="cs"/>
          <w:b/>
          <w:bCs/>
          <w:rtl/>
        </w:rPr>
        <w:t>ספרי הבת</w:t>
      </w:r>
      <w:r w:rsidR="00E35577" w:rsidRPr="00E35577">
        <w:rPr>
          <w:rFonts w:cs="David" w:hint="cs"/>
          <w:rtl/>
        </w:rPr>
        <w:t xml:space="preserve"> </w:t>
      </w:r>
      <w:r w:rsidR="00E35577" w:rsidRPr="00E35577">
        <w:rPr>
          <w:rFonts w:cs="David"/>
          <w:rtl/>
        </w:rPr>
        <w:t>–</w:t>
      </w:r>
      <w:r w:rsidR="00E35577" w:rsidRPr="00E35577">
        <w:rPr>
          <w:rFonts w:cs="David" w:hint="cs"/>
          <w:rtl/>
        </w:rPr>
        <w:t xml:space="preserve"> מענק הוני </w:t>
      </w:r>
      <w:proofErr w:type="spellStart"/>
      <w:r w:rsidR="00E35577" w:rsidRPr="00E35577">
        <w:rPr>
          <w:rFonts w:cs="David" w:hint="cs"/>
          <w:rtl/>
        </w:rPr>
        <w:t>מכח</w:t>
      </w:r>
      <w:proofErr w:type="spellEnd"/>
      <w:r w:rsidR="00E35577" w:rsidRPr="00E35577">
        <w:rPr>
          <w:rFonts w:cs="David" w:hint="cs"/>
          <w:rtl/>
        </w:rPr>
        <w:t xml:space="preserve"> 1א.</w:t>
      </w:r>
    </w:p>
    <w:p w:rsidR="00E35577" w:rsidRPr="00E35577" w:rsidRDefault="00E35577" w:rsidP="00C050A0">
      <w:pPr>
        <w:pStyle w:val="a7"/>
        <w:spacing w:after="0" w:line="240" w:lineRule="auto"/>
        <w:ind w:left="1077"/>
        <w:jc w:val="both"/>
        <w:rPr>
          <w:rFonts w:cs="David"/>
          <w:rtl/>
        </w:rPr>
      </w:pPr>
      <w:r w:rsidRPr="00C050A0">
        <w:rPr>
          <w:rFonts w:cs="David" w:hint="cs"/>
          <w:b/>
          <w:bCs/>
          <w:rtl/>
        </w:rPr>
        <w:t>ספרי האם</w:t>
      </w:r>
      <w:r w:rsidRPr="00E35577">
        <w:rPr>
          <w:rFonts w:cs="David" w:hint="cs"/>
          <w:rtl/>
        </w:rPr>
        <w:t xml:space="preserve"> </w:t>
      </w:r>
      <w:r w:rsidRPr="00E35577">
        <w:rPr>
          <w:rFonts w:cs="David"/>
          <w:rtl/>
        </w:rPr>
        <w:t>–</w:t>
      </w:r>
      <w:r w:rsidRPr="00E35577">
        <w:rPr>
          <w:rFonts w:cs="David" w:hint="cs"/>
          <w:rtl/>
        </w:rPr>
        <w:t xml:space="preserve"> לא רלוונטי כי האם לא מעורבת בעסקה </w:t>
      </w:r>
      <w:r w:rsidRPr="00C050A0">
        <w:rPr>
          <w:rFonts w:cs="David" w:hint="cs"/>
          <w:b/>
          <w:bCs/>
          <w:rtl/>
        </w:rPr>
        <w:t>דו"ח מאוחד</w:t>
      </w:r>
      <w:r w:rsidRPr="00E35577">
        <w:rPr>
          <w:rFonts w:cs="David" w:hint="cs"/>
          <w:rtl/>
        </w:rPr>
        <w:t xml:space="preserve">- מענק הוני </w:t>
      </w:r>
      <w:proofErr w:type="spellStart"/>
      <w:r w:rsidRPr="00E35577">
        <w:rPr>
          <w:rFonts w:cs="David" w:hint="cs"/>
          <w:rtl/>
        </w:rPr>
        <w:t>מכח</w:t>
      </w:r>
      <w:proofErr w:type="spellEnd"/>
      <w:r w:rsidRPr="00E35577">
        <w:rPr>
          <w:rFonts w:cs="David" w:hint="cs"/>
          <w:rtl/>
        </w:rPr>
        <w:t xml:space="preserve"> 3א. </w:t>
      </w:r>
    </w:p>
    <w:p w:rsidR="00E35577" w:rsidRPr="00E35577" w:rsidRDefault="00C050A0" w:rsidP="005467A3">
      <w:pPr>
        <w:pStyle w:val="a7"/>
        <w:numPr>
          <w:ilvl w:val="0"/>
          <w:numId w:val="35"/>
        </w:numPr>
        <w:spacing w:after="0" w:line="240" w:lineRule="auto"/>
        <w:ind w:left="1077"/>
        <w:jc w:val="both"/>
        <w:rPr>
          <w:rFonts w:cs="David"/>
          <w:b/>
          <w:bCs/>
          <w:u w:val="single"/>
        </w:rPr>
      </w:pPr>
      <w:r>
        <w:rPr>
          <w:rFonts w:cs="David" w:hint="cs"/>
          <w:rtl/>
        </w:rPr>
        <w:t xml:space="preserve">(קשור למאוחד) </w:t>
      </w:r>
      <w:r w:rsidR="00E35577" w:rsidRPr="00E35577">
        <w:rPr>
          <w:rFonts w:cs="David" w:hint="cs"/>
          <w:rtl/>
        </w:rPr>
        <w:t>חברת האם הגיעה להסדר עם עובד של הבת לפיו הוא יעבוד אצל הבת</w:t>
      </w:r>
      <w:r>
        <w:rPr>
          <w:rFonts w:cs="David" w:hint="cs"/>
          <w:rtl/>
        </w:rPr>
        <w:t xml:space="preserve"> והיא תמסור לו את המניות של הבת</w:t>
      </w:r>
      <w:r w:rsidR="00E35577" w:rsidRPr="00E35577">
        <w:rPr>
          <w:rFonts w:cs="David" w:hint="cs"/>
          <w:rtl/>
        </w:rPr>
        <w:t>. הנקודה החשובה היא שחברת הבת קיבלה את השירות אבל מי שמחויב לסלק את המענק זוהי חברת האם .</w:t>
      </w:r>
    </w:p>
    <w:p w:rsidR="00E35577" w:rsidRPr="00E35577" w:rsidRDefault="00E35577" w:rsidP="00C050A0">
      <w:pPr>
        <w:pStyle w:val="a7"/>
        <w:spacing w:after="0" w:line="240" w:lineRule="auto"/>
        <w:ind w:left="1077"/>
        <w:jc w:val="both"/>
        <w:rPr>
          <w:rFonts w:cs="David"/>
          <w:rtl/>
        </w:rPr>
      </w:pPr>
      <w:r w:rsidRPr="00E35577">
        <w:rPr>
          <w:rFonts w:cs="David" w:hint="cs"/>
          <w:b/>
          <w:bCs/>
          <w:rtl/>
        </w:rPr>
        <w:t xml:space="preserve">ספרי הבת- </w:t>
      </w:r>
      <w:r w:rsidR="00C050A0">
        <w:rPr>
          <w:rFonts w:cs="David" w:hint="cs"/>
          <w:rtl/>
        </w:rPr>
        <w:t xml:space="preserve">מענק הוני מכוח 1ב. </w:t>
      </w:r>
      <w:r w:rsidRPr="00C050A0">
        <w:rPr>
          <w:rFonts w:cs="David" w:hint="cs"/>
          <w:b/>
          <w:bCs/>
          <w:rtl/>
        </w:rPr>
        <w:t xml:space="preserve">ספרי האם- </w:t>
      </w:r>
      <w:r w:rsidRPr="00C050A0">
        <w:rPr>
          <w:rFonts w:cs="David" w:hint="cs"/>
          <w:rtl/>
        </w:rPr>
        <w:t>מענק התחייבותי כי המענק מסולק במכשירים הוניים של הב</w:t>
      </w:r>
      <w:r w:rsidR="00C050A0">
        <w:rPr>
          <w:rFonts w:cs="David" w:hint="cs"/>
          <w:rtl/>
        </w:rPr>
        <w:t xml:space="preserve">ת ולא במכשירים הוניים שלה </w:t>
      </w:r>
      <w:r w:rsidRPr="00E35577">
        <w:rPr>
          <w:rFonts w:cs="David" w:hint="cs"/>
          <w:b/>
          <w:bCs/>
          <w:rtl/>
        </w:rPr>
        <w:t xml:space="preserve">במאוחד </w:t>
      </w:r>
      <w:r w:rsidRPr="00E35577">
        <w:rPr>
          <w:rFonts w:cs="David"/>
          <w:rtl/>
        </w:rPr>
        <w:t>–</w:t>
      </w:r>
      <w:r w:rsidRPr="00E35577">
        <w:rPr>
          <w:rFonts w:cs="David" w:hint="cs"/>
          <w:rtl/>
        </w:rPr>
        <w:t xml:space="preserve"> מענק הוני </w:t>
      </w:r>
      <w:proofErr w:type="spellStart"/>
      <w:r w:rsidRPr="00E35577">
        <w:rPr>
          <w:rFonts w:cs="David" w:hint="cs"/>
          <w:rtl/>
        </w:rPr>
        <w:t>מכח</w:t>
      </w:r>
      <w:proofErr w:type="spellEnd"/>
      <w:r w:rsidRPr="00E35577">
        <w:rPr>
          <w:rFonts w:cs="David" w:hint="cs"/>
          <w:rtl/>
        </w:rPr>
        <w:t xml:space="preserve"> 3א פקודה :</w:t>
      </w:r>
    </w:p>
    <w:p w:rsidR="00E35577" w:rsidRPr="00C050A0" w:rsidRDefault="00E35577" w:rsidP="005467A3">
      <w:pPr>
        <w:pStyle w:val="a7"/>
        <w:numPr>
          <w:ilvl w:val="0"/>
          <w:numId w:val="49"/>
        </w:numPr>
        <w:spacing w:after="0" w:line="240" w:lineRule="auto"/>
        <w:jc w:val="both"/>
        <w:rPr>
          <w:rFonts w:cs="David"/>
          <w:rtl/>
        </w:rPr>
      </w:pPr>
      <w:r w:rsidRPr="00C050A0">
        <w:rPr>
          <w:rFonts w:cs="David" w:hint="cs"/>
          <w:b/>
          <w:bCs/>
          <w:highlight w:val="yellow"/>
          <w:u w:val="single"/>
          <w:rtl/>
        </w:rPr>
        <w:t>סילוק במכשירים הוניים של ישות אחרת בקבוצה</w:t>
      </w:r>
      <w:r w:rsidR="00C050A0" w:rsidRPr="00C050A0">
        <w:rPr>
          <w:rFonts w:cs="David" w:hint="cs"/>
          <w:b/>
          <w:bCs/>
          <w:highlight w:val="yellow"/>
          <w:u w:val="single"/>
          <w:rtl/>
        </w:rPr>
        <w:t>-</w:t>
      </w:r>
      <w:r w:rsidR="00C050A0" w:rsidRPr="00C050A0">
        <w:rPr>
          <w:rFonts w:cs="David" w:hint="cs"/>
          <w:b/>
          <w:bCs/>
          <w:u w:val="single"/>
          <w:rtl/>
        </w:rPr>
        <w:t xml:space="preserve"> </w:t>
      </w:r>
      <w:r w:rsidRPr="00C050A0">
        <w:rPr>
          <w:rFonts w:cs="David" w:hint="cs"/>
          <w:rtl/>
        </w:rPr>
        <w:t>בנושא זה נדון ב-2 סוגיות :</w:t>
      </w:r>
    </w:p>
    <w:p w:rsidR="00C050A0" w:rsidRDefault="00E35577" w:rsidP="005467A3">
      <w:pPr>
        <w:pStyle w:val="a7"/>
        <w:numPr>
          <w:ilvl w:val="0"/>
          <w:numId w:val="50"/>
        </w:numPr>
        <w:spacing w:after="0" w:line="240" w:lineRule="auto"/>
        <w:jc w:val="both"/>
        <w:rPr>
          <w:rFonts w:cs="David"/>
        </w:rPr>
      </w:pPr>
      <w:r w:rsidRPr="00C050A0">
        <w:rPr>
          <w:rFonts w:cs="David" w:hint="cs"/>
          <w:rtl/>
        </w:rPr>
        <w:t>חברת הבת הגיעה להסכם עם עובד שלה לפיו היא תעניק לו מניות של חברת האם. כמובן שכדי לבצע את ההסדר חברת הבת תצטרך לרכוש את המניות בשוק.</w:t>
      </w:r>
      <w:r w:rsidR="00C050A0" w:rsidRPr="00C050A0">
        <w:rPr>
          <w:rFonts w:cs="David" w:hint="cs"/>
          <w:b/>
          <w:bCs/>
          <w:rtl/>
        </w:rPr>
        <w:t xml:space="preserve"> </w:t>
      </w:r>
      <w:r w:rsidRPr="00C050A0">
        <w:rPr>
          <w:rFonts w:cs="David" w:hint="cs"/>
          <w:b/>
          <w:bCs/>
          <w:rtl/>
        </w:rPr>
        <w:t xml:space="preserve">ספרי הבת </w:t>
      </w:r>
      <w:r w:rsidRPr="00C050A0">
        <w:rPr>
          <w:rFonts w:cs="David"/>
          <w:rtl/>
        </w:rPr>
        <w:t>–</w:t>
      </w:r>
      <w:r w:rsidRPr="00C050A0">
        <w:rPr>
          <w:rFonts w:cs="David" w:hint="cs"/>
          <w:rtl/>
        </w:rPr>
        <w:t xml:space="preserve"> מענק התחייבותי כיוון שלא מ</w:t>
      </w:r>
      <w:r w:rsidR="00C050A0" w:rsidRPr="00C050A0">
        <w:rPr>
          <w:rFonts w:cs="David" w:hint="cs"/>
          <w:rtl/>
        </w:rPr>
        <w:t xml:space="preserve">דובר במכשירים הוניים שלה </w:t>
      </w:r>
      <w:r w:rsidRPr="00C050A0">
        <w:rPr>
          <w:rFonts w:cs="David" w:hint="cs"/>
          <w:b/>
          <w:bCs/>
          <w:rtl/>
        </w:rPr>
        <w:t xml:space="preserve">חברת האם- </w:t>
      </w:r>
      <w:r w:rsidRPr="00C050A0">
        <w:rPr>
          <w:rFonts w:cs="David" w:hint="cs"/>
          <w:rtl/>
        </w:rPr>
        <w:t xml:space="preserve">אין פקודה היא לא מעורבת בעסקה </w:t>
      </w:r>
      <w:r w:rsidRPr="00C050A0">
        <w:rPr>
          <w:rFonts w:cs="David" w:hint="cs"/>
          <w:b/>
          <w:bCs/>
          <w:rtl/>
        </w:rPr>
        <w:t xml:space="preserve">במאוחד </w:t>
      </w:r>
      <w:r w:rsidRPr="00C050A0">
        <w:rPr>
          <w:rFonts w:cs="David"/>
          <w:b/>
          <w:bCs/>
          <w:rtl/>
        </w:rPr>
        <w:t>–</w:t>
      </w:r>
      <w:r w:rsidRPr="00C050A0">
        <w:rPr>
          <w:rFonts w:cs="David" w:hint="cs"/>
          <w:rtl/>
        </w:rPr>
        <w:t xml:space="preserve"> מענק הוני </w:t>
      </w:r>
      <w:proofErr w:type="spellStart"/>
      <w:r w:rsidRPr="00C050A0">
        <w:rPr>
          <w:rFonts w:cs="David" w:hint="cs"/>
          <w:rtl/>
        </w:rPr>
        <w:t>מכח</w:t>
      </w:r>
      <w:proofErr w:type="spellEnd"/>
      <w:r w:rsidRPr="00C050A0">
        <w:rPr>
          <w:rFonts w:cs="David" w:hint="cs"/>
          <w:rtl/>
        </w:rPr>
        <w:t xml:space="preserve"> 3א. </w:t>
      </w:r>
    </w:p>
    <w:p w:rsidR="00E35577" w:rsidRPr="00E35577" w:rsidRDefault="00E35577" w:rsidP="005467A3">
      <w:pPr>
        <w:pStyle w:val="a7"/>
        <w:numPr>
          <w:ilvl w:val="0"/>
          <w:numId w:val="50"/>
        </w:numPr>
        <w:spacing w:after="0" w:line="240" w:lineRule="auto"/>
        <w:jc w:val="both"/>
        <w:rPr>
          <w:rFonts w:cs="David"/>
          <w:rtl/>
        </w:rPr>
      </w:pPr>
      <w:r w:rsidRPr="00C050A0">
        <w:rPr>
          <w:rFonts w:cs="David" w:hint="cs"/>
          <w:rtl/>
        </w:rPr>
        <w:t xml:space="preserve">חברת האם הגיעה להסכם עם עובד של הבת לפיו היא תעניק לו מניות שלה </w:t>
      </w:r>
      <w:r w:rsidRPr="00C050A0">
        <w:rPr>
          <w:rFonts w:cs="David"/>
          <w:rtl/>
        </w:rPr>
        <w:t>–</w:t>
      </w:r>
      <w:r w:rsidRPr="00C050A0">
        <w:rPr>
          <w:rFonts w:cs="David" w:hint="cs"/>
          <w:rtl/>
        </w:rPr>
        <w:t xml:space="preserve"> הנקודה החשובה היא שאת השירות מקבלת חברת הבת אבל המחויבות לסלק את המענק היא של חברת האם </w:t>
      </w:r>
      <w:r w:rsidRPr="00C050A0">
        <w:rPr>
          <w:rFonts w:cs="David" w:hint="cs"/>
          <w:b/>
          <w:bCs/>
          <w:rtl/>
        </w:rPr>
        <w:t xml:space="preserve">חברת הבת </w:t>
      </w:r>
      <w:r w:rsidRPr="00C050A0">
        <w:rPr>
          <w:rFonts w:cs="David"/>
          <w:b/>
          <w:bCs/>
          <w:rtl/>
        </w:rPr>
        <w:t>–</w:t>
      </w:r>
      <w:r w:rsidRPr="00C050A0">
        <w:rPr>
          <w:rFonts w:cs="David" w:hint="cs"/>
          <w:b/>
          <w:bCs/>
          <w:rtl/>
        </w:rPr>
        <w:t xml:space="preserve"> </w:t>
      </w:r>
      <w:r w:rsidRPr="00C050A0">
        <w:rPr>
          <w:rFonts w:cs="David" w:hint="cs"/>
          <w:rtl/>
        </w:rPr>
        <w:t xml:space="preserve">מענק הוני </w:t>
      </w:r>
      <w:proofErr w:type="spellStart"/>
      <w:r w:rsidRPr="00C050A0">
        <w:rPr>
          <w:rFonts w:cs="David" w:hint="cs"/>
          <w:rtl/>
        </w:rPr>
        <w:t>מכח</w:t>
      </w:r>
      <w:proofErr w:type="spellEnd"/>
      <w:r w:rsidRPr="00C050A0">
        <w:rPr>
          <w:rFonts w:cs="David" w:hint="cs"/>
          <w:rtl/>
        </w:rPr>
        <w:t xml:space="preserve"> 1ב</w:t>
      </w:r>
      <w:r w:rsidR="00C050A0">
        <w:rPr>
          <w:rFonts w:cs="David" w:hint="cs"/>
          <w:rtl/>
        </w:rPr>
        <w:t>.</w:t>
      </w:r>
      <w:r w:rsidRPr="00C050A0">
        <w:rPr>
          <w:rFonts w:cs="David" w:hint="cs"/>
          <w:rtl/>
        </w:rPr>
        <w:t xml:space="preserve"> </w:t>
      </w:r>
      <w:r w:rsidRPr="00E35577">
        <w:rPr>
          <w:rFonts w:cs="David" w:hint="cs"/>
          <w:b/>
          <w:bCs/>
          <w:rtl/>
        </w:rPr>
        <w:t xml:space="preserve">חברת האם </w:t>
      </w:r>
      <w:r w:rsidRPr="00E35577">
        <w:rPr>
          <w:rFonts w:cs="David"/>
          <w:b/>
          <w:bCs/>
          <w:rtl/>
        </w:rPr>
        <w:t>–</w:t>
      </w:r>
      <w:r w:rsidRPr="00E35577">
        <w:rPr>
          <w:rFonts w:cs="David" w:hint="cs"/>
          <w:b/>
          <w:bCs/>
          <w:rtl/>
        </w:rPr>
        <w:t xml:space="preserve"> </w:t>
      </w:r>
      <w:r w:rsidRPr="00E35577">
        <w:rPr>
          <w:rFonts w:cs="David" w:hint="cs"/>
          <w:rtl/>
        </w:rPr>
        <w:t xml:space="preserve">מענק הוני </w:t>
      </w:r>
      <w:r w:rsidRPr="00E35577">
        <w:rPr>
          <w:rFonts w:cs="David"/>
          <w:rtl/>
        </w:rPr>
        <w:t>–</w:t>
      </w:r>
      <w:r w:rsidRPr="00E35577">
        <w:rPr>
          <w:rFonts w:cs="David" w:hint="cs"/>
          <w:rtl/>
        </w:rPr>
        <w:t xml:space="preserve"> מסולק </w:t>
      </w:r>
      <w:r w:rsidR="00C050A0">
        <w:rPr>
          <w:rFonts w:cs="David" w:hint="cs"/>
          <w:rtl/>
        </w:rPr>
        <w:t xml:space="preserve">במכשירים הוניים שלה כלל 2. </w:t>
      </w:r>
      <w:r w:rsidRPr="00E35577">
        <w:rPr>
          <w:rFonts w:cs="David" w:hint="cs"/>
          <w:b/>
          <w:bCs/>
          <w:rtl/>
        </w:rPr>
        <w:t xml:space="preserve">במאוחד </w:t>
      </w:r>
      <w:r w:rsidRPr="00E35577">
        <w:rPr>
          <w:rFonts w:cs="David"/>
          <w:b/>
          <w:bCs/>
          <w:rtl/>
        </w:rPr>
        <w:t>–</w:t>
      </w:r>
      <w:r w:rsidRPr="00E35577">
        <w:rPr>
          <w:rFonts w:cs="David" w:hint="cs"/>
          <w:b/>
          <w:bCs/>
          <w:rtl/>
        </w:rPr>
        <w:t xml:space="preserve"> </w:t>
      </w:r>
      <w:r w:rsidR="00C050A0">
        <w:rPr>
          <w:rFonts w:cs="David" w:hint="cs"/>
          <w:rtl/>
        </w:rPr>
        <w:t xml:space="preserve">מענק הוני </w:t>
      </w:r>
      <w:proofErr w:type="spellStart"/>
      <w:r w:rsidR="00C050A0">
        <w:rPr>
          <w:rFonts w:cs="David" w:hint="cs"/>
          <w:rtl/>
        </w:rPr>
        <w:t>מכח</w:t>
      </w:r>
      <w:proofErr w:type="spellEnd"/>
      <w:r w:rsidR="00C050A0">
        <w:rPr>
          <w:rFonts w:cs="David" w:hint="cs"/>
          <w:rtl/>
        </w:rPr>
        <w:t xml:space="preserve"> 3א .</w:t>
      </w:r>
    </w:p>
    <w:p w:rsidR="00E35577" w:rsidRPr="0021105C" w:rsidRDefault="00E35577" w:rsidP="005467A3">
      <w:pPr>
        <w:pStyle w:val="a7"/>
        <w:numPr>
          <w:ilvl w:val="0"/>
          <w:numId w:val="49"/>
        </w:numPr>
        <w:spacing w:after="0" w:line="240" w:lineRule="auto"/>
        <w:jc w:val="both"/>
        <w:rPr>
          <w:rFonts w:cs="David"/>
          <w:rtl/>
        </w:rPr>
      </w:pPr>
      <w:r w:rsidRPr="0021105C">
        <w:rPr>
          <w:rFonts w:cs="David" w:hint="cs"/>
          <w:b/>
          <w:bCs/>
          <w:highlight w:val="yellow"/>
          <w:u w:val="single"/>
          <w:rtl/>
        </w:rPr>
        <w:t>סילוק במזומן</w:t>
      </w:r>
      <w:r w:rsidR="0021105C" w:rsidRPr="0021105C">
        <w:rPr>
          <w:rFonts w:cs="David" w:hint="cs"/>
          <w:b/>
          <w:bCs/>
          <w:highlight w:val="yellow"/>
          <w:u w:val="single"/>
          <w:rtl/>
        </w:rPr>
        <w:t>-</w:t>
      </w:r>
      <w:r w:rsidR="0021105C">
        <w:rPr>
          <w:rFonts w:cs="David" w:hint="cs"/>
          <w:rtl/>
        </w:rPr>
        <w:t xml:space="preserve"> </w:t>
      </w:r>
      <w:r w:rsidRPr="0021105C">
        <w:rPr>
          <w:rFonts w:cs="David" w:hint="cs"/>
          <w:rtl/>
        </w:rPr>
        <w:t>ישנן 2 סוגיות:</w:t>
      </w:r>
    </w:p>
    <w:p w:rsidR="00E35577" w:rsidRPr="0021105C" w:rsidRDefault="00E35577" w:rsidP="005467A3">
      <w:pPr>
        <w:pStyle w:val="a7"/>
        <w:numPr>
          <w:ilvl w:val="0"/>
          <w:numId w:val="51"/>
        </w:numPr>
        <w:spacing w:after="0" w:line="240" w:lineRule="auto"/>
        <w:jc w:val="both"/>
        <w:rPr>
          <w:rFonts w:cs="David"/>
          <w:rtl/>
        </w:rPr>
      </w:pPr>
      <w:r w:rsidRPr="00E35577">
        <w:rPr>
          <w:rFonts w:cs="David" w:hint="cs"/>
          <w:rtl/>
        </w:rPr>
        <w:t xml:space="preserve">חברת הבת הגיע להסכם עם עובד שלה לפיו תשלם לו מזומן לפי </w:t>
      </w:r>
      <w:proofErr w:type="spellStart"/>
      <w:r w:rsidRPr="00E35577">
        <w:rPr>
          <w:rFonts w:cs="David" w:hint="cs"/>
          <w:rtl/>
        </w:rPr>
        <w:t>השוו"ה</w:t>
      </w:r>
      <w:proofErr w:type="spellEnd"/>
      <w:r w:rsidRPr="00E35577">
        <w:rPr>
          <w:rFonts w:cs="David" w:hint="cs"/>
          <w:rtl/>
        </w:rPr>
        <w:t xml:space="preserve"> של המניות (של האם או של הבת </w:t>
      </w:r>
      <w:r w:rsidRPr="00E35577">
        <w:rPr>
          <w:rFonts w:cs="David"/>
          <w:rtl/>
        </w:rPr>
        <w:t>–</w:t>
      </w:r>
      <w:r w:rsidRPr="00E35577">
        <w:rPr>
          <w:rFonts w:cs="David" w:hint="cs"/>
          <w:rtl/>
        </w:rPr>
        <w:t xml:space="preserve"> לא משנה)</w:t>
      </w:r>
      <w:r w:rsidR="0021105C">
        <w:rPr>
          <w:rFonts w:cs="David" w:hint="cs"/>
          <w:rtl/>
        </w:rPr>
        <w:t xml:space="preserve"> </w:t>
      </w:r>
      <w:r w:rsidRPr="0021105C">
        <w:rPr>
          <w:rFonts w:cs="David" w:hint="cs"/>
          <w:b/>
          <w:bCs/>
          <w:rtl/>
        </w:rPr>
        <w:t xml:space="preserve">ספרי הבת </w:t>
      </w:r>
      <w:r w:rsidRPr="0021105C">
        <w:rPr>
          <w:rFonts w:cs="David"/>
          <w:b/>
          <w:bCs/>
          <w:rtl/>
        </w:rPr>
        <w:t>–</w:t>
      </w:r>
      <w:r w:rsidRPr="0021105C">
        <w:rPr>
          <w:rFonts w:cs="David" w:hint="cs"/>
          <w:b/>
          <w:bCs/>
          <w:rtl/>
        </w:rPr>
        <w:t xml:space="preserve"> מענק התחייבותי</w:t>
      </w:r>
      <w:r w:rsidR="0021105C">
        <w:rPr>
          <w:rFonts w:cs="David" w:hint="cs"/>
          <w:b/>
          <w:bCs/>
          <w:rtl/>
        </w:rPr>
        <w:t>.</w:t>
      </w:r>
      <w:r w:rsidRPr="0021105C">
        <w:rPr>
          <w:rFonts w:cs="David" w:hint="cs"/>
          <w:b/>
          <w:bCs/>
          <w:rtl/>
        </w:rPr>
        <w:t xml:space="preserve"> </w:t>
      </w:r>
      <w:r w:rsidR="0021105C">
        <w:rPr>
          <w:rFonts w:cs="David" w:hint="cs"/>
          <w:b/>
          <w:bCs/>
          <w:rtl/>
        </w:rPr>
        <w:t xml:space="preserve"> </w:t>
      </w:r>
      <w:r w:rsidRPr="0021105C">
        <w:rPr>
          <w:rFonts w:cs="David" w:hint="cs"/>
          <w:b/>
          <w:bCs/>
          <w:rtl/>
        </w:rPr>
        <w:t xml:space="preserve">ספרי האם </w:t>
      </w:r>
      <w:r w:rsidRPr="0021105C">
        <w:rPr>
          <w:rFonts w:cs="David"/>
          <w:b/>
          <w:bCs/>
          <w:rtl/>
        </w:rPr>
        <w:t>–</w:t>
      </w:r>
      <w:r w:rsidRPr="0021105C">
        <w:rPr>
          <w:rFonts w:cs="David" w:hint="cs"/>
          <w:b/>
          <w:bCs/>
          <w:rtl/>
        </w:rPr>
        <w:t xml:space="preserve"> </w:t>
      </w:r>
      <w:r w:rsidRPr="0021105C">
        <w:rPr>
          <w:rFonts w:cs="David" w:hint="cs"/>
          <w:rtl/>
        </w:rPr>
        <w:t>אין כלום היא לא מעורבת</w:t>
      </w:r>
      <w:r w:rsidR="0021105C">
        <w:rPr>
          <w:rFonts w:cs="David" w:hint="cs"/>
          <w:rtl/>
        </w:rPr>
        <w:t xml:space="preserve">. </w:t>
      </w:r>
      <w:r w:rsidRPr="0021105C">
        <w:rPr>
          <w:rFonts w:cs="David" w:hint="cs"/>
          <w:b/>
          <w:bCs/>
          <w:rtl/>
        </w:rPr>
        <w:t xml:space="preserve">מאוחד </w:t>
      </w:r>
      <w:r w:rsidRPr="0021105C">
        <w:rPr>
          <w:rFonts w:cs="David"/>
          <w:b/>
          <w:bCs/>
          <w:rtl/>
        </w:rPr>
        <w:t>–</w:t>
      </w:r>
      <w:r w:rsidRPr="0021105C">
        <w:rPr>
          <w:rFonts w:cs="David" w:hint="cs"/>
          <w:rtl/>
        </w:rPr>
        <w:t xml:space="preserve"> התחייבותי כי הסילוק במזומן</w:t>
      </w:r>
      <w:r w:rsidR="0021105C">
        <w:rPr>
          <w:rFonts w:cs="David" w:hint="cs"/>
          <w:rtl/>
        </w:rPr>
        <w:t xml:space="preserve">       </w:t>
      </w:r>
      <w:r w:rsidRPr="0021105C">
        <w:rPr>
          <w:rFonts w:cs="David" w:hint="cs"/>
          <w:b/>
          <w:bCs/>
          <w:color w:val="FF0000"/>
          <w:rtl/>
        </w:rPr>
        <w:t>המענק לא עובר דרך דו"ח על השינו</w:t>
      </w:r>
      <w:r w:rsidR="0021105C" w:rsidRPr="0021105C">
        <w:rPr>
          <w:rFonts w:cs="David" w:hint="cs"/>
          <w:b/>
          <w:bCs/>
          <w:color w:val="FF0000"/>
          <w:rtl/>
        </w:rPr>
        <w:t xml:space="preserve">יים וההוצאה מחולקת </w:t>
      </w:r>
    </w:p>
    <w:p w:rsidR="00E35577" w:rsidRPr="0021105C" w:rsidRDefault="00E35577" w:rsidP="005467A3">
      <w:pPr>
        <w:pStyle w:val="a7"/>
        <w:numPr>
          <w:ilvl w:val="0"/>
          <w:numId w:val="51"/>
        </w:numPr>
        <w:spacing w:after="0" w:line="240" w:lineRule="auto"/>
        <w:jc w:val="both"/>
        <w:rPr>
          <w:rFonts w:cs="David"/>
          <w:rtl/>
        </w:rPr>
      </w:pPr>
      <w:r w:rsidRPr="0021105C">
        <w:rPr>
          <w:rFonts w:cs="David" w:hint="cs"/>
          <w:rtl/>
        </w:rPr>
        <w:t>חברת האם הגיע להסדר עם עובד של הבת , על פיו היא תשלם לו מזומן. הנקודה החשובה היא שחברת הבת מקבלת את השירות וחברת האם מחויבת לסלק.</w:t>
      </w:r>
      <w:r w:rsidR="0021105C">
        <w:rPr>
          <w:rFonts w:cs="David" w:hint="cs"/>
          <w:rtl/>
        </w:rPr>
        <w:t xml:space="preserve"> </w:t>
      </w:r>
      <w:r w:rsidRPr="0021105C">
        <w:rPr>
          <w:rFonts w:cs="David" w:hint="cs"/>
          <w:b/>
          <w:bCs/>
          <w:rtl/>
        </w:rPr>
        <w:t xml:space="preserve">ספרי הבת </w:t>
      </w:r>
      <w:r w:rsidRPr="0021105C">
        <w:rPr>
          <w:rFonts w:cs="David"/>
          <w:b/>
          <w:bCs/>
          <w:rtl/>
        </w:rPr>
        <w:t>–</w:t>
      </w:r>
      <w:r w:rsidR="0021105C">
        <w:rPr>
          <w:rFonts w:cs="David" w:hint="cs"/>
          <w:rtl/>
        </w:rPr>
        <w:t xml:space="preserve"> מענק הוני </w:t>
      </w:r>
      <w:proofErr w:type="spellStart"/>
      <w:r w:rsidR="0021105C">
        <w:rPr>
          <w:rFonts w:cs="David" w:hint="cs"/>
          <w:rtl/>
        </w:rPr>
        <w:t>מכח</w:t>
      </w:r>
      <w:proofErr w:type="spellEnd"/>
      <w:r w:rsidR="0021105C">
        <w:rPr>
          <w:rFonts w:cs="David" w:hint="cs"/>
          <w:rtl/>
        </w:rPr>
        <w:t xml:space="preserve"> 1ב. </w:t>
      </w:r>
      <w:r w:rsidRPr="0021105C">
        <w:rPr>
          <w:rFonts w:cs="David" w:hint="cs"/>
          <w:b/>
          <w:bCs/>
          <w:rtl/>
        </w:rPr>
        <w:t xml:space="preserve">ספרי האם </w:t>
      </w:r>
      <w:r w:rsidRPr="0021105C">
        <w:rPr>
          <w:rFonts w:cs="David"/>
          <w:b/>
          <w:bCs/>
          <w:rtl/>
        </w:rPr>
        <w:t>–</w:t>
      </w:r>
      <w:r w:rsidRPr="0021105C">
        <w:rPr>
          <w:rFonts w:cs="David" w:hint="cs"/>
          <w:b/>
          <w:bCs/>
          <w:rtl/>
        </w:rPr>
        <w:t xml:space="preserve"> מענק התחייבותי</w:t>
      </w:r>
      <w:r w:rsidR="0021105C">
        <w:rPr>
          <w:rFonts w:cs="David" w:hint="cs"/>
          <w:b/>
          <w:bCs/>
          <w:rtl/>
        </w:rPr>
        <w:t xml:space="preserve">. </w:t>
      </w:r>
      <w:r w:rsidRPr="0021105C">
        <w:rPr>
          <w:rFonts w:cs="David" w:hint="cs"/>
          <w:b/>
          <w:bCs/>
          <w:rtl/>
        </w:rPr>
        <w:t xml:space="preserve">במאוחד  - </w:t>
      </w:r>
      <w:r w:rsidRPr="0021105C">
        <w:rPr>
          <w:rFonts w:cs="David" w:hint="cs"/>
          <w:rtl/>
        </w:rPr>
        <w:t>מענק התחייבותי</w:t>
      </w:r>
      <w:r w:rsidR="0021105C">
        <w:rPr>
          <w:rFonts w:cs="David" w:hint="cs"/>
          <w:rtl/>
        </w:rPr>
        <w:t>. בנוסף יש לשקף מתנה.</w:t>
      </w:r>
    </w:p>
    <w:p w:rsidR="00165B9F" w:rsidRPr="00165B9F" w:rsidRDefault="00E35577" w:rsidP="005467A3">
      <w:pPr>
        <w:pStyle w:val="a7"/>
        <w:numPr>
          <w:ilvl w:val="0"/>
          <w:numId w:val="49"/>
        </w:numPr>
        <w:spacing w:after="0" w:line="240" w:lineRule="auto"/>
        <w:jc w:val="both"/>
        <w:rPr>
          <w:rFonts w:cs="David"/>
        </w:rPr>
      </w:pPr>
      <w:r w:rsidRPr="00165B9F">
        <w:rPr>
          <w:rFonts w:cs="David" w:hint="cs"/>
          <w:b/>
          <w:bCs/>
          <w:u w:val="single"/>
          <w:rtl/>
        </w:rPr>
        <w:t xml:space="preserve"> </w:t>
      </w:r>
      <w:r w:rsidRPr="00165B9F">
        <w:rPr>
          <w:rFonts w:cs="David" w:hint="cs"/>
          <w:b/>
          <w:bCs/>
          <w:highlight w:val="yellow"/>
          <w:u w:val="single"/>
          <w:rtl/>
        </w:rPr>
        <w:t>מעברים של עובדים</w:t>
      </w:r>
      <w:r w:rsidR="0021105C" w:rsidRPr="00165B9F">
        <w:rPr>
          <w:rFonts w:cs="David" w:hint="cs"/>
          <w:b/>
          <w:bCs/>
          <w:highlight w:val="yellow"/>
          <w:u w:val="single"/>
          <w:rtl/>
        </w:rPr>
        <w:t>-</w:t>
      </w:r>
      <w:r w:rsidR="0021105C" w:rsidRPr="00165B9F">
        <w:rPr>
          <w:rFonts w:cs="David" w:hint="cs"/>
          <w:b/>
          <w:bCs/>
          <w:u w:val="single"/>
          <w:rtl/>
        </w:rPr>
        <w:t xml:space="preserve"> </w:t>
      </w:r>
      <w:r w:rsidRPr="00165B9F">
        <w:rPr>
          <w:rFonts w:cs="David" w:hint="cs"/>
          <w:rtl/>
        </w:rPr>
        <w:t>אנו עוסקים כעת במצב בו לעובדים ישנה אפשרות לעבור בין חברות הקבוצה מבלי שזכותם למענק תיפגע. למעשה זכותם נפגעת רק כאשר הם עוזבים את הקבוצה או שלא עומדים ביעד ביצוע. נבחין בין מענק הוני למענק התחייבותי:</w:t>
      </w:r>
    </w:p>
    <w:p w:rsidR="00165B9F" w:rsidRDefault="00E35577" w:rsidP="00165B9F">
      <w:pPr>
        <w:pStyle w:val="a7"/>
        <w:spacing w:after="0" w:line="240" w:lineRule="auto"/>
        <w:jc w:val="both"/>
        <w:rPr>
          <w:rFonts w:cs="David"/>
          <w:rtl/>
        </w:rPr>
      </w:pPr>
      <w:r w:rsidRPr="00165B9F">
        <w:rPr>
          <w:rFonts w:cs="David" w:hint="cs"/>
          <w:b/>
          <w:bCs/>
          <w:highlight w:val="cyan"/>
          <w:rtl/>
        </w:rPr>
        <w:t>מענק הוני</w:t>
      </w:r>
      <w:r w:rsidRPr="00165B9F">
        <w:rPr>
          <w:rFonts w:cs="David" w:hint="cs"/>
          <w:b/>
          <w:bCs/>
          <w:rtl/>
        </w:rPr>
        <w:t xml:space="preserve">  - </w:t>
      </w:r>
      <w:r w:rsidRPr="00165B9F">
        <w:rPr>
          <w:rFonts w:cs="David" w:hint="cs"/>
          <w:rtl/>
        </w:rPr>
        <w:t xml:space="preserve">ההוצאה אצל כל אחת מהחברות רשומה לפי </w:t>
      </w:r>
      <w:proofErr w:type="spellStart"/>
      <w:r w:rsidRPr="00165B9F">
        <w:rPr>
          <w:rFonts w:cs="David" w:hint="cs"/>
          <w:rtl/>
        </w:rPr>
        <w:t>שוו"ה</w:t>
      </w:r>
      <w:proofErr w:type="spellEnd"/>
      <w:r w:rsidRPr="00165B9F">
        <w:rPr>
          <w:rFonts w:cs="David" w:hint="cs"/>
          <w:rtl/>
        </w:rPr>
        <w:t xml:space="preserve"> למועד ההענקה ולפי תקופת השירות היחסית .</w:t>
      </w:r>
    </w:p>
    <w:p w:rsidR="00E35577" w:rsidRPr="00E35577" w:rsidRDefault="00E35577" w:rsidP="00165B9F">
      <w:pPr>
        <w:pStyle w:val="a7"/>
        <w:spacing w:after="0" w:line="240" w:lineRule="auto"/>
        <w:jc w:val="both"/>
        <w:rPr>
          <w:rFonts w:cs="David"/>
          <w:b/>
          <w:bCs/>
          <w:rtl/>
        </w:rPr>
      </w:pPr>
      <w:r w:rsidRPr="00165B9F">
        <w:rPr>
          <w:rFonts w:cs="David" w:hint="cs"/>
          <w:b/>
          <w:bCs/>
          <w:highlight w:val="cyan"/>
          <w:rtl/>
        </w:rPr>
        <w:t>מענק התחייבותי</w:t>
      </w:r>
      <w:r w:rsidR="00165B9F" w:rsidRPr="00165B9F">
        <w:rPr>
          <w:rFonts w:cs="David" w:hint="cs"/>
          <w:b/>
          <w:bCs/>
          <w:highlight w:val="cyan"/>
          <w:rtl/>
        </w:rPr>
        <w:t>-</w:t>
      </w:r>
      <w:r w:rsidR="00165B9F">
        <w:rPr>
          <w:rFonts w:cs="David" w:hint="cs"/>
          <w:rtl/>
        </w:rPr>
        <w:t xml:space="preserve"> </w:t>
      </w:r>
      <w:r w:rsidRPr="00E35577">
        <w:rPr>
          <w:rFonts w:cs="David" w:hint="cs"/>
          <w:rtl/>
        </w:rPr>
        <w:t xml:space="preserve">גם במענק התחייבותי , כל חברה , תכיר בהוצאה לפי החלק היחסי של השירות אותו היא קיבלה . ההבדל לעומת המענק ההוני הוא שההוצאה נקבעת לפי </w:t>
      </w:r>
      <w:proofErr w:type="spellStart"/>
      <w:r w:rsidRPr="00E35577">
        <w:rPr>
          <w:rFonts w:cs="David" w:hint="cs"/>
          <w:rtl/>
        </w:rPr>
        <w:t>שוו"ה</w:t>
      </w:r>
      <w:proofErr w:type="spellEnd"/>
      <w:r w:rsidRPr="00E35577">
        <w:rPr>
          <w:rFonts w:cs="David" w:hint="cs"/>
          <w:rtl/>
        </w:rPr>
        <w:t xml:space="preserve"> למועד הדיווח, ואז ייתכן מצב שבחברה </w:t>
      </w:r>
      <w:proofErr w:type="spellStart"/>
      <w:r w:rsidRPr="00E35577">
        <w:rPr>
          <w:rFonts w:cs="David" w:hint="cs"/>
          <w:rtl/>
        </w:rPr>
        <w:t>מסויימת</w:t>
      </w:r>
      <w:proofErr w:type="spellEnd"/>
      <w:r w:rsidRPr="00E35577">
        <w:rPr>
          <w:rFonts w:cs="David" w:hint="cs"/>
          <w:rtl/>
        </w:rPr>
        <w:t xml:space="preserve"> העובדים כבר לא עובדים אבל עדיין היא רושמת הוצאה כי מעדכנים את </w:t>
      </w:r>
      <w:proofErr w:type="spellStart"/>
      <w:r w:rsidRPr="00E35577">
        <w:rPr>
          <w:rFonts w:cs="David" w:hint="cs"/>
          <w:rtl/>
        </w:rPr>
        <w:t>השוו"ה</w:t>
      </w:r>
      <w:proofErr w:type="spellEnd"/>
      <w:r w:rsidRPr="00E35577">
        <w:rPr>
          <w:rFonts w:cs="David" w:hint="cs"/>
          <w:rtl/>
        </w:rPr>
        <w:t xml:space="preserve">. </w:t>
      </w:r>
    </w:p>
    <w:p w:rsidR="00E35577" w:rsidRPr="00165B9F" w:rsidRDefault="00E35577" w:rsidP="005467A3">
      <w:pPr>
        <w:pStyle w:val="a7"/>
        <w:numPr>
          <w:ilvl w:val="0"/>
          <w:numId w:val="49"/>
        </w:numPr>
        <w:spacing w:after="0" w:line="240" w:lineRule="auto"/>
        <w:jc w:val="both"/>
        <w:rPr>
          <w:rFonts w:cs="David"/>
          <w:rtl/>
        </w:rPr>
      </w:pPr>
      <w:r w:rsidRPr="00165B9F">
        <w:rPr>
          <w:rFonts w:cs="David" w:hint="cs"/>
          <w:b/>
          <w:bCs/>
          <w:u w:val="single"/>
          <w:rtl/>
        </w:rPr>
        <w:t xml:space="preserve"> </w:t>
      </w:r>
      <w:r w:rsidRPr="00165B9F">
        <w:rPr>
          <w:rFonts w:cs="David" w:hint="cs"/>
          <w:b/>
          <w:bCs/>
          <w:highlight w:val="yellow"/>
          <w:u w:val="single"/>
          <w:rtl/>
        </w:rPr>
        <w:t xml:space="preserve">שילוב בין </w:t>
      </w:r>
      <w:r w:rsidRPr="00165B9F">
        <w:rPr>
          <w:rFonts w:cs="David" w:hint="cs"/>
          <w:b/>
          <w:bCs/>
          <w:highlight w:val="yellow"/>
          <w:u w:val="single"/>
        </w:rPr>
        <w:t>IFRS2</w:t>
      </w:r>
      <w:r w:rsidRPr="00165B9F">
        <w:rPr>
          <w:rFonts w:cs="David" w:hint="cs"/>
          <w:b/>
          <w:bCs/>
          <w:highlight w:val="yellow"/>
          <w:u w:val="single"/>
          <w:rtl/>
        </w:rPr>
        <w:t xml:space="preserve"> ל-</w:t>
      </w:r>
      <w:r w:rsidRPr="00165B9F">
        <w:rPr>
          <w:rFonts w:cs="David" w:hint="cs"/>
          <w:b/>
          <w:bCs/>
          <w:highlight w:val="yellow"/>
          <w:u w:val="single"/>
        </w:rPr>
        <w:t>IFRS3</w:t>
      </w:r>
      <w:r w:rsidR="00165B9F" w:rsidRPr="00165B9F">
        <w:rPr>
          <w:rFonts w:cs="David" w:hint="cs"/>
          <w:b/>
          <w:bCs/>
          <w:highlight w:val="yellow"/>
          <w:u w:val="single"/>
          <w:rtl/>
        </w:rPr>
        <w:t>-</w:t>
      </w:r>
      <w:r w:rsidR="00165B9F" w:rsidRPr="00165B9F">
        <w:rPr>
          <w:rFonts w:cs="David" w:hint="cs"/>
          <w:b/>
          <w:bCs/>
          <w:u w:val="single"/>
          <w:rtl/>
        </w:rPr>
        <w:t xml:space="preserve"> </w:t>
      </w:r>
      <w:r w:rsidRPr="00165B9F">
        <w:rPr>
          <w:rFonts w:cs="David" w:hint="cs"/>
          <w:rtl/>
        </w:rPr>
        <w:t>גם בנושא זהה נדון ב-3 סוגיות :</w:t>
      </w:r>
    </w:p>
    <w:p w:rsidR="00E35577" w:rsidRPr="00E35577" w:rsidRDefault="00E35577" w:rsidP="005467A3">
      <w:pPr>
        <w:pStyle w:val="a7"/>
        <w:numPr>
          <w:ilvl w:val="0"/>
          <w:numId w:val="52"/>
        </w:numPr>
        <w:spacing w:after="0" w:line="240" w:lineRule="auto"/>
        <w:jc w:val="both"/>
        <w:rPr>
          <w:rFonts w:cs="David"/>
        </w:rPr>
      </w:pPr>
      <w:r w:rsidRPr="00E35577">
        <w:rPr>
          <w:rFonts w:cs="David" w:hint="cs"/>
          <w:rtl/>
        </w:rPr>
        <w:t>חברה א' רכשה של</w:t>
      </w:r>
      <w:r w:rsidR="00165B9F">
        <w:rPr>
          <w:rFonts w:cs="David" w:hint="cs"/>
          <w:rtl/>
        </w:rPr>
        <w:t xml:space="preserve">יטה </w:t>
      </w:r>
      <w:proofErr w:type="spellStart"/>
      <w:r w:rsidR="00165B9F">
        <w:rPr>
          <w:rFonts w:cs="David" w:hint="cs"/>
          <w:rtl/>
        </w:rPr>
        <w:t>מבע"מ</w:t>
      </w:r>
      <w:proofErr w:type="spellEnd"/>
      <w:r w:rsidR="00165B9F">
        <w:rPr>
          <w:rFonts w:cs="David" w:hint="cs"/>
          <w:rtl/>
        </w:rPr>
        <w:t xml:space="preserve"> של חברה ב' והגיעה עם העובד</w:t>
      </w:r>
      <w:r w:rsidRPr="00E35577">
        <w:rPr>
          <w:rFonts w:cs="David" w:hint="cs"/>
          <w:rtl/>
        </w:rPr>
        <w:t xml:space="preserve"> להסכם לפיו הוא מחויב לעבוד ואז הוא יקבל מניות . הסוגיה העולה במקרה זה היא האם ליחס את שווי ההסדר לעלות צירוף העסקים כמו תמורה מותנית או האם לראות בזאת עסקת </w:t>
      </w:r>
      <w:proofErr w:type="spellStart"/>
      <w:r w:rsidRPr="00E35577">
        <w:rPr>
          <w:rFonts w:cs="David" w:hint="cs"/>
          <w:rtl/>
        </w:rPr>
        <w:t>ת.מ.מ</w:t>
      </w:r>
      <w:proofErr w:type="spellEnd"/>
      <w:r w:rsidRPr="00E35577">
        <w:rPr>
          <w:rFonts w:cs="David" w:hint="cs"/>
          <w:rtl/>
        </w:rPr>
        <w:t xml:space="preserve"> רגילה ואז בדו"ח המאוחד להכיר בהוצאות </w:t>
      </w:r>
      <w:proofErr w:type="spellStart"/>
      <w:r w:rsidRPr="00E35577">
        <w:rPr>
          <w:rFonts w:cs="David" w:hint="cs"/>
          <w:rtl/>
        </w:rPr>
        <w:t>שכ"ע</w:t>
      </w:r>
      <w:proofErr w:type="spellEnd"/>
      <w:r w:rsidRPr="00E35577">
        <w:rPr>
          <w:rFonts w:cs="David" w:hint="cs"/>
          <w:rtl/>
        </w:rPr>
        <w:t xml:space="preserve">. </w:t>
      </w:r>
      <w:r w:rsidRPr="00E35577">
        <w:rPr>
          <w:rFonts w:cs="David" w:hint="cs"/>
          <w:b/>
          <w:bCs/>
          <w:rtl/>
        </w:rPr>
        <w:t xml:space="preserve">התשובה : </w:t>
      </w:r>
      <w:r w:rsidRPr="00E35577">
        <w:rPr>
          <w:rFonts w:cs="David" w:hint="cs"/>
          <w:rtl/>
        </w:rPr>
        <w:t>אין לכך תשובה מוחלטת , עלינו לבדוק כל מקרה לגופו ובין השאר להפעיל את השיקולים הבאים :</w:t>
      </w:r>
    </w:p>
    <w:p w:rsidR="00E35577" w:rsidRPr="00E35577" w:rsidRDefault="00E35577" w:rsidP="005467A3">
      <w:pPr>
        <w:pStyle w:val="a7"/>
        <w:numPr>
          <w:ilvl w:val="0"/>
          <w:numId w:val="53"/>
        </w:numPr>
        <w:spacing w:after="0" w:line="240" w:lineRule="auto"/>
        <w:jc w:val="both"/>
        <w:rPr>
          <w:rFonts w:cs="David"/>
        </w:rPr>
      </w:pPr>
      <w:r w:rsidRPr="00165B9F">
        <w:rPr>
          <w:rFonts w:cs="David" w:hint="cs"/>
          <w:b/>
          <w:bCs/>
          <w:highlight w:val="cyan"/>
          <w:rtl/>
        </w:rPr>
        <w:t xml:space="preserve">תקופת העסקה </w:t>
      </w:r>
      <w:r w:rsidRPr="00165B9F">
        <w:rPr>
          <w:rFonts w:cs="David"/>
          <w:b/>
          <w:bCs/>
          <w:highlight w:val="cyan"/>
          <w:rtl/>
        </w:rPr>
        <w:t>–</w:t>
      </w:r>
      <w:r w:rsidRPr="00E35577">
        <w:rPr>
          <w:rFonts w:cs="David" w:hint="cs"/>
          <w:b/>
          <w:bCs/>
          <w:rtl/>
        </w:rPr>
        <w:t xml:space="preserve"> </w:t>
      </w:r>
      <w:r w:rsidRPr="00E35577">
        <w:rPr>
          <w:rFonts w:cs="David" w:hint="cs"/>
          <w:rtl/>
        </w:rPr>
        <w:t xml:space="preserve">מה קורה האם אותו עובד פורש לפני הזמן האם הוא בכל זאת יקבל את המענק או לא ? אם הוא מקבל את המענק זה מרמז  שאין למענק קשר לעבודה ולכן הוא חלק מעלות צירוף העסקים. ואם הוא לא מקבל , אז זה מרמז שהמענק הוא עבור העבודה לכן </w:t>
      </w:r>
      <w:r w:rsidRPr="00E35577">
        <w:rPr>
          <w:rFonts w:cs="David" w:hint="cs"/>
        </w:rPr>
        <w:t>IFRS2</w:t>
      </w:r>
      <w:r w:rsidRPr="00E35577">
        <w:rPr>
          <w:rFonts w:cs="David" w:hint="cs"/>
          <w:rtl/>
        </w:rPr>
        <w:t xml:space="preserve"> </w:t>
      </w:r>
    </w:p>
    <w:p w:rsidR="00165B9F" w:rsidRDefault="00E35577" w:rsidP="005467A3">
      <w:pPr>
        <w:pStyle w:val="a7"/>
        <w:numPr>
          <w:ilvl w:val="0"/>
          <w:numId w:val="53"/>
        </w:numPr>
        <w:spacing w:after="0" w:line="240" w:lineRule="auto"/>
        <w:jc w:val="both"/>
        <w:rPr>
          <w:rFonts w:cs="David"/>
        </w:rPr>
      </w:pPr>
      <w:r w:rsidRPr="00165B9F">
        <w:rPr>
          <w:rFonts w:cs="David" w:hint="cs"/>
          <w:b/>
          <w:bCs/>
          <w:highlight w:val="cyan"/>
          <w:rtl/>
        </w:rPr>
        <w:t>הקשר בין מועד התשלום לבין מועד סיום העסקה</w:t>
      </w:r>
      <w:r w:rsidRPr="00E35577">
        <w:rPr>
          <w:rFonts w:cs="David" w:hint="cs"/>
          <w:b/>
          <w:bCs/>
          <w:rtl/>
        </w:rPr>
        <w:t xml:space="preserve"> </w:t>
      </w:r>
      <w:r w:rsidRPr="00E35577">
        <w:rPr>
          <w:rFonts w:cs="David"/>
          <w:b/>
          <w:bCs/>
          <w:rtl/>
        </w:rPr>
        <w:t>–</w:t>
      </w:r>
      <w:r w:rsidRPr="00E35577">
        <w:rPr>
          <w:rFonts w:cs="David" w:hint="cs"/>
          <w:rtl/>
        </w:rPr>
        <w:t xml:space="preserve"> אם העובד מקבל את המענק רק בסיום העסקה זה מרמז על כך שהוא קשור לעבודה </w:t>
      </w:r>
      <w:r w:rsidRPr="00E35577">
        <w:rPr>
          <w:rFonts w:cs="David" w:hint="cs"/>
        </w:rPr>
        <w:t>IFR</w:t>
      </w:r>
      <w:r w:rsidRPr="00E35577">
        <w:rPr>
          <w:rFonts w:cs="David"/>
        </w:rPr>
        <w:t>S2</w:t>
      </w:r>
      <w:r w:rsidRPr="00E35577">
        <w:rPr>
          <w:rFonts w:cs="David" w:hint="cs"/>
          <w:rtl/>
        </w:rPr>
        <w:t xml:space="preserve"> ואם הוא מקבל את התשלום בלא קשר לסיום העסקה מרמז על </w:t>
      </w:r>
      <w:r w:rsidRPr="00E35577">
        <w:rPr>
          <w:rFonts w:cs="David" w:hint="cs"/>
        </w:rPr>
        <w:t>IFRS3</w:t>
      </w:r>
      <w:r w:rsidRPr="00E35577">
        <w:rPr>
          <w:rFonts w:cs="David" w:hint="cs"/>
          <w:rtl/>
        </w:rPr>
        <w:t xml:space="preserve"> . </w:t>
      </w:r>
    </w:p>
    <w:p w:rsidR="00165B9F" w:rsidRDefault="00E35577" w:rsidP="005467A3">
      <w:pPr>
        <w:pStyle w:val="a7"/>
        <w:numPr>
          <w:ilvl w:val="0"/>
          <w:numId w:val="53"/>
        </w:numPr>
        <w:spacing w:after="0" w:line="240" w:lineRule="auto"/>
        <w:jc w:val="both"/>
        <w:rPr>
          <w:rFonts w:cs="David"/>
        </w:rPr>
      </w:pPr>
      <w:r w:rsidRPr="00165B9F">
        <w:rPr>
          <w:rFonts w:cs="David" w:hint="cs"/>
          <w:b/>
          <w:bCs/>
          <w:highlight w:val="cyan"/>
          <w:rtl/>
        </w:rPr>
        <w:lastRenderedPageBreak/>
        <w:t>השוואה עם אנשי מפתח אחרים</w:t>
      </w:r>
      <w:r w:rsidRPr="00165B9F">
        <w:rPr>
          <w:rFonts w:cs="David" w:hint="cs"/>
          <w:b/>
          <w:bCs/>
          <w:rtl/>
        </w:rPr>
        <w:t xml:space="preserve"> </w:t>
      </w:r>
      <w:r w:rsidRPr="00165B9F">
        <w:rPr>
          <w:rFonts w:cs="David"/>
          <w:b/>
          <w:bCs/>
          <w:rtl/>
        </w:rPr>
        <w:t>–</w:t>
      </w:r>
      <w:r w:rsidRPr="00165B9F">
        <w:rPr>
          <w:rFonts w:cs="David" w:hint="cs"/>
          <w:rtl/>
        </w:rPr>
        <w:t xml:space="preserve"> אם אנשי המפתח האחרים מקבלים אותו שכר כמו העובד ועם כולם הגיעו להסדר דומה זה מרמז על </w:t>
      </w:r>
      <w:r w:rsidRPr="00165B9F">
        <w:rPr>
          <w:rFonts w:cs="David" w:hint="cs"/>
        </w:rPr>
        <w:t>IFRS2</w:t>
      </w:r>
      <w:r w:rsidRPr="00165B9F">
        <w:rPr>
          <w:rFonts w:cs="David" w:hint="cs"/>
          <w:rtl/>
        </w:rPr>
        <w:t xml:space="preserve"> אבל אם השכר של כולם דומה ורק עם העובד הגיעו להסדר מרמז על </w:t>
      </w:r>
      <w:r w:rsidRPr="00165B9F">
        <w:rPr>
          <w:rFonts w:cs="David" w:hint="cs"/>
        </w:rPr>
        <w:t>IFRS3</w:t>
      </w:r>
      <w:r w:rsidRPr="00165B9F">
        <w:rPr>
          <w:rFonts w:cs="David" w:hint="cs"/>
          <w:rtl/>
        </w:rPr>
        <w:t xml:space="preserve"> . </w:t>
      </w:r>
    </w:p>
    <w:p w:rsidR="00165B9F" w:rsidRDefault="00E35577" w:rsidP="005467A3">
      <w:pPr>
        <w:pStyle w:val="a7"/>
        <w:numPr>
          <w:ilvl w:val="0"/>
          <w:numId w:val="53"/>
        </w:numPr>
        <w:spacing w:after="0" w:line="240" w:lineRule="auto"/>
        <w:jc w:val="both"/>
        <w:rPr>
          <w:rFonts w:cs="David"/>
        </w:rPr>
      </w:pPr>
      <w:r w:rsidRPr="00165B9F">
        <w:rPr>
          <w:rFonts w:cs="David" w:hint="cs"/>
          <w:b/>
          <w:bCs/>
          <w:highlight w:val="cyan"/>
          <w:rtl/>
        </w:rPr>
        <w:t xml:space="preserve">השוואה עם מוכרים אחרים </w:t>
      </w:r>
      <w:r w:rsidRPr="00165B9F">
        <w:rPr>
          <w:rFonts w:cs="David"/>
          <w:b/>
          <w:bCs/>
          <w:highlight w:val="cyan"/>
          <w:rtl/>
        </w:rPr>
        <w:t>–</w:t>
      </w:r>
      <w:r w:rsidRPr="00165B9F">
        <w:rPr>
          <w:rFonts w:cs="David" w:hint="cs"/>
          <w:rtl/>
        </w:rPr>
        <w:t xml:space="preserve"> נניח שחברה א' רכשה את השליטה מכמה בע"מ, אם היא הגיעה לאותו הסדר עם כולם בין אם הם עובדים ובין אם לא , אזי </w:t>
      </w:r>
      <w:r w:rsidRPr="00165B9F">
        <w:rPr>
          <w:rFonts w:cs="David" w:hint="cs"/>
        </w:rPr>
        <w:t>IFRS3</w:t>
      </w:r>
      <w:r w:rsidRPr="00165B9F">
        <w:rPr>
          <w:rFonts w:cs="David" w:hint="cs"/>
          <w:rtl/>
        </w:rPr>
        <w:t xml:space="preserve"> כי אין קשר לעבודה . לעומת זאת אם ההסדר הוא רק עם אילו אשר ממשיכים לעבוד אז מרמז על </w:t>
      </w:r>
      <w:r w:rsidRPr="00165B9F">
        <w:rPr>
          <w:rFonts w:cs="David" w:hint="cs"/>
        </w:rPr>
        <w:t>IFRS2</w:t>
      </w:r>
      <w:r w:rsidRPr="00165B9F">
        <w:rPr>
          <w:rFonts w:cs="David" w:hint="cs"/>
          <w:rtl/>
        </w:rPr>
        <w:t>.</w:t>
      </w:r>
    </w:p>
    <w:p w:rsidR="00075041" w:rsidRDefault="00E35577" w:rsidP="00075041">
      <w:pPr>
        <w:pStyle w:val="a7"/>
        <w:numPr>
          <w:ilvl w:val="0"/>
          <w:numId w:val="53"/>
        </w:numPr>
        <w:spacing w:after="0" w:line="240" w:lineRule="auto"/>
        <w:jc w:val="both"/>
        <w:rPr>
          <w:rFonts w:cs="David"/>
        </w:rPr>
      </w:pPr>
      <w:r w:rsidRPr="00075041">
        <w:rPr>
          <w:rFonts w:cs="David" w:hint="cs"/>
          <w:b/>
          <w:bCs/>
          <w:highlight w:val="cyan"/>
          <w:rtl/>
        </w:rPr>
        <w:t>הקשר להערכת שווי-</w:t>
      </w:r>
      <w:r w:rsidRPr="00165B9F">
        <w:rPr>
          <w:rFonts w:cs="David" w:hint="cs"/>
          <w:rtl/>
        </w:rPr>
        <w:t xml:space="preserve"> לפני שרוכשים חברת בת , בד"כ מבצעים לה הערכת שווי, והערכת שווי זה לא מדע מדויק לר</w:t>
      </w:r>
      <w:r w:rsidR="00075041">
        <w:rPr>
          <w:rFonts w:cs="David" w:hint="cs"/>
          <w:rtl/>
        </w:rPr>
        <w:t>ו</w:t>
      </w:r>
      <w:r w:rsidRPr="00165B9F">
        <w:rPr>
          <w:rFonts w:cs="David" w:hint="cs"/>
          <w:rtl/>
        </w:rPr>
        <w:t xml:space="preserve">ב מתקבל טווח של מחירים ומחיר הרכישה נקבע איפשהו באמצע . נניח כי מחיר הרכישה נקבע בטווח הנמוך, וההסדר קשור במישרין להערכת השווי הזאת זה אומר שכנראה ההסדר מהווה פיצוי כלשהו על מחיר הרכישה הנמוך לכן מרמז על </w:t>
      </w:r>
      <w:r w:rsidRPr="00165B9F">
        <w:rPr>
          <w:rFonts w:cs="David" w:hint="cs"/>
        </w:rPr>
        <w:t>IFRS3</w:t>
      </w:r>
      <w:r w:rsidRPr="00165B9F">
        <w:rPr>
          <w:rFonts w:cs="David" w:hint="cs"/>
          <w:rtl/>
        </w:rPr>
        <w:t xml:space="preserve"> . </w:t>
      </w:r>
    </w:p>
    <w:p w:rsidR="00075041" w:rsidRPr="00075041" w:rsidRDefault="00E35577" w:rsidP="00075041">
      <w:pPr>
        <w:pStyle w:val="a7"/>
        <w:numPr>
          <w:ilvl w:val="0"/>
          <w:numId w:val="52"/>
        </w:numPr>
        <w:spacing w:after="0" w:line="240" w:lineRule="auto"/>
        <w:jc w:val="both"/>
        <w:rPr>
          <w:rFonts w:cs="David"/>
        </w:rPr>
      </w:pPr>
      <w:r w:rsidRPr="00075041">
        <w:rPr>
          <w:rFonts w:cs="David" w:hint="cs"/>
          <w:b/>
          <w:bCs/>
          <w:rtl/>
        </w:rPr>
        <w:t xml:space="preserve">החלפת מענקים </w:t>
      </w:r>
      <w:r w:rsidRPr="00075041">
        <w:rPr>
          <w:rFonts w:cs="David"/>
          <w:b/>
          <w:bCs/>
          <w:rtl/>
        </w:rPr>
        <w:t>–</w:t>
      </w:r>
      <w:r w:rsidRPr="00075041">
        <w:rPr>
          <w:rFonts w:cs="David" w:hint="cs"/>
          <w:b/>
          <w:bCs/>
          <w:rtl/>
        </w:rPr>
        <w:t xml:space="preserve"> </w:t>
      </w:r>
      <w:r w:rsidRPr="00075041">
        <w:rPr>
          <w:rFonts w:cs="David" w:hint="cs"/>
          <w:rtl/>
        </w:rPr>
        <w:t>אנו עוסקים כעת במצב שבו חברה ב' הגיע להסדר עם עובדיה , בשלב מאוחר יותר חברה א' רכשה שליטה והחליפה את המענק במענק שלה</w:t>
      </w:r>
      <w:r w:rsidR="00075041" w:rsidRPr="00075041">
        <w:rPr>
          <w:rFonts w:cs="David" w:hint="cs"/>
          <w:rtl/>
        </w:rPr>
        <w:t>.</w:t>
      </w:r>
      <w:r w:rsidRPr="00075041">
        <w:rPr>
          <w:rFonts w:cs="David" w:hint="cs"/>
          <w:rtl/>
        </w:rPr>
        <w:t xml:space="preserve"> עלינו להבין מדוע חברה א' ביצעה את ההחלפה ? נניח שלאור השגת </w:t>
      </w:r>
      <w:r w:rsidR="00075041" w:rsidRPr="00075041">
        <w:rPr>
          <w:rFonts w:cs="David" w:hint="cs"/>
          <w:rtl/>
        </w:rPr>
        <w:t>השליטה המענק הקודם פוקע, כלומר, חברה א' בכלל לא</w:t>
      </w:r>
      <w:r w:rsidRPr="00075041">
        <w:rPr>
          <w:rFonts w:cs="David" w:hint="cs"/>
          <w:rtl/>
        </w:rPr>
        <w:t xml:space="preserve"> מחויבת להחליף את המענק . אם היא בכל זאת החליפה כנראה היא רצתה לתת הטבה לעובדים. לכן יטופל במסגרת </w:t>
      </w:r>
      <w:r w:rsidRPr="00075041">
        <w:rPr>
          <w:rFonts w:cs="David" w:hint="cs"/>
        </w:rPr>
        <w:t>IFRS2</w:t>
      </w:r>
      <w:r w:rsidRPr="00075041">
        <w:rPr>
          <w:rFonts w:cs="David" w:hint="cs"/>
          <w:rtl/>
        </w:rPr>
        <w:t xml:space="preserve"> אבל המקרה הנפוץ יותר הוא שהיא מחויבת להחליף את המענק כי התקנות והחוקים קובעים זאת או הסכם השגת השליטה דורש זאת או כי ההסכם המקורי עם העובדים דורש זאת או כי אחרת יהיו עוד בעלי מניות לחברה ב' וא' לא רוצה בזאת . במקרים האלו לפחות חלק מעלות ההחלפה מיוחסת ל-</w:t>
      </w:r>
      <w:r w:rsidRPr="00075041">
        <w:rPr>
          <w:rFonts w:cs="David" w:hint="cs"/>
        </w:rPr>
        <w:t>IFRS3</w:t>
      </w:r>
      <w:r w:rsidRPr="00075041">
        <w:rPr>
          <w:rFonts w:cs="David" w:hint="cs"/>
          <w:rtl/>
        </w:rPr>
        <w:t xml:space="preserve"> </w:t>
      </w:r>
      <w:r w:rsidR="00075041" w:rsidRPr="00075041">
        <w:rPr>
          <w:rFonts w:cs="David" w:hint="cs"/>
          <w:rtl/>
        </w:rPr>
        <w:t>.</w:t>
      </w:r>
    </w:p>
    <w:p w:rsidR="00075041" w:rsidRDefault="00E35577" w:rsidP="00075041">
      <w:pPr>
        <w:pStyle w:val="a7"/>
        <w:spacing w:after="0" w:line="240" w:lineRule="auto"/>
        <w:ind w:left="1080"/>
        <w:jc w:val="both"/>
        <w:rPr>
          <w:rFonts w:cs="David"/>
          <w:b/>
          <w:bCs/>
          <w:u w:val="single"/>
          <w:rtl/>
        </w:rPr>
      </w:pPr>
      <w:r w:rsidRPr="00075041">
        <w:rPr>
          <w:rFonts w:cs="David" w:hint="cs"/>
          <w:b/>
          <w:bCs/>
          <w:u w:val="single"/>
        </w:rPr>
        <w:t>IFRS3</w:t>
      </w:r>
      <w:r w:rsidR="00075041" w:rsidRPr="00075041">
        <w:rPr>
          <w:rFonts w:cs="David" w:hint="cs"/>
          <w:b/>
          <w:bCs/>
          <w:u w:val="single"/>
          <w:rtl/>
        </w:rPr>
        <w:t xml:space="preserve"> מציג בפנינו נוסחה לפיצול בין </w:t>
      </w:r>
      <w:r w:rsidR="00075041" w:rsidRPr="00075041">
        <w:rPr>
          <w:rFonts w:cs="David" w:hint="cs"/>
          <w:b/>
          <w:bCs/>
          <w:u w:val="single"/>
        </w:rPr>
        <w:t>IFRS3</w:t>
      </w:r>
      <w:r w:rsidR="00075041" w:rsidRPr="00075041">
        <w:rPr>
          <w:rFonts w:cs="David" w:hint="cs"/>
          <w:b/>
          <w:bCs/>
          <w:u w:val="single"/>
          <w:rtl/>
        </w:rPr>
        <w:t xml:space="preserve"> ל-</w:t>
      </w:r>
      <w:r w:rsidR="00075041" w:rsidRPr="00075041">
        <w:rPr>
          <w:rFonts w:cs="David" w:hint="cs"/>
          <w:b/>
          <w:bCs/>
          <w:u w:val="single"/>
        </w:rPr>
        <w:t>IFRS2</w:t>
      </w:r>
      <w:r w:rsidRPr="00075041">
        <w:rPr>
          <w:rFonts w:cs="David" w:hint="cs"/>
          <w:b/>
          <w:bCs/>
          <w:u w:val="single"/>
          <w:rtl/>
        </w:rPr>
        <w:t xml:space="preserve"> </w:t>
      </w:r>
      <w:proofErr w:type="gramStart"/>
      <w:r w:rsidRPr="00075041">
        <w:rPr>
          <w:rFonts w:cs="David" w:hint="cs"/>
          <w:b/>
          <w:bCs/>
          <w:u w:val="single"/>
          <w:rtl/>
        </w:rPr>
        <w:t>כדלקמן :</w:t>
      </w:r>
      <w:proofErr w:type="gramEnd"/>
    </w:p>
    <w:p w:rsidR="00075041" w:rsidRDefault="00E35577" w:rsidP="00075041">
      <w:pPr>
        <w:pStyle w:val="a7"/>
        <w:spacing w:after="0" w:line="240" w:lineRule="auto"/>
        <w:ind w:left="1080"/>
        <w:jc w:val="both"/>
        <w:rPr>
          <w:rFonts w:cs="David"/>
          <w:rtl/>
        </w:rPr>
      </w:pPr>
      <w:r w:rsidRPr="00075041">
        <w:rPr>
          <w:rFonts w:cs="David" w:hint="cs"/>
          <w:b/>
          <w:bCs/>
          <w:rtl/>
        </w:rPr>
        <w:t>החלק המיוחס ל-</w:t>
      </w:r>
      <w:r w:rsidRPr="00075041">
        <w:rPr>
          <w:rFonts w:cs="David" w:hint="cs"/>
          <w:b/>
          <w:bCs/>
        </w:rPr>
        <w:t>IFRS3</w:t>
      </w:r>
      <w:r w:rsidRPr="00075041">
        <w:rPr>
          <w:rFonts w:cs="David" w:hint="cs"/>
          <w:b/>
          <w:bCs/>
          <w:rtl/>
        </w:rPr>
        <w:t xml:space="preserve"> :</w:t>
      </w:r>
      <w:r w:rsidR="00075041">
        <w:rPr>
          <w:rFonts w:cs="David" w:hint="cs"/>
          <w:rtl/>
        </w:rPr>
        <w:t xml:space="preserve"> </w:t>
      </w:r>
      <w:proofErr w:type="spellStart"/>
      <w:r w:rsidRPr="00E35577">
        <w:rPr>
          <w:rFonts w:cs="David" w:hint="cs"/>
          <w:rtl/>
        </w:rPr>
        <w:t>שוו"ה</w:t>
      </w:r>
      <w:proofErr w:type="spellEnd"/>
      <w:r w:rsidRPr="00E35577">
        <w:rPr>
          <w:rFonts w:cs="David" w:hint="cs"/>
          <w:rtl/>
        </w:rPr>
        <w:t xml:space="preserve"> של מענק ישן למועד ההחלפה * (תקופת השירות שסופקה) חלקי</w:t>
      </w:r>
      <w:r w:rsidR="00075041">
        <w:rPr>
          <w:rFonts w:cs="David" w:hint="cs"/>
          <w:rtl/>
        </w:rPr>
        <w:t xml:space="preserve"> </w:t>
      </w:r>
      <w:r w:rsidRPr="00E35577">
        <w:rPr>
          <w:rFonts w:cs="David" w:hint="cs"/>
          <w:rtl/>
        </w:rPr>
        <w:t>(</w:t>
      </w:r>
      <w:r w:rsidRPr="00E35577">
        <w:rPr>
          <w:rFonts w:cs="David" w:hint="cs"/>
        </w:rPr>
        <w:t>MAX</w:t>
      </w:r>
      <w:r w:rsidRPr="00E35577">
        <w:rPr>
          <w:rFonts w:cs="David" w:hint="cs"/>
          <w:rtl/>
        </w:rPr>
        <w:t xml:space="preserve"> בין תקופת ההבשלה המקורית לבין תקופת ההבשלה הכוללת).</w:t>
      </w:r>
    </w:p>
    <w:p w:rsidR="00E35577" w:rsidRPr="00075041" w:rsidRDefault="00E35577" w:rsidP="00075041">
      <w:pPr>
        <w:pStyle w:val="a7"/>
        <w:spacing w:after="0" w:line="240" w:lineRule="auto"/>
        <w:ind w:left="1080"/>
        <w:jc w:val="both"/>
        <w:rPr>
          <w:rFonts w:cs="David"/>
          <w:rtl/>
        </w:rPr>
      </w:pPr>
      <w:r w:rsidRPr="00075041">
        <w:rPr>
          <w:rFonts w:cs="David" w:hint="cs"/>
          <w:b/>
          <w:bCs/>
          <w:rtl/>
        </w:rPr>
        <w:t>תקופת ההבשלה הכוללת</w:t>
      </w:r>
      <w:r w:rsidR="00075041">
        <w:rPr>
          <w:rFonts w:cs="David" w:hint="cs"/>
          <w:rtl/>
        </w:rPr>
        <w:t>-</w:t>
      </w:r>
      <w:r w:rsidRPr="00075041">
        <w:rPr>
          <w:rFonts w:cs="David" w:hint="cs"/>
          <w:rtl/>
        </w:rPr>
        <w:t xml:space="preserve"> היא התקופה החל ממועד ההענקה המקורי ועד למועד ההבשלה אשר נקבע ע"י חברה א'. </w:t>
      </w:r>
    </w:p>
    <w:p w:rsidR="00E35577" w:rsidRPr="00E35577" w:rsidRDefault="00E35577" w:rsidP="00075041">
      <w:pPr>
        <w:pStyle w:val="a7"/>
        <w:numPr>
          <w:ilvl w:val="0"/>
          <w:numId w:val="37"/>
        </w:numPr>
        <w:spacing w:after="0" w:line="240" w:lineRule="auto"/>
        <w:ind w:left="1434" w:hanging="357"/>
        <w:jc w:val="both"/>
        <w:rPr>
          <w:rFonts w:cs="David"/>
        </w:rPr>
      </w:pPr>
      <w:r w:rsidRPr="00E35577">
        <w:rPr>
          <w:rFonts w:cs="David" w:hint="cs"/>
        </w:rPr>
        <w:t>IFRS3</w:t>
      </w:r>
      <w:r w:rsidRPr="00E35577">
        <w:rPr>
          <w:rFonts w:cs="David" w:hint="cs"/>
          <w:rtl/>
        </w:rPr>
        <w:t xml:space="preserve"> קובע כי החלק המיוחס לצירוף עסקים נקבע לפי אומדן העובדים אשר ישלימו את תנאי השיר</w:t>
      </w:r>
      <w:r w:rsidR="00075041">
        <w:rPr>
          <w:rFonts w:cs="David" w:hint="cs"/>
          <w:rtl/>
        </w:rPr>
        <w:t>ות כפי שהוערך במועד השגת השליטה</w:t>
      </w:r>
      <w:r w:rsidRPr="00E35577">
        <w:rPr>
          <w:rFonts w:cs="David" w:hint="cs"/>
          <w:rtl/>
        </w:rPr>
        <w:t xml:space="preserve">. אם האומדן משתנה בהמשך </w:t>
      </w:r>
      <w:r w:rsidRPr="00E35577">
        <w:rPr>
          <w:rFonts w:cs="David" w:hint="cs"/>
          <w:b/>
          <w:bCs/>
          <w:rtl/>
        </w:rPr>
        <w:t xml:space="preserve">אסור לשנות </w:t>
      </w:r>
      <w:r w:rsidRPr="00E35577">
        <w:rPr>
          <w:rFonts w:cs="David" w:hint="cs"/>
          <w:rtl/>
        </w:rPr>
        <w:t xml:space="preserve">את עלות צירוף העסקים והשינוי ייזקף </w:t>
      </w:r>
      <w:proofErr w:type="spellStart"/>
      <w:r w:rsidRPr="00E35577">
        <w:rPr>
          <w:rFonts w:cs="David" w:hint="cs"/>
          <w:rtl/>
        </w:rPr>
        <w:t>לרוה"ס</w:t>
      </w:r>
      <w:proofErr w:type="spellEnd"/>
      <w:r w:rsidRPr="00E35577">
        <w:rPr>
          <w:rFonts w:cs="David" w:hint="cs"/>
          <w:rtl/>
        </w:rPr>
        <w:t xml:space="preserve"> .</w:t>
      </w:r>
    </w:p>
    <w:p w:rsidR="00E35577" w:rsidRPr="00E35577" w:rsidRDefault="00E35577" w:rsidP="00075041">
      <w:pPr>
        <w:pStyle w:val="a7"/>
        <w:numPr>
          <w:ilvl w:val="0"/>
          <w:numId w:val="52"/>
        </w:numPr>
        <w:spacing w:after="0" w:line="240" w:lineRule="auto"/>
        <w:jc w:val="both"/>
        <w:rPr>
          <w:rFonts w:cs="David"/>
          <w:b/>
          <w:bCs/>
        </w:rPr>
      </w:pPr>
      <w:r w:rsidRPr="00E35577">
        <w:rPr>
          <w:rFonts w:cs="David" w:hint="cs"/>
          <w:b/>
          <w:bCs/>
          <w:rtl/>
        </w:rPr>
        <w:t xml:space="preserve">חברה א' לא החליפה את המענק- </w:t>
      </w:r>
      <w:r w:rsidRPr="00E35577">
        <w:rPr>
          <w:rFonts w:cs="David" w:hint="cs"/>
          <w:rtl/>
        </w:rPr>
        <w:t xml:space="preserve">למה הכוונה </w:t>
      </w:r>
      <w:r w:rsidRPr="00E35577">
        <w:rPr>
          <w:rFonts w:cs="David"/>
          <w:rtl/>
        </w:rPr>
        <w:t>–</w:t>
      </w:r>
      <w:r w:rsidRPr="00E35577">
        <w:rPr>
          <w:rFonts w:cs="David" w:hint="cs"/>
          <w:rtl/>
        </w:rPr>
        <w:t xml:space="preserve"> חברה ב' הגיעה להסדר עם עובדיה מאוחר יותר חברה א' רכשה שליטה ב-ב' ולא החליפה את ההסדר ז"א שההסדר עדיין קיים . מה המשמעות ? נכון למועד השגת השליטה , יש בעלי זכויות לחברה ב' שהם לא חברה א' . הם נקראים </w:t>
      </w:r>
      <w:proofErr w:type="spellStart"/>
      <w:r w:rsidRPr="00E35577">
        <w:rPr>
          <w:rFonts w:cs="David" w:hint="cs"/>
          <w:rtl/>
        </w:rPr>
        <w:t>זשמ"ש</w:t>
      </w:r>
      <w:proofErr w:type="spellEnd"/>
      <w:r w:rsidRPr="00E35577">
        <w:rPr>
          <w:rFonts w:cs="David" w:hint="cs"/>
          <w:rtl/>
        </w:rPr>
        <w:t xml:space="preserve"> לכן </w:t>
      </w:r>
      <w:proofErr w:type="spellStart"/>
      <w:r w:rsidRPr="00E35577">
        <w:rPr>
          <w:rFonts w:cs="David" w:hint="cs"/>
          <w:rtl/>
        </w:rPr>
        <w:t>השוו"ה</w:t>
      </w:r>
      <w:proofErr w:type="spellEnd"/>
      <w:r w:rsidRPr="00E35577">
        <w:rPr>
          <w:rFonts w:cs="David" w:hint="cs"/>
          <w:rtl/>
        </w:rPr>
        <w:t xml:space="preserve"> של ההסדר לאותו היום הוא חלק </w:t>
      </w:r>
      <w:proofErr w:type="spellStart"/>
      <w:r w:rsidRPr="00E35577">
        <w:rPr>
          <w:rFonts w:cs="David" w:hint="cs"/>
          <w:rtl/>
        </w:rPr>
        <w:t>מהזשמ"ש</w:t>
      </w:r>
      <w:proofErr w:type="spellEnd"/>
      <w:r w:rsidRPr="00E35577">
        <w:rPr>
          <w:rFonts w:cs="David" w:hint="cs"/>
          <w:rtl/>
        </w:rPr>
        <w:t xml:space="preserve"> וחלק</w:t>
      </w:r>
      <w:r w:rsidR="00075041">
        <w:rPr>
          <w:rFonts w:cs="David" w:hint="cs"/>
          <w:rtl/>
        </w:rPr>
        <w:t xml:space="preserve"> מעלות צירוף העסקים</w:t>
      </w:r>
      <w:r w:rsidRPr="00E35577">
        <w:rPr>
          <w:rFonts w:cs="David" w:hint="cs"/>
          <w:rtl/>
        </w:rPr>
        <w:t xml:space="preserve">. כל העניין הוא כיצד קובעים את </w:t>
      </w:r>
      <w:proofErr w:type="spellStart"/>
      <w:r w:rsidRPr="00E35577">
        <w:rPr>
          <w:rFonts w:cs="David" w:hint="cs"/>
          <w:rtl/>
        </w:rPr>
        <w:t>השוו"ה</w:t>
      </w:r>
      <w:proofErr w:type="spellEnd"/>
      <w:r w:rsidRPr="00E35577">
        <w:rPr>
          <w:rFonts w:cs="David" w:hint="cs"/>
          <w:rtl/>
        </w:rPr>
        <w:t xml:space="preserve">, על כך אומר התקן שנשתמש </w:t>
      </w:r>
      <w:proofErr w:type="spellStart"/>
      <w:r w:rsidRPr="00E35577">
        <w:rPr>
          <w:rFonts w:cs="David" w:hint="cs"/>
          <w:rtl/>
        </w:rPr>
        <w:t>בנוסחא</w:t>
      </w:r>
      <w:proofErr w:type="spellEnd"/>
      <w:r w:rsidRPr="00E35577">
        <w:rPr>
          <w:rFonts w:cs="David" w:hint="cs"/>
          <w:rtl/>
        </w:rPr>
        <w:t xml:space="preserve"> (כמו קודם).</w:t>
      </w:r>
    </w:p>
    <w:p w:rsidR="00E35577" w:rsidRPr="00234E69" w:rsidRDefault="00E35577" w:rsidP="008877A4">
      <w:pPr>
        <w:pStyle w:val="a7"/>
        <w:numPr>
          <w:ilvl w:val="0"/>
          <w:numId w:val="53"/>
        </w:numPr>
        <w:spacing w:after="0" w:line="240" w:lineRule="auto"/>
        <w:ind w:left="697" w:hanging="357"/>
        <w:jc w:val="both"/>
        <w:rPr>
          <w:rFonts w:cs="David"/>
          <w:rtl/>
        </w:rPr>
      </w:pPr>
      <w:r w:rsidRPr="00234E69">
        <w:rPr>
          <w:rFonts w:cs="David" w:hint="cs"/>
          <w:b/>
          <w:bCs/>
          <w:highlight w:val="yellow"/>
          <w:u w:val="single"/>
          <w:rtl/>
        </w:rPr>
        <w:t xml:space="preserve">שילוב בין </w:t>
      </w:r>
      <w:r w:rsidRPr="00234E69">
        <w:rPr>
          <w:rFonts w:cs="David" w:hint="cs"/>
          <w:b/>
          <w:bCs/>
          <w:highlight w:val="yellow"/>
          <w:u w:val="single"/>
        </w:rPr>
        <w:t>IFRS2</w:t>
      </w:r>
      <w:r w:rsidRPr="00234E69">
        <w:rPr>
          <w:rFonts w:cs="David" w:hint="cs"/>
          <w:b/>
          <w:bCs/>
          <w:highlight w:val="yellow"/>
          <w:u w:val="single"/>
          <w:rtl/>
        </w:rPr>
        <w:t xml:space="preserve"> ל-</w:t>
      </w:r>
      <w:r w:rsidRPr="00234E69">
        <w:rPr>
          <w:rFonts w:cs="David" w:hint="cs"/>
          <w:b/>
          <w:bCs/>
          <w:highlight w:val="yellow"/>
          <w:u w:val="single"/>
        </w:rPr>
        <w:t>IAS28</w:t>
      </w:r>
      <w:r w:rsidR="00234E69" w:rsidRPr="00234E69">
        <w:rPr>
          <w:rFonts w:cs="David" w:hint="cs"/>
          <w:b/>
          <w:bCs/>
          <w:u w:val="single"/>
          <w:rtl/>
        </w:rPr>
        <w:t xml:space="preserve">- </w:t>
      </w:r>
      <w:r w:rsidRPr="00234E69">
        <w:rPr>
          <w:rFonts w:cs="David" w:hint="cs"/>
          <w:rtl/>
        </w:rPr>
        <w:t>נניח שחברה כלולה הגיעה להסדר עם עובדים שלה וכתוצאה מכך היא רשמה :</w:t>
      </w:r>
    </w:p>
    <w:tbl>
      <w:tblPr>
        <w:tblStyle w:val="ab"/>
        <w:bidiVisual/>
        <w:tblW w:w="0" w:type="auto"/>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222"/>
      </w:tblGrid>
      <w:tr w:rsidR="00E35577" w:rsidRPr="00E35577" w:rsidTr="00234E69">
        <w:tc>
          <w:tcPr>
            <w:tcW w:w="0" w:type="auto"/>
            <w:vAlign w:val="center"/>
          </w:tcPr>
          <w:p w:rsidR="00E35577" w:rsidRPr="00E35577" w:rsidRDefault="00E35577" w:rsidP="00C116BF">
            <w:pPr>
              <w:jc w:val="both"/>
              <w:rPr>
                <w:rFonts w:cs="David"/>
                <w:rtl/>
              </w:rPr>
            </w:pPr>
            <w:r w:rsidRPr="00E35577">
              <w:rPr>
                <w:rFonts w:cs="David" w:hint="cs"/>
                <w:rtl/>
              </w:rPr>
              <w:t xml:space="preserve">ח' הוצאות </w:t>
            </w:r>
            <w:proofErr w:type="spellStart"/>
            <w:r w:rsidRPr="00E35577">
              <w:rPr>
                <w:rFonts w:cs="David" w:hint="cs"/>
                <w:rtl/>
              </w:rPr>
              <w:t>שכ"ע</w:t>
            </w:r>
            <w:proofErr w:type="spellEnd"/>
            <w:r w:rsidRPr="00E35577">
              <w:rPr>
                <w:rFonts w:cs="David" w:hint="cs"/>
                <w:rtl/>
              </w:rPr>
              <w:t xml:space="preserve"> </w:t>
            </w:r>
          </w:p>
          <w:p w:rsidR="00E35577" w:rsidRPr="00E35577" w:rsidRDefault="00E35577" w:rsidP="00C116BF">
            <w:pPr>
              <w:jc w:val="both"/>
              <w:rPr>
                <w:rFonts w:cs="David"/>
                <w:rtl/>
              </w:rPr>
            </w:pPr>
            <w:r w:rsidRPr="00E35577">
              <w:rPr>
                <w:rFonts w:cs="David" w:hint="cs"/>
                <w:rtl/>
              </w:rPr>
              <w:t xml:space="preserve">   ז' קרן הון </w:t>
            </w:r>
            <w:proofErr w:type="spellStart"/>
            <w:r w:rsidRPr="00E35577">
              <w:rPr>
                <w:rFonts w:cs="David" w:hint="cs"/>
                <w:rtl/>
              </w:rPr>
              <w:t>ת.מ.מ</w:t>
            </w:r>
            <w:proofErr w:type="spellEnd"/>
          </w:p>
        </w:tc>
        <w:tc>
          <w:tcPr>
            <w:tcW w:w="0" w:type="auto"/>
            <w:vAlign w:val="center"/>
          </w:tcPr>
          <w:p w:rsidR="00E35577" w:rsidRPr="00E35577" w:rsidRDefault="00E35577" w:rsidP="00C116BF">
            <w:pPr>
              <w:jc w:val="both"/>
              <w:rPr>
                <w:rFonts w:cs="David"/>
                <w:rtl/>
              </w:rPr>
            </w:pPr>
          </w:p>
        </w:tc>
      </w:tr>
    </w:tbl>
    <w:p w:rsidR="00234E69" w:rsidRDefault="00E35577" w:rsidP="00234E69">
      <w:pPr>
        <w:pStyle w:val="a7"/>
        <w:spacing w:after="0" w:line="240" w:lineRule="auto"/>
        <w:ind w:left="680"/>
        <w:jc w:val="both"/>
        <w:rPr>
          <w:rFonts w:cs="David"/>
          <w:rtl/>
        </w:rPr>
      </w:pPr>
      <w:r w:rsidRPr="00234E69">
        <w:rPr>
          <w:rFonts w:cs="David" w:hint="cs"/>
          <w:rtl/>
        </w:rPr>
        <w:t>כיצד פעולה זו משפיעה על ההשקעה ?</w:t>
      </w:r>
      <w:r w:rsidR="00234E69">
        <w:rPr>
          <w:rFonts w:cs="David" w:hint="cs"/>
          <w:rtl/>
        </w:rPr>
        <w:t xml:space="preserve"> </w:t>
      </w:r>
      <w:r w:rsidRPr="00E35577">
        <w:rPr>
          <w:rFonts w:cs="David" w:hint="cs"/>
          <w:b/>
          <w:bCs/>
          <w:rtl/>
        </w:rPr>
        <w:t xml:space="preserve">נתחיל בהוצאות </w:t>
      </w:r>
      <w:proofErr w:type="spellStart"/>
      <w:r w:rsidRPr="00E35577">
        <w:rPr>
          <w:rFonts w:cs="David" w:hint="cs"/>
          <w:b/>
          <w:bCs/>
          <w:rtl/>
        </w:rPr>
        <w:t>שכ"ע</w:t>
      </w:r>
      <w:proofErr w:type="spellEnd"/>
      <w:r w:rsidRPr="00E35577">
        <w:rPr>
          <w:rFonts w:cs="David" w:hint="cs"/>
          <w:b/>
          <w:bCs/>
          <w:rtl/>
        </w:rPr>
        <w:t xml:space="preserve"> </w:t>
      </w:r>
      <w:r w:rsidRPr="00E35577">
        <w:rPr>
          <w:rFonts w:cs="David"/>
          <w:b/>
          <w:bCs/>
          <w:rtl/>
        </w:rPr>
        <w:t>–</w:t>
      </w:r>
      <w:r w:rsidRPr="00E35577">
        <w:rPr>
          <w:rFonts w:cs="David" w:hint="cs"/>
          <w:b/>
          <w:bCs/>
          <w:rtl/>
        </w:rPr>
        <w:t xml:space="preserve"> </w:t>
      </w:r>
      <w:r w:rsidRPr="00E35577">
        <w:rPr>
          <w:rFonts w:cs="David" w:hint="cs"/>
          <w:rtl/>
        </w:rPr>
        <w:t xml:space="preserve">הוצאות </w:t>
      </w:r>
      <w:proofErr w:type="spellStart"/>
      <w:r w:rsidRPr="00E35577">
        <w:rPr>
          <w:rFonts w:cs="David" w:hint="cs"/>
          <w:rtl/>
        </w:rPr>
        <w:t>שכ"ע</w:t>
      </w:r>
      <w:proofErr w:type="spellEnd"/>
      <w:r w:rsidRPr="00E35577">
        <w:rPr>
          <w:rFonts w:cs="David" w:hint="cs"/>
          <w:rtl/>
        </w:rPr>
        <w:t xml:space="preserve"> הן חלק מדו"</w:t>
      </w:r>
      <w:r w:rsidR="00234E69">
        <w:rPr>
          <w:rFonts w:cs="David" w:hint="cs"/>
          <w:rtl/>
        </w:rPr>
        <w:t xml:space="preserve">ח </w:t>
      </w:r>
      <w:proofErr w:type="spellStart"/>
      <w:r w:rsidR="00234E69">
        <w:rPr>
          <w:rFonts w:cs="David" w:hint="cs"/>
          <w:rtl/>
        </w:rPr>
        <w:t>רוה"ס</w:t>
      </w:r>
      <w:proofErr w:type="spellEnd"/>
      <w:r w:rsidR="00234E69">
        <w:rPr>
          <w:rFonts w:cs="David" w:hint="cs"/>
          <w:rtl/>
        </w:rPr>
        <w:t xml:space="preserve"> של הכלולה ולכן הן נמשכו</w:t>
      </w:r>
      <w:r w:rsidRPr="00E35577">
        <w:rPr>
          <w:rFonts w:cs="David" w:hint="cs"/>
          <w:rtl/>
        </w:rPr>
        <w:t xml:space="preserve"> באופן אוטומטי באמצעות רווחי אקוויטי . הפעולה היא :</w:t>
      </w:r>
    </w:p>
    <w:p w:rsidR="00234E69" w:rsidRDefault="00E35577" w:rsidP="00234E69">
      <w:pPr>
        <w:pStyle w:val="a7"/>
        <w:spacing w:after="0" w:line="240" w:lineRule="auto"/>
        <w:ind w:left="680"/>
        <w:jc w:val="both"/>
        <w:rPr>
          <w:rFonts w:cs="David"/>
          <w:rtl/>
        </w:rPr>
      </w:pPr>
      <w:r w:rsidRPr="00E35577">
        <w:rPr>
          <w:rFonts w:cs="David" w:hint="cs"/>
          <w:rtl/>
        </w:rPr>
        <w:t>ח' רווחי אקוויטי</w:t>
      </w:r>
    </w:p>
    <w:p w:rsidR="00234E69" w:rsidRDefault="00E35577" w:rsidP="00234E69">
      <w:pPr>
        <w:pStyle w:val="a7"/>
        <w:spacing w:after="0" w:line="240" w:lineRule="auto"/>
        <w:ind w:left="680"/>
        <w:jc w:val="both"/>
        <w:rPr>
          <w:rFonts w:cs="David"/>
          <w:rtl/>
        </w:rPr>
      </w:pPr>
      <w:r w:rsidRPr="00E35577">
        <w:rPr>
          <w:rFonts w:cs="David" w:hint="cs"/>
          <w:rtl/>
        </w:rPr>
        <w:t xml:space="preserve">   ז' השקעה</w:t>
      </w:r>
    </w:p>
    <w:p w:rsidR="00234E69" w:rsidRDefault="00E35577" w:rsidP="00234E69">
      <w:pPr>
        <w:pStyle w:val="a7"/>
        <w:spacing w:after="0" w:line="240" w:lineRule="auto"/>
        <w:ind w:left="680"/>
        <w:jc w:val="both"/>
        <w:rPr>
          <w:rFonts w:cs="David"/>
          <w:rtl/>
        </w:rPr>
      </w:pPr>
      <w:r w:rsidRPr="00E35577">
        <w:rPr>
          <w:rFonts w:cs="David" w:hint="cs"/>
          <w:b/>
          <w:bCs/>
          <w:rtl/>
        </w:rPr>
        <w:t xml:space="preserve">לגבי ז' קרן הון </w:t>
      </w:r>
      <w:proofErr w:type="spellStart"/>
      <w:r w:rsidRPr="00E35577">
        <w:rPr>
          <w:rFonts w:cs="David" w:hint="cs"/>
          <w:b/>
          <w:bCs/>
          <w:rtl/>
        </w:rPr>
        <w:t>ת.מ.מ</w:t>
      </w:r>
      <w:proofErr w:type="spellEnd"/>
      <w:r w:rsidRPr="00E35577">
        <w:rPr>
          <w:rFonts w:cs="David" w:hint="cs"/>
          <w:b/>
          <w:bCs/>
          <w:rtl/>
        </w:rPr>
        <w:t xml:space="preserve">- </w:t>
      </w:r>
      <w:r w:rsidRPr="00E35577">
        <w:rPr>
          <w:rFonts w:cs="David" w:hint="cs"/>
          <w:rtl/>
        </w:rPr>
        <w:t xml:space="preserve">אמנם הסכום מגדיל את ההון העצמי אבל הגידול הזה בהון העצמי לא שייך לבעלי המניות, הם לא נהנים מזה. לכן, זה לא משפיע על ח-ן ההשקעה. </w:t>
      </w:r>
      <w:r w:rsidRPr="00234E69">
        <w:rPr>
          <w:rFonts w:cs="David" w:hint="cs"/>
          <w:rtl/>
        </w:rPr>
        <w:t xml:space="preserve">שוב דומה המצב למניות בכורה. כשהכלולה מנפיקה מניות בכורה ההון העצמי שלה גדל ובכל זאת ההשקעה לא משתנה כי ההון העצמי של בעלי המניות הרגילות לא משתנה. </w:t>
      </w:r>
    </w:p>
    <w:p w:rsidR="007175D9" w:rsidRDefault="00E35577" w:rsidP="00991DD8">
      <w:pPr>
        <w:pStyle w:val="a7"/>
        <w:numPr>
          <w:ilvl w:val="0"/>
          <w:numId w:val="27"/>
        </w:numPr>
        <w:spacing w:after="0" w:line="240" w:lineRule="auto"/>
        <w:ind w:left="357" w:hanging="357"/>
        <w:jc w:val="both"/>
        <w:rPr>
          <w:rFonts w:cs="David"/>
          <w:b/>
          <w:bCs/>
        </w:rPr>
      </w:pPr>
      <w:r w:rsidRPr="007175D9">
        <w:rPr>
          <w:rFonts w:cs="David" w:hint="cs"/>
          <w:b/>
          <w:bCs/>
          <w:u w:val="single"/>
          <w:rtl/>
        </w:rPr>
        <w:t xml:space="preserve"> </w:t>
      </w:r>
      <w:r w:rsidRPr="007175D9">
        <w:rPr>
          <w:rFonts w:cs="David" w:hint="cs"/>
          <w:b/>
          <w:bCs/>
          <w:highlight w:val="magenta"/>
          <w:u w:val="single"/>
          <w:rtl/>
        </w:rPr>
        <w:t xml:space="preserve">הוראה של המוסד </w:t>
      </w:r>
      <w:proofErr w:type="spellStart"/>
      <w:r w:rsidRPr="007175D9">
        <w:rPr>
          <w:rFonts w:cs="David" w:hint="cs"/>
          <w:b/>
          <w:bCs/>
          <w:highlight w:val="magenta"/>
          <w:u w:val="single"/>
          <w:rtl/>
        </w:rPr>
        <w:t>הישראל</w:t>
      </w:r>
      <w:proofErr w:type="spellEnd"/>
      <w:r w:rsidRPr="007175D9">
        <w:rPr>
          <w:rFonts w:cs="David" w:hint="cs"/>
          <w:b/>
          <w:bCs/>
          <w:highlight w:val="magenta"/>
          <w:u w:val="single"/>
          <w:rtl/>
        </w:rPr>
        <w:t xml:space="preserve"> לתקינה בחשבונאות</w:t>
      </w:r>
      <w:r w:rsidR="007175D9" w:rsidRPr="007175D9">
        <w:rPr>
          <w:rFonts w:cs="David" w:hint="cs"/>
          <w:b/>
          <w:bCs/>
          <w:highlight w:val="magenta"/>
          <w:u w:val="single"/>
          <w:rtl/>
        </w:rPr>
        <w:t>-</w:t>
      </w:r>
    </w:p>
    <w:p w:rsidR="00E35577" w:rsidRPr="007175D9" w:rsidRDefault="00E35577" w:rsidP="007175D9">
      <w:pPr>
        <w:pStyle w:val="a7"/>
        <w:spacing w:after="0" w:line="240" w:lineRule="auto"/>
        <w:ind w:left="357"/>
        <w:jc w:val="both"/>
        <w:rPr>
          <w:rFonts w:cs="David"/>
          <w:b/>
          <w:bCs/>
          <w:rtl/>
        </w:rPr>
      </w:pPr>
      <w:r w:rsidRPr="007175D9">
        <w:rPr>
          <w:rFonts w:cs="David" w:hint="cs"/>
          <w:b/>
          <w:bCs/>
          <w:rtl/>
        </w:rPr>
        <w:t>המוסד נתן דעתו על המקרה הבא :</w:t>
      </w:r>
      <w:r w:rsidR="007175D9" w:rsidRPr="007175D9">
        <w:rPr>
          <w:rFonts w:cs="David" w:hint="cs"/>
          <w:b/>
          <w:bCs/>
          <w:rtl/>
        </w:rPr>
        <w:t xml:space="preserve"> </w:t>
      </w:r>
      <w:r w:rsidRPr="007175D9">
        <w:rPr>
          <w:rFonts w:cs="David" w:hint="cs"/>
          <w:rtl/>
        </w:rPr>
        <w:t>ישות נתנה לעובד הלוואה מסוג "הלוואה ללא זכות החזר" לצורך רכישת מניותיה.</w:t>
      </w:r>
      <w:r w:rsidR="007175D9" w:rsidRPr="007175D9">
        <w:rPr>
          <w:rFonts w:cs="David" w:hint="cs"/>
          <w:rtl/>
        </w:rPr>
        <w:t xml:space="preserve"> </w:t>
      </w:r>
      <w:r w:rsidRPr="007175D9">
        <w:rPr>
          <w:rFonts w:cs="David" w:hint="cs"/>
          <w:rtl/>
        </w:rPr>
        <w:t>הוא מחויב לעבוד 3 שנים ואז בתום ה-3 שנים מחזירים את ההלוואה או את המניות .</w:t>
      </w:r>
      <w:r w:rsidR="007175D9">
        <w:rPr>
          <w:rFonts w:cs="David" w:hint="cs"/>
          <w:rtl/>
        </w:rPr>
        <w:t xml:space="preserve"> </w:t>
      </w:r>
      <w:r w:rsidRPr="00E35577">
        <w:rPr>
          <w:rFonts w:cs="David" w:hint="cs"/>
          <w:rtl/>
        </w:rPr>
        <w:t>הסוגיה העולה במקרה זה הוא כיצד לטפל בעסקה זו? לכאורה יש שתי אפשרויות :</w:t>
      </w:r>
    </w:p>
    <w:p w:rsidR="00E35577" w:rsidRPr="00E35577" w:rsidRDefault="007175D9" w:rsidP="005467A3">
      <w:pPr>
        <w:pStyle w:val="a7"/>
        <w:numPr>
          <w:ilvl w:val="0"/>
          <w:numId w:val="38"/>
        </w:numPr>
        <w:spacing w:after="0" w:line="240" w:lineRule="auto"/>
        <w:jc w:val="both"/>
        <w:rPr>
          <w:rFonts w:cs="David"/>
        </w:rPr>
      </w:pPr>
      <w:r>
        <w:rPr>
          <w:rFonts w:cs="David" w:hint="cs"/>
          <w:rtl/>
        </w:rPr>
        <w:t>כ</w:t>
      </w:r>
      <w:r w:rsidR="00E35577" w:rsidRPr="00E35577">
        <w:rPr>
          <w:rFonts w:cs="David" w:hint="cs"/>
          <w:rtl/>
        </w:rPr>
        <w:t xml:space="preserve">עסקת הלוואה רגילה </w:t>
      </w:r>
    </w:p>
    <w:p w:rsidR="00E35577" w:rsidRPr="00E35577" w:rsidRDefault="00E35577" w:rsidP="005467A3">
      <w:pPr>
        <w:pStyle w:val="a7"/>
        <w:numPr>
          <w:ilvl w:val="0"/>
          <w:numId w:val="38"/>
        </w:numPr>
        <w:spacing w:after="0" w:line="240" w:lineRule="auto"/>
        <w:jc w:val="both"/>
        <w:rPr>
          <w:rFonts w:cs="David"/>
        </w:rPr>
      </w:pPr>
      <w:r w:rsidRPr="00E35577">
        <w:rPr>
          <w:rFonts w:cs="David" w:hint="cs"/>
          <w:rtl/>
        </w:rPr>
        <w:t xml:space="preserve">לחשוב בצורה הבאה : הישות העניקה לעובד מעין אופציה כשהוא מחויב לעבוד 3 שנים ואז אם יחזיר כסף הוא כאילו שילם תוספת מימוש ואם יחזיר מניה זו פקיעה . בכל מקרה כל העסקה הזאת היא עבור שירות לכן יש להפעיל </w:t>
      </w:r>
      <w:r w:rsidRPr="00E35577">
        <w:rPr>
          <w:rFonts w:cs="David" w:hint="cs"/>
        </w:rPr>
        <w:t xml:space="preserve">IFRS2 </w:t>
      </w:r>
      <w:r w:rsidRPr="00E35577">
        <w:rPr>
          <w:rFonts w:cs="David" w:hint="cs"/>
          <w:rtl/>
        </w:rPr>
        <w:t xml:space="preserve"> ולהכיר בהוצאה.</w:t>
      </w:r>
    </w:p>
    <w:p w:rsidR="00E35577" w:rsidRPr="007175D9" w:rsidRDefault="00E35577" w:rsidP="00C116BF">
      <w:pPr>
        <w:pStyle w:val="a7"/>
        <w:spacing w:after="0" w:line="240" w:lineRule="auto"/>
        <w:jc w:val="both"/>
        <w:rPr>
          <w:rFonts w:cs="David"/>
          <w:b/>
          <w:bCs/>
          <w:color w:val="FF0000"/>
          <w:rtl/>
        </w:rPr>
      </w:pPr>
      <w:bookmarkStart w:id="0" w:name="_GoBack"/>
      <w:r w:rsidRPr="007175D9">
        <w:rPr>
          <w:rFonts w:cs="David" w:hint="cs"/>
          <w:b/>
          <w:bCs/>
          <w:color w:val="FF0000"/>
          <w:rtl/>
        </w:rPr>
        <w:t xml:space="preserve">המוסד הישראלי קבע כי יש להפעיל את </w:t>
      </w:r>
      <w:r w:rsidRPr="007175D9">
        <w:rPr>
          <w:rFonts w:cs="David" w:hint="cs"/>
          <w:b/>
          <w:bCs/>
          <w:color w:val="FF0000"/>
        </w:rPr>
        <w:t xml:space="preserve">IFRS2 </w:t>
      </w:r>
      <w:r w:rsidRPr="007175D9">
        <w:rPr>
          <w:rFonts w:cs="David" w:hint="cs"/>
          <w:b/>
          <w:bCs/>
          <w:color w:val="FF0000"/>
          <w:rtl/>
        </w:rPr>
        <w:t xml:space="preserve"> ולהכיר בהוצאות במשך 3 שנים </w:t>
      </w:r>
    </w:p>
    <w:bookmarkEnd w:id="0"/>
    <w:p w:rsidR="00E35577" w:rsidRPr="00E35577" w:rsidRDefault="00E35577" w:rsidP="00C116BF">
      <w:pPr>
        <w:pStyle w:val="a7"/>
        <w:spacing w:after="0" w:line="240" w:lineRule="auto"/>
        <w:jc w:val="both"/>
        <w:rPr>
          <w:rFonts w:cs="David"/>
          <w:rtl/>
        </w:rPr>
      </w:pPr>
    </w:p>
    <w:sectPr w:rsidR="00E35577" w:rsidRPr="00E35577" w:rsidSect="00D51930">
      <w:headerReference w:type="default" r:id="rId8"/>
      <w:footerReference w:type="default" r:id="rId9"/>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F4F" w:rsidRDefault="006B4F4F" w:rsidP="00F172F9">
      <w:pPr>
        <w:spacing w:after="0" w:line="240" w:lineRule="auto"/>
      </w:pPr>
      <w:r>
        <w:separator/>
      </w:r>
    </w:p>
  </w:endnote>
  <w:endnote w:type="continuationSeparator" w:id="0">
    <w:p w:rsidR="006B4F4F" w:rsidRDefault="006B4F4F"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0E572A" w:rsidRDefault="000E572A">
        <w:pPr>
          <w:pStyle w:val="a5"/>
          <w:jc w:val="center"/>
          <w:rPr>
            <w:rtl/>
            <w:cs/>
          </w:rPr>
        </w:pPr>
        <w:r>
          <w:fldChar w:fldCharType="begin"/>
        </w:r>
        <w:r>
          <w:rPr>
            <w:rtl/>
            <w:cs/>
          </w:rPr>
          <w:instrText>PAGE   \* MERGEFORMAT</w:instrText>
        </w:r>
        <w:r>
          <w:fldChar w:fldCharType="separate"/>
        </w:r>
        <w:r w:rsidR="007175D9" w:rsidRPr="007175D9">
          <w:rPr>
            <w:noProof/>
            <w:rtl/>
            <w:lang w:val="he-IL"/>
          </w:rPr>
          <w:t>8</w:t>
        </w:r>
        <w:r>
          <w:fldChar w:fldCharType="end"/>
        </w:r>
      </w:p>
    </w:sdtContent>
  </w:sdt>
  <w:p w:rsidR="000E572A" w:rsidRDefault="000E57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F4F" w:rsidRDefault="006B4F4F" w:rsidP="00F172F9">
      <w:pPr>
        <w:spacing w:after="0" w:line="240" w:lineRule="auto"/>
      </w:pPr>
      <w:r>
        <w:separator/>
      </w:r>
    </w:p>
  </w:footnote>
  <w:footnote w:type="continuationSeparator" w:id="0">
    <w:p w:rsidR="006B4F4F" w:rsidRDefault="006B4F4F"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72A" w:rsidRPr="00F172F9" w:rsidRDefault="000E572A" w:rsidP="009E7B8C">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759F0"/>
    <w:multiLevelType w:val="hybridMultilevel"/>
    <w:tmpl w:val="2AD6AD8A"/>
    <w:lvl w:ilvl="0" w:tplc="5E88D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07CEC"/>
    <w:multiLevelType w:val="hybridMultilevel"/>
    <w:tmpl w:val="740697EA"/>
    <w:lvl w:ilvl="0" w:tplc="59E6454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67946"/>
    <w:multiLevelType w:val="hybridMultilevel"/>
    <w:tmpl w:val="BDCE2698"/>
    <w:lvl w:ilvl="0" w:tplc="04090009">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74D27"/>
    <w:multiLevelType w:val="hybridMultilevel"/>
    <w:tmpl w:val="E820AA1E"/>
    <w:lvl w:ilvl="0" w:tplc="230E3104">
      <w:start w:val="1"/>
      <w:numFmt w:val="hebrew1"/>
      <w:lvlText w:val="%1."/>
      <w:lvlJc w:val="left"/>
      <w:pPr>
        <w:ind w:left="1080" w:hanging="360"/>
      </w:pPr>
      <w:rPr>
        <w:rFonts w:asciiTheme="minorHAnsi" w:eastAsiaTheme="minorHAnsi" w:hAnsiTheme="minorHAnsi" w:cs="David"/>
        <w:b w:val="0"/>
        <w:bC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E6403"/>
    <w:multiLevelType w:val="hybridMultilevel"/>
    <w:tmpl w:val="8126F6E0"/>
    <w:lvl w:ilvl="0" w:tplc="53568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9733B2"/>
    <w:multiLevelType w:val="hybridMultilevel"/>
    <w:tmpl w:val="A89AAEB8"/>
    <w:lvl w:ilvl="0" w:tplc="37F631DC">
      <w:start w:val="1"/>
      <w:numFmt w:val="decimal"/>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506CE0"/>
    <w:multiLevelType w:val="hybridMultilevel"/>
    <w:tmpl w:val="E738136A"/>
    <w:lvl w:ilvl="0" w:tplc="F222C61E">
      <w:start w:val="10"/>
      <w:numFmt w:val="bullet"/>
      <w:lvlText w:val=""/>
      <w:lvlJc w:val="left"/>
      <w:pPr>
        <w:ind w:left="1080" w:hanging="360"/>
      </w:pPr>
      <w:rPr>
        <w:rFonts w:ascii="Symbol" w:eastAsiaTheme="minorHAnsi" w:hAnsi="Symbol"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AC1371"/>
    <w:multiLevelType w:val="hybridMultilevel"/>
    <w:tmpl w:val="562EBEEE"/>
    <w:lvl w:ilvl="0" w:tplc="694AB9E2">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031D19"/>
    <w:multiLevelType w:val="hybridMultilevel"/>
    <w:tmpl w:val="C9E848D0"/>
    <w:lvl w:ilvl="0" w:tplc="45D6A1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45A1E"/>
    <w:multiLevelType w:val="hybridMultilevel"/>
    <w:tmpl w:val="3B6606EA"/>
    <w:lvl w:ilvl="0" w:tplc="BFE8C6F2">
      <w:start w:val="10"/>
      <w:numFmt w:val="bullet"/>
      <w:lvlText w:val=""/>
      <w:lvlJc w:val="left"/>
      <w:pPr>
        <w:ind w:left="1440" w:hanging="360"/>
      </w:pPr>
      <w:rPr>
        <w:rFonts w:ascii="Symbol" w:eastAsiaTheme="minorHAnsi" w:hAnsi="Symbol" w:cs="David" w:hint="default"/>
        <w:b/>
        <w:bCs w:val="0"/>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015484"/>
    <w:multiLevelType w:val="hybridMultilevel"/>
    <w:tmpl w:val="7F58DA50"/>
    <w:lvl w:ilvl="0" w:tplc="6CD0DC3C">
      <w:start w:val="1"/>
      <w:numFmt w:val="hebrew1"/>
      <w:lvlText w:val="%1."/>
      <w:lvlJc w:val="left"/>
      <w:pPr>
        <w:ind w:left="1417" w:hanging="360"/>
      </w:pPr>
      <w:rPr>
        <w:rFonts w:hint="default"/>
        <w:b w:val="0"/>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1">
    <w:nsid w:val="1E4D2611"/>
    <w:multiLevelType w:val="hybridMultilevel"/>
    <w:tmpl w:val="00AE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00F05"/>
    <w:multiLevelType w:val="hybridMultilevel"/>
    <w:tmpl w:val="5B8A3A34"/>
    <w:lvl w:ilvl="0" w:tplc="420ACB94">
      <w:start w:val="1"/>
      <w:numFmt w:val="hebrew1"/>
      <w:lvlText w:val="%1."/>
      <w:lvlJc w:val="left"/>
      <w:pPr>
        <w:ind w:left="1080" w:hanging="360"/>
      </w:pPr>
      <w:rPr>
        <w:rFonts w:hint="default"/>
        <w:b/>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7B3410"/>
    <w:multiLevelType w:val="hybridMultilevel"/>
    <w:tmpl w:val="4E349D32"/>
    <w:lvl w:ilvl="0" w:tplc="2F4CD35A">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127787"/>
    <w:multiLevelType w:val="hybridMultilevel"/>
    <w:tmpl w:val="79201CC2"/>
    <w:lvl w:ilvl="0" w:tplc="3E1294E4">
      <w:start w:val="1"/>
      <w:numFmt w:val="hebrew1"/>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5">
    <w:nsid w:val="26350932"/>
    <w:multiLevelType w:val="hybridMultilevel"/>
    <w:tmpl w:val="D7EAC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71FD5"/>
    <w:multiLevelType w:val="hybridMultilevel"/>
    <w:tmpl w:val="9918930C"/>
    <w:lvl w:ilvl="0" w:tplc="F222C61E">
      <w:start w:val="10"/>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951246"/>
    <w:multiLevelType w:val="hybridMultilevel"/>
    <w:tmpl w:val="923A421A"/>
    <w:lvl w:ilvl="0" w:tplc="40124140">
      <w:start w:val="1"/>
      <w:numFmt w:val="hebrew1"/>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D637D28"/>
    <w:multiLevelType w:val="hybridMultilevel"/>
    <w:tmpl w:val="58E24724"/>
    <w:lvl w:ilvl="0" w:tplc="DCA2D13A">
      <w:start w:val="1"/>
      <w:numFmt w:val="decimal"/>
      <w:lvlText w:val="%1."/>
      <w:lvlJc w:val="left"/>
      <w:pPr>
        <w:ind w:left="1434" w:hanging="360"/>
      </w:pPr>
      <w:rPr>
        <w:rFonts w:hint="default"/>
        <w:b/>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9">
    <w:nsid w:val="35762C58"/>
    <w:multiLevelType w:val="hybridMultilevel"/>
    <w:tmpl w:val="E8E2B440"/>
    <w:lvl w:ilvl="0" w:tplc="AEBC07B0">
      <w:start w:val="1"/>
      <w:numFmt w:val="hebrew1"/>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5DE328D"/>
    <w:multiLevelType w:val="multilevel"/>
    <w:tmpl w:val="368E3374"/>
    <w:lvl w:ilvl="0">
      <w:start w:val="1"/>
      <w:numFmt w:val="decimal"/>
      <w:lvlText w:val="%1."/>
      <w:lvlJc w:val="left"/>
      <w:pPr>
        <w:ind w:left="720" w:hanging="360"/>
      </w:pPr>
      <w:rPr>
        <w:rFonts w:hint="default"/>
        <w:b/>
        <w:bCs/>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8EA3693"/>
    <w:multiLevelType w:val="hybridMultilevel"/>
    <w:tmpl w:val="F5FA0196"/>
    <w:lvl w:ilvl="0" w:tplc="166EC1BE">
      <w:start w:val="10"/>
      <w:numFmt w:val="bullet"/>
      <w:lvlText w:val=""/>
      <w:lvlJc w:val="left"/>
      <w:pPr>
        <w:ind w:left="1440" w:hanging="360"/>
      </w:pPr>
      <w:rPr>
        <w:rFonts w:ascii="Symbol" w:eastAsiaTheme="minorHAnsi" w:hAnsi="Symbol" w:cs="David"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9CE5D35"/>
    <w:multiLevelType w:val="hybridMultilevel"/>
    <w:tmpl w:val="80CECB3E"/>
    <w:lvl w:ilvl="0" w:tplc="66041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C16A9C"/>
    <w:multiLevelType w:val="hybridMultilevel"/>
    <w:tmpl w:val="75E07C1A"/>
    <w:lvl w:ilvl="0" w:tplc="230E3104">
      <w:start w:val="1"/>
      <w:numFmt w:val="hebrew1"/>
      <w:lvlText w:val="%1."/>
      <w:lvlJc w:val="left"/>
      <w:pPr>
        <w:ind w:left="1074" w:hanging="360"/>
      </w:pPr>
      <w:rPr>
        <w:rFonts w:asciiTheme="minorHAnsi" w:eastAsiaTheme="minorHAnsi" w:hAnsiTheme="minorHAnsi" w:cs="David" w:hint="default"/>
        <w:b w:val="0"/>
        <w:bCs/>
        <w:sz w:val="24"/>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4">
    <w:nsid w:val="3D3E4300"/>
    <w:multiLevelType w:val="hybridMultilevel"/>
    <w:tmpl w:val="A86000FE"/>
    <w:lvl w:ilvl="0" w:tplc="D2C8DF6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5B0A1C"/>
    <w:multiLevelType w:val="hybridMultilevel"/>
    <w:tmpl w:val="5C3CF63A"/>
    <w:lvl w:ilvl="0" w:tplc="C404777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CF1A03"/>
    <w:multiLevelType w:val="hybridMultilevel"/>
    <w:tmpl w:val="FED279BA"/>
    <w:lvl w:ilvl="0" w:tplc="631C88F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7">
    <w:nsid w:val="49DF350F"/>
    <w:multiLevelType w:val="hybridMultilevel"/>
    <w:tmpl w:val="32648F66"/>
    <w:lvl w:ilvl="0" w:tplc="5DB67986">
      <w:start w:val="10"/>
      <w:numFmt w:val="bullet"/>
      <w:lvlText w:val=""/>
      <w:lvlJc w:val="left"/>
      <w:pPr>
        <w:ind w:left="1440" w:hanging="360"/>
      </w:pPr>
      <w:rPr>
        <w:rFonts w:ascii="Symbol" w:eastAsiaTheme="minorHAnsi" w:hAnsi="Symbol" w:cs="David" w:hint="default"/>
        <w:b/>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D057977"/>
    <w:multiLevelType w:val="hybridMultilevel"/>
    <w:tmpl w:val="20885B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E0C72D8"/>
    <w:multiLevelType w:val="hybridMultilevel"/>
    <w:tmpl w:val="2DE63936"/>
    <w:lvl w:ilvl="0" w:tplc="41ACD7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7205C7"/>
    <w:multiLevelType w:val="hybridMultilevel"/>
    <w:tmpl w:val="E71CC71A"/>
    <w:lvl w:ilvl="0" w:tplc="C2245426">
      <w:start w:val="10"/>
      <w:numFmt w:val="bullet"/>
      <w:lvlText w:val=""/>
      <w:lvlJc w:val="left"/>
      <w:pPr>
        <w:ind w:left="1440" w:hanging="360"/>
      </w:pPr>
      <w:rPr>
        <w:rFonts w:ascii="Symbol" w:eastAsiaTheme="minorHAnsi" w:hAnsi="Symbol" w:cs="David"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7D966DB"/>
    <w:multiLevelType w:val="hybridMultilevel"/>
    <w:tmpl w:val="537064CA"/>
    <w:lvl w:ilvl="0" w:tplc="37F631DC">
      <w:start w:val="1"/>
      <w:numFmt w:val="decimal"/>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8F65FE"/>
    <w:multiLevelType w:val="hybridMultilevel"/>
    <w:tmpl w:val="F91E9FA0"/>
    <w:lvl w:ilvl="0" w:tplc="64A6988A">
      <w:start w:val="1"/>
      <w:numFmt w:val="hebrew1"/>
      <w:lvlText w:val="%1."/>
      <w:lvlJc w:val="left"/>
      <w:pPr>
        <w:ind w:left="717" w:hanging="360"/>
      </w:pPr>
      <w:rPr>
        <w:rFonts w:hint="default"/>
        <w:b w:val="0"/>
        <w:bCs/>
        <w:color w:val="auto"/>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3">
    <w:nsid w:val="5BE9420B"/>
    <w:multiLevelType w:val="hybridMultilevel"/>
    <w:tmpl w:val="F6780D3E"/>
    <w:lvl w:ilvl="0" w:tplc="A35C77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B042E3"/>
    <w:multiLevelType w:val="hybridMultilevel"/>
    <w:tmpl w:val="96166BD0"/>
    <w:lvl w:ilvl="0" w:tplc="7D0CA38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A831D6"/>
    <w:multiLevelType w:val="hybridMultilevel"/>
    <w:tmpl w:val="C3AC2FFC"/>
    <w:lvl w:ilvl="0" w:tplc="541051BA">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29006C4"/>
    <w:multiLevelType w:val="hybridMultilevel"/>
    <w:tmpl w:val="4D3EBCE4"/>
    <w:lvl w:ilvl="0" w:tplc="7F4C016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9133B18"/>
    <w:multiLevelType w:val="hybridMultilevel"/>
    <w:tmpl w:val="B85E6970"/>
    <w:lvl w:ilvl="0" w:tplc="230E3104">
      <w:start w:val="1"/>
      <w:numFmt w:val="hebrew1"/>
      <w:lvlText w:val="%1."/>
      <w:lvlJc w:val="left"/>
      <w:pPr>
        <w:ind w:left="720" w:hanging="360"/>
      </w:pPr>
      <w:rPr>
        <w:rFonts w:asciiTheme="minorHAnsi" w:eastAsiaTheme="minorHAnsi" w:hAnsiTheme="minorHAnsi" w:cs="David"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B97E27"/>
    <w:multiLevelType w:val="hybridMultilevel"/>
    <w:tmpl w:val="1B76FC0C"/>
    <w:lvl w:ilvl="0" w:tplc="0A2C80BC">
      <w:start w:val="1"/>
      <w:numFmt w:val="hebrew1"/>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8C1469"/>
    <w:multiLevelType w:val="hybridMultilevel"/>
    <w:tmpl w:val="5B0C3FD0"/>
    <w:lvl w:ilvl="0" w:tplc="8668C120">
      <w:start w:val="10"/>
      <w:numFmt w:val="bullet"/>
      <w:lvlText w:val=""/>
      <w:lvlJc w:val="left"/>
      <w:pPr>
        <w:ind w:left="1080" w:hanging="360"/>
      </w:pPr>
      <w:rPr>
        <w:rFonts w:ascii="Symbol" w:eastAsiaTheme="minorHAnsi" w:hAnsi="Symbol" w:cs="David" w:hint="default"/>
        <w:b w:val="0"/>
        <w:bCs/>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FA15000"/>
    <w:multiLevelType w:val="hybridMultilevel"/>
    <w:tmpl w:val="CDB4E9B4"/>
    <w:lvl w:ilvl="0" w:tplc="1BD8A6AE">
      <w:start w:val="1"/>
      <w:numFmt w:val="hebrew1"/>
      <w:lvlText w:val="%1."/>
      <w:lvlJc w:val="left"/>
      <w:pPr>
        <w:ind w:left="700" w:hanging="360"/>
      </w:pPr>
      <w:rPr>
        <w:rFonts w:hint="default"/>
        <w:b/>
        <w:bCs/>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1">
    <w:nsid w:val="721F5200"/>
    <w:multiLevelType w:val="hybridMultilevel"/>
    <w:tmpl w:val="9DC07B8A"/>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883782"/>
    <w:multiLevelType w:val="hybridMultilevel"/>
    <w:tmpl w:val="CA4C7864"/>
    <w:lvl w:ilvl="0" w:tplc="2090A52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C72754"/>
    <w:multiLevelType w:val="hybridMultilevel"/>
    <w:tmpl w:val="C5CCA17E"/>
    <w:lvl w:ilvl="0" w:tplc="29761C3E">
      <w:start w:val="1"/>
      <w:numFmt w:val="hebrew1"/>
      <w:lvlText w:val="%1."/>
      <w:lvlJc w:val="left"/>
      <w:pPr>
        <w:ind w:left="1241" w:hanging="360"/>
      </w:pPr>
      <w:rPr>
        <w:rFonts w:hint="default"/>
        <w:b/>
        <w:bCs/>
      </w:rPr>
    </w:lvl>
    <w:lvl w:ilvl="1" w:tplc="04090019" w:tentative="1">
      <w:start w:val="1"/>
      <w:numFmt w:val="lowerLetter"/>
      <w:lvlText w:val="%2."/>
      <w:lvlJc w:val="left"/>
      <w:pPr>
        <w:ind w:left="1961" w:hanging="360"/>
      </w:p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abstractNum w:abstractNumId="44">
    <w:nsid w:val="764E5E37"/>
    <w:multiLevelType w:val="hybridMultilevel"/>
    <w:tmpl w:val="FF44738C"/>
    <w:lvl w:ilvl="0" w:tplc="5E6CE846">
      <w:start w:val="1"/>
      <w:numFmt w:val="hebrew1"/>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6684D10"/>
    <w:multiLevelType w:val="hybridMultilevel"/>
    <w:tmpl w:val="53AEA4A0"/>
    <w:lvl w:ilvl="0" w:tplc="37F631DC">
      <w:start w:val="1"/>
      <w:numFmt w:val="decimal"/>
      <w:lvlText w:val="%1."/>
      <w:lvlJc w:val="left"/>
      <w:pPr>
        <w:ind w:left="1080" w:hanging="360"/>
      </w:pPr>
      <w:rPr>
        <w:rFonts w:hint="default"/>
        <w:b w:val="0"/>
        <w:bCs/>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271955"/>
    <w:multiLevelType w:val="hybridMultilevel"/>
    <w:tmpl w:val="5EEA9476"/>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464179"/>
    <w:multiLevelType w:val="hybridMultilevel"/>
    <w:tmpl w:val="D33E9C80"/>
    <w:lvl w:ilvl="0" w:tplc="6DF6E3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CC4851"/>
    <w:multiLevelType w:val="hybridMultilevel"/>
    <w:tmpl w:val="0DCE0308"/>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D10800"/>
    <w:multiLevelType w:val="hybridMultilevel"/>
    <w:tmpl w:val="AC2A4E8E"/>
    <w:lvl w:ilvl="0" w:tplc="F24AB5F2">
      <w:start w:val="10"/>
      <w:numFmt w:val="bullet"/>
      <w:lvlText w:val=""/>
      <w:lvlJc w:val="left"/>
      <w:pPr>
        <w:ind w:left="1080" w:hanging="360"/>
      </w:pPr>
      <w:rPr>
        <w:rFonts w:ascii="Symbol" w:eastAsiaTheme="minorHAnsi" w:hAnsi="Symbol" w:cs="David" w:hint="default"/>
        <w:lang w:bidi="he-I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E803C01"/>
    <w:multiLevelType w:val="hybridMultilevel"/>
    <w:tmpl w:val="2FB833DA"/>
    <w:lvl w:ilvl="0" w:tplc="7B76BCC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8D2177"/>
    <w:multiLevelType w:val="hybridMultilevel"/>
    <w:tmpl w:val="2514DF02"/>
    <w:lvl w:ilvl="0" w:tplc="F97E2028">
      <w:start w:val="1"/>
      <w:numFmt w:val="hebrew1"/>
      <w:lvlText w:val="%1."/>
      <w:lvlJc w:val="left"/>
      <w:pPr>
        <w:ind w:left="720" w:hanging="360"/>
      </w:pPr>
      <w:rPr>
        <w:rFonts w:asciiTheme="minorHAnsi" w:eastAsiaTheme="minorHAnsi" w:hAnsiTheme="minorHAnsi" w:cs="David"/>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BB07D5"/>
    <w:multiLevelType w:val="hybridMultilevel"/>
    <w:tmpl w:val="8E9689C2"/>
    <w:lvl w:ilvl="0" w:tplc="F222C61E">
      <w:start w:val="10"/>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6"/>
  </w:num>
  <w:num w:numId="2">
    <w:abstractNumId w:val="24"/>
  </w:num>
  <w:num w:numId="3">
    <w:abstractNumId w:val="3"/>
  </w:num>
  <w:num w:numId="4">
    <w:abstractNumId w:val="11"/>
  </w:num>
  <w:num w:numId="5">
    <w:abstractNumId w:val="41"/>
  </w:num>
  <w:num w:numId="6">
    <w:abstractNumId w:val="48"/>
  </w:num>
  <w:num w:numId="7">
    <w:abstractNumId w:val="35"/>
  </w:num>
  <w:num w:numId="8">
    <w:abstractNumId w:val="16"/>
  </w:num>
  <w:num w:numId="9">
    <w:abstractNumId w:val="52"/>
  </w:num>
  <w:num w:numId="10">
    <w:abstractNumId w:val="2"/>
  </w:num>
  <w:num w:numId="11">
    <w:abstractNumId w:val="15"/>
  </w:num>
  <w:num w:numId="12">
    <w:abstractNumId w:val="31"/>
  </w:num>
  <w:num w:numId="13">
    <w:abstractNumId w:val="10"/>
  </w:num>
  <w:num w:numId="14">
    <w:abstractNumId w:val="39"/>
  </w:num>
  <w:num w:numId="15">
    <w:abstractNumId w:val="30"/>
  </w:num>
  <w:num w:numId="16">
    <w:abstractNumId w:val="9"/>
  </w:num>
  <w:num w:numId="17">
    <w:abstractNumId w:val="19"/>
  </w:num>
  <w:num w:numId="18">
    <w:abstractNumId w:val="36"/>
  </w:num>
  <w:num w:numId="19">
    <w:abstractNumId w:val="47"/>
  </w:num>
  <w:num w:numId="20">
    <w:abstractNumId w:val="37"/>
  </w:num>
  <w:num w:numId="21">
    <w:abstractNumId w:val="44"/>
  </w:num>
  <w:num w:numId="22">
    <w:abstractNumId w:val="28"/>
  </w:num>
  <w:num w:numId="23">
    <w:abstractNumId w:val="23"/>
  </w:num>
  <w:num w:numId="24">
    <w:abstractNumId w:val="18"/>
  </w:num>
  <w:num w:numId="25">
    <w:abstractNumId w:val="14"/>
  </w:num>
  <w:num w:numId="26">
    <w:abstractNumId w:val="13"/>
  </w:num>
  <w:num w:numId="27">
    <w:abstractNumId w:val="34"/>
  </w:num>
  <w:num w:numId="28">
    <w:abstractNumId w:val="33"/>
  </w:num>
  <w:num w:numId="29">
    <w:abstractNumId w:val="29"/>
  </w:num>
  <w:num w:numId="30">
    <w:abstractNumId w:val="45"/>
  </w:num>
  <w:num w:numId="31">
    <w:abstractNumId w:val="5"/>
  </w:num>
  <w:num w:numId="32">
    <w:abstractNumId w:val="43"/>
  </w:num>
  <w:num w:numId="33">
    <w:abstractNumId w:val="1"/>
  </w:num>
  <w:num w:numId="34">
    <w:abstractNumId w:val="51"/>
  </w:num>
  <w:num w:numId="35">
    <w:abstractNumId w:val="50"/>
  </w:num>
  <w:num w:numId="36">
    <w:abstractNumId w:val="8"/>
  </w:num>
  <w:num w:numId="37">
    <w:abstractNumId w:val="49"/>
  </w:num>
  <w:num w:numId="38">
    <w:abstractNumId w:val="20"/>
  </w:num>
  <w:num w:numId="39">
    <w:abstractNumId w:val="32"/>
  </w:num>
  <w:num w:numId="40">
    <w:abstractNumId w:val="27"/>
  </w:num>
  <w:num w:numId="41">
    <w:abstractNumId w:val="7"/>
  </w:num>
  <w:num w:numId="42">
    <w:abstractNumId w:val="21"/>
  </w:num>
  <w:num w:numId="43">
    <w:abstractNumId w:val="38"/>
  </w:num>
  <w:num w:numId="44">
    <w:abstractNumId w:val="6"/>
  </w:num>
  <w:num w:numId="45">
    <w:abstractNumId w:val="4"/>
  </w:num>
  <w:num w:numId="46">
    <w:abstractNumId w:val="12"/>
  </w:num>
  <w:num w:numId="47">
    <w:abstractNumId w:val="26"/>
  </w:num>
  <w:num w:numId="48">
    <w:abstractNumId w:val="40"/>
  </w:num>
  <w:num w:numId="49">
    <w:abstractNumId w:val="25"/>
  </w:num>
  <w:num w:numId="50">
    <w:abstractNumId w:val="42"/>
  </w:num>
  <w:num w:numId="51">
    <w:abstractNumId w:val="0"/>
  </w:num>
  <w:num w:numId="52">
    <w:abstractNumId w:val="22"/>
  </w:num>
  <w:num w:numId="53">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2DC2"/>
    <w:rsid w:val="000031A0"/>
    <w:rsid w:val="00004320"/>
    <w:rsid w:val="00005C1A"/>
    <w:rsid w:val="0001041C"/>
    <w:rsid w:val="00014EBF"/>
    <w:rsid w:val="0002110F"/>
    <w:rsid w:val="00022F40"/>
    <w:rsid w:val="00034437"/>
    <w:rsid w:val="0003559A"/>
    <w:rsid w:val="000363BD"/>
    <w:rsid w:val="00041671"/>
    <w:rsid w:val="0004273E"/>
    <w:rsid w:val="0004387F"/>
    <w:rsid w:val="00056DB1"/>
    <w:rsid w:val="00057726"/>
    <w:rsid w:val="00062979"/>
    <w:rsid w:val="000711EB"/>
    <w:rsid w:val="00075041"/>
    <w:rsid w:val="00086A1F"/>
    <w:rsid w:val="000945A1"/>
    <w:rsid w:val="00094D10"/>
    <w:rsid w:val="000A25BC"/>
    <w:rsid w:val="000B52B7"/>
    <w:rsid w:val="000C04AC"/>
    <w:rsid w:val="000D3873"/>
    <w:rsid w:val="000D3CF8"/>
    <w:rsid w:val="000D3D75"/>
    <w:rsid w:val="000D4AA1"/>
    <w:rsid w:val="000D5807"/>
    <w:rsid w:val="000D5CF7"/>
    <w:rsid w:val="000E0AF4"/>
    <w:rsid w:val="000E2D7F"/>
    <w:rsid w:val="000E572A"/>
    <w:rsid w:val="000F0276"/>
    <w:rsid w:val="000F18A0"/>
    <w:rsid w:val="000F5666"/>
    <w:rsid w:val="000F5E3D"/>
    <w:rsid w:val="001040B2"/>
    <w:rsid w:val="00104121"/>
    <w:rsid w:val="00105D60"/>
    <w:rsid w:val="00106CF4"/>
    <w:rsid w:val="00107C72"/>
    <w:rsid w:val="001107F0"/>
    <w:rsid w:val="00114265"/>
    <w:rsid w:val="00122CE6"/>
    <w:rsid w:val="001274E4"/>
    <w:rsid w:val="00132C9D"/>
    <w:rsid w:val="00137FEC"/>
    <w:rsid w:val="001416AE"/>
    <w:rsid w:val="00141C1F"/>
    <w:rsid w:val="001528B5"/>
    <w:rsid w:val="00155BF9"/>
    <w:rsid w:val="00164D1D"/>
    <w:rsid w:val="00165B9F"/>
    <w:rsid w:val="001732EE"/>
    <w:rsid w:val="00174761"/>
    <w:rsid w:val="00177F4F"/>
    <w:rsid w:val="00183855"/>
    <w:rsid w:val="001A3F0D"/>
    <w:rsid w:val="001A3F35"/>
    <w:rsid w:val="001A662B"/>
    <w:rsid w:val="001A6D02"/>
    <w:rsid w:val="001C0BB8"/>
    <w:rsid w:val="001C2B75"/>
    <w:rsid w:val="001D5043"/>
    <w:rsid w:val="001D7530"/>
    <w:rsid w:val="001E6DAB"/>
    <w:rsid w:val="001F15BC"/>
    <w:rsid w:val="001F1958"/>
    <w:rsid w:val="001F380B"/>
    <w:rsid w:val="001F479D"/>
    <w:rsid w:val="0021105C"/>
    <w:rsid w:val="002135F4"/>
    <w:rsid w:val="00213686"/>
    <w:rsid w:val="00214B39"/>
    <w:rsid w:val="00214B4C"/>
    <w:rsid w:val="00216BD7"/>
    <w:rsid w:val="00225BB1"/>
    <w:rsid w:val="002315F9"/>
    <w:rsid w:val="00234E69"/>
    <w:rsid w:val="00241604"/>
    <w:rsid w:val="0024370B"/>
    <w:rsid w:val="00254F19"/>
    <w:rsid w:val="00255E31"/>
    <w:rsid w:val="00257A37"/>
    <w:rsid w:val="00260506"/>
    <w:rsid w:val="00262C3E"/>
    <w:rsid w:val="00263D90"/>
    <w:rsid w:val="00264290"/>
    <w:rsid w:val="00275EFC"/>
    <w:rsid w:val="00283695"/>
    <w:rsid w:val="002853DF"/>
    <w:rsid w:val="00287EC0"/>
    <w:rsid w:val="00287F2F"/>
    <w:rsid w:val="0029387D"/>
    <w:rsid w:val="00294F83"/>
    <w:rsid w:val="002952A5"/>
    <w:rsid w:val="002A381A"/>
    <w:rsid w:val="002E0EC1"/>
    <w:rsid w:val="002E2812"/>
    <w:rsid w:val="002E7781"/>
    <w:rsid w:val="002F1E49"/>
    <w:rsid w:val="002F2A5E"/>
    <w:rsid w:val="00303786"/>
    <w:rsid w:val="00304704"/>
    <w:rsid w:val="00314416"/>
    <w:rsid w:val="00316565"/>
    <w:rsid w:val="003170CB"/>
    <w:rsid w:val="003202F6"/>
    <w:rsid w:val="0034091B"/>
    <w:rsid w:val="003454EF"/>
    <w:rsid w:val="00353B55"/>
    <w:rsid w:val="00357D7E"/>
    <w:rsid w:val="0036592B"/>
    <w:rsid w:val="00370064"/>
    <w:rsid w:val="003701A4"/>
    <w:rsid w:val="00370E32"/>
    <w:rsid w:val="003716B5"/>
    <w:rsid w:val="0037452A"/>
    <w:rsid w:val="003820D3"/>
    <w:rsid w:val="00395B92"/>
    <w:rsid w:val="00396E59"/>
    <w:rsid w:val="003A02AF"/>
    <w:rsid w:val="003A3AEE"/>
    <w:rsid w:val="003A4E5D"/>
    <w:rsid w:val="003B06B6"/>
    <w:rsid w:val="003B16E1"/>
    <w:rsid w:val="003C1BFB"/>
    <w:rsid w:val="003C2130"/>
    <w:rsid w:val="003C4657"/>
    <w:rsid w:val="003C7FE8"/>
    <w:rsid w:val="003D3219"/>
    <w:rsid w:val="003D7939"/>
    <w:rsid w:val="003E4BBC"/>
    <w:rsid w:val="003E63AD"/>
    <w:rsid w:val="003F00CA"/>
    <w:rsid w:val="00400039"/>
    <w:rsid w:val="00400434"/>
    <w:rsid w:val="00401692"/>
    <w:rsid w:val="00401C53"/>
    <w:rsid w:val="0041337A"/>
    <w:rsid w:val="00413CD9"/>
    <w:rsid w:val="00415D40"/>
    <w:rsid w:val="00416CE1"/>
    <w:rsid w:val="004175CF"/>
    <w:rsid w:val="00421B67"/>
    <w:rsid w:val="00424CDA"/>
    <w:rsid w:val="00424DA0"/>
    <w:rsid w:val="00431510"/>
    <w:rsid w:val="00431CCA"/>
    <w:rsid w:val="0043674D"/>
    <w:rsid w:val="004408A4"/>
    <w:rsid w:val="00441C02"/>
    <w:rsid w:val="00442803"/>
    <w:rsid w:val="004441F2"/>
    <w:rsid w:val="004466F2"/>
    <w:rsid w:val="00447807"/>
    <w:rsid w:val="00447CBD"/>
    <w:rsid w:val="00447D0E"/>
    <w:rsid w:val="0045471B"/>
    <w:rsid w:val="00456D14"/>
    <w:rsid w:val="004642BF"/>
    <w:rsid w:val="004666DB"/>
    <w:rsid w:val="00471848"/>
    <w:rsid w:val="00473877"/>
    <w:rsid w:val="0047642E"/>
    <w:rsid w:val="00476B71"/>
    <w:rsid w:val="00477285"/>
    <w:rsid w:val="00480EA4"/>
    <w:rsid w:val="00481A21"/>
    <w:rsid w:val="00485269"/>
    <w:rsid w:val="00485354"/>
    <w:rsid w:val="004853FA"/>
    <w:rsid w:val="004A1D72"/>
    <w:rsid w:val="004B0A8D"/>
    <w:rsid w:val="004B240E"/>
    <w:rsid w:val="004B46D2"/>
    <w:rsid w:val="004B5A83"/>
    <w:rsid w:val="004B6D28"/>
    <w:rsid w:val="004B7889"/>
    <w:rsid w:val="004C11EE"/>
    <w:rsid w:val="004C473C"/>
    <w:rsid w:val="004C777B"/>
    <w:rsid w:val="004D1A4F"/>
    <w:rsid w:val="004D7AF2"/>
    <w:rsid w:val="004E1233"/>
    <w:rsid w:val="004E5619"/>
    <w:rsid w:val="004E653C"/>
    <w:rsid w:val="004F09DC"/>
    <w:rsid w:val="004F1B3C"/>
    <w:rsid w:val="004F370E"/>
    <w:rsid w:val="005053DB"/>
    <w:rsid w:val="005153F3"/>
    <w:rsid w:val="00515B02"/>
    <w:rsid w:val="00524307"/>
    <w:rsid w:val="00526E39"/>
    <w:rsid w:val="005306EC"/>
    <w:rsid w:val="005467A3"/>
    <w:rsid w:val="00552BEB"/>
    <w:rsid w:val="00555B82"/>
    <w:rsid w:val="00562509"/>
    <w:rsid w:val="00564AC3"/>
    <w:rsid w:val="00567FC2"/>
    <w:rsid w:val="00572488"/>
    <w:rsid w:val="00574866"/>
    <w:rsid w:val="00582DA8"/>
    <w:rsid w:val="00583630"/>
    <w:rsid w:val="00592A52"/>
    <w:rsid w:val="005A1817"/>
    <w:rsid w:val="005A287B"/>
    <w:rsid w:val="005A5FCC"/>
    <w:rsid w:val="005B1FE5"/>
    <w:rsid w:val="005B7DCD"/>
    <w:rsid w:val="005C1ABC"/>
    <w:rsid w:val="005C4CE4"/>
    <w:rsid w:val="005D03F4"/>
    <w:rsid w:val="005E51C0"/>
    <w:rsid w:val="005E6458"/>
    <w:rsid w:val="005E6D53"/>
    <w:rsid w:val="005F415D"/>
    <w:rsid w:val="005F5F77"/>
    <w:rsid w:val="005F66E4"/>
    <w:rsid w:val="005F7FCF"/>
    <w:rsid w:val="006016C4"/>
    <w:rsid w:val="00604369"/>
    <w:rsid w:val="00613AFB"/>
    <w:rsid w:val="006143FA"/>
    <w:rsid w:val="006154DB"/>
    <w:rsid w:val="00616266"/>
    <w:rsid w:val="0063276A"/>
    <w:rsid w:val="006414F2"/>
    <w:rsid w:val="0065582D"/>
    <w:rsid w:val="0065689A"/>
    <w:rsid w:val="006575E9"/>
    <w:rsid w:val="00657D23"/>
    <w:rsid w:val="00661B5C"/>
    <w:rsid w:val="00664FBA"/>
    <w:rsid w:val="006666B8"/>
    <w:rsid w:val="00670758"/>
    <w:rsid w:val="00674F62"/>
    <w:rsid w:val="006764EB"/>
    <w:rsid w:val="00680255"/>
    <w:rsid w:val="00695D5D"/>
    <w:rsid w:val="006960A1"/>
    <w:rsid w:val="006A12B0"/>
    <w:rsid w:val="006A1D2A"/>
    <w:rsid w:val="006A1EB0"/>
    <w:rsid w:val="006A40CD"/>
    <w:rsid w:val="006A45C1"/>
    <w:rsid w:val="006A7681"/>
    <w:rsid w:val="006B4F4F"/>
    <w:rsid w:val="006C1D44"/>
    <w:rsid w:val="006C4570"/>
    <w:rsid w:val="006C64D2"/>
    <w:rsid w:val="006C6B61"/>
    <w:rsid w:val="006C7FC0"/>
    <w:rsid w:val="006D24A4"/>
    <w:rsid w:val="006D4974"/>
    <w:rsid w:val="006D6D3C"/>
    <w:rsid w:val="006E62E1"/>
    <w:rsid w:val="006F2E48"/>
    <w:rsid w:val="006F5E4B"/>
    <w:rsid w:val="007014F5"/>
    <w:rsid w:val="00702A1C"/>
    <w:rsid w:val="007031ED"/>
    <w:rsid w:val="00705FCC"/>
    <w:rsid w:val="0070751A"/>
    <w:rsid w:val="00711F67"/>
    <w:rsid w:val="0071286F"/>
    <w:rsid w:val="00716C92"/>
    <w:rsid w:val="007175D9"/>
    <w:rsid w:val="00722CDB"/>
    <w:rsid w:val="007233B2"/>
    <w:rsid w:val="00725398"/>
    <w:rsid w:val="00725A43"/>
    <w:rsid w:val="00726416"/>
    <w:rsid w:val="00727A8C"/>
    <w:rsid w:val="00730C72"/>
    <w:rsid w:val="0073208E"/>
    <w:rsid w:val="007349A9"/>
    <w:rsid w:val="00734FDE"/>
    <w:rsid w:val="00735458"/>
    <w:rsid w:val="007414F7"/>
    <w:rsid w:val="0074451F"/>
    <w:rsid w:val="0074483E"/>
    <w:rsid w:val="0075442B"/>
    <w:rsid w:val="00755965"/>
    <w:rsid w:val="00762087"/>
    <w:rsid w:val="00764E5E"/>
    <w:rsid w:val="007679D6"/>
    <w:rsid w:val="00770639"/>
    <w:rsid w:val="00770B47"/>
    <w:rsid w:val="0077124C"/>
    <w:rsid w:val="007725A9"/>
    <w:rsid w:val="00777AB5"/>
    <w:rsid w:val="00777F80"/>
    <w:rsid w:val="00786EFC"/>
    <w:rsid w:val="00794EBF"/>
    <w:rsid w:val="007967A1"/>
    <w:rsid w:val="007A0EC6"/>
    <w:rsid w:val="007A43DE"/>
    <w:rsid w:val="007A4D1D"/>
    <w:rsid w:val="007A6470"/>
    <w:rsid w:val="007B5257"/>
    <w:rsid w:val="007C1021"/>
    <w:rsid w:val="007C5C73"/>
    <w:rsid w:val="007E0088"/>
    <w:rsid w:val="007F096B"/>
    <w:rsid w:val="007F31B2"/>
    <w:rsid w:val="007F7F49"/>
    <w:rsid w:val="00810D73"/>
    <w:rsid w:val="00812F64"/>
    <w:rsid w:val="00820EF7"/>
    <w:rsid w:val="008239B6"/>
    <w:rsid w:val="00834C62"/>
    <w:rsid w:val="008503B0"/>
    <w:rsid w:val="0085681E"/>
    <w:rsid w:val="008577C4"/>
    <w:rsid w:val="00861741"/>
    <w:rsid w:val="008630BF"/>
    <w:rsid w:val="00873819"/>
    <w:rsid w:val="00874CDF"/>
    <w:rsid w:val="00877342"/>
    <w:rsid w:val="00892E3F"/>
    <w:rsid w:val="008B0267"/>
    <w:rsid w:val="008B225B"/>
    <w:rsid w:val="008B503E"/>
    <w:rsid w:val="008C369A"/>
    <w:rsid w:val="008D009F"/>
    <w:rsid w:val="008D3305"/>
    <w:rsid w:val="008E28BD"/>
    <w:rsid w:val="008E69E7"/>
    <w:rsid w:val="008F088E"/>
    <w:rsid w:val="008F2D70"/>
    <w:rsid w:val="008F6D1C"/>
    <w:rsid w:val="00900F39"/>
    <w:rsid w:val="0090577B"/>
    <w:rsid w:val="00906609"/>
    <w:rsid w:val="00912414"/>
    <w:rsid w:val="009129A6"/>
    <w:rsid w:val="00914EA8"/>
    <w:rsid w:val="00917987"/>
    <w:rsid w:val="00922341"/>
    <w:rsid w:val="009244A5"/>
    <w:rsid w:val="0092660D"/>
    <w:rsid w:val="009279BF"/>
    <w:rsid w:val="00932564"/>
    <w:rsid w:val="0093555C"/>
    <w:rsid w:val="00936F14"/>
    <w:rsid w:val="009377DD"/>
    <w:rsid w:val="00937D80"/>
    <w:rsid w:val="00941A7C"/>
    <w:rsid w:val="00943B2C"/>
    <w:rsid w:val="00944800"/>
    <w:rsid w:val="00953E39"/>
    <w:rsid w:val="009558E6"/>
    <w:rsid w:val="00955DB4"/>
    <w:rsid w:val="00960595"/>
    <w:rsid w:val="00974906"/>
    <w:rsid w:val="00974AC5"/>
    <w:rsid w:val="009779EE"/>
    <w:rsid w:val="00977C3F"/>
    <w:rsid w:val="00982546"/>
    <w:rsid w:val="00984DD0"/>
    <w:rsid w:val="009A22BC"/>
    <w:rsid w:val="009D033B"/>
    <w:rsid w:val="009D043D"/>
    <w:rsid w:val="009D0B64"/>
    <w:rsid w:val="009D4228"/>
    <w:rsid w:val="009D5054"/>
    <w:rsid w:val="009D5289"/>
    <w:rsid w:val="009E32CB"/>
    <w:rsid w:val="009E7B8C"/>
    <w:rsid w:val="009F212B"/>
    <w:rsid w:val="00A019EF"/>
    <w:rsid w:val="00A0488D"/>
    <w:rsid w:val="00A04B57"/>
    <w:rsid w:val="00A0516F"/>
    <w:rsid w:val="00A05321"/>
    <w:rsid w:val="00A07A62"/>
    <w:rsid w:val="00A158ED"/>
    <w:rsid w:val="00A20F4C"/>
    <w:rsid w:val="00A23D53"/>
    <w:rsid w:val="00A25D66"/>
    <w:rsid w:val="00A30EB2"/>
    <w:rsid w:val="00A31423"/>
    <w:rsid w:val="00A314CB"/>
    <w:rsid w:val="00A351A9"/>
    <w:rsid w:val="00A41A60"/>
    <w:rsid w:val="00A46DCF"/>
    <w:rsid w:val="00A52C26"/>
    <w:rsid w:val="00A539B4"/>
    <w:rsid w:val="00A563BE"/>
    <w:rsid w:val="00A670F7"/>
    <w:rsid w:val="00A678FB"/>
    <w:rsid w:val="00A70D1A"/>
    <w:rsid w:val="00A81AB1"/>
    <w:rsid w:val="00A8327A"/>
    <w:rsid w:val="00A844E8"/>
    <w:rsid w:val="00A91570"/>
    <w:rsid w:val="00A96198"/>
    <w:rsid w:val="00AA5AFD"/>
    <w:rsid w:val="00AB1FCC"/>
    <w:rsid w:val="00AB4C0D"/>
    <w:rsid w:val="00AB781C"/>
    <w:rsid w:val="00AC09BC"/>
    <w:rsid w:val="00AD3E28"/>
    <w:rsid w:val="00AD68B9"/>
    <w:rsid w:val="00AF19BB"/>
    <w:rsid w:val="00AF37D1"/>
    <w:rsid w:val="00AF3C20"/>
    <w:rsid w:val="00B011D3"/>
    <w:rsid w:val="00B052CF"/>
    <w:rsid w:val="00B06FAA"/>
    <w:rsid w:val="00B07C2D"/>
    <w:rsid w:val="00B137F9"/>
    <w:rsid w:val="00B15894"/>
    <w:rsid w:val="00B2055A"/>
    <w:rsid w:val="00B22883"/>
    <w:rsid w:val="00B31679"/>
    <w:rsid w:val="00B3167D"/>
    <w:rsid w:val="00B52C2E"/>
    <w:rsid w:val="00B84DB9"/>
    <w:rsid w:val="00B86AFE"/>
    <w:rsid w:val="00B91B0D"/>
    <w:rsid w:val="00B91BF3"/>
    <w:rsid w:val="00B92DC0"/>
    <w:rsid w:val="00BA2461"/>
    <w:rsid w:val="00BA54A5"/>
    <w:rsid w:val="00BA56FD"/>
    <w:rsid w:val="00BA6F9D"/>
    <w:rsid w:val="00BB5DC0"/>
    <w:rsid w:val="00BC19DB"/>
    <w:rsid w:val="00BC4C49"/>
    <w:rsid w:val="00BC4F82"/>
    <w:rsid w:val="00BD6DCF"/>
    <w:rsid w:val="00BE4178"/>
    <w:rsid w:val="00BF10CD"/>
    <w:rsid w:val="00BF3329"/>
    <w:rsid w:val="00BF4186"/>
    <w:rsid w:val="00C027BE"/>
    <w:rsid w:val="00C03228"/>
    <w:rsid w:val="00C050A0"/>
    <w:rsid w:val="00C116BF"/>
    <w:rsid w:val="00C13690"/>
    <w:rsid w:val="00C161B9"/>
    <w:rsid w:val="00C166C1"/>
    <w:rsid w:val="00C21DC1"/>
    <w:rsid w:val="00C243AD"/>
    <w:rsid w:val="00C34509"/>
    <w:rsid w:val="00C36F42"/>
    <w:rsid w:val="00C4526E"/>
    <w:rsid w:val="00C45611"/>
    <w:rsid w:val="00C47753"/>
    <w:rsid w:val="00C500FF"/>
    <w:rsid w:val="00C517BF"/>
    <w:rsid w:val="00C5231E"/>
    <w:rsid w:val="00C52FB7"/>
    <w:rsid w:val="00C57676"/>
    <w:rsid w:val="00C626B6"/>
    <w:rsid w:val="00C67481"/>
    <w:rsid w:val="00C70F1B"/>
    <w:rsid w:val="00C7199A"/>
    <w:rsid w:val="00C7584E"/>
    <w:rsid w:val="00C778AE"/>
    <w:rsid w:val="00C77ABB"/>
    <w:rsid w:val="00C77BD5"/>
    <w:rsid w:val="00C857A5"/>
    <w:rsid w:val="00C90E9F"/>
    <w:rsid w:val="00C94B0F"/>
    <w:rsid w:val="00C957B6"/>
    <w:rsid w:val="00C965F1"/>
    <w:rsid w:val="00CA2170"/>
    <w:rsid w:val="00CA3742"/>
    <w:rsid w:val="00CB4F36"/>
    <w:rsid w:val="00CC1BA0"/>
    <w:rsid w:val="00CC1F14"/>
    <w:rsid w:val="00CC2C8E"/>
    <w:rsid w:val="00CC2CC3"/>
    <w:rsid w:val="00CC39BE"/>
    <w:rsid w:val="00CC5300"/>
    <w:rsid w:val="00CE4C14"/>
    <w:rsid w:val="00CF596B"/>
    <w:rsid w:val="00CF597C"/>
    <w:rsid w:val="00D0419F"/>
    <w:rsid w:val="00D0701F"/>
    <w:rsid w:val="00D11EC0"/>
    <w:rsid w:val="00D17D54"/>
    <w:rsid w:val="00D24CA0"/>
    <w:rsid w:val="00D273EA"/>
    <w:rsid w:val="00D50990"/>
    <w:rsid w:val="00D51930"/>
    <w:rsid w:val="00D54A48"/>
    <w:rsid w:val="00D54D7A"/>
    <w:rsid w:val="00D618B7"/>
    <w:rsid w:val="00D7294E"/>
    <w:rsid w:val="00D80425"/>
    <w:rsid w:val="00D83624"/>
    <w:rsid w:val="00D8578E"/>
    <w:rsid w:val="00D864B0"/>
    <w:rsid w:val="00D91A4F"/>
    <w:rsid w:val="00D97F19"/>
    <w:rsid w:val="00DA18C3"/>
    <w:rsid w:val="00DA38F0"/>
    <w:rsid w:val="00DA3B20"/>
    <w:rsid w:val="00DA7442"/>
    <w:rsid w:val="00DB1B17"/>
    <w:rsid w:val="00DC01C0"/>
    <w:rsid w:val="00DC760A"/>
    <w:rsid w:val="00DD30C5"/>
    <w:rsid w:val="00DD74F9"/>
    <w:rsid w:val="00DE3FD5"/>
    <w:rsid w:val="00DE6488"/>
    <w:rsid w:val="00DF0780"/>
    <w:rsid w:val="00DF16BB"/>
    <w:rsid w:val="00DF5A11"/>
    <w:rsid w:val="00E03A76"/>
    <w:rsid w:val="00E04D81"/>
    <w:rsid w:val="00E04E6F"/>
    <w:rsid w:val="00E12D87"/>
    <w:rsid w:val="00E151C4"/>
    <w:rsid w:val="00E1580A"/>
    <w:rsid w:val="00E20ED7"/>
    <w:rsid w:val="00E33266"/>
    <w:rsid w:val="00E35577"/>
    <w:rsid w:val="00E3721B"/>
    <w:rsid w:val="00E408D0"/>
    <w:rsid w:val="00E42A69"/>
    <w:rsid w:val="00E43EE9"/>
    <w:rsid w:val="00E509B3"/>
    <w:rsid w:val="00E5211B"/>
    <w:rsid w:val="00E55D8E"/>
    <w:rsid w:val="00E61CD3"/>
    <w:rsid w:val="00E71E13"/>
    <w:rsid w:val="00E7782B"/>
    <w:rsid w:val="00E77C49"/>
    <w:rsid w:val="00E832D8"/>
    <w:rsid w:val="00E864A2"/>
    <w:rsid w:val="00E87EAD"/>
    <w:rsid w:val="00E91741"/>
    <w:rsid w:val="00EB01D5"/>
    <w:rsid w:val="00EB3751"/>
    <w:rsid w:val="00EB46B0"/>
    <w:rsid w:val="00EC01CD"/>
    <w:rsid w:val="00EC5E89"/>
    <w:rsid w:val="00ED09EA"/>
    <w:rsid w:val="00ED45E4"/>
    <w:rsid w:val="00EE7D29"/>
    <w:rsid w:val="00EF0D9C"/>
    <w:rsid w:val="00EF4982"/>
    <w:rsid w:val="00F13610"/>
    <w:rsid w:val="00F172F9"/>
    <w:rsid w:val="00F2280E"/>
    <w:rsid w:val="00F263B2"/>
    <w:rsid w:val="00F27DD0"/>
    <w:rsid w:val="00F37D01"/>
    <w:rsid w:val="00F418E1"/>
    <w:rsid w:val="00F47B0F"/>
    <w:rsid w:val="00F64CAB"/>
    <w:rsid w:val="00F65F11"/>
    <w:rsid w:val="00F661BA"/>
    <w:rsid w:val="00F701BC"/>
    <w:rsid w:val="00F72980"/>
    <w:rsid w:val="00F76940"/>
    <w:rsid w:val="00F76EFD"/>
    <w:rsid w:val="00F81D7C"/>
    <w:rsid w:val="00F8368E"/>
    <w:rsid w:val="00F943F7"/>
    <w:rsid w:val="00F95D4D"/>
    <w:rsid w:val="00FA17A0"/>
    <w:rsid w:val="00FA1875"/>
    <w:rsid w:val="00FB0E02"/>
    <w:rsid w:val="00FB13E3"/>
    <w:rsid w:val="00FB7493"/>
    <w:rsid w:val="00FB77CA"/>
    <w:rsid w:val="00FC412E"/>
    <w:rsid w:val="00FC6956"/>
    <w:rsid w:val="00FD58B5"/>
    <w:rsid w:val="00FD6B59"/>
    <w:rsid w:val="00FE1518"/>
    <w:rsid w:val="00FE179D"/>
    <w:rsid w:val="00FE1B34"/>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8273C-6E92-4207-A20F-134CA2D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unhideWhenUsed/>
    <w:qFormat/>
    <w:rsid w:val="00C674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customStyle="1" w:styleId="20">
    <w:name w:val="כותרת 2 תו"/>
    <w:basedOn w:val="a0"/>
    <w:link w:val="2"/>
    <w:uiPriority w:val="9"/>
    <w:rsid w:val="00C6748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89555-90BB-4101-B265-3A295FFB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5626</Words>
  <Characters>28134</Characters>
  <Application>Microsoft Office Word</Application>
  <DocSecurity>0</DocSecurity>
  <Lines>234</Lines>
  <Paragraphs>67</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33693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43</cp:revision>
  <dcterms:created xsi:type="dcterms:W3CDTF">2014-10-27T12:58:00Z</dcterms:created>
  <dcterms:modified xsi:type="dcterms:W3CDTF">2014-10-28T11:01:00Z</dcterms:modified>
</cp:coreProperties>
</file>